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F2005" w14:textId="77777777" w:rsidR="00C00EAF" w:rsidRPr="001142F3" w:rsidRDefault="00C00EAF" w:rsidP="009643F7">
      <w:pPr>
        <w:pStyle w:val="TdocHeader2"/>
        <w:rPr>
          <w:rFonts w:ascii="Times New Roman" w:hAnsi="Times New Roman"/>
          <w:sz w:val="20"/>
        </w:rPr>
      </w:pPr>
    </w:p>
    <w:p w14:paraId="1F8C3324" w14:textId="77777777" w:rsidR="00C00EAF" w:rsidRPr="001142F3" w:rsidRDefault="00C00EAF" w:rsidP="009643F7">
      <w:pPr>
        <w:pStyle w:val="FootnoteText"/>
        <w:widowControl w:val="0"/>
        <w:jc w:val="left"/>
        <w:rPr>
          <w:rFonts w:ascii="Times New Roman" w:hAnsi="Times New Roman"/>
        </w:rPr>
      </w:pPr>
    </w:p>
    <w:p w14:paraId="60929EF4" w14:textId="61B932B2" w:rsidR="00C00EAF" w:rsidRPr="001142F3" w:rsidRDefault="0022573B" w:rsidP="009643F7">
      <w:pPr>
        <w:pStyle w:val="TdocHeader2"/>
        <w:jc w:val="left"/>
        <w:rPr>
          <w:rFonts w:ascii="Times New Roman" w:hAnsi="Times New Roman"/>
          <w:sz w:val="20"/>
          <w:lang w:val="en-US"/>
        </w:rPr>
      </w:pPr>
      <w:r>
        <w:rPr>
          <w:rFonts w:ascii="Times New Roman" w:hAnsi="Times New Roman"/>
          <w:sz w:val="20"/>
          <w:lang w:val="en-US"/>
        </w:rPr>
        <w:t xml:space="preserve">Source: </w:t>
      </w:r>
      <w:r>
        <w:rPr>
          <w:rFonts w:ascii="Times New Roman" w:hAnsi="Times New Roman"/>
          <w:sz w:val="20"/>
          <w:lang w:val="en-US"/>
        </w:rPr>
        <w:tab/>
        <w:t>AH Chairman (Nokia Networks)</w:t>
      </w:r>
    </w:p>
    <w:p w14:paraId="73E8DD4A" w14:textId="77777777" w:rsidR="00C00EAF" w:rsidRPr="001142F3" w:rsidRDefault="00C00EAF" w:rsidP="009643F7">
      <w:pPr>
        <w:pStyle w:val="TdocHeader2"/>
        <w:jc w:val="left"/>
        <w:rPr>
          <w:rFonts w:ascii="Times New Roman" w:hAnsi="Times New Roman"/>
          <w:sz w:val="20"/>
          <w:lang w:val="en-US"/>
        </w:rPr>
      </w:pPr>
    </w:p>
    <w:p w14:paraId="477E5A3E" w14:textId="4F577EFA" w:rsidR="00666408" w:rsidRPr="001142F3" w:rsidRDefault="00C00EAF" w:rsidP="009643F7">
      <w:pPr>
        <w:pStyle w:val="TdocHeader2"/>
        <w:jc w:val="left"/>
        <w:rPr>
          <w:rFonts w:ascii="Times New Roman" w:hAnsi="Times New Roman"/>
          <w:sz w:val="20"/>
          <w:lang w:val="en-US"/>
        </w:rPr>
      </w:pPr>
      <w:r w:rsidRPr="001142F3">
        <w:rPr>
          <w:rFonts w:ascii="Times New Roman" w:hAnsi="Times New Roman"/>
          <w:sz w:val="20"/>
          <w:lang w:val="en-US"/>
        </w:rPr>
        <w:t>Title:</w:t>
      </w:r>
      <w:bookmarkStart w:id="0" w:name="Title"/>
      <w:bookmarkEnd w:id="0"/>
      <w:r w:rsidR="00666408" w:rsidRPr="001142F3">
        <w:rPr>
          <w:rFonts w:ascii="Times New Roman" w:hAnsi="Times New Roman"/>
          <w:sz w:val="20"/>
          <w:lang w:val="en-US"/>
        </w:rPr>
        <w:tab/>
        <w:t>Draft Report of 3GPP TSG RAN WG1 #</w:t>
      </w:r>
      <w:r w:rsidR="0022573B">
        <w:rPr>
          <w:rFonts w:ascii="Times New Roman" w:hAnsi="Times New Roman"/>
          <w:sz w:val="20"/>
          <w:lang w:val="en-US"/>
        </w:rPr>
        <w:t>AH Channel Model</w:t>
      </w:r>
      <w:r w:rsidR="008223DC" w:rsidRPr="001142F3">
        <w:rPr>
          <w:rFonts w:ascii="Times New Roman" w:hAnsi="Times New Roman"/>
          <w:sz w:val="20"/>
          <w:lang w:val="en-US"/>
        </w:rPr>
        <w:t xml:space="preserve"> </w:t>
      </w:r>
      <w:r w:rsidR="00666408" w:rsidRPr="001142F3">
        <w:rPr>
          <w:rFonts w:ascii="Times New Roman" w:hAnsi="Times New Roman"/>
          <w:sz w:val="20"/>
          <w:lang w:val="en-US"/>
        </w:rPr>
        <w:t>v0.</w:t>
      </w:r>
      <w:r w:rsidR="00D570FE">
        <w:rPr>
          <w:rFonts w:ascii="Times New Roman" w:hAnsi="Times New Roman"/>
          <w:sz w:val="20"/>
          <w:lang w:val="en-US"/>
        </w:rPr>
        <w:t>0.6</w:t>
      </w:r>
    </w:p>
    <w:p w14:paraId="5558C7D3" w14:textId="71F1DCEE" w:rsidR="00C00EAF" w:rsidRPr="001142F3" w:rsidRDefault="00666408" w:rsidP="009643F7">
      <w:pPr>
        <w:pStyle w:val="TdocHeader2"/>
        <w:jc w:val="left"/>
        <w:rPr>
          <w:rFonts w:ascii="Times New Roman" w:hAnsi="Times New Roman"/>
          <w:sz w:val="20"/>
          <w:lang w:val="en-US"/>
        </w:rPr>
      </w:pPr>
      <w:r w:rsidRPr="001142F3">
        <w:rPr>
          <w:rFonts w:ascii="Times New Roman" w:hAnsi="Times New Roman"/>
          <w:sz w:val="20"/>
          <w:lang w:val="en-US"/>
        </w:rPr>
        <w:tab/>
        <w:t>(</w:t>
      </w:r>
      <w:r w:rsidR="0022573B">
        <w:rPr>
          <w:rFonts w:ascii="Times New Roman" w:hAnsi="Times New Roman"/>
          <w:sz w:val="20"/>
          <w:lang w:val="en-US"/>
        </w:rPr>
        <w:t>Ljubljana</w:t>
      </w:r>
      <w:r w:rsidR="008223DC" w:rsidRPr="001142F3">
        <w:rPr>
          <w:rFonts w:ascii="Times New Roman" w:hAnsi="Times New Roman"/>
          <w:sz w:val="20"/>
          <w:lang w:val="en-US"/>
        </w:rPr>
        <w:t xml:space="preserve">, </w:t>
      </w:r>
      <w:r w:rsidR="0022573B">
        <w:rPr>
          <w:rFonts w:ascii="Times New Roman" w:hAnsi="Times New Roman"/>
          <w:sz w:val="20"/>
          <w:lang w:val="en-US"/>
        </w:rPr>
        <w:t>Slovenia</w:t>
      </w:r>
      <w:r w:rsidR="0052757F" w:rsidRPr="001142F3">
        <w:rPr>
          <w:rFonts w:ascii="Times New Roman" w:hAnsi="Times New Roman"/>
          <w:sz w:val="20"/>
          <w:lang w:val="en-US"/>
        </w:rPr>
        <w:t xml:space="preserve">, </w:t>
      </w:r>
      <w:r w:rsidR="008755AE">
        <w:rPr>
          <w:rFonts w:ascii="Times New Roman" w:hAnsi="Times New Roman"/>
          <w:sz w:val="20"/>
          <w:lang w:val="en-US"/>
        </w:rPr>
        <w:t>1</w:t>
      </w:r>
      <w:r w:rsidR="0022573B">
        <w:rPr>
          <w:rFonts w:ascii="Times New Roman" w:hAnsi="Times New Roman"/>
          <w:sz w:val="20"/>
          <w:lang w:val="en-US"/>
        </w:rPr>
        <w:t>4</w:t>
      </w:r>
      <w:r w:rsidR="00F53443" w:rsidRPr="00F53443">
        <w:rPr>
          <w:rFonts w:ascii="Times New Roman" w:hAnsi="Times New Roman"/>
          <w:sz w:val="20"/>
          <w:vertAlign w:val="superscript"/>
          <w:lang w:val="en-US"/>
        </w:rPr>
        <w:t>th</w:t>
      </w:r>
      <w:r w:rsidR="00823577" w:rsidRPr="001142F3">
        <w:rPr>
          <w:rFonts w:ascii="Times New Roman" w:hAnsi="Times New Roman"/>
          <w:sz w:val="20"/>
          <w:lang w:val="en-US"/>
        </w:rPr>
        <w:t xml:space="preserve"> – </w:t>
      </w:r>
      <w:r w:rsidR="0022573B">
        <w:rPr>
          <w:rFonts w:ascii="Times New Roman" w:hAnsi="Times New Roman"/>
          <w:sz w:val="20"/>
          <w:lang w:val="en-US"/>
        </w:rPr>
        <w:t>16</w:t>
      </w:r>
      <w:r w:rsidR="007D0704" w:rsidRPr="007D0704">
        <w:rPr>
          <w:rFonts w:ascii="Times New Roman" w:hAnsi="Times New Roman"/>
          <w:sz w:val="20"/>
          <w:vertAlign w:val="superscript"/>
          <w:lang w:val="en-US"/>
        </w:rPr>
        <w:t>th</w:t>
      </w:r>
      <w:r w:rsidR="007D0704">
        <w:rPr>
          <w:rFonts w:ascii="Times New Roman" w:hAnsi="Times New Roman"/>
          <w:sz w:val="20"/>
          <w:lang w:val="en-US"/>
        </w:rPr>
        <w:t xml:space="preserve"> </w:t>
      </w:r>
      <w:r w:rsidR="0022573B">
        <w:rPr>
          <w:rFonts w:ascii="Times New Roman" w:hAnsi="Times New Roman"/>
          <w:sz w:val="20"/>
          <w:lang w:val="en-US"/>
        </w:rPr>
        <w:t>March</w:t>
      </w:r>
      <w:r w:rsidR="008755AE">
        <w:rPr>
          <w:rFonts w:ascii="Times New Roman" w:hAnsi="Times New Roman"/>
          <w:sz w:val="20"/>
          <w:lang w:val="en-US"/>
        </w:rPr>
        <w:t xml:space="preserve"> 2016</w:t>
      </w:r>
      <w:r w:rsidRPr="001142F3">
        <w:rPr>
          <w:rFonts w:ascii="Times New Roman" w:hAnsi="Times New Roman"/>
          <w:sz w:val="20"/>
          <w:lang w:val="en-US"/>
        </w:rPr>
        <w:t>)</w:t>
      </w:r>
    </w:p>
    <w:p w14:paraId="49F6D88C" w14:textId="77777777" w:rsidR="00C00EAF" w:rsidRPr="001142F3" w:rsidRDefault="00C00EAF" w:rsidP="009643F7">
      <w:pPr>
        <w:pStyle w:val="TdocHeader2"/>
        <w:jc w:val="left"/>
        <w:rPr>
          <w:rFonts w:ascii="Times New Roman" w:hAnsi="Times New Roman"/>
          <w:sz w:val="20"/>
          <w:lang w:val="en-US"/>
        </w:rPr>
      </w:pPr>
    </w:p>
    <w:p w14:paraId="1DDE461B" w14:textId="4AB069BC" w:rsidR="00C00EAF" w:rsidRPr="001142F3" w:rsidRDefault="00C00EAF" w:rsidP="009643F7">
      <w:pPr>
        <w:pStyle w:val="TdocHeader2"/>
        <w:jc w:val="left"/>
        <w:rPr>
          <w:rFonts w:ascii="Times New Roman" w:hAnsi="Times New Roman"/>
          <w:sz w:val="20"/>
          <w:lang w:val="en-US"/>
        </w:rPr>
      </w:pPr>
      <w:r w:rsidRPr="001142F3">
        <w:rPr>
          <w:rFonts w:ascii="Times New Roman" w:hAnsi="Times New Roman"/>
          <w:sz w:val="20"/>
          <w:lang w:val="en-US"/>
        </w:rPr>
        <w:t>Document for:</w:t>
      </w:r>
      <w:r w:rsidRPr="001142F3">
        <w:rPr>
          <w:rFonts w:ascii="Times New Roman" w:hAnsi="Times New Roman"/>
          <w:sz w:val="20"/>
          <w:lang w:val="en-US"/>
        </w:rPr>
        <w:tab/>
      </w:r>
      <w:bookmarkStart w:id="1" w:name="DocumentFor"/>
      <w:bookmarkEnd w:id="1"/>
      <w:r w:rsidR="006B0277">
        <w:rPr>
          <w:rFonts w:ascii="Times New Roman" w:hAnsi="Times New Roman"/>
          <w:sz w:val="20"/>
          <w:lang w:val="en-US"/>
        </w:rPr>
        <w:t>Endorsement</w:t>
      </w:r>
      <w:r w:rsidR="00B223BD">
        <w:rPr>
          <w:rFonts w:ascii="Times New Roman" w:hAnsi="Times New Roman"/>
          <w:sz w:val="20"/>
          <w:lang w:val="en-US"/>
        </w:rPr>
        <w:t xml:space="preserve"> </w:t>
      </w:r>
    </w:p>
    <w:p w14:paraId="73344C14" w14:textId="77777777" w:rsidR="00C00EAF" w:rsidRPr="001142F3" w:rsidRDefault="00C00EAF" w:rsidP="009643F7">
      <w:pPr>
        <w:pStyle w:val="TdocHeader2"/>
        <w:jc w:val="left"/>
        <w:rPr>
          <w:rFonts w:ascii="Times New Roman" w:hAnsi="Times New Roman"/>
          <w:sz w:val="20"/>
          <w:lang w:val="en-US"/>
        </w:rPr>
      </w:pPr>
    </w:p>
    <w:p w14:paraId="5209F4CB" w14:textId="3C3871E9" w:rsidR="008755AE" w:rsidRPr="00012FDE" w:rsidRDefault="008755AE" w:rsidP="008755AE">
      <w:pPr>
        <w:rPr>
          <w:rFonts w:ascii="Times New Roman" w:hAnsi="Times New Roman"/>
          <w:b/>
          <w:szCs w:val="20"/>
        </w:rPr>
      </w:pPr>
    </w:p>
    <w:p w14:paraId="10BE0155" w14:textId="77777777" w:rsidR="00666408" w:rsidRPr="001142F3" w:rsidRDefault="00666408" w:rsidP="009643F7">
      <w:pPr>
        <w:pBdr>
          <w:bottom w:val="single" w:sz="12" w:space="1" w:color="auto"/>
        </w:pBdr>
        <w:rPr>
          <w:rFonts w:ascii="Times New Roman" w:hAnsi="Times New Roman"/>
          <w:bCs/>
          <w:szCs w:val="20"/>
        </w:rPr>
      </w:pPr>
    </w:p>
    <w:p w14:paraId="6445C93B" w14:textId="77777777" w:rsidR="00666408" w:rsidRPr="001142F3" w:rsidRDefault="00666408" w:rsidP="009643F7">
      <w:pPr>
        <w:tabs>
          <w:tab w:val="left" w:pos="1985"/>
        </w:tabs>
        <w:ind w:left="357" w:hanging="357"/>
        <w:rPr>
          <w:rFonts w:ascii="Times New Roman" w:hAnsi="Times New Roman"/>
          <w:szCs w:val="20"/>
        </w:rPr>
      </w:pPr>
    </w:p>
    <w:p w14:paraId="6445D4D7" w14:textId="77777777" w:rsidR="00666408" w:rsidRPr="001142F3" w:rsidRDefault="00C91E0B" w:rsidP="009643F7">
      <w:pPr>
        <w:rPr>
          <w:rFonts w:ascii="Times New Roman" w:hAnsi="Times New Roman"/>
          <w:szCs w:val="20"/>
        </w:rPr>
      </w:pPr>
      <w:r w:rsidRPr="001142F3">
        <w:rPr>
          <w:rFonts w:ascii="Times New Roman" w:hAnsi="Times New Roman"/>
          <w:noProof/>
          <w:szCs w:val="20"/>
          <w:highlight w:val="yellow"/>
          <w:lang w:val="en-US"/>
        </w:rPr>
        <w:drawing>
          <wp:inline distT="0" distB="0" distL="0" distR="0" wp14:anchorId="62A300B6" wp14:editId="225F2FEB">
            <wp:extent cx="1485900" cy="866775"/>
            <wp:effectExtent l="0" t="0" r="0" b="0"/>
            <wp:docPr id="1" name="Picture 1" descr="3GPP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GPP_T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66775"/>
                    </a:xfrm>
                    <a:prstGeom prst="rect">
                      <a:avLst/>
                    </a:prstGeom>
                    <a:noFill/>
                    <a:ln>
                      <a:noFill/>
                    </a:ln>
                  </pic:spPr>
                </pic:pic>
              </a:graphicData>
            </a:graphic>
          </wp:inline>
        </w:drawing>
      </w:r>
    </w:p>
    <w:p w14:paraId="66033856" w14:textId="77777777" w:rsidR="00666408" w:rsidRPr="001142F3" w:rsidRDefault="00666408" w:rsidP="009643F7">
      <w:pPr>
        <w:rPr>
          <w:rFonts w:ascii="Times New Roman" w:hAnsi="Times New Roman"/>
          <w:szCs w:val="20"/>
        </w:rPr>
      </w:pPr>
    </w:p>
    <w:p w14:paraId="24951B3A" w14:textId="77777777" w:rsidR="00666408" w:rsidRPr="001142F3" w:rsidRDefault="00666408" w:rsidP="009643F7">
      <w:pPr>
        <w:pBdr>
          <w:bottom w:val="single" w:sz="12" w:space="1" w:color="auto"/>
        </w:pBdr>
        <w:rPr>
          <w:rFonts w:ascii="Times New Roman" w:hAnsi="Times New Roman"/>
          <w:b/>
          <w:szCs w:val="20"/>
        </w:rPr>
      </w:pPr>
      <w:r w:rsidRPr="001142F3">
        <w:rPr>
          <w:rFonts w:ascii="Times New Roman" w:hAnsi="Times New Roman"/>
          <w:b/>
          <w:szCs w:val="20"/>
        </w:rPr>
        <w:br w:type="page"/>
      </w:r>
      <w:r w:rsidRPr="001142F3">
        <w:rPr>
          <w:rFonts w:ascii="Times New Roman" w:hAnsi="Times New Roman"/>
          <w:b/>
          <w:szCs w:val="20"/>
        </w:rPr>
        <w:lastRenderedPageBreak/>
        <w:t>Table of contents</w:t>
      </w:r>
    </w:p>
    <w:p w14:paraId="07424DB3" w14:textId="77777777" w:rsidR="00666408" w:rsidRPr="001142F3" w:rsidRDefault="00666408" w:rsidP="009643F7">
      <w:pPr>
        <w:rPr>
          <w:rFonts w:ascii="Times New Roman" w:hAnsi="Times New Roman"/>
          <w:szCs w:val="20"/>
        </w:rPr>
      </w:pPr>
    </w:p>
    <w:p w14:paraId="7D7AFEE1" w14:textId="77777777" w:rsidR="008D4F6F" w:rsidRDefault="0038246B">
      <w:pPr>
        <w:pStyle w:val="TOC1"/>
        <w:tabs>
          <w:tab w:val="left" w:pos="400"/>
          <w:tab w:val="right" w:leader="dot" w:pos="10457"/>
        </w:tabs>
        <w:rPr>
          <w:rFonts w:asciiTheme="minorHAnsi" w:eastAsiaTheme="minorEastAsia" w:hAnsiTheme="minorHAnsi" w:cstheme="minorBidi"/>
          <w:noProof/>
          <w:sz w:val="22"/>
          <w:szCs w:val="22"/>
          <w:lang w:val="en-US"/>
        </w:rPr>
      </w:pPr>
      <w:r w:rsidRPr="001142F3">
        <w:rPr>
          <w:rFonts w:ascii="Times New Roman" w:hAnsi="Times New Roman"/>
          <w:szCs w:val="20"/>
        </w:rPr>
        <w:fldChar w:fldCharType="begin"/>
      </w:r>
      <w:r w:rsidRPr="001142F3">
        <w:rPr>
          <w:rFonts w:ascii="Times New Roman" w:hAnsi="Times New Roman"/>
          <w:szCs w:val="20"/>
        </w:rPr>
        <w:instrText xml:space="preserve"> TOC \o "1-5" \h \z \u </w:instrText>
      </w:r>
      <w:r w:rsidRPr="001142F3">
        <w:rPr>
          <w:rFonts w:ascii="Times New Roman" w:hAnsi="Times New Roman"/>
          <w:szCs w:val="20"/>
        </w:rPr>
        <w:fldChar w:fldCharType="separate"/>
      </w:r>
      <w:hyperlink w:anchor="_Toc445463678" w:history="1">
        <w:r w:rsidR="008D4F6F" w:rsidRPr="00230CF0">
          <w:rPr>
            <w:rStyle w:val="Hyperlink"/>
            <w:noProof/>
          </w:rPr>
          <w:t>1</w:t>
        </w:r>
        <w:r w:rsidR="008D4F6F">
          <w:rPr>
            <w:rFonts w:asciiTheme="minorHAnsi" w:eastAsiaTheme="minorEastAsia" w:hAnsiTheme="minorHAnsi" w:cstheme="minorBidi"/>
            <w:noProof/>
            <w:sz w:val="22"/>
            <w:szCs w:val="22"/>
            <w:lang w:val="en-US"/>
          </w:rPr>
          <w:tab/>
        </w:r>
        <w:r w:rsidR="008D4F6F" w:rsidRPr="00230CF0">
          <w:rPr>
            <w:rStyle w:val="Hyperlink"/>
            <w:noProof/>
          </w:rPr>
          <w:t>Opening of the meeting</w:t>
        </w:r>
        <w:r w:rsidR="008D4F6F">
          <w:rPr>
            <w:noProof/>
            <w:webHidden/>
          </w:rPr>
          <w:tab/>
        </w:r>
        <w:r w:rsidR="008D4F6F">
          <w:rPr>
            <w:noProof/>
            <w:webHidden/>
          </w:rPr>
          <w:fldChar w:fldCharType="begin"/>
        </w:r>
        <w:r w:rsidR="008D4F6F">
          <w:rPr>
            <w:noProof/>
            <w:webHidden/>
          </w:rPr>
          <w:instrText xml:space="preserve"> PAGEREF _Toc445463678 \h </w:instrText>
        </w:r>
        <w:r w:rsidR="008D4F6F">
          <w:rPr>
            <w:noProof/>
            <w:webHidden/>
          </w:rPr>
        </w:r>
        <w:r w:rsidR="008D4F6F">
          <w:rPr>
            <w:noProof/>
            <w:webHidden/>
          </w:rPr>
          <w:fldChar w:fldCharType="separate"/>
        </w:r>
        <w:r w:rsidR="008D4F6F">
          <w:rPr>
            <w:noProof/>
            <w:webHidden/>
          </w:rPr>
          <w:t>4</w:t>
        </w:r>
        <w:r w:rsidR="008D4F6F">
          <w:rPr>
            <w:noProof/>
            <w:webHidden/>
          </w:rPr>
          <w:fldChar w:fldCharType="end"/>
        </w:r>
      </w:hyperlink>
    </w:p>
    <w:p w14:paraId="7290ECDB" w14:textId="77777777" w:rsidR="008D4F6F" w:rsidRDefault="0079100D">
      <w:pPr>
        <w:pStyle w:val="TOC2"/>
        <w:tabs>
          <w:tab w:val="left" w:pos="800"/>
          <w:tab w:val="right" w:leader="dot" w:pos="10457"/>
        </w:tabs>
        <w:rPr>
          <w:rFonts w:asciiTheme="minorHAnsi" w:eastAsiaTheme="minorEastAsia" w:hAnsiTheme="minorHAnsi" w:cstheme="minorBidi"/>
          <w:noProof/>
          <w:sz w:val="22"/>
          <w:szCs w:val="22"/>
          <w:lang w:val="en-US"/>
        </w:rPr>
      </w:pPr>
      <w:hyperlink w:anchor="_Toc445463679" w:history="1">
        <w:r w:rsidR="008D4F6F" w:rsidRPr="00230CF0">
          <w:rPr>
            <w:rStyle w:val="Hyperlink"/>
            <w:noProof/>
          </w:rPr>
          <w:t>1.1</w:t>
        </w:r>
        <w:r w:rsidR="008D4F6F">
          <w:rPr>
            <w:rFonts w:asciiTheme="minorHAnsi" w:eastAsiaTheme="minorEastAsia" w:hAnsiTheme="minorHAnsi" w:cstheme="minorBidi"/>
            <w:noProof/>
            <w:sz w:val="22"/>
            <w:szCs w:val="22"/>
            <w:lang w:val="en-US"/>
          </w:rPr>
          <w:tab/>
        </w:r>
        <w:r w:rsidR="008D4F6F" w:rsidRPr="00230CF0">
          <w:rPr>
            <w:rStyle w:val="Hyperlink"/>
            <w:noProof/>
          </w:rPr>
          <w:t>Call for IPR</w:t>
        </w:r>
        <w:r w:rsidR="008D4F6F">
          <w:rPr>
            <w:noProof/>
            <w:webHidden/>
          </w:rPr>
          <w:tab/>
        </w:r>
        <w:r w:rsidR="008D4F6F">
          <w:rPr>
            <w:noProof/>
            <w:webHidden/>
          </w:rPr>
          <w:fldChar w:fldCharType="begin"/>
        </w:r>
        <w:r w:rsidR="008D4F6F">
          <w:rPr>
            <w:noProof/>
            <w:webHidden/>
          </w:rPr>
          <w:instrText xml:space="preserve"> PAGEREF _Toc445463679 \h </w:instrText>
        </w:r>
        <w:r w:rsidR="008D4F6F">
          <w:rPr>
            <w:noProof/>
            <w:webHidden/>
          </w:rPr>
        </w:r>
        <w:r w:rsidR="008D4F6F">
          <w:rPr>
            <w:noProof/>
            <w:webHidden/>
          </w:rPr>
          <w:fldChar w:fldCharType="separate"/>
        </w:r>
        <w:r w:rsidR="008D4F6F">
          <w:rPr>
            <w:noProof/>
            <w:webHidden/>
          </w:rPr>
          <w:t>4</w:t>
        </w:r>
        <w:r w:rsidR="008D4F6F">
          <w:rPr>
            <w:noProof/>
            <w:webHidden/>
          </w:rPr>
          <w:fldChar w:fldCharType="end"/>
        </w:r>
      </w:hyperlink>
    </w:p>
    <w:p w14:paraId="3CDB75C9" w14:textId="77777777" w:rsidR="008D4F6F" w:rsidRDefault="0079100D">
      <w:pPr>
        <w:pStyle w:val="TOC2"/>
        <w:tabs>
          <w:tab w:val="left" w:pos="800"/>
          <w:tab w:val="right" w:leader="dot" w:pos="10457"/>
        </w:tabs>
        <w:rPr>
          <w:rFonts w:asciiTheme="minorHAnsi" w:eastAsiaTheme="minorEastAsia" w:hAnsiTheme="minorHAnsi" w:cstheme="minorBidi"/>
          <w:noProof/>
          <w:sz w:val="22"/>
          <w:szCs w:val="22"/>
          <w:lang w:val="en-US"/>
        </w:rPr>
      </w:pPr>
      <w:hyperlink w:anchor="_Toc445463680" w:history="1">
        <w:r w:rsidR="008D4F6F" w:rsidRPr="00230CF0">
          <w:rPr>
            <w:rStyle w:val="Hyperlink"/>
            <w:noProof/>
          </w:rPr>
          <w:t>1.2</w:t>
        </w:r>
        <w:r w:rsidR="008D4F6F">
          <w:rPr>
            <w:rFonts w:asciiTheme="minorHAnsi" w:eastAsiaTheme="minorEastAsia" w:hAnsiTheme="minorHAnsi" w:cstheme="minorBidi"/>
            <w:noProof/>
            <w:sz w:val="22"/>
            <w:szCs w:val="22"/>
            <w:lang w:val="en-US"/>
          </w:rPr>
          <w:tab/>
        </w:r>
        <w:r w:rsidR="008D4F6F" w:rsidRPr="00230CF0">
          <w:rPr>
            <w:rStyle w:val="Hyperlink"/>
            <w:noProof/>
          </w:rPr>
          <w:t>Competition law statement</w:t>
        </w:r>
        <w:r w:rsidR="008D4F6F">
          <w:rPr>
            <w:noProof/>
            <w:webHidden/>
          </w:rPr>
          <w:tab/>
        </w:r>
        <w:r w:rsidR="008D4F6F">
          <w:rPr>
            <w:noProof/>
            <w:webHidden/>
          </w:rPr>
          <w:fldChar w:fldCharType="begin"/>
        </w:r>
        <w:r w:rsidR="008D4F6F">
          <w:rPr>
            <w:noProof/>
            <w:webHidden/>
          </w:rPr>
          <w:instrText xml:space="preserve"> PAGEREF _Toc445463680 \h </w:instrText>
        </w:r>
        <w:r w:rsidR="008D4F6F">
          <w:rPr>
            <w:noProof/>
            <w:webHidden/>
          </w:rPr>
        </w:r>
        <w:r w:rsidR="008D4F6F">
          <w:rPr>
            <w:noProof/>
            <w:webHidden/>
          </w:rPr>
          <w:fldChar w:fldCharType="separate"/>
        </w:r>
        <w:r w:rsidR="008D4F6F">
          <w:rPr>
            <w:noProof/>
            <w:webHidden/>
          </w:rPr>
          <w:t>4</w:t>
        </w:r>
        <w:r w:rsidR="008D4F6F">
          <w:rPr>
            <w:noProof/>
            <w:webHidden/>
          </w:rPr>
          <w:fldChar w:fldCharType="end"/>
        </w:r>
      </w:hyperlink>
    </w:p>
    <w:p w14:paraId="4A426CF8" w14:textId="77777777" w:rsidR="008D4F6F" w:rsidRDefault="0079100D">
      <w:pPr>
        <w:pStyle w:val="TOC2"/>
        <w:tabs>
          <w:tab w:val="left" w:pos="800"/>
          <w:tab w:val="right" w:leader="dot" w:pos="10457"/>
        </w:tabs>
        <w:rPr>
          <w:rFonts w:asciiTheme="minorHAnsi" w:eastAsiaTheme="minorEastAsia" w:hAnsiTheme="minorHAnsi" w:cstheme="minorBidi"/>
          <w:noProof/>
          <w:sz w:val="22"/>
          <w:szCs w:val="22"/>
          <w:lang w:val="en-US"/>
        </w:rPr>
      </w:pPr>
      <w:hyperlink w:anchor="_Toc445463681" w:history="1">
        <w:r w:rsidR="008D4F6F" w:rsidRPr="00230CF0">
          <w:rPr>
            <w:rStyle w:val="Hyperlink"/>
            <w:noProof/>
          </w:rPr>
          <w:t>1.3</w:t>
        </w:r>
        <w:r w:rsidR="008D4F6F">
          <w:rPr>
            <w:rFonts w:asciiTheme="minorHAnsi" w:eastAsiaTheme="minorEastAsia" w:hAnsiTheme="minorHAnsi" w:cstheme="minorBidi"/>
            <w:noProof/>
            <w:sz w:val="22"/>
            <w:szCs w:val="22"/>
            <w:lang w:val="en-US"/>
          </w:rPr>
          <w:tab/>
        </w:r>
        <w:r w:rsidR="008D4F6F" w:rsidRPr="00230CF0">
          <w:rPr>
            <w:rStyle w:val="Hyperlink"/>
            <w:noProof/>
          </w:rPr>
          <w:t>Network usage conditions</w:t>
        </w:r>
        <w:r w:rsidR="008D4F6F">
          <w:rPr>
            <w:noProof/>
            <w:webHidden/>
          </w:rPr>
          <w:tab/>
        </w:r>
        <w:r w:rsidR="008D4F6F">
          <w:rPr>
            <w:noProof/>
            <w:webHidden/>
          </w:rPr>
          <w:fldChar w:fldCharType="begin"/>
        </w:r>
        <w:r w:rsidR="008D4F6F">
          <w:rPr>
            <w:noProof/>
            <w:webHidden/>
          </w:rPr>
          <w:instrText xml:space="preserve"> PAGEREF _Toc445463681 \h </w:instrText>
        </w:r>
        <w:r w:rsidR="008D4F6F">
          <w:rPr>
            <w:noProof/>
            <w:webHidden/>
          </w:rPr>
        </w:r>
        <w:r w:rsidR="008D4F6F">
          <w:rPr>
            <w:noProof/>
            <w:webHidden/>
          </w:rPr>
          <w:fldChar w:fldCharType="separate"/>
        </w:r>
        <w:r w:rsidR="008D4F6F">
          <w:rPr>
            <w:noProof/>
            <w:webHidden/>
          </w:rPr>
          <w:t>4</w:t>
        </w:r>
        <w:r w:rsidR="008D4F6F">
          <w:rPr>
            <w:noProof/>
            <w:webHidden/>
          </w:rPr>
          <w:fldChar w:fldCharType="end"/>
        </w:r>
      </w:hyperlink>
    </w:p>
    <w:p w14:paraId="715B54D6" w14:textId="77777777" w:rsidR="008D4F6F" w:rsidRDefault="0079100D">
      <w:pPr>
        <w:pStyle w:val="TOC1"/>
        <w:tabs>
          <w:tab w:val="left" w:pos="400"/>
          <w:tab w:val="right" w:leader="dot" w:pos="10457"/>
        </w:tabs>
        <w:rPr>
          <w:rFonts w:asciiTheme="minorHAnsi" w:eastAsiaTheme="minorEastAsia" w:hAnsiTheme="minorHAnsi" w:cstheme="minorBidi"/>
          <w:noProof/>
          <w:sz w:val="22"/>
          <w:szCs w:val="22"/>
          <w:lang w:val="en-US"/>
        </w:rPr>
      </w:pPr>
      <w:hyperlink w:anchor="_Toc445463682" w:history="1">
        <w:r w:rsidR="008D4F6F" w:rsidRPr="00230CF0">
          <w:rPr>
            <w:rStyle w:val="Hyperlink"/>
            <w:noProof/>
          </w:rPr>
          <w:t>2</w:t>
        </w:r>
        <w:r w:rsidR="008D4F6F">
          <w:rPr>
            <w:rFonts w:asciiTheme="minorHAnsi" w:eastAsiaTheme="minorEastAsia" w:hAnsiTheme="minorHAnsi" w:cstheme="minorBidi"/>
            <w:noProof/>
            <w:sz w:val="22"/>
            <w:szCs w:val="22"/>
            <w:lang w:val="en-US"/>
          </w:rPr>
          <w:tab/>
        </w:r>
        <w:r w:rsidR="008D4F6F" w:rsidRPr="00230CF0">
          <w:rPr>
            <w:rStyle w:val="Hyperlink"/>
            <w:noProof/>
          </w:rPr>
          <w:t>Approval of the agenda</w:t>
        </w:r>
        <w:r w:rsidR="008D4F6F">
          <w:rPr>
            <w:noProof/>
            <w:webHidden/>
          </w:rPr>
          <w:tab/>
        </w:r>
        <w:r w:rsidR="008D4F6F">
          <w:rPr>
            <w:noProof/>
            <w:webHidden/>
          </w:rPr>
          <w:fldChar w:fldCharType="begin"/>
        </w:r>
        <w:r w:rsidR="008D4F6F">
          <w:rPr>
            <w:noProof/>
            <w:webHidden/>
          </w:rPr>
          <w:instrText xml:space="preserve"> PAGEREF _Toc445463682 \h </w:instrText>
        </w:r>
        <w:r w:rsidR="008D4F6F">
          <w:rPr>
            <w:noProof/>
            <w:webHidden/>
          </w:rPr>
        </w:r>
        <w:r w:rsidR="008D4F6F">
          <w:rPr>
            <w:noProof/>
            <w:webHidden/>
          </w:rPr>
          <w:fldChar w:fldCharType="separate"/>
        </w:r>
        <w:r w:rsidR="008D4F6F">
          <w:rPr>
            <w:noProof/>
            <w:webHidden/>
          </w:rPr>
          <w:t>4</w:t>
        </w:r>
        <w:r w:rsidR="008D4F6F">
          <w:rPr>
            <w:noProof/>
            <w:webHidden/>
          </w:rPr>
          <w:fldChar w:fldCharType="end"/>
        </w:r>
      </w:hyperlink>
    </w:p>
    <w:p w14:paraId="57D2816A" w14:textId="77777777" w:rsidR="008D4F6F" w:rsidRDefault="0079100D">
      <w:pPr>
        <w:pStyle w:val="TOC1"/>
        <w:tabs>
          <w:tab w:val="left" w:pos="400"/>
          <w:tab w:val="right" w:leader="dot" w:pos="10457"/>
        </w:tabs>
        <w:rPr>
          <w:rFonts w:asciiTheme="minorHAnsi" w:eastAsiaTheme="minorEastAsia" w:hAnsiTheme="minorHAnsi" w:cstheme="minorBidi"/>
          <w:noProof/>
          <w:sz w:val="22"/>
          <w:szCs w:val="22"/>
          <w:lang w:val="en-US"/>
        </w:rPr>
      </w:pPr>
      <w:hyperlink w:anchor="_Toc445463683" w:history="1">
        <w:r w:rsidR="008D4F6F" w:rsidRPr="00230CF0">
          <w:rPr>
            <w:rStyle w:val="Hyperlink"/>
            <w:noProof/>
          </w:rPr>
          <w:t>3</w:t>
        </w:r>
        <w:r w:rsidR="008D4F6F">
          <w:rPr>
            <w:rFonts w:asciiTheme="minorHAnsi" w:eastAsiaTheme="minorEastAsia" w:hAnsiTheme="minorHAnsi" w:cstheme="minorBidi"/>
            <w:noProof/>
            <w:sz w:val="22"/>
            <w:szCs w:val="22"/>
            <w:lang w:val="en-US"/>
          </w:rPr>
          <w:tab/>
        </w:r>
        <w:r w:rsidR="008D4F6F" w:rsidRPr="00230CF0">
          <w:rPr>
            <w:rStyle w:val="Hyperlink"/>
            <w:noProof/>
          </w:rPr>
          <w:t>General</w:t>
        </w:r>
        <w:r w:rsidR="008D4F6F">
          <w:rPr>
            <w:noProof/>
            <w:webHidden/>
          </w:rPr>
          <w:tab/>
        </w:r>
        <w:r w:rsidR="008D4F6F">
          <w:rPr>
            <w:noProof/>
            <w:webHidden/>
          </w:rPr>
          <w:fldChar w:fldCharType="begin"/>
        </w:r>
        <w:r w:rsidR="008D4F6F">
          <w:rPr>
            <w:noProof/>
            <w:webHidden/>
          </w:rPr>
          <w:instrText xml:space="preserve"> PAGEREF _Toc445463683 \h </w:instrText>
        </w:r>
        <w:r w:rsidR="008D4F6F">
          <w:rPr>
            <w:noProof/>
            <w:webHidden/>
          </w:rPr>
        </w:r>
        <w:r w:rsidR="008D4F6F">
          <w:rPr>
            <w:noProof/>
            <w:webHidden/>
          </w:rPr>
          <w:fldChar w:fldCharType="separate"/>
        </w:r>
        <w:r w:rsidR="008D4F6F">
          <w:rPr>
            <w:noProof/>
            <w:webHidden/>
          </w:rPr>
          <w:t>5</w:t>
        </w:r>
        <w:r w:rsidR="008D4F6F">
          <w:rPr>
            <w:noProof/>
            <w:webHidden/>
          </w:rPr>
          <w:fldChar w:fldCharType="end"/>
        </w:r>
      </w:hyperlink>
    </w:p>
    <w:p w14:paraId="41BB9A19" w14:textId="77777777" w:rsidR="008D4F6F" w:rsidRDefault="0079100D">
      <w:pPr>
        <w:pStyle w:val="TOC1"/>
        <w:tabs>
          <w:tab w:val="left" w:pos="400"/>
          <w:tab w:val="right" w:leader="dot" w:pos="10457"/>
        </w:tabs>
        <w:rPr>
          <w:rFonts w:asciiTheme="minorHAnsi" w:eastAsiaTheme="minorEastAsia" w:hAnsiTheme="minorHAnsi" w:cstheme="minorBidi"/>
          <w:noProof/>
          <w:sz w:val="22"/>
          <w:szCs w:val="22"/>
          <w:lang w:val="en-US"/>
        </w:rPr>
      </w:pPr>
      <w:hyperlink w:anchor="_Toc445463684" w:history="1">
        <w:r w:rsidR="008D4F6F" w:rsidRPr="00230CF0">
          <w:rPr>
            <w:rStyle w:val="Hyperlink"/>
            <w:noProof/>
          </w:rPr>
          <w:t>4</w:t>
        </w:r>
        <w:r w:rsidR="008D4F6F">
          <w:rPr>
            <w:rFonts w:asciiTheme="minorHAnsi" w:eastAsiaTheme="minorEastAsia" w:hAnsiTheme="minorHAnsi" w:cstheme="minorBidi"/>
            <w:noProof/>
            <w:sz w:val="22"/>
            <w:szCs w:val="22"/>
            <w:lang w:val="en-US"/>
          </w:rPr>
          <w:tab/>
        </w:r>
        <w:r w:rsidR="008D4F6F" w:rsidRPr="00230CF0">
          <w:rPr>
            <w:rStyle w:val="Hyperlink"/>
            <w:noProof/>
          </w:rPr>
          <w:t>Refinement of requirement, scenario, methodology and additional features</w:t>
        </w:r>
        <w:r w:rsidR="008D4F6F">
          <w:rPr>
            <w:noProof/>
            <w:webHidden/>
          </w:rPr>
          <w:tab/>
        </w:r>
        <w:r w:rsidR="008D4F6F">
          <w:rPr>
            <w:noProof/>
            <w:webHidden/>
          </w:rPr>
          <w:fldChar w:fldCharType="begin"/>
        </w:r>
        <w:r w:rsidR="008D4F6F">
          <w:rPr>
            <w:noProof/>
            <w:webHidden/>
          </w:rPr>
          <w:instrText xml:space="preserve"> PAGEREF _Toc445463684 \h </w:instrText>
        </w:r>
        <w:r w:rsidR="008D4F6F">
          <w:rPr>
            <w:noProof/>
            <w:webHidden/>
          </w:rPr>
        </w:r>
        <w:r w:rsidR="008D4F6F">
          <w:rPr>
            <w:noProof/>
            <w:webHidden/>
          </w:rPr>
          <w:fldChar w:fldCharType="separate"/>
        </w:r>
        <w:r w:rsidR="008D4F6F">
          <w:rPr>
            <w:noProof/>
            <w:webHidden/>
          </w:rPr>
          <w:t>6</w:t>
        </w:r>
        <w:r w:rsidR="008D4F6F">
          <w:rPr>
            <w:noProof/>
            <w:webHidden/>
          </w:rPr>
          <w:fldChar w:fldCharType="end"/>
        </w:r>
      </w:hyperlink>
    </w:p>
    <w:p w14:paraId="55137BB6" w14:textId="77777777" w:rsidR="008D4F6F" w:rsidRDefault="0079100D">
      <w:pPr>
        <w:pStyle w:val="TOC1"/>
        <w:tabs>
          <w:tab w:val="left" w:pos="400"/>
          <w:tab w:val="right" w:leader="dot" w:pos="10457"/>
        </w:tabs>
        <w:rPr>
          <w:rFonts w:asciiTheme="minorHAnsi" w:eastAsiaTheme="minorEastAsia" w:hAnsiTheme="minorHAnsi" w:cstheme="minorBidi"/>
          <w:noProof/>
          <w:sz w:val="22"/>
          <w:szCs w:val="22"/>
          <w:lang w:val="en-US"/>
        </w:rPr>
      </w:pPr>
      <w:hyperlink w:anchor="_Toc445463685" w:history="1">
        <w:r w:rsidR="008D4F6F" w:rsidRPr="00230CF0">
          <w:rPr>
            <w:rStyle w:val="Hyperlink"/>
            <w:noProof/>
          </w:rPr>
          <w:t>5</w:t>
        </w:r>
        <w:r w:rsidR="008D4F6F">
          <w:rPr>
            <w:rFonts w:asciiTheme="minorHAnsi" w:eastAsiaTheme="minorEastAsia" w:hAnsiTheme="minorHAnsi" w:cstheme="minorBidi"/>
            <w:noProof/>
            <w:sz w:val="22"/>
            <w:szCs w:val="22"/>
            <w:lang w:val="en-US"/>
          </w:rPr>
          <w:tab/>
        </w:r>
        <w:r w:rsidR="008D4F6F" w:rsidRPr="00230CF0">
          <w:rPr>
            <w:rStyle w:val="Hyperlink"/>
            <w:noProof/>
          </w:rPr>
          <w:t>Large scale fading modelling for &gt;6 GHz</w:t>
        </w:r>
        <w:r w:rsidR="008D4F6F">
          <w:rPr>
            <w:noProof/>
            <w:webHidden/>
          </w:rPr>
          <w:tab/>
        </w:r>
        <w:r w:rsidR="008D4F6F">
          <w:rPr>
            <w:noProof/>
            <w:webHidden/>
          </w:rPr>
          <w:fldChar w:fldCharType="begin"/>
        </w:r>
        <w:r w:rsidR="008D4F6F">
          <w:rPr>
            <w:noProof/>
            <w:webHidden/>
          </w:rPr>
          <w:instrText xml:space="preserve"> PAGEREF _Toc445463685 \h </w:instrText>
        </w:r>
        <w:r w:rsidR="008D4F6F">
          <w:rPr>
            <w:noProof/>
            <w:webHidden/>
          </w:rPr>
        </w:r>
        <w:r w:rsidR="008D4F6F">
          <w:rPr>
            <w:noProof/>
            <w:webHidden/>
          </w:rPr>
          <w:fldChar w:fldCharType="separate"/>
        </w:r>
        <w:r w:rsidR="008D4F6F">
          <w:rPr>
            <w:noProof/>
            <w:webHidden/>
          </w:rPr>
          <w:t>9</w:t>
        </w:r>
        <w:r w:rsidR="008D4F6F">
          <w:rPr>
            <w:noProof/>
            <w:webHidden/>
          </w:rPr>
          <w:fldChar w:fldCharType="end"/>
        </w:r>
      </w:hyperlink>
    </w:p>
    <w:p w14:paraId="677DCBA8" w14:textId="77777777" w:rsidR="008D4F6F" w:rsidRDefault="0079100D">
      <w:pPr>
        <w:pStyle w:val="TOC2"/>
        <w:tabs>
          <w:tab w:val="left" w:pos="800"/>
          <w:tab w:val="right" w:leader="dot" w:pos="10457"/>
        </w:tabs>
        <w:rPr>
          <w:rFonts w:asciiTheme="minorHAnsi" w:eastAsiaTheme="minorEastAsia" w:hAnsiTheme="minorHAnsi" w:cstheme="minorBidi"/>
          <w:noProof/>
          <w:sz w:val="22"/>
          <w:szCs w:val="22"/>
          <w:lang w:val="en-US"/>
        </w:rPr>
      </w:pPr>
      <w:hyperlink w:anchor="_Toc445463686" w:history="1">
        <w:r w:rsidR="008D4F6F" w:rsidRPr="00230CF0">
          <w:rPr>
            <w:rStyle w:val="Hyperlink"/>
            <w:noProof/>
          </w:rPr>
          <w:t>5.1</w:t>
        </w:r>
        <w:r w:rsidR="008D4F6F">
          <w:rPr>
            <w:rFonts w:asciiTheme="minorHAnsi" w:eastAsiaTheme="minorEastAsia" w:hAnsiTheme="minorHAnsi" w:cstheme="minorBidi"/>
            <w:noProof/>
            <w:sz w:val="22"/>
            <w:szCs w:val="22"/>
            <w:lang w:val="en-US"/>
          </w:rPr>
          <w:tab/>
        </w:r>
        <w:r w:rsidR="008D4F6F" w:rsidRPr="00230CF0">
          <w:rPr>
            <w:rStyle w:val="Hyperlink"/>
            <w:noProof/>
          </w:rPr>
          <w:t>LOS probability</w:t>
        </w:r>
        <w:r w:rsidR="008D4F6F">
          <w:rPr>
            <w:noProof/>
            <w:webHidden/>
          </w:rPr>
          <w:tab/>
        </w:r>
        <w:r w:rsidR="008D4F6F">
          <w:rPr>
            <w:noProof/>
            <w:webHidden/>
          </w:rPr>
          <w:fldChar w:fldCharType="begin"/>
        </w:r>
        <w:r w:rsidR="008D4F6F">
          <w:rPr>
            <w:noProof/>
            <w:webHidden/>
          </w:rPr>
          <w:instrText xml:space="preserve"> PAGEREF _Toc445463686 \h </w:instrText>
        </w:r>
        <w:r w:rsidR="008D4F6F">
          <w:rPr>
            <w:noProof/>
            <w:webHidden/>
          </w:rPr>
        </w:r>
        <w:r w:rsidR="008D4F6F">
          <w:rPr>
            <w:noProof/>
            <w:webHidden/>
          </w:rPr>
          <w:fldChar w:fldCharType="separate"/>
        </w:r>
        <w:r w:rsidR="008D4F6F">
          <w:rPr>
            <w:noProof/>
            <w:webHidden/>
          </w:rPr>
          <w:t>9</w:t>
        </w:r>
        <w:r w:rsidR="008D4F6F">
          <w:rPr>
            <w:noProof/>
            <w:webHidden/>
          </w:rPr>
          <w:fldChar w:fldCharType="end"/>
        </w:r>
      </w:hyperlink>
    </w:p>
    <w:p w14:paraId="5FFAE45D" w14:textId="77777777" w:rsidR="008D4F6F" w:rsidRDefault="0079100D">
      <w:pPr>
        <w:pStyle w:val="TOC2"/>
        <w:tabs>
          <w:tab w:val="left" w:pos="800"/>
          <w:tab w:val="right" w:leader="dot" w:pos="10457"/>
        </w:tabs>
        <w:rPr>
          <w:rFonts w:asciiTheme="minorHAnsi" w:eastAsiaTheme="minorEastAsia" w:hAnsiTheme="minorHAnsi" w:cstheme="minorBidi"/>
          <w:noProof/>
          <w:sz w:val="22"/>
          <w:szCs w:val="22"/>
          <w:lang w:val="en-US"/>
        </w:rPr>
      </w:pPr>
      <w:hyperlink w:anchor="_Toc445463687" w:history="1">
        <w:r w:rsidR="008D4F6F" w:rsidRPr="00230CF0">
          <w:rPr>
            <w:rStyle w:val="Hyperlink"/>
            <w:noProof/>
          </w:rPr>
          <w:t>5.2</w:t>
        </w:r>
        <w:r w:rsidR="008D4F6F">
          <w:rPr>
            <w:rFonts w:asciiTheme="minorHAnsi" w:eastAsiaTheme="minorEastAsia" w:hAnsiTheme="minorHAnsi" w:cstheme="minorBidi"/>
            <w:noProof/>
            <w:sz w:val="22"/>
            <w:szCs w:val="22"/>
            <w:lang w:val="en-US"/>
          </w:rPr>
          <w:tab/>
        </w:r>
        <w:r w:rsidR="008D4F6F" w:rsidRPr="00230CF0">
          <w:rPr>
            <w:rStyle w:val="Hyperlink"/>
            <w:noProof/>
          </w:rPr>
          <w:t>Pathloss and shadow fading</w:t>
        </w:r>
        <w:r w:rsidR="008D4F6F">
          <w:rPr>
            <w:noProof/>
            <w:webHidden/>
          </w:rPr>
          <w:tab/>
        </w:r>
        <w:r w:rsidR="008D4F6F">
          <w:rPr>
            <w:noProof/>
            <w:webHidden/>
          </w:rPr>
          <w:fldChar w:fldCharType="begin"/>
        </w:r>
        <w:r w:rsidR="008D4F6F">
          <w:rPr>
            <w:noProof/>
            <w:webHidden/>
          </w:rPr>
          <w:instrText xml:space="preserve"> PAGEREF _Toc445463687 \h </w:instrText>
        </w:r>
        <w:r w:rsidR="008D4F6F">
          <w:rPr>
            <w:noProof/>
            <w:webHidden/>
          </w:rPr>
        </w:r>
        <w:r w:rsidR="008D4F6F">
          <w:rPr>
            <w:noProof/>
            <w:webHidden/>
          </w:rPr>
          <w:fldChar w:fldCharType="separate"/>
        </w:r>
        <w:r w:rsidR="008D4F6F">
          <w:rPr>
            <w:noProof/>
            <w:webHidden/>
          </w:rPr>
          <w:t>11</w:t>
        </w:r>
        <w:r w:rsidR="008D4F6F">
          <w:rPr>
            <w:noProof/>
            <w:webHidden/>
          </w:rPr>
          <w:fldChar w:fldCharType="end"/>
        </w:r>
      </w:hyperlink>
    </w:p>
    <w:p w14:paraId="3717B90C" w14:textId="77777777" w:rsidR="008D4F6F" w:rsidRDefault="0079100D">
      <w:pPr>
        <w:pStyle w:val="TOC2"/>
        <w:tabs>
          <w:tab w:val="left" w:pos="800"/>
          <w:tab w:val="right" w:leader="dot" w:pos="10457"/>
        </w:tabs>
        <w:rPr>
          <w:rFonts w:asciiTheme="minorHAnsi" w:eastAsiaTheme="minorEastAsia" w:hAnsiTheme="minorHAnsi" w:cstheme="minorBidi"/>
          <w:noProof/>
          <w:sz w:val="22"/>
          <w:szCs w:val="22"/>
          <w:lang w:val="en-US"/>
        </w:rPr>
      </w:pPr>
      <w:hyperlink w:anchor="_Toc445463688" w:history="1">
        <w:r w:rsidR="008D4F6F" w:rsidRPr="00230CF0">
          <w:rPr>
            <w:rStyle w:val="Hyperlink"/>
            <w:noProof/>
          </w:rPr>
          <w:t>5.3</w:t>
        </w:r>
        <w:r w:rsidR="008D4F6F">
          <w:rPr>
            <w:rFonts w:asciiTheme="minorHAnsi" w:eastAsiaTheme="minorEastAsia" w:hAnsiTheme="minorHAnsi" w:cstheme="minorBidi"/>
            <w:noProof/>
            <w:sz w:val="22"/>
            <w:szCs w:val="22"/>
            <w:lang w:val="en-US"/>
          </w:rPr>
          <w:tab/>
        </w:r>
        <w:r w:rsidR="008D4F6F" w:rsidRPr="00230CF0">
          <w:rPr>
            <w:rStyle w:val="Hyperlink"/>
            <w:noProof/>
          </w:rPr>
          <w:t>Others</w:t>
        </w:r>
        <w:r w:rsidR="008D4F6F">
          <w:rPr>
            <w:noProof/>
            <w:webHidden/>
          </w:rPr>
          <w:tab/>
        </w:r>
        <w:r w:rsidR="008D4F6F">
          <w:rPr>
            <w:noProof/>
            <w:webHidden/>
          </w:rPr>
          <w:fldChar w:fldCharType="begin"/>
        </w:r>
        <w:r w:rsidR="008D4F6F">
          <w:rPr>
            <w:noProof/>
            <w:webHidden/>
          </w:rPr>
          <w:instrText xml:space="preserve"> PAGEREF _Toc445463688 \h </w:instrText>
        </w:r>
        <w:r w:rsidR="008D4F6F">
          <w:rPr>
            <w:noProof/>
            <w:webHidden/>
          </w:rPr>
        </w:r>
        <w:r w:rsidR="008D4F6F">
          <w:rPr>
            <w:noProof/>
            <w:webHidden/>
          </w:rPr>
          <w:fldChar w:fldCharType="separate"/>
        </w:r>
        <w:r w:rsidR="008D4F6F">
          <w:rPr>
            <w:noProof/>
            <w:webHidden/>
          </w:rPr>
          <w:t>14</w:t>
        </w:r>
        <w:r w:rsidR="008D4F6F">
          <w:rPr>
            <w:noProof/>
            <w:webHidden/>
          </w:rPr>
          <w:fldChar w:fldCharType="end"/>
        </w:r>
      </w:hyperlink>
    </w:p>
    <w:p w14:paraId="2422E577" w14:textId="77777777" w:rsidR="008D4F6F" w:rsidRDefault="0079100D">
      <w:pPr>
        <w:pStyle w:val="TOC1"/>
        <w:tabs>
          <w:tab w:val="left" w:pos="400"/>
          <w:tab w:val="right" w:leader="dot" w:pos="10457"/>
        </w:tabs>
        <w:rPr>
          <w:rFonts w:asciiTheme="minorHAnsi" w:eastAsiaTheme="minorEastAsia" w:hAnsiTheme="minorHAnsi" w:cstheme="minorBidi"/>
          <w:noProof/>
          <w:sz w:val="22"/>
          <w:szCs w:val="22"/>
          <w:lang w:val="en-US"/>
        </w:rPr>
      </w:pPr>
      <w:hyperlink w:anchor="_Toc445463689" w:history="1">
        <w:r w:rsidR="008D4F6F" w:rsidRPr="00230CF0">
          <w:rPr>
            <w:rStyle w:val="Hyperlink"/>
            <w:noProof/>
          </w:rPr>
          <w:t>6</w:t>
        </w:r>
        <w:r w:rsidR="008D4F6F">
          <w:rPr>
            <w:rFonts w:asciiTheme="minorHAnsi" w:eastAsiaTheme="minorEastAsia" w:hAnsiTheme="minorHAnsi" w:cstheme="minorBidi"/>
            <w:noProof/>
            <w:sz w:val="22"/>
            <w:szCs w:val="22"/>
            <w:lang w:val="en-US"/>
          </w:rPr>
          <w:tab/>
        </w:r>
        <w:r w:rsidR="008D4F6F" w:rsidRPr="00230CF0">
          <w:rPr>
            <w:rStyle w:val="Hyperlink"/>
            <w:noProof/>
          </w:rPr>
          <w:t>Fast fading modelling for &gt;6 GHz</w:t>
        </w:r>
        <w:r w:rsidR="008D4F6F">
          <w:rPr>
            <w:noProof/>
            <w:webHidden/>
          </w:rPr>
          <w:tab/>
        </w:r>
        <w:r w:rsidR="008D4F6F">
          <w:rPr>
            <w:noProof/>
            <w:webHidden/>
          </w:rPr>
          <w:fldChar w:fldCharType="begin"/>
        </w:r>
        <w:r w:rsidR="008D4F6F">
          <w:rPr>
            <w:noProof/>
            <w:webHidden/>
          </w:rPr>
          <w:instrText xml:space="preserve"> PAGEREF _Toc445463689 \h </w:instrText>
        </w:r>
        <w:r w:rsidR="008D4F6F">
          <w:rPr>
            <w:noProof/>
            <w:webHidden/>
          </w:rPr>
        </w:r>
        <w:r w:rsidR="008D4F6F">
          <w:rPr>
            <w:noProof/>
            <w:webHidden/>
          </w:rPr>
          <w:fldChar w:fldCharType="separate"/>
        </w:r>
        <w:r w:rsidR="008D4F6F">
          <w:rPr>
            <w:noProof/>
            <w:webHidden/>
          </w:rPr>
          <w:t>14</w:t>
        </w:r>
        <w:r w:rsidR="008D4F6F">
          <w:rPr>
            <w:noProof/>
            <w:webHidden/>
          </w:rPr>
          <w:fldChar w:fldCharType="end"/>
        </w:r>
      </w:hyperlink>
    </w:p>
    <w:p w14:paraId="69C9D37B" w14:textId="77777777" w:rsidR="008D4F6F" w:rsidRDefault="0079100D">
      <w:pPr>
        <w:pStyle w:val="TOC2"/>
        <w:tabs>
          <w:tab w:val="left" w:pos="800"/>
          <w:tab w:val="right" w:leader="dot" w:pos="10457"/>
        </w:tabs>
        <w:rPr>
          <w:rFonts w:asciiTheme="minorHAnsi" w:eastAsiaTheme="minorEastAsia" w:hAnsiTheme="minorHAnsi" w:cstheme="minorBidi"/>
          <w:noProof/>
          <w:sz w:val="22"/>
          <w:szCs w:val="22"/>
          <w:lang w:val="en-US"/>
        </w:rPr>
      </w:pPr>
      <w:hyperlink w:anchor="_Toc445463690" w:history="1">
        <w:r w:rsidR="008D4F6F" w:rsidRPr="00230CF0">
          <w:rPr>
            <w:rStyle w:val="Hyperlink"/>
            <w:noProof/>
          </w:rPr>
          <w:t>6.1</w:t>
        </w:r>
        <w:r w:rsidR="008D4F6F">
          <w:rPr>
            <w:rFonts w:asciiTheme="minorHAnsi" w:eastAsiaTheme="minorEastAsia" w:hAnsiTheme="minorHAnsi" w:cstheme="minorBidi"/>
            <w:noProof/>
            <w:sz w:val="22"/>
            <w:szCs w:val="22"/>
            <w:lang w:val="en-US"/>
          </w:rPr>
          <w:tab/>
        </w:r>
        <w:r w:rsidR="008D4F6F" w:rsidRPr="00230CF0">
          <w:rPr>
            <w:rStyle w:val="Hyperlink"/>
            <w:noProof/>
          </w:rPr>
          <w:t>Large scale parameters</w:t>
        </w:r>
        <w:r w:rsidR="008D4F6F">
          <w:rPr>
            <w:noProof/>
            <w:webHidden/>
          </w:rPr>
          <w:tab/>
        </w:r>
        <w:r w:rsidR="008D4F6F">
          <w:rPr>
            <w:noProof/>
            <w:webHidden/>
          </w:rPr>
          <w:fldChar w:fldCharType="begin"/>
        </w:r>
        <w:r w:rsidR="008D4F6F">
          <w:rPr>
            <w:noProof/>
            <w:webHidden/>
          </w:rPr>
          <w:instrText xml:space="preserve"> PAGEREF _Toc445463690 \h </w:instrText>
        </w:r>
        <w:r w:rsidR="008D4F6F">
          <w:rPr>
            <w:noProof/>
            <w:webHidden/>
          </w:rPr>
        </w:r>
        <w:r w:rsidR="008D4F6F">
          <w:rPr>
            <w:noProof/>
            <w:webHidden/>
          </w:rPr>
          <w:fldChar w:fldCharType="separate"/>
        </w:r>
        <w:r w:rsidR="008D4F6F">
          <w:rPr>
            <w:noProof/>
            <w:webHidden/>
          </w:rPr>
          <w:t>1</w:t>
        </w:r>
        <w:r w:rsidR="008D4F6F">
          <w:rPr>
            <w:noProof/>
            <w:webHidden/>
          </w:rPr>
          <w:t>4</w:t>
        </w:r>
        <w:r w:rsidR="008D4F6F">
          <w:rPr>
            <w:noProof/>
            <w:webHidden/>
          </w:rPr>
          <w:fldChar w:fldCharType="end"/>
        </w:r>
      </w:hyperlink>
    </w:p>
    <w:p w14:paraId="7EC2F9EF" w14:textId="77777777" w:rsidR="008D4F6F" w:rsidRDefault="0079100D">
      <w:pPr>
        <w:pStyle w:val="TOC2"/>
        <w:tabs>
          <w:tab w:val="left" w:pos="800"/>
          <w:tab w:val="right" w:leader="dot" w:pos="10457"/>
        </w:tabs>
        <w:rPr>
          <w:rFonts w:asciiTheme="minorHAnsi" w:eastAsiaTheme="minorEastAsia" w:hAnsiTheme="minorHAnsi" w:cstheme="minorBidi"/>
          <w:noProof/>
          <w:sz w:val="22"/>
          <w:szCs w:val="22"/>
          <w:lang w:val="en-US"/>
        </w:rPr>
      </w:pPr>
      <w:hyperlink w:anchor="_Toc445463691" w:history="1">
        <w:r w:rsidR="008D4F6F" w:rsidRPr="00230CF0">
          <w:rPr>
            <w:rStyle w:val="Hyperlink"/>
            <w:noProof/>
          </w:rPr>
          <w:t>6.2</w:t>
        </w:r>
        <w:r w:rsidR="008D4F6F">
          <w:rPr>
            <w:rFonts w:asciiTheme="minorHAnsi" w:eastAsiaTheme="minorEastAsia" w:hAnsiTheme="minorHAnsi" w:cstheme="minorBidi"/>
            <w:noProof/>
            <w:sz w:val="22"/>
            <w:szCs w:val="22"/>
            <w:lang w:val="en-US"/>
          </w:rPr>
          <w:tab/>
        </w:r>
        <w:r w:rsidR="008D4F6F" w:rsidRPr="00230CF0">
          <w:rPr>
            <w:rStyle w:val="Hyperlink"/>
            <w:noProof/>
          </w:rPr>
          <w:t>Small scale parameters</w:t>
        </w:r>
        <w:r w:rsidR="008D4F6F">
          <w:rPr>
            <w:noProof/>
            <w:webHidden/>
          </w:rPr>
          <w:tab/>
        </w:r>
        <w:r w:rsidR="008D4F6F">
          <w:rPr>
            <w:noProof/>
            <w:webHidden/>
          </w:rPr>
          <w:fldChar w:fldCharType="begin"/>
        </w:r>
        <w:r w:rsidR="008D4F6F">
          <w:rPr>
            <w:noProof/>
            <w:webHidden/>
          </w:rPr>
          <w:instrText xml:space="preserve"> PAGEREF _Toc445463691 \h </w:instrText>
        </w:r>
        <w:r w:rsidR="008D4F6F">
          <w:rPr>
            <w:noProof/>
            <w:webHidden/>
          </w:rPr>
        </w:r>
        <w:r w:rsidR="008D4F6F">
          <w:rPr>
            <w:noProof/>
            <w:webHidden/>
          </w:rPr>
          <w:fldChar w:fldCharType="separate"/>
        </w:r>
        <w:r w:rsidR="008D4F6F">
          <w:rPr>
            <w:noProof/>
            <w:webHidden/>
          </w:rPr>
          <w:t>17</w:t>
        </w:r>
        <w:r w:rsidR="008D4F6F">
          <w:rPr>
            <w:noProof/>
            <w:webHidden/>
          </w:rPr>
          <w:fldChar w:fldCharType="end"/>
        </w:r>
      </w:hyperlink>
    </w:p>
    <w:p w14:paraId="18FB4761" w14:textId="77777777" w:rsidR="008D4F6F" w:rsidRDefault="0079100D">
      <w:pPr>
        <w:pStyle w:val="TOC2"/>
        <w:tabs>
          <w:tab w:val="left" w:pos="800"/>
          <w:tab w:val="right" w:leader="dot" w:pos="10457"/>
        </w:tabs>
        <w:rPr>
          <w:rFonts w:asciiTheme="minorHAnsi" w:eastAsiaTheme="minorEastAsia" w:hAnsiTheme="minorHAnsi" w:cstheme="minorBidi"/>
          <w:noProof/>
          <w:sz w:val="22"/>
          <w:szCs w:val="22"/>
          <w:lang w:val="en-US"/>
        </w:rPr>
      </w:pPr>
      <w:hyperlink w:anchor="_Toc445463692" w:history="1">
        <w:r w:rsidR="008D4F6F" w:rsidRPr="00230CF0">
          <w:rPr>
            <w:rStyle w:val="Hyperlink"/>
            <w:noProof/>
          </w:rPr>
          <w:t>6.3</w:t>
        </w:r>
        <w:r w:rsidR="008D4F6F">
          <w:rPr>
            <w:rFonts w:asciiTheme="minorHAnsi" w:eastAsiaTheme="minorEastAsia" w:hAnsiTheme="minorHAnsi" w:cstheme="minorBidi"/>
            <w:noProof/>
            <w:sz w:val="22"/>
            <w:szCs w:val="22"/>
            <w:lang w:val="en-US"/>
          </w:rPr>
          <w:tab/>
        </w:r>
        <w:r w:rsidR="008D4F6F" w:rsidRPr="00230CF0">
          <w:rPr>
            <w:rStyle w:val="Hyperlink"/>
            <w:noProof/>
          </w:rPr>
          <w:t>Others</w:t>
        </w:r>
        <w:r w:rsidR="008D4F6F">
          <w:rPr>
            <w:noProof/>
            <w:webHidden/>
          </w:rPr>
          <w:tab/>
        </w:r>
        <w:r w:rsidR="008D4F6F">
          <w:rPr>
            <w:noProof/>
            <w:webHidden/>
          </w:rPr>
          <w:fldChar w:fldCharType="begin"/>
        </w:r>
        <w:r w:rsidR="008D4F6F">
          <w:rPr>
            <w:noProof/>
            <w:webHidden/>
          </w:rPr>
          <w:instrText xml:space="preserve"> PAGEREF _Toc445463692 \h </w:instrText>
        </w:r>
        <w:r w:rsidR="008D4F6F">
          <w:rPr>
            <w:noProof/>
            <w:webHidden/>
          </w:rPr>
        </w:r>
        <w:r w:rsidR="008D4F6F">
          <w:rPr>
            <w:noProof/>
            <w:webHidden/>
          </w:rPr>
          <w:fldChar w:fldCharType="separate"/>
        </w:r>
        <w:r w:rsidR="008D4F6F">
          <w:rPr>
            <w:noProof/>
            <w:webHidden/>
          </w:rPr>
          <w:t>18</w:t>
        </w:r>
        <w:r w:rsidR="008D4F6F">
          <w:rPr>
            <w:noProof/>
            <w:webHidden/>
          </w:rPr>
          <w:fldChar w:fldCharType="end"/>
        </w:r>
      </w:hyperlink>
    </w:p>
    <w:p w14:paraId="7AEE09F5" w14:textId="77777777" w:rsidR="008D4F6F" w:rsidRDefault="0079100D">
      <w:pPr>
        <w:pStyle w:val="TOC1"/>
        <w:tabs>
          <w:tab w:val="left" w:pos="400"/>
          <w:tab w:val="right" w:leader="dot" w:pos="10457"/>
        </w:tabs>
        <w:rPr>
          <w:rFonts w:asciiTheme="minorHAnsi" w:eastAsiaTheme="minorEastAsia" w:hAnsiTheme="minorHAnsi" w:cstheme="minorBidi"/>
          <w:noProof/>
          <w:sz w:val="22"/>
          <w:szCs w:val="22"/>
          <w:lang w:val="en-US"/>
        </w:rPr>
      </w:pPr>
      <w:hyperlink w:anchor="_Toc445463693" w:history="1">
        <w:r w:rsidR="008D4F6F" w:rsidRPr="00230CF0">
          <w:rPr>
            <w:rStyle w:val="Hyperlink"/>
            <w:noProof/>
          </w:rPr>
          <w:t>7</w:t>
        </w:r>
        <w:r w:rsidR="008D4F6F">
          <w:rPr>
            <w:rFonts w:asciiTheme="minorHAnsi" w:eastAsiaTheme="minorEastAsia" w:hAnsiTheme="minorHAnsi" w:cstheme="minorBidi"/>
            <w:noProof/>
            <w:sz w:val="22"/>
            <w:szCs w:val="22"/>
            <w:lang w:val="en-US"/>
          </w:rPr>
          <w:tab/>
        </w:r>
        <w:r w:rsidR="008D4F6F" w:rsidRPr="00230CF0">
          <w:rPr>
            <w:rStyle w:val="Hyperlink"/>
            <w:noProof/>
          </w:rPr>
          <w:t>Additional features for channel modelling for &gt;6 GHz</w:t>
        </w:r>
        <w:r w:rsidR="008D4F6F">
          <w:rPr>
            <w:noProof/>
            <w:webHidden/>
          </w:rPr>
          <w:tab/>
        </w:r>
        <w:r w:rsidR="008D4F6F">
          <w:rPr>
            <w:noProof/>
            <w:webHidden/>
          </w:rPr>
          <w:fldChar w:fldCharType="begin"/>
        </w:r>
        <w:r w:rsidR="008D4F6F">
          <w:rPr>
            <w:noProof/>
            <w:webHidden/>
          </w:rPr>
          <w:instrText xml:space="preserve"> PAGEREF _Toc445463693 \h </w:instrText>
        </w:r>
        <w:r w:rsidR="008D4F6F">
          <w:rPr>
            <w:noProof/>
            <w:webHidden/>
          </w:rPr>
        </w:r>
        <w:r w:rsidR="008D4F6F">
          <w:rPr>
            <w:noProof/>
            <w:webHidden/>
          </w:rPr>
          <w:fldChar w:fldCharType="separate"/>
        </w:r>
        <w:r w:rsidR="008D4F6F">
          <w:rPr>
            <w:noProof/>
            <w:webHidden/>
          </w:rPr>
          <w:t>19</w:t>
        </w:r>
        <w:r w:rsidR="008D4F6F">
          <w:rPr>
            <w:noProof/>
            <w:webHidden/>
          </w:rPr>
          <w:fldChar w:fldCharType="end"/>
        </w:r>
      </w:hyperlink>
    </w:p>
    <w:p w14:paraId="19010546" w14:textId="77777777" w:rsidR="008D4F6F" w:rsidRDefault="0079100D">
      <w:pPr>
        <w:pStyle w:val="TOC1"/>
        <w:tabs>
          <w:tab w:val="left" w:pos="400"/>
          <w:tab w:val="right" w:leader="dot" w:pos="10457"/>
        </w:tabs>
        <w:rPr>
          <w:rFonts w:asciiTheme="minorHAnsi" w:eastAsiaTheme="minorEastAsia" w:hAnsiTheme="minorHAnsi" w:cstheme="minorBidi"/>
          <w:noProof/>
          <w:sz w:val="22"/>
          <w:szCs w:val="22"/>
          <w:lang w:val="en-US"/>
        </w:rPr>
      </w:pPr>
      <w:hyperlink w:anchor="_Toc445463694" w:history="1">
        <w:r w:rsidR="008D4F6F" w:rsidRPr="00230CF0">
          <w:rPr>
            <w:rStyle w:val="Hyperlink"/>
            <w:noProof/>
          </w:rPr>
          <w:t>8</w:t>
        </w:r>
        <w:r w:rsidR="008D4F6F">
          <w:rPr>
            <w:rFonts w:asciiTheme="minorHAnsi" w:eastAsiaTheme="minorEastAsia" w:hAnsiTheme="minorHAnsi" w:cstheme="minorBidi"/>
            <w:noProof/>
            <w:sz w:val="22"/>
            <w:szCs w:val="22"/>
            <w:lang w:val="en-US"/>
          </w:rPr>
          <w:tab/>
        </w:r>
        <w:r w:rsidR="008D4F6F" w:rsidRPr="00230CF0">
          <w:rPr>
            <w:rStyle w:val="Hyperlink"/>
            <w:noProof/>
          </w:rPr>
          <w:t>Other issues</w:t>
        </w:r>
        <w:r w:rsidR="008D4F6F">
          <w:rPr>
            <w:noProof/>
            <w:webHidden/>
          </w:rPr>
          <w:tab/>
        </w:r>
        <w:r w:rsidR="008D4F6F">
          <w:rPr>
            <w:noProof/>
            <w:webHidden/>
          </w:rPr>
          <w:fldChar w:fldCharType="begin"/>
        </w:r>
        <w:r w:rsidR="008D4F6F">
          <w:rPr>
            <w:noProof/>
            <w:webHidden/>
          </w:rPr>
          <w:instrText xml:space="preserve"> PAGEREF _Toc445463694 \h </w:instrText>
        </w:r>
        <w:r w:rsidR="008D4F6F">
          <w:rPr>
            <w:noProof/>
            <w:webHidden/>
          </w:rPr>
        </w:r>
        <w:r w:rsidR="008D4F6F">
          <w:rPr>
            <w:noProof/>
            <w:webHidden/>
          </w:rPr>
          <w:fldChar w:fldCharType="separate"/>
        </w:r>
        <w:r w:rsidR="008D4F6F">
          <w:rPr>
            <w:noProof/>
            <w:webHidden/>
          </w:rPr>
          <w:t>26</w:t>
        </w:r>
        <w:r w:rsidR="008D4F6F">
          <w:rPr>
            <w:noProof/>
            <w:webHidden/>
          </w:rPr>
          <w:fldChar w:fldCharType="end"/>
        </w:r>
      </w:hyperlink>
    </w:p>
    <w:p w14:paraId="57341F47" w14:textId="77777777" w:rsidR="008D4F6F" w:rsidRDefault="0079100D">
      <w:pPr>
        <w:pStyle w:val="TOC1"/>
        <w:tabs>
          <w:tab w:val="left" w:pos="400"/>
          <w:tab w:val="right" w:leader="dot" w:pos="10457"/>
        </w:tabs>
        <w:rPr>
          <w:rFonts w:asciiTheme="minorHAnsi" w:eastAsiaTheme="minorEastAsia" w:hAnsiTheme="minorHAnsi" w:cstheme="minorBidi"/>
          <w:noProof/>
          <w:sz w:val="22"/>
          <w:szCs w:val="22"/>
          <w:lang w:val="en-US"/>
        </w:rPr>
      </w:pPr>
      <w:hyperlink w:anchor="_Toc445463695" w:history="1">
        <w:r w:rsidR="008D4F6F" w:rsidRPr="00230CF0">
          <w:rPr>
            <w:rStyle w:val="Hyperlink"/>
            <w:noProof/>
          </w:rPr>
          <w:t>9</w:t>
        </w:r>
        <w:r w:rsidR="008D4F6F">
          <w:rPr>
            <w:rFonts w:asciiTheme="minorHAnsi" w:eastAsiaTheme="minorEastAsia" w:hAnsiTheme="minorHAnsi" w:cstheme="minorBidi"/>
            <w:noProof/>
            <w:sz w:val="22"/>
            <w:szCs w:val="22"/>
            <w:lang w:val="en-US"/>
          </w:rPr>
          <w:tab/>
        </w:r>
        <w:r w:rsidR="008D4F6F" w:rsidRPr="00230CF0">
          <w:rPr>
            <w:rStyle w:val="Hyperlink"/>
            <w:noProof/>
          </w:rPr>
          <w:t>Close of the meeting</w:t>
        </w:r>
        <w:r w:rsidR="008D4F6F">
          <w:rPr>
            <w:noProof/>
            <w:webHidden/>
          </w:rPr>
          <w:tab/>
        </w:r>
        <w:r w:rsidR="008D4F6F">
          <w:rPr>
            <w:noProof/>
            <w:webHidden/>
          </w:rPr>
          <w:fldChar w:fldCharType="begin"/>
        </w:r>
        <w:r w:rsidR="008D4F6F">
          <w:rPr>
            <w:noProof/>
            <w:webHidden/>
          </w:rPr>
          <w:instrText xml:space="preserve"> PAGEREF _Toc445463695 \h </w:instrText>
        </w:r>
        <w:r w:rsidR="008D4F6F">
          <w:rPr>
            <w:noProof/>
            <w:webHidden/>
          </w:rPr>
        </w:r>
        <w:r w:rsidR="008D4F6F">
          <w:rPr>
            <w:noProof/>
            <w:webHidden/>
          </w:rPr>
          <w:fldChar w:fldCharType="separate"/>
        </w:r>
        <w:r w:rsidR="008D4F6F">
          <w:rPr>
            <w:noProof/>
            <w:webHidden/>
          </w:rPr>
          <w:t>27</w:t>
        </w:r>
        <w:r w:rsidR="008D4F6F">
          <w:rPr>
            <w:noProof/>
            <w:webHidden/>
          </w:rPr>
          <w:fldChar w:fldCharType="end"/>
        </w:r>
      </w:hyperlink>
    </w:p>
    <w:p w14:paraId="05A0C043" w14:textId="77777777" w:rsidR="008D4F6F" w:rsidRDefault="0079100D">
      <w:pPr>
        <w:pStyle w:val="TOC1"/>
        <w:tabs>
          <w:tab w:val="left" w:pos="1200"/>
          <w:tab w:val="right" w:leader="dot" w:pos="10457"/>
        </w:tabs>
        <w:rPr>
          <w:rFonts w:asciiTheme="minorHAnsi" w:eastAsiaTheme="minorEastAsia" w:hAnsiTheme="minorHAnsi" w:cstheme="minorBidi"/>
          <w:noProof/>
          <w:sz w:val="22"/>
          <w:szCs w:val="22"/>
          <w:lang w:val="en-US"/>
        </w:rPr>
      </w:pPr>
      <w:hyperlink w:anchor="_Toc445463696" w:history="1">
        <w:r w:rsidR="008D4F6F" w:rsidRPr="00230CF0">
          <w:rPr>
            <w:rStyle w:val="Hyperlink"/>
            <w:rFonts w:ascii="Times New Roman" w:hAnsi="Times New Roman"/>
            <w:noProof/>
          </w:rPr>
          <w:t>Annex A:</w:t>
        </w:r>
        <w:r w:rsidR="008D4F6F">
          <w:rPr>
            <w:rFonts w:asciiTheme="minorHAnsi" w:eastAsiaTheme="minorEastAsia" w:hAnsiTheme="minorHAnsi" w:cstheme="minorBidi"/>
            <w:noProof/>
            <w:sz w:val="22"/>
            <w:szCs w:val="22"/>
            <w:lang w:val="en-US"/>
          </w:rPr>
          <w:tab/>
        </w:r>
        <w:r w:rsidR="008D4F6F" w:rsidRPr="00230CF0">
          <w:rPr>
            <w:rStyle w:val="Hyperlink"/>
            <w:rFonts w:ascii="Times New Roman" w:hAnsi="Times New Roman"/>
            <w:noProof/>
          </w:rPr>
          <w:t>List of Tdocs at RAN1 #AH Channel model</w:t>
        </w:r>
        <w:r w:rsidR="008D4F6F">
          <w:rPr>
            <w:noProof/>
            <w:webHidden/>
          </w:rPr>
          <w:tab/>
        </w:r>
        <w:r w:rsidR="008D4F6F">
          <w:rPr>
            <w:noProof/>
            <w:webHidden/>
          </w:rPr>
          <w:fldChar w:fldCharType="begin"/>
        </w:r>
        <w:r w:rsidR="008D4F6F">
          <w:rPr>
            <w:noProof/>
            <w:webHidden/>
          </w:rPr>
          <w:instrText xml:space="preserve"> PAGEREF _Toc445463696 \h </w:instrText>
        </w:r>
        <w:r w:rsidR="008D4F6F">
          <w:rPr>
            <w:noProof/>
            <w:webHidden/>
          </w:rPr>
        </w:r>
        <w:r w:rsidR="008D4F6F">
          <w:rPr>
            <w:noProof/>
            <w:webHidden/>
          </w:rPr>
          <w:fldChar w:fldCharType="separate"/>
        </w:r>
        <w:r w:rsidR="008D4F6F">
          <w:rPr>
            <w:noProof/>
            <w:webHidden/>
          </w:rPr>
          <w:t>28</w:t>
        </w:r>
        <w:r w:rsidR="008D4F6F">
          <w:rPr>
            <w:noProof/>
            <w:webHidden/>
          </w:rPr>
          <w:fldChar w:fldCharType="end"/>
        </w:r>
      </w:hyperlink>
    </w:p>
    <w:p w14:paraId="02FC792D" w14:textId="77777777" w:rsidR="008D4F6F" w:rsidRDefault="0079100D">
      <w:pPr>
        <w:pStyle w:val="TOC1"/>
        <w:tabs>
          <w:tab w:val="left" w:pos="1200"/>
          <w:tab w:val="right" w:leader="dot" w:pos="10457"/>
        </w:tabs>
        <w:rPr>
          <w:rFonts w:asciiTheme="minorHAnsi" w:eastAsiaTheme="minorEastAsia" w:hAnsiTheme="minorHAnsi" w:cstheme="minorBidi"/>
          <w:noProof/>
          <w:sz w:val="22"/>
          <w:szCs w:val="22"/>
          <w:lang w:val="en-US"/>
        </w:rPr>
      </w:pPr>
      <w:hyperlink w:anchor="_Toc445463697" w:history="1">
        <w:r w:rsidR="008D4F6F" w:rsidRPr="00230CF0">
          <w:rPr>
            <w:rStyle w:val="Hyperlink"/>
            <w:rFonts w:ascii="Times New Roman" w:hAnsi="Times New Roman"/>
            <w:noProof/>
          </w:rPr>
          <w:t>Annex B:</w:t>
        </w:r>
        <w:r w:rsidR="008D4F6F">
          <w:rPr>
            <w:rFonts w:asciiTheme="minorHAnsi" w:eastAsiaTheme="minorEastAsia" w:hAnsiTheme="minorHAnsi" w:cstheme="minorBidi"/>
            <w:noProof/>
            <w:sz w:val="22"/>
            <w:szCs w:val="22"/>
            <w:lang w:val="en-US"/>
          </w:rPr>
          <w:tab/>
        </w:r>
        <w:r w:rsidR="008D4F6F" w:rsidRPr="00230CF0">
          <w:rPr>
            <w:rStyle w:val="Hyperlink"/>
            <w:rFonts w:ascii="Times New Roman" w:hAnsi="Times New Roman"/>
            <w:noProof/>
          </w:rPr>
          <w:t>List of agreements at RAN1 #AH Channel Model</w:t>
        </w:r>
        <w:r w:rsidR="008D4F6F">
          <w:rPr>
            <w:noProof/>
            <w:webHidden/>
          </w:rPr>
          <w:tab/>
        </w:r>
        <w:r w:rsidR="008D4F6F">
          <w:rPr>
            <w:noProof/>
            <w:webHidden/>
          </w:rPr>
          <w:fldChar w:fldCharType="begin"/>
        </w:r>
        <w:r w:rsidR="008D4F6F">
          <w:rPr>
            <w:noProof/>
            <w:webHidden/>
          </w:rPr>
          <w:instrText xml:space="preserve"> PAGEREF _Toc445463697 \h </w:instrText>
        </w:r>
        <w:r w:rsidR="008D4F6F">
          <w:rPr>
            <w:noProof/>
            <w:webHidden/>
          </w:rPr>
        </w:r>
        <w:r w:rsidR="008D4F6F">
          <w:rPr>
            <w:noProof/>
            <w:webHidden/>
          </w:rPr>
          <w:fldChar w:fldCharType="separate"/>
        </w:r>
        <w:r w:rsidR="008D4F6F">
          <w:rPr>
            <w:noProof/>
            <w:webHidden/>
          </w:rPr>
          <w:t>29</w:t>
        </w:r>
        <w:r w:rsidR="008D4F6F">
          <w:rPr>
            <w:noProof/>
            <w:webHidden/>
          </w:rPr>
          <w:fldChar w:fldCharType="end"/>
        </w:r>
      </w:hyperlink>
    </w:p>
    <w:p w14:paraId="2AC1549E" w14:textId="77777777" w:rsidR="008D4F6F" w:rsidRDefault="0079100D">
      <w:pPr>
        <w:pStyle w:val="TOC1"/>
        <w:tabs>
          <w:tab w:val="left" w:pos="1200"/>
          <w:tab w:val="right" w:leader="dot" w:pos="10457"/>
        </w:tabs>
        <w:rPr>
          <w:rFonts w:asciiTheme="minorHAnsi" w:eastAsiaTheme="minorEastAsia" w:hAnsiTheme="minorHAnsi" w:cstheme="minorBidi"/>
          <w:noProof/>
          <w:sz w:val="22"/>
          <w:szCs w:val="22"/>
          <w:lang w:val="en-US"/>
        </w:rPr>
      </w:pPr>
      <w:hyperlink w:anchor="_Toc445463698" w:history="1">
        <w:r w:rsidR="008D4F6F" w:rsidRPr="00230CF0">
          <w:rPr>
            <w:rStyle w:val="Hyperlink"/>
            <w:rFonts w:ascii="Times New Roman" w:hAnsi="Times New Roman"/>
            <w:noProof/>
          </w:rPr>
          <w:t>Annex C:</w:t>
        </w:r>
        <w:r w:rsidR="008D4F6F">
          <w:rPr>
            <w:rFonts w:asciiTheme="minorHAnsi" w:eastAsiaTheme="minorEastAsia" w:hAnsiTheme="minorHAnsi" w:cstheme="minorBidi"/>
            <w:noProof/>
            <w:sz w:val="22"/>
            <w:szCs w:val="22"/>
            <w:lang w:val="en-US"/>
          </w:rPr>
          <w:tab/>
        </w:r>
        <w:r w:rsidR="008D4F6F" w:rsidRPr="00230CF0">
          <w:rPr>
            <w:rStyle w:val="Hyperlink"/>
            <w:rFonts w:ascii="Times New Roman" w:hAnsi="Times New Roman"/>
            <w:noProof/>
          </w:rPr>
          <w:t>List of participants at RAN1 #AH Channel Model</w:t>
        </w:r>
        <w:r w:rsidR="008D4F6F">
          <w:rPr>
            <w:noProof/>
            <w:webHidden/>
          </w:rPr>
          <w:tab/>
        </w:r>
        <w:r w:rsidR="008D4F6F">
          <w:rPr>
            <w:noProof/>
            <w:webHidden/>
          </w:rPr>
          <w:fldChar w:fldCharType="begin"/>
        </w:r>
        <w:r w:rsidR="008D4F6F">
          <w:rPr>
            <w:noProof/>
            <w:webHidden/>
          </w:rPr>
          <w:instrText xml:space="preserve"> PAGEREF _Toc445463698 \h </w:instrText>
        </w:r>
        <w:r w:rsidR="008D4F6F">
          <w:rPr>
            <w:noProof/>
            <w:webHidden/>
          </w:rPr>
        </w:r>
        <w:r w:rsidR="008D4F6F">
          <w:rPr>
            <w:noProof/>
            <w:webHidden/>
          </w:rPr>
          <w:fldChar w:fldCharType="separate"/>
        </w:r>
        <w:r w:rsidR="008D4F6F">
          <w:rPr>
            <w:noProof/>
            <w:webHidden/>
          </w:rPr>
          <w:t>30</w:t>
        </w:r>
        <w:r w:rsidR="008D4F6F">
          <w:rPr>
            <w:noProof/>
            <w:webHidden/>
          </w:rPr>
          <w:fldChar w:fldCharType="end"/>
        </w:r>
      </w:hyperlink>
    </w:p>
    <w:p w14:paraId="55D7FDC0" w14:textId="77777777" w:rsidR="008D4F6F" w:rsidRDefault="0079100D">
      <w:pPr>
        <w:pStyle w:val="TOC1"/>
        <w:tabs>
          <w:tab w:val="left" w:pos="1200"/>
          <w:tab w:val="right" w:leader="dot" w:pos="10457"/>
        </w:tabs>
        <w:rPr>
          <w:rFonts w:asciiTheme="minorHAnsi" w:eastAsiaTheme="minorEastAsia" w:hAnsiTheme="minorHAnsi" w:cstheme="minorBidi"/>
          <w:noProof/>
          <w:sz w:val="22"/>
          <w:szCs w:val="22"/>
          <w:lang w:val="en-US"/>
        </w:rPr>
      </w:pPr>
      <w:hyperlink w:anchor="_Toc445463699" w:history="1">
        <w:r w:rsidR="008D4F6F" w:rsidRPr="00230CF0">
          <w:rPr>
            <w:rStyle w:val="Hyperlink"/>
            <w:rFonts w:ascii="Times New Roman" w:hAnsi="Times New Roman"/>
            <w:noProof/>
          </w:rPr>
          <w:t>Annex D:</w:t>
        </w:r>
        <w:r w:rsidR="008D4F6F">
          <w:rPr>
            <w:rFonts w:asciiTheme="minorHAnsi" w:eastAsiaTheme="minorEastAsia" w:hAnsiTheme="minorHAnsi" w:cstheme="minorBidi"/>
            <w:noProof/>
            <w:sz w:val="22"/>
            <w:szCs w:val="22"/>
            <w:lang w:val="en-US"/>
          </w:rPr>
          <w:tab/>
        </w:r>
        <w:r w:rsidR="008D4F6F" w:rsidRPr="00230CF0">
          <w:rPr>
            <w:rStyle w:val="Hyperlink"/>
            <w:rFonts w:ascii="Times New Roman" w:hAnsi="Times New Roman"/>
            <w:noProof/>
          </w:rPr>
          <w:t xml:space="preserve">TSG RAN WG1 meetings in </w:t>
        </w:r>
        <w:r w:rsidR="008D4F6F" w:rsidRPr="00230CF0">
          <w:rPr>
            <w:rStyle w:val="Hyperlink"/>
            <w:rFonts w:ascii="Times New Roman" w:eastAsia="MS Mincho" w:hAnsi="Times New Roman"/>
            <w:noProof/>
            <w:lang w:eastAsia="ja-JP"/>
          </w:rPr>
          <w:t>2016 – 2017</w:t>
        </w:r>
        <w:r w:rsidR="008D4F6F">
          <w:rPr>
            <w:noProof/>
            <w:webHidden/>
          </w:rPr>
          <w:tab/>
        </w:r>
        <w:r w:rsidR="008D4F6F">
          <w:rPr>
            <w:noProof/>
            <w:webHidden/>
          </w:rPr>
          <w:fldChar w:fldCharType="begin"/>
        </w:r>
        <w:r w:rsidR="008D4F6F">
          <w:rPr>
            <w:noProof/>
            <w:webHidden/>
          </w:rPr>
          <w:instrText xml:space="preserve"> PAGEREF _Toc445463699 \h </w:instrText>
        </w:r>
        <w:r w:rsidR="008D4F6F">
          <w:rPr>
            <w:noProof/>
            <w:webHidden/>
          </w:rPr>
        </w:r>
        <w:r w:rsidR="008D4F6F">
          <w:rPr>
            <w:noProof/>
            <w:webHidden/>
          </w:rPr>
          <w:fldChar w:fldCharType="separate"/>
        </w:r>
        <w:r w:rsidR="008D4F6F">
          <w:rPr>
            <w:noProof/>
            <w:webHidden/>
          </w:rPr>
          <w:t>31</w:t>
        </w:r>
        <w:r w:rsidR="008D4F6F">
          <w:rPr>
            <w:noProof/>
            <w:webHidden/>
          </w:rPr>
          <w:fldChar w:fldCharType="end"/>
        </w:r>
      </w:hyperlink>
    </w:p>
    <w:p w14:paraId="51C5874D" w14:textId="18D606EB" w:rsidR="00666408" w:rsidRPr="001142F3" w:rsidRDefault="0038246B" w:rsidP="009643F7">
      <w:pPr>
        <w:rPr>
          <w:rFonts w:ascii="Times New Roman" w:hAnsi="Times New Roman"/>
          <w:szCs w:val="20"/>
        </w:rPr>
      </w:pPr>
      <w:r w:rsidRPr="001142F3">
        <w:rPr>
          <w:rFonts w:ascii="Times New Roman" w:hAnsi="Times New Roman"/>
          <w:szCs w:val="20"/>
        </w:rPr>
        <w:fldChar w:fldCharType="end"/>
      </w:r>
    </w:p>
    <w:p w14:paraId="21E4648C" w14:textId="77777777" w:rsidR="005F6CF6" w:rsidRPr="001142F3" w:rsidRDefault="005F6CF6" w:rsidP="009643F7">
      <w:pPr>
        <w:pBdr>
          <w:bottom w:val="single" w:sz="12" w:space="1" w:color="auto"/>
        </w:pBdr>
        <w:rPr>
          <w:rFonts w:ascii="Times New Roman" w:hAnsi="Times New Roman"/>
          <w:b/>
          <w:szCs w:val="20"/>
        </w:rPr>
      </w:pPr>
      <w:r w:rsidRPr="001142F3">
        <w:rPr>
          <w:rFonts w:ascii="Times New Roman" w:hAnsi="Times New Roman"/>
          <w:b/>
          <w:szCs w:val="20"/>
        </w:rPr>
        <w:br w:type="page"/>
      </w:r>
      <w:r w:rsidRPr="001142F3">
        <w:rPr>
          <w:rFonts w:ascii="Times New Roman" w:hAnsi="Times New Roman"/>
          <w:b/>
          <w:szCs w:val="20"/>
        </w:rPr>
        <w:lastRenderedPageBreak/>
        <w:t>Main facts summary</w:t>
      </w:r>
    </w:p>
    <w:p w14:paraId="51F224F4" w14:textId="77777777" w:rsidR="005F6CF6" w:rsidRPr="001142F3" w:rsidRDefault="005F6CF6" w:rsidP="009643F7">
      <w:pPr>
        <w:rPr>
          <w:rFonts w:ascii="Times New Roman" w:eastAsia="SimSun" w:hAnsi="Times New Roman"/>
          <w:kern w:val="2"/>
          <w:szCs w:val="20"/>
        </w:rPr>
      </w:pPr>
    </w:p>
    <w:p w14:paraId="4B721601" w14:textId="6BD8DBF3" w:rsidR="00777B9F" w:rsidRPr="003569E9" w:rsidRDefault="003214B9" w:rsidP="003332B5">
      <w:pPr>
        <w:rPr>
          <w:rFonts w:ascii="Times New Roman" w:eastAsia="SimSun" w:hAnsi="Times New Roman"/>
          <w:kern w:val="2"/>
          <w:szCs w:val="20"/>
        </w:rPr>
      </w:pPr>
      <w:r>
        <w:rPr>
          <w:rFonts w:ascii="Times New Roman" w:eastAsia="SimSun" w:hAnsi="Times New Roman"/>
          <w:kern w:val="2"/>
          <w:szCs w:val="20"/>
        </w:rPr>
        <w:t xml:space="preserve">3GPP TSG </w:t>
      </w:r>
      <w:r w:rsidR="007A5AC0" w:rsidRPr="003569E9">
        <w:rPr>
          <w:rFonts w:ascii="Times New Roman" w:eastAsia="SimSun" w:hAnsi="Times New Roman"/>
          <w:kern w:val="2"/>
          <w:szCs w:val="20"/>
        </w:rPr>
        <w:t>RAN</w:t>
      </w:r>
      <w:r>
        <w:rPr>
          <w:rFonts w:ascii="Times New Roman" w:eastAsia="SimSun" w:hAnsi="Times New Roman"/>
          <w:kern w:val="2"/>
          <w:szCs w:val="20"/>
        </w:rPr>
        <w:t xml:space="preserve"> WG</w:t>
      </w:r>
      <w:r w:rsidR="007A5AC0" w:rsidRPr="003569E9">
        <w:rPr>
          <w:rFonts w:ascii="Times New Roman" w:eastAsia="SimSun" w:hAnsi="Times New Roman"/>
          <w:kern w:val="2"/>
          <w:szCs w:val="20"/>
        </w:rPr>
        <w:t>1 #</w:t>
      </w:r>
      <w:r>
        <w:rPr>
          <w:rFonts w:ascii="Times New Roman" w:eastAsia="SimSun" w:hAnsi="Times New Roman"/>
          <w:kern w:val="2"/>
          <w:szCs w:val="20"/>
        </w:rPr>
        <w:t>AH Channel Model</w:t>
      </w:r>
      <w:r w:rsidR="00452BAD" w:rsidRPr="003569E9">
        <w:rPr>
          <w:rFonts w:ascii="Times New Roman" w:eastAsia="SimSun" w:hAnsi="Times New Roman"/>
          <w:kern w:val="2"/>
          <w:szCs w:val="20"/>
        </w:rPr>
        <w:t xml:space="preserve"> </w:t>
      </w:r>
      <w:r w:rsidR="007A5AC0" w:rsidRPr="003569E9">
        <w:rPr>
          <w:rFonts w:ascii="Times New Roman" w:eastAsia="SimSun" w:hAnsi="Times New Roman"/>
          <w:kern w:val="2"/>
          <w:szCs w:val="20"/>
        </w:rPr>
        <w:t xml:space="preserve">meeting, hosted by </w:t>
      </w:r>
      <w:r>
        <w:rPr>
          <w:rFonts w:ascii="Times New Roman" w:eastAsia="SimSun" w:hAnsi="Times New Roman"/>
          <w:kern w:val="2"/>
          <w:szCs w:val="20"/>
        </w:rPr>
        <w:t>EF3</w:t>
      </w:r>
      <w:r w:rsidR="00187BFA">
        <w:rPr>
          <w:rFonts w:ascii="Times New Roman" w:eastAsia="SimSun" w:hAnsi="Times New Roman"/>
          <w:kern w:val="2"/>
          <w:szCs w:val="20"/>
        </w:rPr>
        <w:t xml:space="preserve"> was he</w:t>
      </w:r>
      <w:r w:rsidR="008455DC" w:rsidRPr="003569E9">
        <w:rPr>
          <w:rFonts w:ascii="Times New Roman" w:eastAsia="SimSun" w:hAnsi="Times New Roman"/>
          <w:kern w:val="2"/>
          <w:szCs w:val="20"/>
        </w:rPr>
        <w:t xml:space="preserve">ld at the </w:t>
      </w:r>
      <w:r w:rsidR="00234D57" w:rsidRPr="003569E9">
        <w:rPr>
          <w:rFonts w:ascii="Times New Roman" w:eastAsia="SimSun" w:hAnsi="Times New Roman"/>
          <w:kern w:val="2"/>
          <w:szCs w:val="20"/>
        </w:rPr>
        <w:t>Hotel</w:t>
      </w:r>
      <w:r>
        <w:rPr>
          <w:rFonts w:ascii="Times New Roman" w:eastAsia="SimSun" w:hAnsi="Times New Roman"/>
          <w:kern w:val="2"/>
          <w:szCs w:val="20"/>
        </w:rPr>
        <w:t xml:space="preserve"> Lev</w:t>
      </w:r>
      <w:r w:rsidR="003332B5" w:rsidRPr="003569E9">
        <w:rPr>
          <w:rFonts w:ascii="Times New Roman" w:eastAsia="SimSun" w:hAnsi="Times New Roman"/>
          <w:kern w:val="2"/>
          <w:szCs w:val="20"/>
        </w:rPr>
        <w:t xml:space="preserve">, </w:t>
      </w:r>
      <w:r>
        <w:rPr>
          <w:rFonts w:ascii="Times New Roman" w:eastAsia="SimSun" w:hAnsi="Times New Roman"/>
          <w:kern w:val="2"/>
          <w:szCs w:val="20"/>
        </w:rPr>
        <w:t>Ljubljana, Slovenia</w:t>
      </w:r>
      <w:r w:rsidR="008455DC" w:rsidRPr="003569E9">
        <w:rPr>
          <w:rFonts w:ascii="Times New Roman" w:eastAsia="SimSun" w:hAnsi="Times New Roman"/>
          <w:kern w:val="2"/>
          <w:szCs w:val="20"/>
        </w:rPr>
        <w:t>.</w:t>
      </w:r>
    </w:p>
    <w:p w14:paraId="47CEF9E2" w14:textId="410F945A" w:rsidR="007A5AC0" w:rsidRDefault="007A5AC0" w:rsidP="009643F7">
      <w:pPr>
        <w:rPr>
          <w:rFonts w:ascii="Times New Roman" w:eastAsia="SimSun" w:hAnsi="Times New Roman"/>
          <w:kern w:val="2"/>
          <w:szCs w:val="20"/>
        </w:rPr>
      </w:pPr>
      <w:r w:rsidRPr="003569E9">
        <w:rPr>
          <w:rFonts w:ascii="Times New Roman" w:eastAsia="SimSun" w:hAnsi="Times New Roman"/>
          <w:kern w:val="2"/>
          <w:szCs w:val="20"/>
        </w:rPr>
        <w:t>The meeting started at 9:</w:t>
      </w:r>
      <w:r w:rsidR="00B578D3" w:rsidRPr="003569E9">
        <w:rPr>
          <w:rFonts w:ascii="Times New Roman" w:eastAsia="SimSun" w:hAnsi="Times New Roman"/>
          <w:kern w:val="2"/>
          <w:szCs w:val="20"/>
        </w:rPr>
        <w:t>00</w:t>
      </w:r>
      <w:r w:rsidRPr="003569E9">
        <w:rPr>
          <w:rFonts w:ascii="Times New Roman" w:eastAsia="SimSun" w:hAnsi="Times New Roman"/>
          <w:kern w:val="2"/>
          <w:szCs w:val="20"/>
        </w:rPr>
        <w:t xml:space="preserve"> on </w:t>
      </w:r>
      <w:r w:rsidR="002F2458" w:rsidRPr="003569E9">
        <w:rPr>
          <w:rFonts w:ascii="Times New Roman" w:eastAsia="SimSun" w:hAnsi="Times New Roman"/>
          <w:kern w:val="2"/>
          <w:szCs w:val="20"/>
        </w:rPr>
        <w:t>Mon</w:t>
      </w:r>
      <w:r w:rsidR="00030DAD" w:rsidRPr="003569E9">
        <w:rPr>
          <w:rFonts w:ascii="Times New Roman" w:eastAsia="SimSun" w:hAnsi="Times New Roman"/>
          <w:kern w:val="2"/>
          <w:szCs w:val="20"/>
        </w:rPr>
        <w:t xml:space="preserve">day </w:t>
      </w:r>
      <w:r w:rsidR="002F2458" w:rsidRPr="003569E9">
        <w:rPr>
          <w:rFonts w:ascii="Times New Roman" w:eastAsia="SimSun" w:hAnsi="Times New Roman"/>
          <w:kern w:val="2"/>
          <w:szCs w:val="20"/>
        </w:rPr>
        <w:t>1</w:t>
      </w:r>
      <w:r w:rsidR="003214B9">
        <w:rPr>
          <w:rFonts w:ascii="Times New Roman" w:eastAsia="SimSun" w:hAnsi="Times New Roman"/>
          <w:kern w:val="2"/>
          <w:szCs w:val="20"/>
        </w:rPr>
        <w:t>4</w:t>
      </w:r>
      <w:r w:rsidR="00030DAD" w:rsidRPr="003569E9">
        <w:rPr>
          <w:rFonts w:ascii="Times New Roman" w:eastAsia="SimSun" w:hAnsi="Times New Roman"/>
          <w:kern w:val="2"/>
          <w:szCs w:val="20"/>
          <w:vertAlign w:val="superscript"/>
        </w:rPr>
        <w:t>th</w:t>
      </w:r>
      <w:r w:rsidR="00030DAD" w:rsidRPr="003569E9">
        <w:rPr>
          <w:rFonts w:ascii="Times New Roman" w:eastAsia="SimSun" w:hAnsi="Times New Roman"/>
          <w:kern w:val="2"/>
          <w:szCs w:val="20"/>
        </w:rPr>
        <w:t xml:space="preserve"> </w:t>
      </w:r>
      <w:r w:rsidR="003214B9">
        <w:rPr>
          <w:rFonts w:ascii="Times New Roman" w:eastAsia="SimSun" w:hAnsi="Times New Roman"/>
          <w:kern w:val="2"/>
          <w:szCs w:val="20"/>
        </w:rPr>
        <w:t>March</w:t>
      </w:r>
      <w:r w:rsidR="002F2458" w:rsidRPr="003569E9">
        <w:rPr>
          <w:rFonts w:ascii="Times New Roman" w:eastAsia="SimSun" w:hAnsi="Times New Roman"/>
          <w:kern w:val="2"/>
          <w:szCs w:val="20"/>
        </w:rPr>
        <w:t xml:space="preserve"> 2016</w:t>
      </w:r>
      <w:r w:rsidR="003141FC" w:rsidRPr="003569E9">
        <w:rPr>
          <w:rFonts w:ascii="Times New Roman" w:eastAsia="SimSun" w:hAnsi="Times New Roman"/>
          <w:kern w:val="2"/>
          <w:szCs w:val="20"/>
        </w:rPr>
        <w:t xml:space="preserve"> </w:t>
      </w:r>
      <w:r w:rsidRPr="003569E9">
        <w:rPr>
          <w:rFonts w:ascii="Times New Roman" w:eastAsia="SimSun" w:hAnsi="Times New Roman"/>
          <w:kern w:val="2"/>
          <w:szCs w:val="20"/>
        </w:rPr>
        <w:t xml:space="preserve">and finished at </w:t>
      </w:r>
      <w:r w:rsidRPr="003214B9">
        <w:rPr>
          <w:rFonts w:ascii="Times New Roman" w:eastAsia="SimSun" w:hAnsi="Times New Roman"/>
          <w:kern w:val="2"/>
          <w:szCs w:val="20"/>
          <w:highlight w:val="yellow"/>
        </w:rPr>
        <w:t>1</w:t>
      </w:r>
      <w:r w:rsidR="003214B9" w:rsidRPr="003214B9">
        <w:rPr>
          <w:rFonts w:ascii="Times New Roman" w:eastAsia="SimSun" w:hAnsi="Times New Roman"/>
          <w:kern w:val="2"/>
          <w:szCs w:val="20"/>
          <w:highlight w:val="yellow"/>
        </w:rPr>
        <w:t>6</w:t>
      </w:r>
      <w:r w:rsidR="004F2734" w:rsidRPr="003214B9">
        <w:rPr>
          <w:rFonts w:ascii="Times New Roman" w:eastAsia="SimSun" w:hAnsi="Times New Roman"/>
          <w:kern w:val="2"/>
          <w:szCs w:val="20"/>
          <w:highlight w:val="yellow"/>
        </w:rPr>
        <w:t>:</w:t>
      </w:r>
      <w:r w:rsidR="003214B9" w:rsidRPr="003214B9">
        <w:rPr>
          <w:rFonts w:ascii="Times New Roman" w:eastAsia="SimSun" w:hAnsi="Times New Roman"/>
          <w:kern w:val="2"/>
          <w:szCs w:val="20"/>
          <w:highlight w:val="yellow"/>
        </w:rPr>
        <w:t>0</w:t>
      </w:r>
      <w:r w:rsidR="00E7087B" w:rsidRPr="003214B9">
        <w:rPr>
          <w:rFonts w:ascii="Times New Roman" w:eastAsia="SimSun" w:hAnsi="Times New Roman"/>
          <w:kern w:val="2"/>
          <w:szCs w:val="20"/>
          <w:highlight w:val="yellow"/>
        </w:rPr>
        <w:t>0</w:t>
      </w:r>
      <w:r w:rsidR="00A200C1" w:rsidRPr="003569E9">
        <w:rPr>
          <w:rFonts w:ascii="Times New Roman" w:eastAsia="SimSun" w:hAnsi="Times New Roman"/>
          <w:kern w:val="2"/>
          <w:szCs w:val="20"/>
        </w:rPr>
        <w:t xml:space="preserve"> </w:t>
      </w:r>
      <w:r w:rsidRPr="003569E9">
        <w:rPr>
          <w:rFonts w:ascii="Times New Roman" w:eastAsia="SimSun" w:hAnsi="Times New Roman"/>
          <w:kern w:val="2"/>
          <w:szCs w:val="20"/>
        </w:rPr>
        <w:t xml:space="preserve">on </w:t>
      </w:r>
      <w:r w:rsidR="003214B9">
        <w:rPr>
          <w:rFonts w:ascii="Times New Roman" w:eastAsia="SimSun" w:hAnsi="Times New Roman"/>
          <w:kern w:val="2"/>
          <w:szCs w:val="20"/>
        </w:rPr>
        <w:t>Wednesday 16</w:t>
      </w:r>
      <w:r w:rsidR="002F2458" w:rsidRPr="003569E9">
        <w:rPr>
          <w:rFonts w:ascii="Times New Roman" w:eastAsia="SimSun" w:hAnsi="Times New Roman"/>
          <w:kern w:val="2"/>
          <w:szCs w:val="20"/>
          <w:vertAlign w:val="superscript"/>
        </w:rPr>
        <w:t>th</w:t>
      </w:r>
      <w:r w:rsidR="003214B9">
        <w:rPr>
          <w:rFonts w:ascii="Times New Roman" w:eastAsia="SimSun" w:hAnsi="Times New Roman"/>
          <w:kern w:val="2"/>
          <w:szCs w:val="20"/>
        </w:rPr>
        <w:t xml:space="preserve"> March</w:t>
      </w:r>
      <w:r w:rsidR="002F2458" w:rsidRPr="003569E9">
        <w:rPr>
          <w:rFonts w:ascii="Times New Roman" w:eastAsia="SimSun" w:hAnsi="Times New Roman"/>
          <w:kern w:val="2"/>
          <w:szCs w:val="20"/>
        </w:rPr>
        <w:t xml:space="preserve"> 2016</w:t>
      </w:r>
      <w:r w:rsidRPr="003569E9">
        <w:rPr>
          <w:rFonts w:ascii="Times New Roman" w:eastAsia="SimSun" w:hAnsi="Times New Roman"/>
          <w:kern w:val="2"/>
          <w:szCs w:val="20"/>
        </w:rPr>
        <w:t>.</w:t>
      </w:r>
    </w:p>
    <w:p w14:paraId="22AD28D0" w14:textId="77777777" w:rsidR="00BF36F5" w:rsidRDefault="00BF36F5" w:rsidP="009643F7">
      <w:pPr>
        <w:rPr>
          <w:rFonts w:ascii="Times New Roman" w:eastAsia="SimSun" w:hAnsi="Times New Roman"/>
          <w:kern w:val="2"/>
          <w:szCs w:val="20"/>
        </w:rPr>
      </w:pPr>
    </w:p>
    <w:p w14:paraId="3B7D8299" w14:textId="6CE3C199" w:rsidR="00BF36F5" w:rsidRPr="00BF36F5" w:rsidRDefault="00BF36F5" w:rsidP="00BF36F5">
      <w:pPr>
        <w:rPr>
          <w:rFonts w:ascii="Times New Roman" w:eastAsia="SimSun" w:hAnsi="Times New Roman"/>
          <w:kern w:val="2"/>
          <w:szCs w:val="20"/>
        </w:rPr>
      </w:pPr>
      <w:r>
        <w:rPr>
          <w:rFonts w:ascii="Times New Roman" w:eastAsia="SimSun" w:hAnsi="Times New Roman"/>
          <w:kern w:val="2"/>
          <w:szCs w:val="20"/>
        </w:rPr>
        <w:t xml:space="preserve">AH was </w:t>
      </w:r>
      <w:r w:rsidRPr="00BF36F5">
        <w:rPr>
          <w:rFonts w:ascii="Times New Roman" w:eastAsia="SimSun" w:hAnsi="Times New Roman"/>
          <w:kern w:val="2"/>
          <w:szCs w:val="20"/>
        </w:rPr>
        <w:t>chaired by AH chairman</w:t>
      </w:r>
      <w:r>
        <w:rPr>
          <w:rFonts w:ascii="Times New Roman" w:eastAsia="SimSun" w:hAnsi="Times New Roman"/>
          <w:kern w:val="2"/>
          <w:szCs w:val="20"/>
        </w:rPr>
        <w:t xml:space="preserve"> (Nokia Networks)</w:t>
      </w:r>
    </w:p>
    <w:p w14:paraId="5907F2BC" w14:textId="6BA7E187" w:rsidR="00BF36F5" w:rsidRPr="00BF36F5" w:rsidRDefault="00BF36F5" w:rsidP="00BF36F5">
      <w:pPr>
        <w:rPr>
          <w:rFonts w:ascii="Times New Roman" w:eastAsia="SimSun" w:hAnsi="Times New Roman"/>
          <w:kern w:val="2"/>
          <w:szCs w:val="20"/>
        </w:rPr>
      </w:pPr>
      <w:r>
        <w:rPr>
          <w:rFonts w:ascii="Times New Roman" w:eastAsia="SimSun" w:hAnsi="Times New Roman"/>
          <w:kern w:val="2"/>
          <w:szCs w:val="20"/>
        </w:rPr>
        <w:t>There was</w:t>
      </w:r>
      <w:r w:rsidRPr="00BF36F5">
        <w:rPr>
          <w:rFonts w:ascii="Times New Roman" w:eastAsia="SimSun" w:hAnsi="Times New Roman"/>
          <w:kern w:val="2"/>
          <w:szCs w:val="20"/>
        </w:rPr>
        <w:t xml:space="preserve"> no MCC support in Ljubljana</w:t>
      </w:r>
    </w:p>
    <w:p w14:paraId="669D3068" w14:textId="7367BCDA" w:rsidR="00BF36F5" w:rsidRPr="002D2E50" w:rsidRDefault="00BF36F5" w:rsidP="002D2E50">
      <w:pPr>
        <w:numPr>
          <w:ilvl w:val="0"/>
          <w:numId w:val="5"/>
        </w:numPr>
        <w:overflowPunct w:val="0"/>
        <w:autoSpaceDE w:val="0"/>
        <w:autoSpaceDN w:val="0"/>
        <w:adjustRightInd w:val="0"/>
        <w:textAlignment w:val="baseline"/>
        <w:rPr>
          <w:rFonts w:ascii="Times New Roman" w:eastAsia="SimSun" w:hAnsi="Times New Roman"/>
          <w:kern w:val="2"/>
          <w:szCs w:val="20"/>
        </w:rPr>
      </w:pPr>
      <w:r w:rsidRPr="002D2E50">
        <w:rPr>
          <w:rFonts w:ascii="Times New Roman" w:eastAsia="SimSun" w:hAnsi="Times New Roman"/>
          <w:kern w:val="2"/>
          <w:szCs w:val="20"/>
        </w:rPr>
        <w:t xml:space="preserve">AH chairman </w:t>
      </w:r>
      <w:r w:rsidR="002D2E50" w:rsidRPr="002D2E50">
        <w:rPr>
          <w:rFonts w:ascii="Times New Roman" w:eastAsia="SimSun" w:hAnsi="Times New Roman"/>
          <w:kern w:val="2"/>
          <w:szCs w:val="20"/>
        </w:rPr>
        <w:t xml:space="preserve">to </w:t>
      </w:r>
      <w:r w:rsidRPr="002D2E50">
        <w:rPr>
          <w:rFonts w:ascii="Times New Roman" w:eastAsia="SimSun" w:hAnsi="Times New Roman"/>
          <w:kern w:val="2"/>
          <w:szCs w:val="20"/>
        </w:rPr>
        <w:t xml:space="preserve">allocate </w:t>
      </w:r>
      <w:r w:rsidR="00B768D9" w:rsidRPr="002D2E50">
        <w:rPr>
          <w:rFonts w:ascii="Times New Roman" w:eastAsia="SimSun" w:hAnsi="Times New Roman"/>
          <w:kern w:val="2"/>
          <w:szCs w:val="20"/>
        </w:rPr>
        <w:t>tdoc numbers, maintain</w:t>
      </w:r>
      <w:r w:rsidRPr="002D2E50">
        <w:rPr>
          <w:rFonts w:ascii="Times New Roman" w:eastAsia="SimSun" w:hAnsi="Times New Roman"/>
          <w:kern w:val="2"/>
          <w:szCs w:val="20"/>
        </w:rPr>
        <w:t xml:space="preserve"> tdoc list and provide the report</w:t>
      </w:r>
    </w:p>
    <w:p w14:paraId="61DD7D62" w14:textId="77777777" w:rsidR="007A5AC0" w:rsidRPr="004F4D39" w:rsidRDefault="007A5AC0" w:rsidP="009643F7">
      <w:pPr>
        <w:rPr>
          <w:rFonts w:ascii="Times New Roman" w:eastAsia="MS Mincho" w:hAnsi="Times New Roman"/>
          <w:szCs w:val="20"/>
          <w:highlight w:val="yellow"/>
          <w:lang w:eastAsia="ja-JP"/>
        </w:rPr>
      </w:pPr>
    </w:p>
    <w:p w14:paraId="09200567" w14:textId="77777777" w:rsidR="007A5AC0" w:rsidRPr="003569E9" w:rsidRDefault="007A5AC0" w:rsidP="009643F7">
      <w:pPr>
        <w:rPr>
          <w:rFonts w:ascii="Times New Roman" w:eastAsia="SimSun" w:hAnsi="Times New Roman"/>
          <w:kern w:val="2"/>
          <w:szCs w:val="20"/>
        </w:rPr>
      </w:pPr>
      <w:r w:rsidRPr="003569E9">
        <w:rPr>
          <w:rFonts w:ascii="Times New Roman" w:eastAsia="SimSun" w:hAnsi="Times New Roman"/>
          <w:kern w:val="2"/>
          <w:szCs w:val="20"/>
        </w:rPr>
        <w:t>The week was scheduled as follows:</w:t>
      </w:r>
    </w:p>
    <w:p w14:paraId="3CB26D5B" w14:textId="54273A4F" w:rsidR="003569E9" w:rsidRPr="007D406A" w:rsidRDefault="003569E9" w:rsidP="003569E9">
      <w:pPr>
        <w:numPr>
          <w:ilvl w:val="0"/>
          <w:numId w:val="5"/>
        </w:numPr>
        <w:overflowPunct w:val="0"/>
        <w:autoSpaceDE w:val="0"/>
        <w:autoSpaceDN w:val="0"/>
        <w:adjustRightInd w:val="0"/>
        <w:textAlignment w:val="baseline"/>
        <w:rPr>
          <w:rFonts w:ascii="Times New Roman" w:eastAsia="SimSun" w:hAnsi="Times New Roman"/>
          <w:kern w:val="2"/>
          <w:szCs w:val="20"/>
        </w:rPr>
      </w:pPr>
      <w:r w:rsidRPr="007D406A">
        <w:rPr>
          <w:rFonts w:ascii="Times New Roman" w:eastAsia="SimSun" w:hAnsi="Times New Roman"/>
          <w:kern w:val="2"/>
          <w:szCs w:val="20"/>
        </w:rPr>
        <w:t>Monday session on</w:t>
      </w:r>
    </w:p>
    <w:p w14:paraId="54D5E489" w14:textId="77777777" w:rsidR="00BE5A4E" w:rsidRPr="007D406A" w:rsidRDefault="00BE5A4E" w:rsidP="00BE5A4E">
      <w:pPr>
        <w:numPr>
          <w:ilvl w:val="1"/>
          <w:numId w:val="5"/>
        </w:numPr>
        <w:overflowPunct w:val="0"/>
        <w:autoSpaceDE w:val="0"/>
        <w:autoSpaceDN w:val="0"/>
        <w:adjustRightInd w:val="0"/>
        <w:textAlignment w:val="baseline"/>
        <w:rPr>
          <w:rFonts w:ascii="Times New Roman" w:eastAsia="SimSun" w:hAnsi="Times New Roman"/>
          <w:kern w:val="2"/>
          <w:szCs w:val="20"/>
        </w:rPr>
      </w:pPr>
      <w:r w:rsidRPr="007D406A">
        <w:rPr>
          <w:rFonts w:ascii="Times New Roman" w:eastAsia="SimSun" w:hAnsi="Times New Roman"/>
          <w:kern w:val="2"/>
          <w:szCs w:val="20"/>
        </w:rPr>
        <w:t>General issues</w:t>
      </w:r>
    </w:p>
    <w:p w14:paraId="44B7506B" w14:textId="77777777" w:rsidR="00BE5A4E" w:rsidRPr="007D406A" w:rsidRDefault="00BE5A4E" w:rsidP="00BE5A4E">
      <w:pPr>
        <w:numPr>
          <w:ilvl w:val="1"/>
          <w:numId w:val="5"/>
        </w:numPr>
        <w:overflowPunct w:val="0"/>
        <w:autoSpaceDE w:val="0"/>
        <w:autoSpaceDN w:val="0"/>
        <w:adjustRightInd w:val="0"/>
        <w:textAlignment w:val="baseline"/>
        <w:rPr>
          <w:rFonts w:ascii="Times New Roman" w:eastAsia="SimSun" w:hAnsi="Times New Roman"/>
          <w:kern w:val="2"/>
          <w:szCs w:val="20"/>
        </w:rPr>
      </w:pPr>
      <w:r w:rsidRPr="007D406A">
        <w:rPr>
          <w:rFonts w:ascii="Times New Roman" w:eastAsia="SimSun" w:hAnsi="Times New Roman"/>
          <w:kern w:val="2"/>
          <w:szCs w:val="20"/>
        </w:rPr>
        <w:t>Refinement of requirement, scenario, methodology and additional features</w:t>
      </w:r>
    </w:p>
    <w:p w14:paraId="386EC184" w14:textId="590594F7" w:rsidR="00BE5A4E" w:rsidRPr="007D406A" w:rsidRDefault="00BE5A4E" w:rsidP="00BE5A4E">
      <w:pPr>
        <w:numPr>
          <w:ilvl w:val="1"/>
          <w:numId w:val="5"/>
        </w:numPr>
        <w:overflowPunct w:val="0"/>
        <w:autoSpaceDE w:val="0"/>
        <w:autoSpaceDN w:val="0"/>
        <w:adjustRightInd w:val="0"/>
        <w:textAlignment w:val="baseline"/>
        <w:rPr>
          <w:rFonts w:ascii="Times New Roman" w:eastAsia="SimSun" w:hAnsi="Times New Roman"/>
          <w:kern w:val="2"/>
          <w:szCs w:val="20"/>
        </w:rPr>
      </w:pPr>
      <w:r w:rsidRPr="007D406A">
        <w:rPr>
          <w:rFonts w:ascii="Times New Roman" w:eastAsia="SimSun" w:hAnsi="Times New Roman"/>
          <w:kern w:val="2"/>
          <w:szCs w:val="20"/>
        </w:rPr>
        <w:t xml:space="preserve">Large scale fading </w:t>
      </w:r>
      <w:r w:rsidR="00B768D9" w:rsidRPr="007D406A">
        <w:rPr>
          <w:rFonts w:ascii="Times New Roman" w:eastAsia="SimSun" w:hAnsi="Times New Roman"/>
          <w:kern w:val="2"/>
          <w:szCs w:val="20"/>
        </w:rPr>
        <w:t>modelling</w:t>
      </w:r>
      <w:r w:rsidRPr="007D406A">
        <w:rPr>
          <w:rFonts w:ascii="Times New Roman" w:eastAsia="SimSun" w:hAnsi="Times New Roman"/>
          <w:kern w:val="2"/>
          <w:szCs w:val="20"/>
        </w:rPr>
        <w:t xml:space="preserve"> for &gt;6 GHz</w:t>
      </w:r>
    </w:p>
    <w:p w14:paraId="241A1659" w14:textId="77777777" w:rsidR="003569E9" w:rsidRPr="007D406A" w:rsidRDefault="003569E9" w:rsidP="003569E9">
      <w:pPr>
        <w:numPr>
          <w:ilvl w:val="0"/>
          <w:numId w:val="5"/>
        </w:numPr>
        <w:overflowPunct w:val="0"/>
        <w:autoSpaceDE w:val="0"/>
        <w:autoSpaceDN w:val="0"/>
        <w:adjustRightInd w:val="0"/>
        <w:textAlignment w:val="baseline"/>
        <w:rPr>
          <w:rFonts w:ascii="Times New Roman" w:eastAsia="SimSun" w:hAnsi="Times New Roman"/>
          <w:kern w:val="2"/>
          <w:szCs w:val="20"/>
        </w:rPr>
      </w:pPr>
      <w:r w:rsidRPr="007D406A">
        <w:rPr>
          <w:rFonts w:ascii="Times New Roman" w:eastAsia="SimSun" w:hAnsi="Times New Roman"/>
          <w:kern w:val="2"/>
          <w:szCs w:val="20"/>
        </w:rPr>
        <w:t>Tuesday session on</w:t>
      </w:r>
    </w:p>
    <w:p w14:paraId="6E994853" w14:textId="5BFFC9AD" w:rsidR="00BE5A4E" w:rsidRPr="007D406A" w:rsidRDefault="00BE5A4E" w:rsidP="00BE5A4E">
      <w:pPr>
        <w:numPr>
          <w:ilvl w:val="1"/>
          <w:numId w:val="5"/>
        </w:numPr>
        <w:overflowPunct w:val="0"/>
        <w:autoSpaceDE w:val="0"/>
        <w:autoSpaceDN w:val="0"/>
        <w:adjustRightInd w:val="0"/>
        <w:textAlignment w:val="baseline"/>
        <w:rPr>
          <w:rFonts w:ascii="Times New Roman" w:eastAsia="SimSun" w:hAnsi="Times New Roman"/>
          <w:kern w:val="2"/>
          <w:szCs w:val="20"/>
        </w:rPr>
      </w:pPr>
      <w:r w:rsidRPr="007D406A">
        <w:rPr>
          <w:rFonts w:ascii="Times New Roman" w:eastAsia="SimSun" w:hAnsi="Times New Roman"/>
          <w:kern w:val="2"/>
          <w:szCs w:val="20"/>
        </w:rPr>
        <w:t xml:space="preserve">Fast fading </w:t>
      </w:r>
      <w:r w:rsidR="00B768D9" w:rsidRPr="007D406A">
        <w:rPr>
          <w:rFonts w:ascii="Times New Roman" w:eastAsia="SimSun" w:hAnsi="Times New Roman"/>
          <w:kern w:val="2"/>
          <w:szCs w:val="20"/>
        </w:rPr>
        <w:t>modelling</w:t>
      </w:r>
      <w:r w:rsidRPr="007D406A">
        <w:rPr>
          <w:rFonts w:ascii="Times New Roman" w:eastAsia="SimSun" w:hAnsi="Times New Roman"/>
          <w:kern w:val="2"/>
          <w:szCs w:val="20"/>
        </w:rPr>
        <w:t xml:space="preserve"> for &gt;6 GHz</w:t>
      </w:r>
    </w:p>
    <w:p w14:paraId="30E867BB" w14:textId="693B1B32" w:rsidR="00BE5A4E" w:rsidRPr="007D406A" w:rsidRDefault="00BE5A4E" w:rsidP="00BE5A4E">
      <w:pPr>
        <w:numPr>
          <w:ilvl w:val="1"/>
          <w:numId w:val="5"/>
        </w:numPr>
        <w:overflowPunct w:val="0"/>
        <w:autoSpaceDE w:val="0"/>
        <w:autoSpaceDN w:val="0"/>
        <w:adjustRightInd w:val="0"/>
        <w:textAlignment w:val="baseline"/>
        <w:rPr>
          <w:rFonts w:ascii="Times New Roman" w:eastAsia="SimSun" w:hAnsi="Times New Roman"/>
          <w:kern w:val="2"/>
          <w:szCs w:val="20"/>
        </w:rPr>
      </w:pPr>
      <w:r w:rsidRPr="007D406A">
        <w:rPr>
          <w:rFonts w:ascii="Times New Roman" w:eastAsia="SimSun" w:hAnsi="Times New Roman"/>
          <w:kern w:val="2"/>
          <w:szCs w:val="20"/>
        </w:rPr>
        <w:t xml:space="preserve">Additional features for channel </w:t>
      </w:r>
      <w:r w:rsidR="00B768D9" w:rsidRPr="007D406A">
        <w:rPr>
          <w:rFonts w:ascii="Times New Roman" w:eastAsia="SimSun" w:hAnsi="Times New Roman"/>
          <w:kern w:val="2"/>
          <w:szCs w:val="20"/>
        </w:rPr>
        <w:t xml:space="preserve">modelling </w:t>
      </w:r>
      <w:r w:rsidRPr="007D406A">
        <w:rPr>
          <w:rFonts w:ascii="Times New Roman" w:eastAsia="SimSun" w:hAnsi="Times New Roman"/>
          <w:kern w:val="2"/>
          <w:szCs w:val="20"/>
        </w:rPr>
        <w:t>for &gt;6GHz</w:t>
      </w:r>
    </w:p>
    <w:p w14:paraId="5F611D90" w14:textId="2DAD734A" w:rsidR="00BE5A4E" w:rsidRPr="007D406A" w:rsidRDefault="00BE5A4E" w:rsidP="002A593F">
      <w:pPr>
        <w:numPr>
          <w:ilvl w:val="1"/>
          <w:numId w:val="5"/>
        </w:numPr>
        <w:overflowPunct w:val="0"/>
        <w:autoSpaceDE w:val="0"/>
        <w:autoSpaceDN w:val="0"/>
        <w:adjustRightInd w:val="0"/>
        <w:textAlignment w:val="baseline"/>
        <w:rPr>
          <w:rFonts w:ascii="Times New Roman" w:eastAsia="SimSun" w:hAnsi="Times New Roman"/>
          <w:kern w:val="2"/>
          <w:szCs w:val="20"/>
        </w:rPr>
      </w:pPr>
      <w:r w:rsidRPr="007D406A">
        <w:rPr>
          <w:rFonts w:ascii="Times New Roman" w:eastAsia="SimSun" w:hAnsi="Times New Roman"/>
          <w:kern w:val="2"/>
          <w:szCs w:val="20"/>
        </w:rPr>
        <w:t>Other  issues</w:t>
      </w:r>
    </w:p>
    <w:p w14:paraId="69226B48" w14:textId="04B5AFBB" w:rsidR="005F7A39" w:rsidRPr="007D406A" w:rsidRDefault="007A5AC0" w:rsidP="002A593F">
      <w:pPr>
        <w:numPr>
          <w:ilvl w:val="0"/>
          <w:numId w:val="5"/>
        </w:numPr>
        <w:overflowPunct w:val="0"/>
        <w:autoSpaceDE w:val="0"/>
        <w:autoSpaceDN w:val="0"/>
        <w:adjustRightInd w:val="0"/>
        <w:ind w:hanging="357"/>
        <w:textAlignment w:val="baseline"/>
        <w:rPr>
          <w:rFonts w:ascii="Times New Roman" w:eastAsia="SimSun" w:hAnsi="Times New Roman"/>
          <w:kern w:val="2"/>
          <w:szCs w:val="20"/>
        </w:rPr>
      </w:pPr>
      <w:r w:rsidRPr="007D406A">
        <w:rPr>
          <w:rFonts w:ascii="Times New Roman" w:eastAsia="SimSun" w:hAnsi="Times New Roman"/>
          <w:kern w:val="2"/>
          <w:szCs w:val="20"/>
        </w:rPr>
        <w:t xml:space="preserve">Wednesday session </w:t>
      </w:r>
      <w:r w:rsidR="00133CF6" w:rsidRPr="007D406A">
        <w:rPr>
          <w:rFonts w:ascii="Times New Roman" w:eastAsia="SimSun" w:hAnsi="Times New Roman"/>
          <w:kern w:val="2"/>
          <w:szCs w:val="20"/>
        </w:rPr>
        <w:t>on</w:t>
      </w:r>
    </w:p>
    <w:p w14:paraId="488FE831" w14:textId="1B8F3EFC" w:rsidR="00E7087B" w:rsidRPr="007D406A" w:rsidRDefault="00BE5A4E" w:rsidP="00C16892">
      <w:pPr>
        <w:pStyle w:val="ListParagraph"/>
        <w:numPr>
          <w:ilvl w:val="1"/>
          <w:numId w:val="5"/>
        </w:numPr>
        <w:spacing w:after="0"/>
        <w:ind w:hanging="357"/>
        <w:rPr>
          <w:kern w:val="2"/>
        </w:rPr>
      </w:pPr>
      <w:r w:rsidRPr="007D406A">
        <w:rPr>
          <w:kern w:val="2"/>
        </w:rPr>
        <w:t>2</w:t>
      </w:r>
      <w:r w:rsidRPr="007D406A">
        <w:rPr>
          <w:kern w:val="2"/>
          <w:vertAlign w:val="superscript"/>
        </w:rPr>
        <w:t>nd</w:t>
      </w:r>
      <w:r w:rsidRPr="007D406A">
        <w:rPr>
          <w:kern w:val="2"/>
        </w:rPr>
        <w:t xml:space="preserve"> round</w:t>
      </w:r>
      <w:r w:rsidR="002A593F" w:rsidRPr="007D406A">
        <w:rPr>
          <w:kern w:val="2"/>
        </w:rPr>
        <w:t xml:space="preserve"> / </w:t>
      </w:r>
      <w:r w:rsidR="00E7087B" w:rsidRPr="007D406A">
        <w:rPr>
          <w:kern w:val="2"/>
        </w:rPr>
        <w:t xml:space="preserve">Review of </w:t>
      </w:r>
      <w:r w:rsidR="00336251" w:rsidRPr="007D406A">
        <w:rPr>
          <w:kern w:val="2"/>
        </w:rPr>
        <w:t>left-opened issues</w:t>
      </w:r>
      <w:r w:rsidR="00B768D9" w:rsidRPr="007D406A">
        <w:rPr>
          <w:kern w:val="2"/>
        </w:rPr>
        <w:t xml:space="preserve"> </w:t>
      </w:r>
    </w:p>
    <w:p w14:paraId="73583266" w14:textId="77777777" w:rsidR="00C04EDE" w:rsidRDefault="00C04EDE" w:rsidP="00C04EDE">
      <w:pPr>
        <w:rPr>
          <w:highlight w:val="yellow"/>
        </w:rPr>
      </w:pPr>
    </w:p>
    <w:p w14:paraId="5241944F" w14:textId="77777777" w:rsidR="007A5AC0" w:rsidRPr="004F4D39" w:rsidRDefault="007A5AC0" w:rsidP="009643F7">
      <w:pPr>
        <w:rPr>
          <w:rFonts w:ascii="Times New Roman" w:eastAsia="SimSun" w:hAnsi="Times New Roman"/>
          <w:kern w:val="2"/>
          <w:szCs w:val="20"/>
          <w:highlight w:val="yellow"/>
        </w:rPr>
      </w:pPr>
    </w:p>
    <w:p w14:paraId="7A3E383B" w14:textId="665A107E" w:rsidR="00BF36F5" w:rsidRPr="003569E9" w:rsidRDefault="00BF36F5" w:rsidP="00BF36F5">
      <w:pPr>
        <w:tabs>
          <w:tab w:val="left" w:pos="7390"/>
        </w:tabs>
        <w:rPr>
          <w:rFonts w:ascii="Times New Roman" w:eastAsia="MS Mincho" w:hAnsi="Times New Roman"/>
          <w:szCs w:val="20"/>
          <w:lang w:eastAsia="ja-JP"/>
        </w:rPr>
      </w:pPr>
      <w:r w:rsidRPr="003569E9">
        <w:rPr>
          <w:rFonts w:ascii="Times New Roman" w:eastAsia="MS Mincho" w:hAnsi="Times New Roman"/>
          <w:szCs w:val="20"/>
          <w:lang w:eastAsia="ja-JP"/>
        </w:rPr>
        <w:t xml:space="preserve">The number of attending delegates, having signed the participants’ paper list, was </w:t>
      </w:r>
      <w:r w:rsidR="00D47FEC">
        <w:rPr>
          <w:rFonts w:ascii="Times New Roman" w:eastAsia="MS Mincho" w:hAnsi="Times New Roman"/>
          <w:b/>
          <w:szCs w:val="20"/>
          <w:highlight w:val="yellow"/>
          <w:lang w:eastAsia="ja-JP"/>
        </w:rPr>
        <w:t>57</w:t>
      </w:r>
      <w:r w:rsidRPr="003214B9">
        <w:rPr>
          <w:rFonts w:ascii="Times New Roman" w:eastAsia="MS Mincho" w:hAnsi="Times New Roman"/>
          <w:b/>
          <w:szCs w:val="20"/>
          <w:highlight w:val="yellow"/>
          <w:lang w:eastAsia="ja-JP"/>
        </w:rPr>
        <w:t>.</w:t>
      </w:r>
    </w:p>
    <w:p w14:paraId="38E384E0" w14:textId="4E10DB58" w:rsidR="007A5AC0" w:rsidRDefault="007A5AC0" w:rsidP="009643F7">
      <w:pPr>
        <w:rPr>
          <w:rFonts w:ascii="Times New Roman" w:eastAsia="SimSun" w:hAnsi="Times New Roman"/>
          <w:kern w:val="2"/>
          <w:szCs w:val="20"/>
          <w:highlight w:val="yellow"/>
        </w:rPr>
      </w:pPr>
      <w:r w:rsidRPr="00187BFA">
        <w:rPr>
          <w:rFonts w:ascii="Times New Roman" w:eastAsia="SimSun" w:hAnsi="Times New Roman"/>
          <w:kern w:val="2"/>
          <w:szCs w:val="20"/>
        </w:rPr>
        <w:t>The</w:t>
      </w:r>
      <w:r w:rsidR="00187BFA" w:rsidRPr="00187BFA">
        <w:rPr>
          <w:rFonts w:ascii="Times New Roman" w:eastAsia="SimSun" w:hAnsi="Times New Roman"/>
          <w:kern w:val="2"/>
          <w:szCs w:val="20"/>
        </w:rPr>
        <w:t xml:space="preserve"> number of contribution</w:t>
      </w:r>
      <w:r w:rsidRPr="00187BFA">
        <w:rPr>
          <w:rFonts w:ascii="Times New Roman" w:eastAsia="SimSun" w:hAnsi="Times New Roman"/>
          <w:kern w:val="2"/>
          <w:szCs w:val="20"/>
        </w:rPr>
        <w:t xml:space="preserve">s for this meeting was </w:t>
      </w:r>
      <w:r w:rsidR="00336251">
        <w:rPr>
          <w:rFonts w:ascii="Times New Roman" w:eastAsia="SimSun" w:hAnsi="Times New Roman"/>
          <w:kern w:val="2"/>
          <w:szCs w:val="20"/>
          <w:highlight w:val="yellow"/>
        </w:rPr>
        <w:t>xxx</w:t>
      </w:r>
      <w:r w:rsidR="00187BFA">
        <w:rPr>
          <w:rFonts w:ascii="Times New Roman" w:eastAsia="SimSun" w:hAnsi="Times New Roman"/>
          <w:kern w:val="2"/>
          <w:szCs w:val="20"/>
          <w:highlight w:val="yellow"/>
        </w:rPr>
        <w:t>.</w:t>
      </w:r>
    </w:p>
    <w:p w14:paraId="0C5409F7" w14:textId="77777777" w:rsidR="006A473C" w:rsidRDefault="006A473C" w:rsidP="009643F7">
      <w:pPr>
        <w:rPr>
          <w:rFonts w:ascii="Times New Roman" w:eastAsia="SimSun" w:hAnsi="Times New Roman"/>
          <w:kern w:val="2"/>
          <w:szCs w:val="20"/>
          <w:highlight w:val="yellow"/>
        </w:rPr>
      </w:pPr>
    </w:p>
    <w:p w14:paraId="0F0F0C8B" w14:textId="77777777" w:rsidR="006A473C" w:rsidRDefault="006A473C" w:rsidP="009643F7">
      <w:pPr>
        <w:rPr>
          <w:rFonts w:ascii="Times New Roman" w:eastAsia="SimSun" w:hAnsi="Times New Roman"/>
          <w:kern w:val="2"/>
          <w:szCs w:val="20"/>
          <w:highlight w:val="yellow"/>
        </w:rPr>
      </w:pPr>
    </w:p>
    <w:p w14:paraId="00DD9B0C" w14:textId="77777777" w:rsidR="006B0277" w:rsidRDefault="006B0277" w:rsidP="009643F7">
      <w:pPr>
        <w:rPr>
          <w:rFonts w:ascii="Times New Roman" w:eastAsia="SimSun" w:hAnsi="Times New Roman"/>
          <w:kern w:val="2"/>
          <w:szCs w:val="20"/>
          <w:highlight w:val="yellow"/>
        </w:rPr>
      </w:pPr>
    </w:p>
    <w:p w14:paraId="03292B65" w14:textId="77777777" w:rsidR="006B0277" w:rsidRDefault="006B0277" w:rsidP="009643F7">
      <w:pPr>
        <w:rPr>
          <w:rFonts w:ascii="Times New Roman" w:eastAsia="SimSun" w:hAnsi="Times New Roman"/>
          <w:kern w:val="2"/>
          <w:szCs w:val="20"/>
          <w:highlight w:val="yellow"/>
        </w:rPr>
      </w:pPr>
    </w:p>
    <w:p w14:paraId="5D727D8F" w14:textId="77777777" w:rsidR="006B0277" w:rsidRDefault="006B0277" w:rsidP="009643F7">
      <w:pPr>
        <w:rPr>
          <w:rFonts w:ascii="Times New Roman" w:eastAsia="SimSun" w:hAnsi="Times New Roman"/>
          <w:kern w:val="2"/>
          <w:szCs w:val="20"/>
          <w:highlight w:val="yellow"/>
        </w:rPr>
      </w:pPr>
    </w:p>
    <w:p w14:paraId="5091C46B" w14:textId="77777777" w:rsidR="006B0277" w:rsidRDefault="006B0277" w:rsidP="009643F7">
      <w:pPr>
        <w:rPr>
          <w:rFonts w:ascii="Times New Roman" w:eastAsia="SimSun" w:hAnsi="Times New Roman"/>
          <w:kern w:val="2"/>
          <w:szCs w:val="20"/>
          <w:highlight w:val="yellow"/>
        </w:rPr>
      </w:pPr>
    </w:p>
    <w:p w14:paraId="278EC124" w14:textId="335C8EC3" w:rsidR="006B0277" w:rsidRDefault="006B0277" w:rsidP="006B0277">
      <w:pPr>
        <w:rPr>
          <w:rFonts w:ascii="Times New Roman" w:eastAsia="SimSun" w:hAnsi="Times New Roman"/>
          <w:kern w:val="2"/>
          <w:szCs w:val="20"/>
        </w:rPr>
      </w:pPr>
      <w:r>
        <w:rPr>
          <w:rFonts w:ascii="Times New Roman" w:eastAsia="SimSun" w:hAnsi="Times New Roman"/>
          <w:kern w:val="2"/>
          <w:szCs w:val="20"/>
        </w:rPr>
        <w:t>RAN1 mandated</w:t>
      </w:r>
      <w:r w:rsidRPr="006B0277">
        <w:rPr>
          <w:rFonts w:ascii="Times New Roman" w:eastAsia="SimSun" w:hAnsi="Times New Roman"/>
          <w:kern w:val="2"/>
          <w:szCs w:val="20"/>
        </w:rPr>
        <w:t xml:space="preserve"> this Ad hoc meeting to review and endors</w:t>
      </w:r>
      <w:r>
        <w:rPr>
          <w:rFonts w:ascii="Times New Roman" w:eastAsia="SimSun" w:hAnsi="Times New Roman"/>
          <w:kern w:val="2"/>
          <w:szCs w:val="20"/>
        </w:rPr>
        <w:t>e any contributions related to </w:t>
      </w:r>
      <w:r w:rsidRPr="006B0277">
        <w:rPr>
          <w:rFonts w:ascii="Times New Roman" w:eastAsia="SimSun" w:hAnsi="Times New Roman"/>
          <w:kern w:val="2"/>
          <w:szCs w:val="20"/>
        </w:rPr>
        <w:t xml:space="preserve">Channel Modelling. </w:t>
      </w:r>
    </w:p>
    <w:p w14:paraId="185919EC" w14:textId="2A943CD3" w:rsidR="006B0277" w:rsidRPr="006B0277" w:rsidRDefault="006B0277" w:rsidP="006B0277">
      <w:pPr>
        <w:rPr>
          <w:rFonts w:ascii="Times New Roman" w:eastAsia="SimSun" w:hAnsi="Times New Roman"/>
          <w:kern w:val="2"/>
          <w:szCs w:val="20"/>
        </w:rPr>
      </w:pPr>
      <w:r w:rsidRPr="006B0277">
        <w:rPr>
          <w:rFonts w:ascii="Times New Roman" w:eastAsia="SimSun" w:hAnsi="Times New Roman"/>
          <w:kern w:val="2"/>
          <w:szCs w:val="20"/>
        </w:rPr>
        <w:t>The decisions made during the ad-hoc will be ratified at RAN1#84bis.</w:t>
      </w:r>
    </w:p>
    <w:p w14:paraId="55C34600" w14:textId="77777777" w:rsidR="006A473C" w:rsidRDefault="006A473C" w:rsidP="006A473C">
      <w:pPr>
        <w:tabs>
          <w:tab w:val="left" w:pos="1985"/>
        </w:tabs>
        <w:rPr>
          <w:rFonts w:ascii="Arial" w:hAnsi="Arial" w:cs="Arial"/>
          <w:sz w:val="24"/>
        </w:rPr>
      </w:pPr>
    </w:p>
    <w:p w14:paraId="3F61564E" w14:textId="77777777" w:rsidR="006A473C" w:rsidRDefault="006A473C" w:rsidP="006A473C">
      <w:pPr>
        <w:tabs>
          <w:tab w:val="left" w:pos="1985"/>
        </w:tabs>
        <w:rPr>
          <w:rFonts w:ascii="Arial" w:hAnsi="Arial" w:cs="Arial"/>
          <w:sz w:val="24"/>
        </w:rPr>
      </w:pPr>
    </w:p>
    <w:p w14:paraId="554CDFA7" w14:textId="77777777" w:rsidR="006A473C" w:rsidRDefault="006A473C" w:rsidP="006A473C">
      <w:pPr>
        <w:tabs>
          <w:tab w:val="left" w:pos="1985"/>
        </w:tabs>
        <w:rPr>
          <w:rFonts w:ascii="Arial" w:hAnsi="Arial" w:cs="Arial"/>
          <w:sz w:val="24"/>
        </w:rPr>
      </w:pPr>
      <w:r>
        <w:rPr>
          <w:rFonts w:ascii="Arial" w:hAnsi="Arial" w:cs="Arial"/>
          <w:sz w:val="24"/>
        </w:rPr>
        <w:t>LEGEND:</w:t>
      </w:r>
    </w:p>
    <w:p w14:paraId="5C650EAA" w14:textId="65F5F482" w:rsidR="006D4759" w:rsidRDefault="006A473C" w:rsidP="006D4759">
      <w:pPr>
        <w:tabs>
          <w:tab w:val="left" w:pos="1985"/>
        </w:tabs>
        <w:ind w:left="2160"/>
        <w:rPr>
          <w:rFonts w:ascii="Arial" w:hAnsi="Arial" w:cs="Arial"/>
          <w:sz w:val="24"/>
        </w:rPr>
      </w:pPr>
      <w:r>
        <w:rPr>
          <w:rFonts w:ascii="Arial" w:hAnsi="Arial" w:cs="Arial"/>
          <w:sz w:val="24"/>
        </w:rPr>
        <w:t>Noted</w:t>
      </w:r>
      <w:r w:rsidR="004A2EC5">
        <w:rPr>
          <w:rFonts w:ascii="Arial" w:hAnsi="Arial" w:cs="Arial"/>
          <w:sz w:val="24"/>
        </w:rPr>
        <w:t>, withdrawn</w:t>
      </w:r>
      <w:r>
        <w:rPr>
          <w:rFonts w:ascii="Arial" w:hAnsi="Arial" w:cs="Arial"/>
          <w:sz w:val="24"/>
        </w:rPr>
        <w:t xml:space="preserve"> or revised</w:t>
      </w:r>
    </w:p>
    <w:p w14:paraId="0F31B5AD" w14:textId="01135AE2" w:rsidR="00306706" w:rsidRDefault="006A473C" w:rsidP="00306706">
      <w:pPr>
        <w:tabs>
          <w:tab w:val="left" w:pos="1985"/>
        </w:tabs>
        <w:ind w:left="2160"/>
        <w:rPr>
          <w:rFonts w:ascii="Arial" w:hAnsi="Arial" w:cs="Arial"/>
          <w:sz w:val="24"/>
        </w:rPr>
      </w:pPr>
      <w:r w:rsidRPr="00C039A9">
        <w:rPr>
          <w:rFonts w:ascii="Arial" w:hAnsi="Arial" w:cs="Arial"/>
          <w:sz w:val="24"/>
          <w:highlight w:val="magenta"/>
        </w:rPr>
        <w:t>Not treated</w:t>
      </w:r>
    </w:p>
    <w:p w14:paraId="578D57AD" w14:textId="77777777" w:rsidR="006A473C" w:rsidRDefault="006A473C" w:rsidP="006A473C">
      <w:pPr>
        <w:tabs>
          <w:tab w:val="left" w:pos="1985"/>
        </w:tabs>
        <w:ind w:left="2160"/>
        <w:rPr>
          <w:rFonts w:ascii="Arial" w:hAnsi="Arial" w:cs="Arial"/>
          <w:sz w:val="24"/>
        </w:rPr>
      </w:pPr>
      <w:r>
        <w:rPr>
          <w:rFonts w:ascii="Arial" w:hAnsi="Arial" w:cs="Arial"/>
          <w:sz w:val="24"/>
          <w:highlight w:val="yellow"/>
        </w:rPr>
        <w:t>‘Return to’ during the meting</w:t>
      </w:r>
      <w:r>
        <w:rPr>
          <w:rFonts w:ascii="Arial" w:hAnsi="Arial" w:cs="Arial"/>
          <w:sz w:val="24"/>
        </w:rPr>
        <w:t xml:space="preserve"> </w:t>
      </w:r>
    </w:p>
    <w:p w14:paraId="64696698" w14:textId="77777777" w:rsidR="006A473C" w:rsidRPr="005B537F" w:rsidRDefault="006A473C" w:rsidP="006A473C">
      <w:pPr>
        <w:tabs>
          <w:tab w:val="left" w:pos="1985"/>
        </w:tabs>
        <w:ind w:left="2160"/>
        <w:rPr>
          <w:rFonts w:ascii="Arial" w:hAnsi="Arial" w:cs="Arial"/>
          <w:sz w:val="24"/>
          <w:highlight w:val="lightGray"/>
        </w:rPr>
      </w:pPr>
      <w:r w:rsidRPr="00AB4564">
        <w:rPr>
          <w:rFonts w:ascii="Arial" w:eastAsia="MS Mincho" w:hAnsi="Arial" w:cs="Arial"/>
          <w:iCs/>
          <w:sz w:val="24"/>
          <w:highlight w:val="darkYellow"/>
          <w:lang w:val="en-US" w:eastAsia="ja-JP"/>
        </w:rPr>
        <w:t>Working assumption</w:t>
      </w:r>
      <w:r w:rsidRPr="00AB4564">
        <w:rPr>
          <w:rFonts w:ascii="Arial" w:hAnsi="Arial" w:cs="Arial"/>
          <w:sz w:val="24"/>
          <w:highlight w:val="lightGray"/>
        </w:rPr>
        <w:t xml:space="preserve"> </w:t>
      </w:r>
      <w:r>
        <w:rPr>
          <w:rFonts w:ascii="Arial" w:hAnsi="Arial" w:cs="Arial"/>
          <w:sz w:val="24"/>
          <w:highlight w:val="lightGray"/>
        </w:rPr>
        <w:t xml:space="preserve">  </w:t>
      </w:r>
    </w:p>
    <w:p w14:paraId="3A91B62D" w14:textId="573193DF" w:rsidR="006A473C" w:rsidRDefault="00C3005A" w:rsidP="006A473C">
      <w:pPr>
        <w:tabs>
          <w:tab w:val="left" w:pos="1985"/>
        </w:tabs>
        <w:ind w:left="2160"/>
        <w:rPr>
          <w:rFonts w:ascii="Arial" w:hAnsi="Arial" w:cs="Arial"/>
          <w:sz w:val="24"/>
        </w:rPr>
      </w:pPr>
      <w:r>
        <w:rPr>
          <w:rFonts w:ascii="Arial" w:hAnsi="Arial" w:cs="Arial"/>
          <w:sz w:val="24"/>
          <w:highlight w:val="green"/>
        </w:rPr>
        <w:t>Agre</w:t>
      </w:r>
      <w:r w:rsidR="006B0277">
        <w:rPr>
          <w:rFonts w:ascii="Arial" w:hAnsi="Arial" w:cs="Arial"/>
          <w:sz w:val="24"/>
          <w:highlight w:val="green"/>
        </w:rPr>
        <w:t>e</w:t>
      </w:r>
      <w:r w:rsidR="006A473C">
        <w:rPr>
          <w:rFonts w:ascii="Arial" w:hAnsi="Arial" w:cs="Arial"/>
          <w:sz w:val="24"/>
          <w:highlight w:val="green"/>
        </w:rPr>
        <w:t>ment</w:t>
      </w:r>
    </w:p>
    <w:p w14:paraId="4F60F2BB" w14:textId="77777777" w:rsidR="006A473C" w:rsidRDefault="006A473C" w:rsidP="009643F7">
      <w:pPr>
        <w:rPr>
          <w:rFonts w:ascii="Times New Roman" w:eastAsia="SimSun" w:hAnsi="Times New Roman"/>
          <w:kern w:val="2"/>
          <w:szCs w:val="20"/>
          <w:highlight w:val="yellow"/>
        </w:rPr>
      </w:pPr>
    </w:p>
    <w:p w14:paraId="0A2F0414" w14:textId="77777777" w:rsidR="00187BFA" w:rsidRDefault="00187BFA" w:rsidP="009643F7">
      <w:pPr>
        <w:rPr>
          <w:rFonts w:ascii="Times New Roman" w:eastAsia="SimSun" w:hAnsi="Times New Roman"/>
          <w:kern w:val="2"/>
          <w:szCs w:val="20"/>
          <w:highlight w:val="yellow"/>
        </w:rPr>
      </w:pPr>
    </w:p>
    <w:p w14:paraId="57E9C4E0" w14:textId="1DB16E4D" w:rsidR="00D016B6" w:rsidRPr="003D47B5" w:rsidRDefault="00D016B6" w:rsidP="009643F7">
      <w:pPr>
        <w:rPr>
          <w:rFonts w:ascii="Times New Roman" w:hAnsi="Times New Roman"/>
          <w:szCs w:val="20"/>
        </w:rPr>
      </w:pPr>
    </w:p>
    <w:p w14:paraId="3E32AE33" w14:textId="77777777" w:rsidR="007122C4" w:rsidRPr="001142F3" w:rsidRDefault="007A5AC0" w:rsidP="008755AE">
      <w:pPr>
        <w:pStyle w:val="Heading1"/>
      </w:pPr>
      <w:r w:rsidRPr="001142F3">
        <w:br w:type="page"/>
      </w:r>
      <w:bookmarkStart w:id="2" w:name="_Toc445463678"/>
      <w:r w:rsidR="007122C4" w:rsidRPr="001142F3">
        <w:lastRenderedPageBreak/>
        <w:t>Opening of the meeting</w:t>
      </w:r>
      <w:bookmarkEnd w:id="2"/>
    </w:p>
    <w:p w14:paraId="3951B8CA" w14:textId="0338A9EC" w:rsidR="00666408" w:rsidRPr="001142F3" w:rsidRDefault="00AC1C87" w:rsidP="009643F7">
      <w:pPr>
        <w:rPr>
          <w:rFonts w:ascii="Times New Roman" w:eastAsia="SimSun" w:hAnsi="Times New Roman"/>
          <w:kern w:val="2"/>
          <w:szCs w:val="20"/>
        </w:rPr>
      </w:pPr>
      <w:r w:rsidRPr="001142F3">
        <w:rPr>
          <w:rFonts w:ascii="Times New Roman" w:eastAsia="SimSun" w:hAnsi="Times New Roman"/>
          <w:kern w:val="2"/>
          <w:szCs w:val="20"/>
        </w:rPr>
        <w:t>Mr</w:t>
      </w:r>
      <w:r w:rsidR="00666408" w:rsidRPr="001142F3">
        <w:rPr>
          <w:rFonts w:ascii="Times New Roman" w:eastAsia="SimSun" w:hAnsi="Times New Roman"/>
          <w:kern w:val="2"/>
          <w:szCs w:val="20"/>
        </w:rPr>
        <w:t xml:space="preserve"> </w:t>
      </w:r>
      <w:r w:rsidR="00307BDD">
        <w:rPr>
          <w:rFonts w:ascii="Times New Roman" w:eastAsia="SimSun" w:hAnsi="Times New Roman"/>
          <w:kern w:val="2"/>
          <w:szCs w:val="20"/>
        </w:rPr>
        <w:t>Tuomo Säynäjäkangas (AH</w:t>
      </w:r>
      <w:r w:rsidR="00666408" w:rsidRPr="001142F3">
        <w:rPr>
          <w:rFonts w:ascii="Times New Roman" w:eastAsia="SimSun" w:hAnsi="Times New Roman"/>
          <w:kern w:val="2"/>
          <w:szCs w:val="20"/>
        </w:rPr>
        <w:t xml:space="preserve"> Chairman) welcomed the participants of the RAN WG1 </w:t>
      </w:r>
      <w:r w:rsidR="00767A8D">
        <w:rPr>
          <w:rFonts w:ascii="Times New Roman" w:eastAsia="SimSun" w:hAnsi="Times New Roman"/>
          <w:kern w:val="2"/>
          <w:szCs w:val="20"/>
        </w:rPr>
        <w:t>ad-hoc</w:t>
      </w:r>
      <w:r w:rsidR="00C42FEA" w:rsidRPr="001142F3">
        <w:rPr>
          <w:rFonts w:ascii="Times New Roman" w:eastAsia="SimSun" w:hAnsi="Times New Roman"/>
          <w:kern w:val="2"/>
          <w:szCs w:val="20"/>
        </w:rPr>
        <w:t xml:space="preserve"> </w:t>
      </w:r>
      <w:r w:rsidR="00666408" w:rsidRPr="001142F3">
        <w:rPr>
          <w:rFonts w:ascii="Times New Roman" w:eastAsia="SimSun" w:hAnsi="Times New Roman"/>
          <w:kern w:val="2"/>
          <w:szCs w:val="20"/>
        </w:rPr>
        <w:t xml:space="preserve">meeting </w:t>
      </w:r>
      <w:r w:rsidR="00EB2DD5">
        <w:rPr>
          <w:rFonts w:ascii="Times New Roman" w:eastAsia="SimSun" w:hAnsi="Times New Roman"/>
          <w:kern w:val="2"/>
          <w:szCs w:val="20"/>
        </w:rPr>
        <w:t>related to</w:t>
      </w:r>
      <w:r w:rsidR="00767A8D">
        <w:rPr>
          <w:rFonts w:ascii="Times New Roman" w:eastAsia="SimSun" w:hAnsi="Times New Roman"/>
          <w:kern w:val="2"/>
          <w:szCs w:val="20"/>
        </w:rPr>
        <w:t xml:space="preserve"> </w:t>
      </w:r>
      <w:r w:rsidR="00EB2DD5" w:rsidRPr="00EB2DD5">
        <w:rPr>
          <w:rFonts w:ascii="Times New Roman" w:eastAsia="SimSun" w:hAnsi="Times New Roman"/>
          <w:kern w:val="2"/>
          <w:szCs w:val="20"/>
        </w:rPr>
        <w:t xml:space="preserve">the </w:t>
      </w:r>
      <w:r w:rsidR="00307BDD">
        <w:rPr>
          <w:rFonts w:ascii="Times New Roman" w:eastAsia="SimSun" w:hAnsi="Times New Roman"/>
          <w:kern w:val="2"/>
          <w:szCs w:val="20"/>
        </w:rPr>
        <w:t>study</w:t>
      </w:r>
      <w:r w:rsidR="002F2458">
        <w:rPr>
          <w:rFonts w:ascii="Times New Roman" w:eastAsia="SimSun" w:hAnsi="Times New Roman"/>
          <w:kern w:val="2"/>
          <w:szCs w:val="20"/>
        </w:rPr>
        <w:t xml:space="preserve"> item </w:t>
      </w:r>
      <w:r w:rsidR="00EB2DD5" w:rsidRPr="00EB2DD5">
        <w:rPr>
          <w:rFonts w:ascii="Times New Roman" w:eastAsia="SimSun" w:hAnsi="Times New Roman"/>
          <w:kern w:val="2"/>
          <w:szCs w:val="20"/>
        </w:rPr>
        <w:t xml:space="preserve">on </w:t>
      </w:r>
      <w:r w:rsidR="00307BDD">
        <w:rPr>
          <w:rFonts w:ascii="Times New Roman" w:hAnsi="Times New Roman"/>
          <w:i/>
          <w:lang w:eastAsia="ko-KR"/>
        </w:rPr>
        <w:t>“C</w:t>
      </w:r>
      <w:r w:rsidR="00307BDD" w:rsidRPr="00307BDD">
        <w:rPr>
          <w:rFonts w:ascii="Times New Roman" w:hAnsi="Times New Roman"/>
          <w:i/>
          <w:lang w:eastAsia="ko-KR"/>
        </w:rPr>
        <w:t>hannel model for frequency spectrum above 6 GHz</w:t>
      </w:r>
      <w:r w:rsidR="00307BDD">
        <w:rPr>
          <w:rFonts w:ascii="Times New Roman" w:hAnsi="Times New Roman"/>
          <w:i/>
          <w:lang w:eastAsia="ko-KR"/>
        </w:rPr>
        <w:t>”</w:t>
      </w:r>
      <w:r w:rsidR="00307BDD" w:rsidRPr="001142F3">
        <w:rPr>
          <w:rFonts w:ascii="Times New Roman" w:eastAsia="SimSun" w:hAnsi="Times New Roman"/>
          <w:kern w:val="2"/>
          <w:szCs w:val="20"/>
        </w:rPr>
        <w:t xml:space="preserve"> </w:t>
      </w:r>
      <w:r w:rsidR="00666408" w:rsidRPr="001142F3">
        <w:rPr>
          <w:rFonts w:ascii="Times New Roman" w:eastAsia="SimSun" w:hAnsi="Times New Roman"/>
          <w:kern w:val="2"/>
          <w:szCs w:val="20"/>
        </w:rPr>
        <w:t>and opened the meeting at 09:</w:t>
      </w:r>
      <w:r w:rsidR="00B578D3">
        <w:rPr>
          <w:rFonts w:ascii="Times New Roman" w:eastAsia="SimSun" w:hAnsi="Times New Roman"/>
          <w:kern w:val="2"/>
          <w:szCs w:val="20"/>
        </w:rPr>
        <w:t>00</w:t>
      </w:r>
      <w:r w:rsidR="00666408" w:rsidRPr="001142F3">
        <w:rPr>
          <w:rFonts w:ascii="Times New Roman" w:eastAsia="SimSun" w:hAnsi="Times New Roman"/>
          <w:kern w:val="2"/>
          <w:szCs w:val="20"/>
        </w:rPr>
        <w:t>.</w:t>
      </w:r>
    </w:p>
    <w:p w14:paraId="50266899" w14:textId="2305D93C" w:rsidR="00411330" w:rsidRDefault="00307BDD" w:rsidP="009643F7">
      <w:pPr>
        <w:rPr>
          <w:rFonts w:ascii="Times New Roman" w:eastAsia="SimSun" w:hAnsi="Times New Roman"/>
          <w:kern w:val="2"/>
          <w:szCs w:val="20"/>
        </w:rPr>
      </w:pPr>
      <w:r>
        <w:rPr>
          <w:rFonts w:ascii="Times New Roman" w:eastAsia="SimSun" w:hAnsi="Times New Roman"/>
          <w:kern w:val="2"/>
          <w:szCs w:val="20"/>
        </w:rPr>
        <w:t>Chairman</w:t>
      </w:r>
      <w:r w:rsidR="00547CAF" w:rsidRPr="001142F3">
        <w:rPr>
          <w:rFonts w:ascii="Times New Roman" w:eastAsia="SimSun" w:hAnsi="Times New Roman"/>
          <w:kern w:val="2"/>
          <w:szCs w:val="20"/>
        </w:rPr>
        <w:t xml:space="preserve"> </w:t>
      </w:r>
      <w:r w:rsidR="00666408" w:rsidRPr="001142F3">
        <w:rPr>
          <w:rFonts w:ascii="Times New Roman" w:eastAsia="SimSun" w:hAnsi="Times New Roman"/>
          <w:kern w:val="2"/>
          <w:szCs w:val="20"/>
        </w:rPr>
        <w:t xml:space="preserve">welcomed the delegates </w:t>
      </w:r>
      <w:r w:rsidR="00547CAF" w:rsidRPr="001142F3">
        <w:rPr>
          <w:rFonts w:ascii="Times New Roman" w:eastAsia="SimSun" w:hAnsi="Times New Roman"/>
          <w:kern w:val="2"/>
          <w:szCs w:val="20"/>
        </w:rPr>
        <w:t xml:space="preserve">and detailed the domestic arrangements for the </w:t>
      </w:r>
      <w:r w:rsidR="00767A8D">
        <w:rPr>
          <w:rFonts w:ascii="Times New Roman" w:eastAsia="SimSun" w:hAnsi="Times New Roman"/>
          <w:kern w:val="2"/>
          <w:szCs w:val="20"/>
        </w:rPr>
        <w:t>3</w:t>
      </w:r>
      <w:r w:rsidR="00883E1C">
        <w:rPr>
          <w:rFonts w:ascii="Times New Roman" w:eastAsia="SimSun" w:hAnsi="Times New Roman"/>
          <w:kern w:val="2"/>
          <w:szCs w:val="20"/>
        </w:rPr>
        <w:t xml:space="preserve"> </w:t>
      </w:r>
      <w:r w:rsidR="00767A8D">
        <w:rPr>
          <w:rFonts w:ascii="Times New Roman" w:eastAsia="SimSun" w:hAnsi="Times New Roman"/>
          <w:kern w:val="2"/>
          <w:szCs w:val="20"/>
        </w:rPr>
        <w:t>days meeting</w:t>
      </w:r>
      <w:r w:rsidR="00411330">
        <w:rPr>
          <w:rFonts w:ascii="Times New Roman" w:eastAsia="SimSun" w:hAnsi="Times New Roman"/>
          <w:kern w:val="2"/>
          <w:szCs w:val="20"/>
        </w:rPr>
        <w:t xml:space="preserve">, including </w:t>
      </w:r>
      <w:r>
        <w:rPr>
          <w:rFonts w:ascii="Times New Roman" w:eastAsia="SimSun" w:hAnsi="Times New Roman"/>
          <w:kern w:val="2"/>
          <w:szCs w:val="20"/>
        </w:rPr>
        <w:t xml:space="preserve">coffee breaks and </w:t>
      </w:r>
      <w:r w:rsidR="00411330">
        <w:rPr>
          <w:rFonts w:ascii="Times New Roman" w:eastAsia="SimSun" w:hAnsi="Times New Roman"/>
          <w:kern w:val="2"/>
          <w:szCs w:val="20"/>
        </w:rPr>
        <w:t>restau</w:t>
      </w:r>
      <w:r>
        <w:rPr>
          <w:rFonts w:ascii="Times New Roman" w:eastAsia="SimSun" w:hAnsi="Times New Roman"/>
          <w:kern w:val="2"/>
          <w:szCs w:val="20"/>
        </w:rPr>
        <w:t>rants in the hotel vicinity.</w:t>
      </w:r>
    </w:p>
    <w:p w14:paraId="12D974B9" w14:textId="1CD25BD2" w:rsidR="00B578D3" w:rsidRDefault="00307BDD" w:rsidP="009643F7">
      <w:pPr>
        <w:rPr>
          <w:rFonts w:ascii="Times New Roman" w:eastAsia="SimSun" w:hAnsi="Times New Roman"/>
          <w:kern w:val="2"/>
          <w:szCs w:val="20"/>
        </w:rPr>
      </w:pPr>
      <w:r>
        <w:rPr>
          <w:rFonts w:ascii="Times New Roman" w:eastAsia="SimSun" w:hAnsi="Times New Roman"/>
          <w:kern w:val="2"/>
          <w:szCs w:val="20"/>
        </w:rPr>
        <w:t>He</w:t>
      </w:r>
      <w:r w:rsidR="00B578D3">
        <w:rPr>
          <w:rFonts w:ascii="Times New Roman" w:eastAsia="SimSun" w:hAnsi="Times New Roman"/>
          <w:kern w:val="2"/>
          <w:szCs w:val="20"/>
        </w:rPr>
        <w:t xml:space="preserve"> empha</w:t>
      </w:r>
      <w:r>
        <w:rPr>
          <w:rFonts w:ascii="Times New Roman" w:eastAsia="SimSun" w:hAnsi="Times New Roman"/>
          <w:kern w:val="2"/>
          <w:szCs w:val="20"/>
        </w:rPr>
        <w:t>sized the importance of develo</w:t>
      </w:r>
      <w:r w:rsidR="00B578D3">
        <w:rPr>
          <w:rFonts w:ascii="Times New Roman" w:eastAsia="SimSun" w:hAnsi="Times New Roman"/>
          <w:kern w:val="2"/>
          <w:szCs w:val="20"/>
        </w:rPr>
        <w:t xml:space="preserve">ping </w:t>
      </w:r>
      <w:r w:rsidRPr="00307BDD">
        <w:rPr>
          <w:rFonts w:ascii="Times New Roman" w:eastAsia="SimSun" w:hAnsi="Times New Roman"/>
          <w:kern w:val="2"/>
          <w:szCs w:val="20"/>
        </w:rPr>
        <w:t>Channel model for</w:t>
      </w:r>
      <w:r>
        <w:rPr>
          <w:rFonts w:ascii="Times New Roman" w:eastAsia="SimSun" w:hAnsi="Times New Roman"/>
          <w:kern w:val="2"/>
          <w:szCs w:val="20"/>
        </w:rPr>
        <w:t xml:space="preserve"> frequencies &gt;</w:t>
      </w:r>
      <w:r w:rsidRPr="00307BDD">
        <w:rPr>
          <w:rFonts w:ascii="Times New Roman" w:eastAsia="SimSun" w:hAnsi="Times New Roman"/>
          <w:kern w:val="2"/>
          <w:szCs w:val="20"/>
        </w:rPr>
        <w:t>6 GHz</w:t>
      </w:r>
      <w:r w:rsidR="006C5161">
        <w:rPr>
          <w:rFonts w:ascii="Times New Roman" w:eastAsia="SimSun" w:hAnsi="Times New Roman"/>
          <w:kern w:val="2"/>
          <w:szCs w:val="20"/>
        </w:rPr>
        <w:t xml:space="preserve"> in timely manner as it will be the basis for other next generation new radio access technology work in 3GPP.</w:t>
      </w:r>
    </w:p>
    <w:p w14:paraId="7B80F839" w14:textId="77777777" w:rsidR="00D20E30" w:rsidRPr="001142F3" w:rsidRDefault="00D20E30" w:rsidP="002C1E52">
      <w:pPr>
        <w:pStyle w:val="Heading2"/>
      </w:pPr>
      <w:bookmarkStart w:id="3" w:name="_Toc445463679"/>
      <w:r w:rsidRPr="001142F3">
        <w:t>Call for IPR</w:t>
      </w:r>
      <w:bookmarkEnd w:id="3"/>
    </w:p>
    <w:p w14:paraId="11D7EB2E" w14:textId="02FAD68C" w:rsidR="00767A8D" w:rsidRPr="00767A8D" w:rsidRDefault="00767A8D" w:rsidP="00767A8D">
      <w:pPr>
        <w:rPr>
          <w:rFonts w:ascii="Times New Roman" w:hAnsi="Times New Roman"/>
          <w:i/>
          <w:szCs w:val="20"/>
        </w:rPr>
      </w:pPr>
      <w:r w:rsidRPr="00767A8D">
        <w:rPr>
          <w:rFonts w:ascii="Times New Roman" w:hAnsi="Times New Roman"/>
          <w:i/>
          <w:szCs w:val="20"/>
        </w:rPr>
        <w:t>The attention of the members of this</w:t>
      </w:r>
      <w:r>
        <w:rPr>
          <w:rFonts w:ascii="Times New Roman" w:hAnsi="Times New Roman"/>
          <w:i/>
          <w:szCs w:val="20"/>
        </w:rPr>
        <w:t xml:space="preserve"> Technical Specification Group wa</w:t>
      </w:r>
      <w:r w:rsidRPr="00767A8D">
        <w:rPr>
          <w:rFonts w:ascii="Times New Roman" w:hAnsi="Times New Roman"/>
          <w:i/>
          <w:szCs w:val="20"/>
        </w:rPr>
        <w:t xml:space="preserve">s drawn to the fact </w:t>
      </w:r>
      <w:r w:rsidRPr="00767A8D">
        <w:rPr>
          <w:rFonts w:ascii="Times New Roman" w:hAnsi="Times New Roman"/>
          <w:b/>
          <w:bCs/>
          <w:i/>
          <w:szCs w:val="20"/>
        </w:rPr>
        <w:t>that 3GPP Individual Members have the obligation</w:t>
      </w:r>
      <w:r w:rsidRPr="00767A8D">
        <w:rPr>
          <w:rFonts w:ascii="Times New Roman" w:hAnsi="Times New Roman"/>
          <w:i/>
          <w:szCs w:val="20"/>
        </w:rPr>
        <w:t xml:space="preserve"> under the IPR Policies of their respective Organizational Partners to</w:t>
      </w:r>
      <w:r w:rsidRPr="00767A8D">
        <w:rPr>
          <w:rFonts w:ascii="Times New Roman" w:hAnsi="Times New Roman"/>
          <w:b/>
          <w:bCs/>
          <w:i/>
          <w:szCs w:val="20"/>
        </w:rPr>
        <w:t xml:space="preserve"> inform their respective</w:t>
      </w:r>
      <w:r w:rsidRPr="00767A8D">
        <w:rPr>
          <w:rFonts w:ascii="Times New Roman" w:hAnsi="Times New Roman"/>
          <w:i/>
          <w:szCs w:val="20"/>
        </w:rPr>
        <w:t xml:space="preserve"> Organizational Partners </w:t>
      </w:r>
      <w:r w:rsidRPr="00767A8D">
        <w:rPr>
          <w:rFonts w:ascii="Times New Roman" w:hAnsi="Times New Roman"/>
          <w:b/>
          <w:bCs/>
          <w:i/>
          <w:szCs w:val="20"/>
        </w:rPr>
        <w:t>of Essential IPRs they become aware of</w:t>
      </w:r>
      <w:r w:rsidRPr="00767A8D">
        <w:rPr>
          <w:rFonts w:ascii="Times New Roman" w:hAnsi="Times New Roman"/>
          <w:i/>
          <w:szCs w:val="20"/>
        </w:rPr>
        <w:t xml:space="preserve">. </w:t>
      </w:r>
    </w:p>
    <w:p w14:paraId="2B981FB9" w14:textId="0D1DB562" w:rsidR="00767A8D" w:rsidRPr="00767A8D" w:rsidRDefault="00767A8D" w:rsidP="00767A8D">
      <w:pPr>
        <w:rPr>
          <w:rFonts w:ascii="Times New Roman" w:hAnsi="Times New Roman"/>
          <w:i/>
          <w:szCs w:val="20"/>
        </w:rPr>
      </w:pPr>
      <w:r w:rsidRPr="00767A8D">
        <w:rPr>
          <w:rFonts w:ascii="Times New Roman" w:hAnsi="Times New Roman"/>
          <w:i/>
          <w:szCs w:val="20"/>
        </w:rPr>
        <w:t>The members take note that they are hereby invited:</w:t>
      </w:r>
    </w:p>
    <w:p w14:paraId="47C43A08" w14:textId="77777777" w:rsidR="00767A8D" w:rsidRPr="00767A8D" w:rsidRDefault="00767A8D" w:rsidP="00767A8D">
      <w:pPr>
        <w:rPr>
          <w:rFonts w:ascii="Times New Roman" w:hAnsi="Times New Roman"/>
          <w:i/>
          <w:szCs w:val="20"/>
        </w:rPr>
      </w:pPr>
    </w:p>
    <w:p w14:paraId="18E88833" w14:textId="27C0A9BE" w:rsidR="00767A8D" w:rsidRPr="00767A8D" w:rsidRDefault="00767A8D" w:rsidP="00767A8D">
      <w:pPr>
        <w:pStyle w:val="B1"/>
        <w:rPr>
          <w:rFonts w:ascii="Times New Roman" w:hAnsi="Times New Roman"/>
          <w:i/>
        </w:rPr>
      </w:pPr>
      <w:r w:rsidRPr="00767A8D">
        <w:rPr>
          <w:rFonts w:ascii="Times New Roman" w:hAnsi="Times New Roman"/>
          <w:i/>
        </w:rPr>
        <w:t>-</w:t>
      </w:r>
      <w:r w:rsidRPr="00767A8D">
        <w:rPr>
          <w:rFonts w:ascii="Times New Roman" w:hAnsi="Times New Roman"/>
          <w:i/>
        </w:rPr>
        <w:tab/>
      </w:r>
      <w:proofErr w:type="gramStart"/>
      <w:r w:rsidRPr="00767A8D">
        <w:rPr>
          <w:rFonts w:ascii="Times New Roman" w:hAnsi="Times New Roman"/>
          <w:i/>
        </w:rPr>
        <w:t>to</w:t>
      </w:r>
      <w:proofErr w:type="gramEnd"/>
      <w:r w:rsidRPr="00767A8D">
        <w:rPr>
          <w:rFonts w:ascii="Times New Roman" w:hAnsi="Times New Roman"/>
          <w:i/>
        </w:rPr>
        <w:t xml:space="preserve"> investigate whether their organization or any other organization owns IPRs which were, or were likely to become Essential in respect of the work of 3GPP.</w:t>
      </w:r>
    </w:p>
    <w:p w14:paraId="5D6C0449" w14:textId="21CE9458" w:rsidR="00666408" w:rsidRPr="00767A8D" w:rsidRDefault="00767A8D" w:rsidP="00767A8D">
      <w:pPr>
        <w:pStyle w:val="B1"/>
        <w:rPr>
          <w:rFonts w:ascii="Times New Roman" w:hAnsi="Times New Roman"/>
          <w:i/>
          <w:kern w:val="2"/>
        </w:rPr>
      </w:pPr>
      <w:r w:rsidRPr="00767A8D">
        <w:rPr>
          <w:rFonts w:ascii="Times New Roman" w:hAnsi="Times New Roman"/>
          <w:i/>
        </w:rPr>
        <w:t>-</w:t>
      </w:r>
      <w:r w:rsidRPr="00767A8D">
        <w:rPr>
          <w:rFonts w:ascii="Times New Roman" w:hAnsi="Times New Roman"/>
          <w:i/>
        </w:rPr>
        <w:tab/>
      </w:r>
      <w:proofErr w:type="gramStart"/>
      <w:r w:rsidRPr="00767A8D">
        <w:rPr>
          <w:rFonts w:ascii="Times New Roman" w:hAnsi="Times New Roman"/>
          <w:i/>
        </w:rPr>
        <w:t>to</w:t>
      </w:r>
      <w:proofErr w:type="gramEnd"/>
      <w:r w:rsidRPr="00767A8D">
        <w:rPr>
          <w:rFonts w:ascii="Times New Roman" w:hAnsi="Times New Roman"/>
          <w:i/>
        </w:rPr>
        <w:t xml:space="preserve"> notify their respective Organizational Partners of all potential IPRs, e.g., for ETSI, by means of the IPR Information Statement and the Licensing declaration forms (e.g. see the ETSI IPR forms </w:t>
      </w:r>
      <w:hyperlink r:id="rId9" w:history="1">
        <w:r w:rsidRPr="00767A8D">
          <w:rPr>
            <w:rStyle w:val="Hyperlink"/>
            <w:rFonts w:ascii="Times New Roman" w:hAnsi="Times New Roman"/>
            <w:i/>
            <w:color w:val="auto"/>
          </w:rPr>
          <w:t>http://webapp.etsi.org/Ipr/</w:t>
        </w:r>
      </w:hyperlink>
      <w:r w:rsidRPr="00767A8D">
        <w:rPr>
          <w:rFonts w:ascii="Times New Roman" w:hAnsi="Times New Roman"/>
          <w:i/>
        </w:rPr>
        <w:t>).</w:t>
      </w:r>
    </w:p>
    <w:p w14:paraId="0CB454EC" w14:textId="112166CF" w:rsidR="007440DD" w:rsidRPr="001142F3" w:rsidRDefault="007440DD" w:rsidP="002919E0">
      <w:pPr>
        <w:pStyle w:val="Heading2"/>
      </w:pPr>
      <w:bookmarkStart w:id="4" w:name="_Toc445463680"/>
      <w:r w:rsidRPr="001142F3">
        <w:t>Competition law statement</w:t>
      </w:r>
      <w:bookmarkEnd w:id="4"/>
    </w:p>
    <w:p w14:paraId="39E1506B" w14:textId="5BD1919D" w:rsidR="007440DD" w:rsidRPr="001142F3" w:rsidRDefault="007440DD" w:rsidP="007440DD">
      <w:pPr>
        <w:spacing w:line="270" w:lineRule="atLeast"/>
        <w:rPr>
          <w:rFonts w:ascii="Times New Roman" w:eastAsia="Times New Roman" w:hAnsi="Times New Roman"/>
          <w:i/>
          <w:kern w:val="2"/>
          <w:szCs w:val="20"/>
          <w:lang w:eastAsia="en-GB"/>
        </w:rPr>
      </w:pPr>
      <w:r w:rsidRPr="001142F3">
        <w:rPr>
          <w:rFonts w:ascii="Times New Roman" w:eastAsia="MS Mincho" w:hAnsi="Times New Roman"/>
          <w:i/>
          <w:kern w:val="2"/>
          <w:szCs w:val="20"/>
        </w:rPr>
        <w:t>The Chairman also drew</w:t>
      </w:r>
      <w:r w:rsidRPr="001142F3">
        <w:rPr>
          <w:rFonts w:ascii="Times New Roman" w:eastAsia="Times New Roman" w:hAnsi="Times New Roman"/>
          <w:i/>
          <w:kern w:val="2"/>
          <w:szCs w:val="20"/>
          <w:lang w:eastAsia="en-GB"/>
        </w:rPr>
        <w:t xml:space="preserve"> Member’s attention to the fact that 3GPP activities are subject to antitrust and competition laws and that compliance with said laws is therefore required of any participant of this WG meeting including the Chairman and Vice Chairmen. In case of question, please contact your legal counsel.</w:t>
      </w:r>
    </w:p>
    <w:p w14:paraId="13D6F8DB" w14:textId="77777777" w:rsidR="007440DD" w:rsidRPr="001142F3" w:rsidRDefault="007440DD" w:rsidP="007440DD">
      <w:pPr>
        <w:spacing w:line="270" w:lineRule="atLeast"/>
        <w:rPr>
          <w:rFonts w:ascii="Times New Roman" w:eastAsia="Times New Roman" w:hAnsi="Times New Roman"/>
          <w:i/>
          <w:kern w:val="2"/>
          <w:szCs w:val="20"/>
          <w:lang w:eastAsia="en-GB"/>
        </w:rPr>
      </w:pPr>
      <w:r w:rsidRPr="001142F3">
        <w:rPr>
          <w:rFonts w:ascii="Times New Roman" w:eastAsia="Times New Roman" w:hAnsi="Times New Roman"/>
          <w:i/>
          <w:kern w:val="2"/>
          <w:szCs w:val="20"/>
          <w:lang w:eastAsia="en-GB"/>
        </w:rPr>
        <w:t>The present meeting will be conducted with strict impartiality and in the interests of 3GPP.</w:t>
      </w:r>
    </w:p>
    <w:p w14:paraId="7D2A9894" w14:textId="1E308E0C" w:rsidR="007440DD" w:rsidRPr="001142F3" w:rsidRDefault="007440DD" w:rsidP="007440DD">
      <w:pPr>
        <w:spacing w:line="270" w:lineRule="atLeast"/>
        <w:rPr>
          <w:rFonts w:ascii="Times New Roman" w:eastAsia="Times New Roman" w:hAnsi="Times New Roman"/>
          <w:i/>
          <w:kern w:val="2"/>
          <w:szCs w:val="20"/>
          <w:lang w:eastAsia="en-GB"/>
        </w:rPr>
      </w:pPr>
      <w:r w:rsidRPr="001142F3">
        <w:rPr>
          <w:rFonts w:ascii="Times New Roman" w:eastAsia="Times New Roman" w:hAnsi="Times New Roman"/>
          <w:i/>
          <w:kern w:val="2"/>
          <w:szCs w:val="20"/>
          <w:lang w:eastAsia="en-GB"/>
        </w:rPr>
        <w:t>Furthermore, the Chairman reminded Members that timely submission of work items/contributions in advance of WG meetings is important to allow for full and fair consideration of such matters.</w:t>
      </w:r>
    </w:p>
    <w:p w14:paraId="3B15C2E9" w14:textId="1F320F01" w:rsidR="008F5AFB" w:rsidRPr="001142F3" w:rsidRDefault="008F5AFB" w:rsidP="002919E0">
      <w:pPr>
        <w:pStyle w:val="Heading2"/>
      </w:pPr>
      <w:bookmarkStart w:id="5" w:name="_Toc445463681"/>
      <w:r w:rsidRPr="001142F3">
        <w:t>Network usage conditions</w:t>
      </w:r>
      <w:bookmarkEnd w:id="5"/>
    </w:p>
    <w:p w14:paraId="4CE32994" w14:textId="77777777" w:rsidR="00666408" w:rsidRPr="001142F3" w:rsidRDefault="00666408" w:rsidP="009643F7">
      <w:pPr>
        <w:rPr>
          <w:rFonts w:ascii="Times New Roman" w:eastAsia="SimSun" w:hAnsi="Times New Roman"/>
          <w:i/>
          <w:szCs w:val="20"/>
          <w:lang w:val="en-US"/>
        </w:rPr>
      </w:pPr>
      <w:r w:rsidRPr="001142F3">
        <w:rPr>
          <w:rFonts w:ascii="Times New Roman" w:eastAsia="SimSun" w:hAnsi="Times New Roman"/>
          <w:i/>
          <w:szCs w:val="20"/>
          <w:lang w:val="en-US"/>
        </w:rPr>
        <w:t>The PCG has laid down the following network usage conditions:</w:t>
      </w:r>
    </w:p>
    <w:p w14:paraId="41BEF0CD" w14:textId="77777777" w:rsidR="00666408" w:rsidRPr="001142F3" w:rsidRDefault="00666408" w:rsidP="009643F7">
      <w:pPr>
        <w:rPr>
          <w:rFonts w:ascii="Times New Roman" w:hAnsi="Times New Roman"/>
          <w:i/>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666408" w:rsidRPr="001142F3" w14:paraId="64A8B08A" w14:textId="77777777" w:rsidTr="00420234">
        <w:tc>
          <w:tcPr>
            <w:tcW w:w="9922" w:type="dxa"/>
            <w:shd w:val="clear" w:color="auto" w:fill="auto"/>
          </w:tcPr>
          <w:p w14:paraId="5528C0BD" w14:textId="77777777" w:rsidR="00666408" w:rsidRPr="001142F3" w:rsidRDefault="00666408" w:rsidP="009643F7">
            <w:pPr>
              <w:widowControl w:val="0"/>
              <w:ind w:left="34"/>
              <w:rPr>
                <w:rFonts w:ascii="Times New Roman" w:hAnsi="Times New Roman"/>
                <w:szCs w:val="20"/>
              </w:rPr>
            </w:pPr>
            <w:r w:rsidRPr="001142F3">
              <w:rPr>
                <w:rFonts w:ascii="Times New Roman" w:hAnsi="Times New Roman"/>
                <w:b/>
                <w:szCs w:val="20"/>
              </w:rPr>
              <w:t>Users shall not use the network to engage in illegal activities. This includes activities such as copyright violation, hacking, espionage or any other activity that may be prohibited by local laws</w:t>
            </w:r>
            <w:r w:rsidRPr="001142F3">
              <w:rPr>
                <w:rFonts w:ascii="Times New Roman" w:hAnsi="Times New Roman"/>
                <w:szCs w:val="20"/>
              </w:rPr>
              <w:t>.</w:t>
            </w:r>
          </w:p>
          <w:p w14:paraId="1776EB74" w14:textId="77777777" w:rsidR="00666408" w:rsidRPr="001142F3" w:rsidRDefault="00666408" w:rsidP="009643F7">
            <w:pPr>
              <w:widowControl w:val="0"/>
              <w:ind w:left="34"/>
              <w:rPr>
                <w:rFonts w:ascii="Times New Roman" w:hAnsi="Times New Roman"/>
                <w:szCs w:val="20"/>
              </w:rPr>
            </w:pPr>
          </w:p>
          <w:p w14:paraId="48337DFB" w14:textId="77777777" w:rsidR="00666408" w:rsidRPr="001142F3" w:rsidRDefault="00666408" w:rsidP="009643F7">
            <w:pPr>
              <w:widowControl w:val="0"/>
              <w:ind w:left="34"/>
              <w:rPr>
                <w:rFonts w:ascii="Times New Roman" w:hAnsi="Times New Roman"/>
                <w:szCs w:val="20"/>
              </w:rPr>
            </w:pPr>
            <w:r w:rsidRPr="001142F3">
              <w:rPr>
                <w:rFonts w:ascii="Times New Roman" w:hAnsi="Times New Roman"/>
                <w:b/>
                <w:szCs w:val="20"/>
              </w:rPr>
              <w:t xml:space="preserve">Users shall not engage in non-work related activities that consume excessive bandwidth </w:t>
            </w:r>
            <w:r w:rsidRPr="001142F3">
              <w:rPr>
                <w:rFonts w:ascii="Times New Roman" w:hAnsi="Times New Roman"/>
                <w:szCs w:val="20"/>
              </w:rPr>
              <w:t>or cause significant degradation of the performance of the network.</w:t>
            </w:r>
          </w:p>
          <w:p w14:paraId="7A74F2E7" w14:textId="77777777" w:rsidR="00666408" w:rsidRPr="001142F3" w:rsidRDefault="00666408" w:rsidP="009643F7">
            <w:pPr>
              <w:widowControl w:val="0"/>
              <w:ind w:left="34"/>
              <w:rPr>
                <w:rFonts w:ascii="Times New Roman" w:hAnsi="Times New Roman"/>
                <w:szCs w:val="20"/>
              </w:rPr>
            </w:pPr>
            <w:r w:rsidRPr="001142F3">
              <w:rPr>
                <w:rFonts w:ascii="Times New Roman" w:hAnsi="Times New Roman"/>
                <w:szCs w:val="20"/>
              </w:rPr>
              <w:t xml:space="preserve">Since the </w:t>
            </w:r>
            <w:r w:rsidRPr="001142F3">
              <w:rPr>
                <w:rFonts w:ascii="Times New Roman" w:hAnsi="Times New Roman"/>
                <w:b/>
                <w:szCs w:val="20"/>
              </w:rPr>
              <w:t>network is a shared resource</w:t>
            </w:r>
            <w:r w:rsidRPr="001142F3">
              <w:rPr>
                <w:rFonts w:ascii="Times New Roman" w:hAnsi="Times New Roman"/>
                <w:szCs w:val="20"/>
              </w:rPr>
              <w:t>,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14:paraId="73977742" w14:textId="77777777" w:rsidR="00666408" w:rsidRPr="001142F3" w:rsidRDefault="00666408" w:rsidP="009643F7">
            <w:pPr>
              <w:widowControl w:val="0"/>
              <w:ind w:left="34"/>
              <w:rPr>
                <w:rFonts w:ascii="Times New Roman" w:hAnsi="Times New Roman"/>
                <w:szCs w:val="20"/>
              </w:rPr>
            </w:pPr>
          </w:p>
          <w:p w14:paraId="14C71C2F" w14:textId="77777777" w:rsidR="00666408" w:rsidRPr="001142F3" w:rsidRDefault="00666408" w:rsidP="009643F7">
            <w:pPr>
              <w:widowControl w:val="0"/>
              <w:ind w:left="34"/>
              <w:rPr>
                <w:rFonts w:ascii="Times New Roman" w:hAnsi="Times New Roman"/>
                <w:b/>
                <w:szCs w:val="20"/>
              </w:rPr>
            </w:pPr>
            <w:r w:rsidRPr="001142F3">
              <w:rPr>
                <w:rFonts w:ascii="Times New Roman" w:hAnsi="Times New Roman"/>
                <w:b/>
                <w:szCs w:val="20"/>
              </w:rPr>
              <w:t xml:space="preserve">1. DON’T place your WiFi device in ad-hoc mode </w:t>
            </w:r>
          </w:p>
          <w:p w14:paraId="3590FEA2" w14:textId="77777777" w:rsidR="00666408" w:rsidRPr="001142F3" w:rsidRDefault="00666408" w:rsidP="009643F7">
            <w:pPr>
              <w:widowControl w:val="0"/>
              <w:ind w:left="34"/>
              <w:rPr>
                <w:rFonts w:ascii="Times New Roman" w:hAnsi="Times New Roman"/>
                <w:b/>
                <w:szCs w:val="20"/>
              </w:rPr>
            </w:pPr>
            <w:r w:rsidRPr="001142F3">
              <w:rPr>
                <w:rFonts w:ascii="Times New Roman" w:hAnsi="Times New Roman"/>
                <w:b/>
                <w:szCs w:val="20"/>
              </w:rPr>
              <w:t xml:space="preserve">2. DON’T set up a personal hotspot in the meeting room </w:t>
            </w:r>
          </w:p>
          <w:p w14:paraId="1685523D" w14:textId="77777777" w:rsidR="00666408" w:rsidRPr="001142F3" w:rsidRDefault="00666408" w:rsidP="009643F7">
            <w:pPr>
              <w:widowControl w:val="0"/>
              <w:ind w:left="34"/>
              <w:rPr>
                <w:rFonts w:ascii="Times New Roman" w:hAnsi="Times New Roman"/>
                <w:b/>
                <w:szCs w:val="20"/>
              </w:rPr>
            </w:pPr>
            <w:r w:rsidRPr="001142F3">
              <w:rPr>
                <w:rFonts w:ascii="Times New Roman" w:hAnsi="Times New Roman"/>
                <w:b/>
                <w:szCs w:val="20"/>
              </w:rPr>
              <w:t xml:space="preserve">3. DO try 802.11a if your WiFi device supports it </w:t>
            </w:r>
          </w:p>
          <w:p w14:paraId="13B0A948" w14:textId="77777777" w:rsidR="00666408" w:rsidRPr="001142F3" w:rsidRDefault="00666408" w:rsidP="009643F7">
            <w:pPr>
              <w:widowControl w:val="0"/>
              <w:ind w:left="34"/>
              <w:rPr>
                <w:rFonts w:ascii="Times New Roman" w:hAnsi="Times New Roman"/>
                <w:b/>
                <w:szCs w:val="20"/>
              </w:rPr>
            </w:pPr>
            <w:r w:rsidRPr="001142F3">
              <w:rPr>
                <w:rFonts w:ascii="Times New Roman" w:hAnsi="Times New Roman"/>
                <w:b/>
                <w:szCs w:val="20"/>
              </w:rPr>
              <w:t xml:space="preserve">4. DON’T manually allocate an IP address </w:t>
            </w:r>
          </w:p>
          <w:p w14:paraId="7B5AEEB1" w14:textId="77777777" w:rsidR="00666408" w:rsidRPr="001142F3" w:rsidRDefault="00666408" w:rsidP="009643F7">
            <w:pPr>
              <w:widowControl w:val="0"/>
              <w:ind w:left="34"/>
              <w:rPr>
                <w:rFonts w:ascii="Times New Roman" w:hAnsi="Times New Roman"/>
                <w:b/>
                <w:szCs w:val="20"/>
              </w:rPr>
            </w:pPr>
            <w:r w:rsidRPr="001142F3">
              <w:rPr>
                <w:rFonts w:ascii="Times New Roman" w:hAnsi="Times New Roman"/>
                <w:b/>
                <w:szCs w:val="20"/>
              </w:rPr>
              <w:t xml:space="preserve">5. DON’T be a bandwidth hog by streaming video, playing online games, or downloading huge files </w:t>
            </w:r>
          </w:p>
          <w:p w14:paraId="6A83FDB3" w14:textId="77777777" w:rsidR="00666408" w:rsidRPr="001142F3" w:rsidRDefault="00666408" w:rsidP="009643F7">
            <w:pPr>
              <w:widowControl w:val="0"/>
              <w:ind w:left="34"/>
              <w:rPr>
                <w:rFonts w:ascii="Times New Roman" w:hAnsi="Times New Roman"/>
                <w:szCs w:val="20"/>
              </w:rPr>
            </w:pPr>
            <w:r w:rsidRPr="001142F3">
              <w:rPr>
                <w:rFonts w:ascii="Times New Roman" w:hAnsi="Times New Roman"/>
                <w:b/>
                <w:szCs w:val="20"/>
              </w:rPr>
              <w:t>6. DON’T use packet probing software which clogs the local network (e.g., packet sniffers or port scanners)</w:t>
            </w:r>
          </w:p>
        </w:tc>
      </w:tr>
    </w:tbl>
    <w:p w14:paraId="754502D5" w14:textId="254527A1" w:rsidR="003B384A" w:rsidRDefault="001D745B" w:rsidP="002221CC">
      <w:pPr>
        <w:pStyle w:val="Heading1"/>
      </w:pPr>
      <w:bookmarkStart w:id="6" w:name="_Toc445463682"/>
      <w:r w:rsidRPr="001142F3">
        <w:t xml:space="preserve">Approval of </w:t>
      </w:r>
      <w:r w:rsidR="004A234B">
        <w:t>the a</w:t>
      </w:r>
      <w:r w:rsidRPr="001142F3">
        <w:t>genda</w:t>
      </w:r>
      <w:bookmarkEnd w:id="6"/>
    </w:p>
    <w:p w14:paraId="37CDA59B" w14:textId="7953E60B" w:rsidR="006444A9" w:rsidRPr="00BF605D" w:rsidRDefault="000C1DC0" w:rsidP="002E1713">
      <w:pPr>
        <w:rPr>
          <w:b/>
          <w:szCs w:val="20"/>
          <w:lang w:eastAsia="ja-JP"/>
        </w:rPr>
      </w:pPr>
      <w:r>
        <w:rPr>
          <w:b/>
          <w:szCs w:val="20"/>
          <w:lang w:eastAsia="ja-JP"/>
        </w:rPr>
        <w:t>R1-161600</w:t>
      </w:r>
      <w:r w:rsidR="00BF36F5">
        <w:rPr>
          <w:b/>
          <w:szCs w:val="20"/>
          <w:lang w:eastAsia="ja-JP"/>
        </w:rPr>
        <w:tab/>
        <w:t>P</w:t>
      </w:r>
      <w:r w:rsidR="006A473C">
        <w:rPr>
          <w:b/>
          <w:szCs w:val="20"/>
          <w:lang w:eastAsia="ja-JP"/>
        </w:rPr>
        <w:t>roposed Agenda for Channel Model Ad-Hoc Meeting</w:t>
      </w:r>
      <w:r w:rsidR="006A473C">
        <w:rPr>
          <w:b/>
          <w:szCs w:val="20"/>
          <w:lang w:eastAsia="ja-JP"/>
        </w:rPr>
        <w:tab/>
        <w:t>AH</w:t>
      </w:r>
      <w:r w:rsidR="006444A9" w:rsidRPr="00BF605D">
        <w:rPr>
          <w:b/>
          <w:szCs w:val="20"/>
          <w:lang w:eastAsia="ja-JP"/>
        </w:rPr>
        <w:t xml:space="preserve"> Chair</w:t>
      </w:r>
      <w:r w:rsidR="006A473C">
        <w:rPr>
          <w:b/>
          <w:szCs w:val="20"/>
          <w:lang w:eastAsia="ja-JP"/>
        </w:rPr>
        <w:t xml:space="preserve"> (Nokia Networks)</w:t>
      </w:r>
    </w:p>
    <w:p w14:paraId="7EC6AA01" w14:textId="77777777" w:rsidR="006A473C" w:rsidRDefault="006A473C" w:rsidP="002E1713">
      <w:pPr>
        <w:rPr>
          <w:rFonts w:ascii="Times New Roman" w:hAnsi="Times New Roman"/>
          <w:b/>
          <w:szCs w:val="20"/>
        </w:rPr>
      </w:pPr>
    </w:p>
    <w:p w14:paraId="0AE49189" w14:textId="613681CF" w:rsidR="002E1713" w:rsidRDefault="002E1713" w:rsidP="002E1713">
      <w:pPr>
        <w:rPr>
          <w:rFonts w:ascii="Times New Roman" w:hAnsi="Times New Roman"/>
          <w:szCs w:val="20"/>
        </w:rPr>
      </w:pPr>
      <w:r w:rsidRPr="001142F3">
        <w:rPr>
          <w:rFonts w:ascii="Times New Roman" w:hAnsi="Times New Roman"/>
          <w:b/>
          <w:szCs w:val="20"/>
        </w:rPr>
        <w:t>Discussion:</w:t>
      </w:r>
      <w:r w:rsidR="006A473C">
        <w:rPr>
          <w:rFonts w:ascii="Times New Roman" w:hAnsi="Times New Roman"/>
          <w:szCs w:val="20"/>
        </w:rPr>
        <w:t xml:space="preserve"> </w:t>
      </w:r>
    </w:p>
    <w:p w14:paraId="323FC804" w14:textId="2A844E32" w:rsidR="00691EC8" w:rsidRDefault="002E1713" w:rsidP="00F70AF6">
      <w:pPr>
        <w:rPr>
          <w:szCs w:val="20"/>
        </w:rPr>
      </w:pPr>
      <w:r w:rsidRPr="001142F3">
        <w:rPr>
          <w:b/>
          <w:szCs w:val="20"/>
        </w:rPr>
        <w:t xml:space="preserve">Decision: </w:t>
      </w:r>
      <w:r w:rsidRPr="001142F3">
        <w:rPr>
          <w:szCs w:val="20"/>
        </w:rPr>
        <w:t xml:space="preserve">The agenda is </w:t>
      </w:r>
      <w:r w:rsidR="00BC11B4" w:rsidRPr="003A06BD">
        <w:rPr>
          <w:szCs w:val="20"/>
          <w:highlight w:val="green"/>
        </w:rPr>
        <w:t>agreed</w:t>
      </w:r>
    </w:p>
    <w:p w14:paraId="454DFF3F" w14:textId="77777777" w:rsidR="006A473C" w:rsidRDefault="006A473C" w:rsidP="00F70AF6">
      <w:pPr>
        <w:rPr>
          <w:szCs w:val="20"/>
        </w:rPr>
      </w:pPr>
    </w:p>
    <w:p w14:paraId="5C45E88E" w14:textId="77777777" w:rsidR="006A473C" w:rsidRDefault="006A473C" w:rsidP="00F70AF6">
      <w:pPr>
        <w:rPr>
          <w:szCs w:val="20"/>
        </w:rPr>
      </w:pPr>
    </w:p>
    <w:p w14:paraId="00F7732B" w14:textId="6BD83417" w:rsidR="006A473C" w:rsidRDefault="006A473C" w:rsidP="006A473C">
      <w:pPr>
        <w:pStyle w:val="Heading1"/>
      </w:pPr>
      <w:bookmarkStart w:id="7" w:name="_Toc445463683"/>
      <w:r>
        <w:lastRenderedPageBreak/>
        <w:t>General</w:t>
      </w:r>
      <w:bookmarkEnd w:id="7"/>
    </w:p>
    <w:p w14:paraId="337FB664" w14:textId="4584D6CC" w:rsidR="00741894" w:rsidRDefault="00B4539A" w:rsidP="00741894">
      <w:pPr>
        <w:ind w:firstLine="574"/>
        <w:rPr>
          <w:i/>
          <w:sz w:val="18"/>
          <w:szCs w:val="18"/>
          <w:lang w:eastAsia="ja-JP"/>
        </w:rPr>
      </w:pPr>
      <w:r w:rsidRPr="003911EB">
        <w:rPr>
          <w:i/>
          <w:sz w:val="18"/>
          <w:szCs w:val="18"/>
          <w:lang w:eastAsia="ja-JP"/>
        </w:rPr>
        <w:t>TR approval</w:t>
      </w:r>
      <w:r>
        <w:rPr>
          <w:i/>
          <w:sz w:val="18"/>
          <w:szCs w:val="18"/>
          <w:lang w:eastAsia="ja-JP"/>
        </w:rPr>
        <w:t xml:space="preserve">, </w:t>
      </w:r>
      <w:r w:rsidRPr="003911EB">
        <w:rPr>
          <w:i/>
          <w:sz w:val="18"/>
          <w:szCs w:val="18"/>
          <w:lang w:eastAsia="ja-JP"/>
        </w:rPr>
        <w:t>SI planning</w:t>
      </w:r>
      <w:r>
        <w:rPr>
          <w:i/>
          <w:sz w:val="18"/>
          <w:szCs w:val="18"/>
          <w:lang w:eastAsia="ja-JP"/>
        </w:rPr>
        <w:t>, white paper etc.</w:t>
      </w:r>
    </w:p>
    <w:p w14:paraId="2029729B" w14:textId="77777777" w:rsidR="00741894" w:rsidRDefault="00741894" w:rsidP="00B4539A">
      <w:pPr>
        <w:ind w:firstLine="574"/>
        <w:rPr>
          <w:i/>
          <w:sz w:val="18"/>
          <w:szCs w:val="18"/>
          <w:lang w:eastAsia="ja-JP"/>
        </w:rPr>
      </w:pPr>
    </w:p>
    <w:p w14:paraId="143119FE" w14:textId="77777777" w:rsidR="00741894" w:rsidRDefault="00741894" w:rsidP="00741894">
      <w:pPr>
        <w:ind w:left="1440" w:hanging="1440"/>
        <w:rPr>
          <w:b/>
          <w:szCs w:val="20"/>
          <w:lang w:eastAsia="ja-JP"/>
        </w:rPr>
      </w:pPr>
    </w:p>
    <w:p w14:paraId="471DC8F5" w14:textId="5A4CFA50" w:rsidR="00741894" w:rsidRPr="00741894" w:rsidRDefault="00741894" w:rsidP="00741894">
      <w:pPr>
        <w:overflowPunct w:val="0"/>
        <w:autoSpaceDE w:val="0"/>
        <w:autoSpaceDN w:val="0"/>
        <w:adjustRightInd w:val="0"/>
        <w:spacing w:after="180"/>
        <w:textAlignment w:val="baseline"/>
        <w:rPr>
          <w:rFonts w:ascii="Times New Roman" w:eastAsia="Times New Roman" w:hAnsi="Times New Roman"/>
          <w:b/>
          <w:bCs/>
          <w:i/>
          <w:iCs/>
          <w:color w:val="C00000"/>
          <w:szCs w:val="20"/>
          <w:u w:val="single"/>
        </w:rPr>
      </w:pPr>
      <w:r w:rsidRPr="004A2365">
        <w:rPr>
          <w:rFonts w:ascii="Times New Roman" w:eastAsia="Times New Roman" w:hAnsi="Times New Roman"/>
          <w:b/>
          <w:bCs/>
          <w:i/>
          <w:iCs/>
          <w:color w:val="C00000"/>
          <w:szCs w:val="20"/>
          <w:u w:val="single"/>
        </w:rPr>
        <w:t>White paper</w:t>
      </w:r>
      <w:r w:rsidR="00356602">
        <w:rPr>
          <w:rFonts w:ascii="Times New Roman" w:eastAsia="Times New Roman" w:hAnsi="Times New Roman"/>
          <w:b/>
          <w:bCs/>
          <w:i/>
          <w:iCs/>
          <w:color w:val="C00000"/>
          <w:szCs w:val="20"/>
          <w:u w:val="single"/>
        </w:rPr>
        <w:t>s</w:t>
      </w:r>
    </w:p>
    <w:p w14:paraId="518F2B6C" w14:textId="426651F8" w:rsidR="00741894" w:rsidRDefault="00741894" w:rsidP="00741894">
      <w:pPr>
        <w:ind w:left="1440" w:hanging="1440"/>
        <w:rPr>
          <w:b/>
          <w:szCs w:val="20"/>
          <w:lang w:val="en-US" w:eastAsia="ja-JP"/>
        </w:rPr>
      </w:pPr>
      <w:r w:rsidRPr="00741894">
        <w:rPr>
          <w:b/>
          <w:szCs w:val="20"/>
          <w:lang w:val="en-US" w:eastAsia="ja-JP"/>
        </w:rPr>
        <w:t>R1-161636</w:t>
      </w:r>
      <w:r w:rsidRPr="00741894">
        <w:rPr>
          <w:b/>
          <w:szCs w:val="20"/>
          <w:lang w:val="en-US" w:eastAsia="ja-JP"/>
        </w:rPr>
        <w:tab/>
        <w:t>Updated White Paper on Channel Modelling for Bands up to 100 GHz</w:t>
      </w:r>
      <w:r w:rsidRPr="00741894">
        <w:rPr>
          <w:b/>
          <w:szCs w:val="20"/>
          <w:lang w:val="en-US" w:eastAsia="ja-JP"/>
        </w:rPr>
        <w:tab/>
        <w:t>NTT DOCOMO, AT&amp;T, CMCC, Ericsson, Huawei, HiSilicon, Intel, KT Corporation, Nokia</w:t>
      </w:r>
      <w:r w:rsidR="00451E27">
        <w:rPr>
          <w:b/>
          <w:szCs w:val="20"/>
          <w:lang w:val="en-US" w:eastAsia="ja-JP"/>
        </w:rPr>
        <w:t xml:space="preserve"> Networks</w:t>
      </w:r>
      <w:r w:rsidRPr="00741894">
        <w:rPr>
          <w:b/>
          <w:szCs w:val="20"/>
          <w:lang w:val="en-US" w:eastAsia="ja-JP"/>
        </w:rPr>
        <w:t>, Qualcomm, Samsung</w:t>
      </w:r>
    </w:p>
    <w:p w14:paraId="7906A8EA" w14:textId="77777777" w:rsidR="00152171" w:rsidRDefault="00152171" w:rsidP="00741894">
      <w:pPr>
        <w:ind w:left="1440" w:hanging="1440"/>
        <w:rPr>
          <w:b/>
          <w:szCs w:val="20"/>
          <w:lang w:val="en-US" w:eastAsia="ja-JP"/>
        </w:rPr>
      </w:pPr>
    </w:p>
    <w:p w14:paraId="7B96CD4E" w14:textId="6CF9BBE6" w:rsidR="00152171" w:rsidRPr="00152171" w:rsidRDefault="00152171" w:rsidP="00152171">
      <w:pPr>
        <w:ind w:left="720"/>
        <w:jc w:val="both"/>
        <w:rPr>
          <w:rFonts w:ascii="Times New Roman" w:hAnsi="Times New Roman"/>
          <w:i/>
          <w:szCs w:val="20"/>
          <w:shd w:val="clear" w:color="auto" w:fill="FFFFFF"/>
          <w:lang w:val="en-US" w:eastAsia="ja-JP"/>
        </w:rPr>
      </w:pPr>
      <w:r w:rsidRPr="00152171">
        <w:rPr>
          <w:rFonts w:ascii="Times New Roman" w:hAnsi="Times New Roman"/>
          <w:i/>
          <w:szCs w:val="20"/>
          <w:shd w:val="clear" w:color="auto" w:fill="FFFFFF"/>
          <w:lang w:val="en-US" w:eastAsia="ja-JP"/>
        </w:rPr>
        <w:t>Proposal: Companies are encouraged to read and consider the updated white paper (version 2.0) on channel modelling for bands up to 100 GHz [3].</w:t>
      </w:r>
    </w:p>
    <w:p w14:paraId="6F4A6B99" w14:textId="77777777" w:rsidR="00741894" w:rsidRPr="00741894" w:rsidRDefault="00741894" w:rsidP="00741894">
      <w:pPr>
        <w:ind w:left="1440" w:hanging="1440"/>
        <w:rPr>
          <w:b/>
          <w:szCs w:val="20"/>
          <w:lang w:val="en-US" w:eastAsia="ja-JP"/>
        </w:rPr>
      </w:pPr>
    </w:p>
    <w:p w14:paraId="748544BF" w14:textId="77777777" w:rsidR="00741894" w:rsidRDefault="00741894" w:rsidP="00741894">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F11C4F5" w14:textId="01A6CBB9" w:rsidR="005101FF" w:rsidRDefault="005101FF" w:rsidP="00741894">
      <w:pPr>
        <w:rPr>
          <w:rFonts w:ascii="Times New Roman" w:hAnsi="Times New Roman"/>
          <w:szCs w:val="20"/>
        </w:rPr>
      </w:pPr>
      <w:r>
        <w:rPr>
          <w:rFonts w:ascii="Times New Roman" w:hAnsi="Times New Roman"/>
          <w:szCs w:val="20"/>
        </w:rPr>
        <w:t xml:space="preserve">Vodafone: </w:t>
      </w:r>
      <w:r w:rsidR="00DB0F21">
        <w:rPr>
          <w:rFonts w:ascii="Times New Roman" w:hAnsi="Times New Roman"/>
          <w:szCs w:val="20"/>
        </w:rPr>
        <w:t xml:space="preserve">Page 11 on measurements. </w:t>
      </w:r>
      <w:r w:rsidR="00983887">
        <w:rPr>
          <w:rFonts w:ascii="Times New Roman" w:hAnsi="Times New Roman"/>
          <w:szCs w:val="20"/>
        </w:rPr>
        <w:t>Do you intend to have channel</w:t>
      </w:r>
      <w:r w:rsidR="00DB0F21">
        <w:rPr>
          <w:rFonts w:ascii="Times New Roman" w:hAnsi="Times New Roman"/>
          <w:szCs w:val="20"/>
        </w:rPr>
        <w:t xml:space="preserve"> model for up to</w:t>
      </w:r>
      <w:r w:rsidR="00983887">
        <w:rPr>
          <w:rFonts w:ascii="Times New Roman" w:hAnsi="Times New Roman"/>
          <w:szCs w:val="20"/>
        </w:rPr>
        <w:t xml:space="preserve"> 1</w:t>
      </w:r>
      <w:r w:rsidR="00DB0F21">
        <w:rPr>
          <w:rFonts w:ascii="Times New Roman" w:hAnsi="Times New Roman"/>
          <w:szCs w:val="20"/>
        </w:rPr>
        <w:t>.24</w:t>
      </w:r>
      <w:r w:rsidR="00983887">
        <w:rPr>
          <w:rFonts w:ascii="Times New Roman" w:hAnsi="Times New Roman"/>
          <w:szCs w:val="20"/>
        </w:rPr>
        <w:t xml:space="preserve"> km range?</w:t>
      </w:r>
    </w:p>
    <w:p w14:paraId="587B7630" w14:textId="67E1029E" w:rsidR="00983887" w:rsidRDefault="00EB1E0C" w:rsidP="00741894">
      <w:pPr>
        <w:rPr>
          <w:rFonts w:ascii="Times New Roman" w:hAnsi="Times New Roman"/>
          <w:szCs w:val="20"/>
        </w:rPr>
      </w:pPr>
      <w:r>
        <w:rPr>
          <w:rFonts w:ascii="Times New Roman" w:hAnsi="Times New Roman"/>
          <w:szCs w:val="20"/>
        </w:rPr>
        <w:t>Nokia: UMA measurements have been done PL measurements for such sizes. You can see that in the appendix.</w:t>
      </w:r>
    </w:p>
    <w:p w14:paraId="07BDA4ED" w14:textId="77777777" w:rsidR="005101FF" w:rsidRPr="00741894" w:rsidRDefault="005101FF" w:rsidP="00741894">
      <w:pPr>
        <w:rPr>
          <w:rFonts w:ascii="Times New Roman" w:hAnsi="Times New Roman"/>
          <w:szCs w:val="20"/>
        </w:rPr>
      </w:pPr>
    </w:p>
    <w:p w14:paraId="150ED16F" w14:textId="40D0A333" w:rsidR="00741894" w:rsidRDefault="00741894" w:rsidP="00741894">
      <w:pPr>
        <w:ind w:left="1440" w:hanging="1440"/>
        <w:rPr>
          <w:szCs w:val="20"/>
        </w:rPr>
      </w:pPr>
      <w:r w:rsidRPr="00741894">
        <w:rPr>
          <w:b/>
          <w:szCs w:val="20"/>
        </w:rPr>
        <w:t xml:space="preserve">Decision: </w:t>
      </w:r>
      <w:r w:rsidRPr="00741894">
        <w:rPr>
          <w:szCs w:val="20"/>
        </w:rPr>
        <w:t>The document is</w:t>
      </w:r>
      <w:r w:rsidR="005101FF">
        <w:rPr>
          <w:szCs w:val="20"/>
        </w:rPr>
        <w:t xml:space="preserve"> noted</w:t>
      </w:r>
    </w:p>
    <w:p w14:paraId="2BFF305D" w14:textId="77777777" w:rsidR="00356602" w:rsidRDefault="00356602" w:rsidP="00741894">
      <w:pPr>
        <w:ind w:left="1440" w:hanging="1440"/>
        <w:rPr>
          <w:szCs w:val="20"/>
        </w:rPr>
      </w:pPr>
    </w:p>
    <w:p w14:paraId="674EEFA8" w14:textId="77777777" w:rsidR="00356602" w:rsidRDefault="00356602" w:rsidP="00741894">
      <w:pPr>
        <w:ind w:left="1440" w:hanging="1440"/>
        <w:rPr>
          <w:szCs w:val="20"/>
        </w:rPr>
      </w:pPr>
    </w:p>
    <w:p w14:paraId="2B103403" w14:textId="77777777" w:rsidR="00356602" w:rsidRDefault="00356602" w:rsidP="00356602">
      <w:pPr>
        <w:rPr>
          <w:b/>
          <w:szCs w:val="20"/>
          <w:lang w:val="en-US" w:eastAsia="ja-JP"/>
        </w:rPr>
      </w:pPr>
      <w:r w:rsidRPr="00356602">
        <w:rPr>
          <w:b/>
          <w:szCs w:val="20"/>
          <w:lang w:val="en-US" w:eastAsia="ja-JP"/>
        </w:rPr>
        <w:t>R1-161700</w:t>
      </w:r>
      <w:r w:rsidRPr="00356602">
        <w:rPr>
          <w:b/>
          <w:szCs w:val="20"/>
          <w:lang w:val="en-US" w:eastAsia="ja-JP"/>
        </w:rPr>
        <w:tab/>
        <w:t>mmMAGIC white paper</w:t>
      </w:r>
      <w:r w:rsidRPr="00356602">
        <w:rPr>
          <w:b/>
          <w:szCs w:val="20"/>
          <w:lang w:val="en-US" w:eastAsia="ja-JP"/>
        </w:rPr>
        <w:tab/>
        <w:t>Fraunhofer HHI</w:t>
      </w:r>
    </w:p>
    <w:p w14:paraId="66C205BB" w14:textId="77777777" w:rsidR="00FF743A" w:rsidRDefault="00FF743A" w:rsidP="00356602">
      <w:pPr>
        <w:rPr>
          <w:b/>
          <w:szCs w:val="20"/>
          <w:lang w:val="en-US" w:eastAsia="ja-JP"/>
        </w:rPr>
      </w:pPr>
    </w:p>
    <w:p w14:paraId="3C62BCFD" w14:textId="443B9E0F" w:rsidR="00FF743A" w:rsidRPr="00FF743A" w:rsidRDefault="00FF743A" w:rsidP="00FF743A">
      <w:pPr>
        <w:ind w:left="720"/>
        <w:jc w:val="both"/>
        <w:rPr>
          <w:rFonts w:ascii="Times New Roman" w:hAnsi="Times New Roman"/>
          <w:i/>
          <w:szCs w:val="20"/>
          <w:shd w:val="clear" w:color="auto" w:fill="FFFFFF"/>
          <w:lang w:val="en-US" w:eastAsia="ja-JP"/>
        </w:rPr>
      </w:pPr>
      <w:r w:rsidRPr="00FF743A">
        <w:rPr>
          <w:rFonts w:ascii="Times New Roman" w:hAnsi="Times New Roman"/>
          <w:i/>
          <w:szCs w:val="20"/>
          <w:shd w:val="clear" w:color="auto" w:fill="FFFFFF"/>
          <w:lang w:val="en-US" w:eastAsia="ja-JP"/>
        </w:rPr>
        <w:t xml:space="preserve">Proposal: Companies are encouraged to read and consider the mmMAGIC white paper on 5G channel modeling </w:t>
      </w:r>
      <w:r w:rsidRPr="00FF743A">
        <w:rPr>
          <w:rFonts w:ascii="Times New Roman" w:hAnsi="Times New Roman"/>
          <w:i/>
          <w:szCs w:val="20"/>
          <w:shd w:val="clear" w:color="auto" w:fill="FFFFFF"/>
          <w:lang w:val="en-US" w:eastAsia="ja-JP"/>
        </w:rPr>
        <w:fldChar w:fldCharType="begin"/>
      </w:r>
      <w:r w:rsidRPr="00FF743A">
        <w:rPr>
          <w:rFonts w:ascii="Times New Roman" w:hAnsi="Times New Roman"/>
          <w:i/>
          <w:szCs w:val="20"/>
          <w:shd w:val="clear" w:color="auto" w:fill="FFFFFF"/>
          <w:lang w:val="en-US" w:eastAsia="ja-JP"/>
        </w:rPr>
        <w:instrText xml:space="preserve"> REF _Ref445286785 \r \h </w:instrText>
      </w:r>
      <w:r>
        <w:rPr>
          <w:rFonts w:ascii="Times New Roman" w:hAnsi="Times New Roman"/>
          <w:i/>
          <w:szCs w:val="20"/>
          <w:shd w:val="clear" w:color="auto" w:fill="FFFFFF"/>
          <w:lang w:val="en-US" w:eastAsia="ja-JP"/>
        </w:rPr>
        <w:instrText xml:space="preserve"> \* MERGEFORMAT </w:instrText>
      </w:r>
      <w:r w:rsidRPr="00FF743A">
        <w:rPr>
          <w:rFonts w:ascii="Times New Roman" w:hAnsi="Times New Roman"/>
          <w:i/>
          <w:szCs w:val="20"/>
          <w:shd w:val="clear" w:color="auto" w:fill="FFFFFF"/>
          <w:lang w:val="en-US" w:eastAsia="ja-JP"/>
        </w:rPr>
      </w:r>
      <w:r w:rsidRPr="00FF743A">
        <w:rPr>
          <w:rFonts w:ascii="Times New Roman" w:hAnsi="Times New Roman"/>
          <w:i/>
          <w:szCs w:val="20"/>
          <w:shd w:val="clear" w:color="auto" w:fill="FFFFFF"/>
          <w:lang w:val="en-US" w:eastAsia="ja-JP"/>
        </w:rPr>
        <w:fldChar w:fldCharType="separate"/>
      </w:r>
      <w:r w:rsidRPr="00FF743A">
        <w:rPr>
          <w:rFonts w:ascii="Times New Roman" w:hAnsi="Times New Roman"/>
          <w:i/>
          <w:szCs w:val="20"/>
          <w:shd w:val="clear" w:color="auto" w:fill="FFFFFF"/>
          <w:lang w:val="en-US" w:eastAsia="ja-JP"/>
        </w:rPr>
        <w:t>[4]</w:t>
      </w:r>
      <w:r w:rsidRPr="00FF743A">
        <w:rPr>
          <w:rFonts w:ascii="Times New Roman" w:hAnsi="Times New Roman"/>
          <w:i/>
          <w:szCs w:val="20"/>
          <w:shd w:val="clear" w:color="auto" w:fill="FFFFFF"/>
          <w:lang w:val="en-US" w:eastAsia="ja-JP"/>
        </w:rPr>
        <w:fldChar w:fldCharType="end"/>
      </w:r>
      <w:r w:rsidRPr="00FF743A">
        <w:rPr>
          <w:rFonts w:ascii="Times New Roman" w:hAnsi="Times New Roman"/>
          <w:i/>
          <w:szCs w:val="20"/>
          <w:shd w:val="clear" w:color="auto" w:fill="FFFFFF"/>
          <w:lang w:val="en-US" w:eastAsia="ja-JP"/>
        </w:rPr>
        <w:t>.</w:t>
      </w:r>
    </w:p>
    <w:p w14:paraId="27A81EF3" w14:textId="77777777" w:rsidR="00356602" w:rsidRDefault="00356602" w:rsidP="00356602">
      <w:pPr>
        <w:rPr>
          <w:b/>
          <w:szCs w:val="20"/>
          <w:lang w:val="en-US" w:eastAsia="ja-JP"/>
        </w:rPr>
      </w:pPr>
    </w:p>
    <w:p w14:paraId="77B80B2B" w14:textId="77777777" w:rsidR="00356602" w:rsidRPr="00741894" w:rsidRDefault="00356602" w:rsidP="00356602">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A9167FB" w14:textId="38B20771" w:rsidR="00356602" w:rsidRDefault="00356602" w:rsidP="00356602">
      <w:pPr>
        <w:ind w:left="1440" w:hanging="1440"/>
        <w:rPr>
          <w:szCs w:val="20"/>
        </w:rPr>
      </w:pPr>
      <w:r w:rsidRPr="00741894">
        <w:rPr>
          <w:b/>
          <w:szCs w:val="20"/>
        </w:rPr>
        <w:t xml:space="preserve">Decision: </w:t>
      </w:r>
      <w:r w:rsidRPr="00741894">
        <w:rPr>
          <w:szCs w:val="20"/>
        </w:rPr>
        <w:t>The document is</w:t>
      </w:r>
      <w:r w:rsidR="00653E7E">
        <w:rPr>
          <w:szCs w:val="20"/>
        </w:rPr>
        <w:t xml:space="preserve"> noted</w:t>
      </w:r>
    </w:p>
    <w:p w14:paraId="62C8A8A9" w14:textId="77777777" w:rsidR="0004344F" w:rsidRDefault="0004344F" w:rsidP="00356602">
      <w:pPr>
        <w:ind w:left="1440" w:hanging="1440"/>
        <w:rPr>
          <w:szCs w:val="20"/>
        </w:rPr>
      </w:pPr>
    </w:p>
    <w:p w14:paraId="46FB4591" w14:textId="77777777" w:rsidR="0004344F" w:rsidRDefault="0004344F" w:rsidP="00356602">
      <w:pPr>
        <w:ind w:left="1440" w:hanging="1440"/>
        <w:rPr>
          <w:szCs w:val="20"/>
        </w:rPr>
      </w:pPr>
    </w:p>
    <w:p w14:paraId="30A8B447" w14:textId="7D767CA5" w:rsidR="0004344F" w:rsidRDefault="0004344F" w:rsidP="00356602">
      <w:pPr>
        <w:ind w:left="1440" w:hanging="1440"/>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Offline discussion report</w:t>
      </w:r>
    </w:p>
    <w:p w14:paraId="20E1473C" w14:textId="77777777" w:rsidR="0004344F" w:rsidRDefault="0004344F" w:rsidP="00356602">
      <w:pPr>
        <w:ind w:left="1440" w:hanging="1440"/>
        <w:rPr>
          <w:rFonts w:ascii="Times New Roman" w:eastAsia="Times New Roman" w:hAnsi="Times New Roman"/>
          <w:b/>
          <w:bCs/>
          <w:i/>
          <w:iCs/>
          <w:color w:val="C00000"/>
          <w:szCs w:val="20"/>
          <w:u w:val="single"/>
        </w:rPr>
      </w:pPr>
    </w:p>
    <w:p w14:paraId="7D2A0E18" w14:textId="160B87E8" w:rsidR="0004344F" w:rsidRPr="0004344F" w:rsidRDefault="0004344F" w:rsidP="0004344F">
      <w:pPr>
        <w:rPr>
          <w:rFonts w:ascii="Arial" w:hAnsi="Arial" w:cs="Arial"/>
          <w:color w:val="000000"/>
        </w:rPr>
      </w:pPr>
      <w:r w:rsidRPr="0004344F">
        <w:rPr>
          <w:b/>
          <w:lang w:val="en-US" w:eastAsia="ja-JP"/>
        </w:rPr>
        <w:t>R1-161740</w:t>
      </w:r>
      <w:r>
        <w:rPr>
          <w:b/>
          <w:lang w:val="en-US" w:eastAsia="ja-JP"/>
        </w:rPr>
        <w:tab/>
      </w:r>
      <w:r w:rsidRPr="0004344F">
        <w:rPr>
          <w:b/>
          <w:lang w:val="en-US" w:eastAsia="ja-JP"/>
        </w:rPr>
        <w:t>Summary of offline discussion on Tuesday</w:t>
      </w:r>
      <w:r>
        <w:rPr>
          <w:rFonts w:ascii="Arial" w:hAnsi="Arial" w:cs="Arial"/>
          <w:color w:val="000000"/>
        </w:rPr>
        <w:tab/>
      </w:r>
      <w:r w:rsidRPr="00741894">
        <w:rPr>
          <w:b/>
          <w:szCs w:val="20"/>
          <w:lang w:val="en-US" w:eastAsia="ja-JP"/>
        </w:rPr>
        <w:t>Samsung</w:t>
      </w:r>
    </w:p>
    <w:p w14:paraId="516BAF12" w14:textId="77777777" w:rsidR="0004344F" w:rsidRDefault="0004344F" w:rsidP="0004344F">
      <w:pPr>
        <w:rPr>
          <w:b/>
          <w:szCs w:val="20"/>
          <w:lang w:val="en-US" w:eastAsia="ja-JP"/>
        </w:rPr>
      </w:pPr>
    </w:p>
    <w:p w14:paraId="3E28D3D3" w14:textId="77777777" w:rsidR="0004344F" w:rsidRDefault="0004344F" w:rsidP="0004344F">
      <w:pPr>
        <w:rPr>
          <w:b/>
          <w:szCs w:val="20"/>
          <w:lang w:val="en-US" w:eastAsia="ja-JP"/>
        </w:rPr>
      </w:pPr>
    </w:p>
    <w:p w14:paraId="3F531082" w14:textId="77777777" w:rsidR="0004344F" w:rsidRDefault="0004344F" w:rsidP="0004344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413ACDE" w14:textId="77777777" w:rsidR="0004344F" w:rsidRPr="00741894" w:rsidRDefault="0004344F" w:rsidP="0004344F">
      <w:pPr>
        <w:rPr>
          <w:rFonts w:ascii="Times New Roman" w:hAnsi="Times New Roman"/>
          <w:szCs w:val="20"/>
        </w:rPr>
      </w:pPr>
    </w:p>
    <w:p w14:paraId="77EF1BF3" w14:textId="2C620A37" w:rsidR="00356602" w:rsidRDefault="0004344F" w:rsidP="0004344F">
      <w:pPr>
        <w:ind w:left="1440" w:hanging="1440"/>
        <w:rPr>
          <w:szCs w:val="20"/>
        </w:rPr>
      </w:pPr>
      <w:r w:rsidRPr="00741894">
        <w:rPr>
          <w:b/>
          <w:szCs w:val="20"/>
        </w:rPr>
        <w:t xml:space="preserve">Decision: </w:t>
      </w:r>
      <w:r w:rsidRPr="00741894">
        <w:rPr>
          <w:szCs w:val="20"/>
        </w:rPr>
        <w:t>The document is</w:t>
      </w:r>
      <w:r>
        <w:rPr>
          <w:szCs w:val="20"/>
        </w:rPr>
        <w:t xml:space="preserve"> </w:t>
      </w:r>
      <w:r w:rsidRPr="0004344F">
        <w:rPr>
          <w:szCs w:val="20"/>
          <w:highlight w:val="yellow"/>
        </w:rPr>
        <w:t>return</w:t>
      </w:r>
    </w:p>
    <w:p w14:paraId="1DB0B014" w14:textId="77777777" w:rsidR="00741894" w:rsidRDefault="00741894" w:rsidP="00741894">
      <w:pPr>
        <w:ind w:left="1440" w:hanging="1440"/>
        <w:rPr>
          <w:szCs w:val="20"/>
        </w:rPr>
      </w:pPr>
    </w:p>
    <w:p w14:paraId="1E5FBAB9" w14:textId="77777777" w:rsidR="00741894" w:rsidRDefault="00741894" w:rsidP="00741894">
      <w:pPr>
        <w:ind w:left="1440" w:hanging="1440"/>
        <w:rPr>
          <w:szCs w:val="20"/>
        </w:rPr>
      </w:pPr>
    </w:p>
    <w:p w14:paraId="598AFB4F" w14:textId="1260C8F8" w:rsidR="00741894" w:rsidRPr="00741894" w:rsidRDefault="00741894" w:rsidP="00741894">
      <w:pPr>
        <w:ind w:left="1440" w:hanging="1440"/>
        <w:rPr>
          <w:szCs w:val="20"/>
        </w:rPr>
      </w:pPr>
      <w:r>
        <w:rPr>
          <w:rFonts w:ascii="Times New Roman" w:eastAsia="Times New Roman" w:hAnsi="Times New Roman"/>
          <w:b/>
          <w:bCs/>
          <w:i/>
          <w:iCs/>
          <w:color w:val="C00000"/>
          <w:szCs w:val="20"/>
          <w:u w:val="single"/>
        </w:rPr>
        <w:t>TR update</w:t>
      </w:r>
    </w:p>
    <w:p w14:paraId="39AED6E0" w14:textId="77777777" w:rsidR="00741894" w:rsidRPr="00741894" w:rsidRDefault="00741894" w:rsidP="00741894">
      <w:pPr>
        <w:rPr>
          <w:b/>
          <w:szCs w:val="20"/>
          <w:lang w:val="en-US" w:eastAsia="ja-JP"/>
        </w:rPr>
      </w:pPr>
    </w:p>
    <w:p w14:paraId="7AB52C98" w14:textId="77777777" w:rsidR="00741894" w:rsidRDefault="00741894" w:rsidP="00741894">
      <w:pPr>
        <w:rPr>
          <w:b/>
          <w:szCs w:val="20"/>
          <w:lang w:val="en-US" w:eastAsia="ja-JP"/>
        </w:rPr>
      </w:pPr>
      <w:r w:rsidRPr="00741894">
        <w:rPr>
          <w:b/>
          <w:szCs w:val="20"/>
          <w:lang w:val="en-US" w:eastAsia="ja-JP"/>
        </w:rPr>
        <w:t>R1-161637</w:t>
      </w:r>
      <w:r w:rsidRPr="00741894">
        <w:rPr>
          <w:b/>
          <w:szCs w:val="20"/>
          <w:lang w:val="en-US" w:eastAsia="ja-JP"/>
        </w:rPr>
        <w:tab/>
        <w:t>TP for Section 6 and some editorial changes</w:t>
      </w:r>
      <w:r w:rsidRPr="00741894">
        <w:rPr>
          <w:b/>
          <w:szCs w:val="20"/>
          <w:lang w:val="en-US" w:eastAsia="ja-JP"/>
        </w:rPr>
        <w:tab/>
        <w:t>Nokia Networks, Samsung</w:t>
      </w:r>
    </w:p>
    <w:p w14:paraId="6F7D86F0" w14:textId="77777777" w:rsidR="00906148" w:rsidRDefault="00906148" w:rsidP="00741894">
      <w:pPr>
        <w:rPr>
          <w:b/>
          <w:szCs w:val="20"/>
          <w:lang w:val="en-US" w:eastAsia="ja-JP"/>
        </w:rPr>
      </w:pPr>
    </w:p>
    <w:p w14:paraId="3DAE852C" w14:textId="53683F46" w:rsidR="00906148" w:rsidRPr="00906148" w:rsidRDefault="00906148" w:rsidP="00906148">
      <w:pPr>
        <w:ind w:left="720"/>
        <w:rPr>
          <w:i/>
        </w:rPr>
      </w:pPr>
      <w:r w:rsidRPr="00906148">
        <w:rPr>
          <w:i/>
        </w:rPr>
        <w:t xml:space="preserve">Include document status/expectation of existing information on high frequencies in section 6 based on RAN plenary email discussion outcome.  </w:t>
      </w:r>
    </w:p>
    <w:p w14:paraId="095B2A7A" w14:textId="77777777" w:rsidR="00741894" w:rsidRDefault="00741894" w:rsidP="00741894">
      <w:pPr>
        <w:rPr>
          <w:b/>
          <w:szCs w:val="20"/>
          <w:lang w:val="en-US" w:eastAsia="ja-JP"/>
        </w:rPr>
      </w:pPr>
    </w:p>
    <w:p w14:paraId="0C839E6E" w14:textId="77777777" w:rsidR="00741894" w:rsidRDefault="00741894" w:rsidP="00741894">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8CB943C" w14:textId="6445C0F5" w:rsidR="00E52162" w:rsidRDefault="00E52162" w:rsidP="00741894">
      <w:pPr>
        <w:rPr>
          <w:rFonts w:ascii="Times New Roman" w:hAnsi="Times New Roman"/>
          <w:szCs w:val="20"/>
        </w:rPr>
      </w:pPr>
      <w:r>
        <w:rPr>
          <w:rFonts w:ascii="Times New Roman" w:hAnsi="Times New Roman"/>
          <w:szCs w:val="20"/>
        </w:rPr>
        <w:t xml:space="preserve">Huawei: </w:t>
      </w:r>
      <w:r w:rsidR="00A86B08">
        <w:rPr>
          <w:rFonts w:ascii="Times New Roman" w:hAnsi="Times New Roman"/>
          <w:szCs w:val="20"/>
        </w:rPr>
        <w:t>Section 6.2, what is the relation with this section and scenarios?</w:t>
      </w:r>
    </w:p>
    <w:p w14:paraId="67D4A834" w14:textId="57194A00" w:rsidR="00A86B08" w:rsidRDefault="00A86B08" w:rsidP="00741894">
      <w:pPr>
        <w:rPr>
          <w:rFonts w:ascii="Times New Roman" w:hAnsi="Times New Roman"/>
          <w:szCs w:val="20"/>
        </w:rPr>
      </w:pPr>
      <w:r>
        <w:rPr>
          <w:rFonts w:ascii="Times New Roman" w:hAnsi="Times New Roman"/>
          <w:szCs w:val="20"/>
        </w:rPr>
        <w:t>Nokia: Interested scenarios were identified by the plenary discussions. Scenarios are RAN1 agreements. This is more like a wish list.</w:t>
      </w:r>
    </w:p>
    <w:p w14:paraId="417BCB7E" w14:textId="5A1AC8C6" w:rsidR="00CF63FC" w:rsidRDefault="00CF63FC" w:rsidP="00741894">
      <w:pPr>
        <w:rPr>
          <w:rFonts w:ascii="Times New Roman" w:hAnsi="Times New Roman"/>
          <w:szCs w:val="20"/>
        </w:rPr>
      </w:pPr>
      <w:r>
        <w:rPr>
          <w:rFonts w:ascii="Times New Roman" w:hAnsi="Times New Roman"/>
          <w:szCs w:val="20"/>
        </w:rPr>
        <w:t>Samsung: We can capture that in editor’s note.</w:t>
      </w:r>
    </w:p>
    <w:p w14:paraId="50952EAB" w14:textId="062C2EB1" w:rsidR="00CF63FC" w:rsidRDefault="00CF63FC" w:rsidP="00741894">
      <w:pPr>
        <w:rPr>
          <w:rFonts w:ascii="Times New Roman" w:hAnsi="Times New Roman"/>
          <w:szCs w:val="20"/>
        </w:rPr>
      </w:pPr>
      <w:r>
        <w:rPr>
          <w:rFonts w:ascii="Times New Roman" w:hAnsi="Times New Roman"/>
          <w:szCs w:val="20"/>
        </w:rPr>
        <w:t>Huawei: Is ETSI actually doing channel model activity at the moment?</w:t>
      </w:r>
    </w:p>
    <w:p w14:paraId="6807E43C" w14:textId="70A73BA5" w:rsidR="00CF63FC" w:rsidRDefault="00CF63FC" w:rsidP="00741894">
      <w:pPr>
        <w:rPr>
          <w:rFonts w:ascii="Times New Roman" w:hAnsi="Times New Roman"/>
          <w:szCs w:val="20"/>
        </w:rPr>
      </w:pPr>
      <w:r>
        <w:rPr>
          <w:rFonts w:ascii="Times New Roman" w:hAnsi="Times New Roman"/>
          <w:szCs w:val="20"/>
        </w:rPr>
        <w:t>Nokia: List is based on RAN email discussion. We are open to remove it if companies sees that necessary.</w:t>
      </w:r>
    </w:p>
    <w:p w14:paraId="75029A22" w14:textId="77777777" w:rsidR="00E52162" w:rsidRPr="00741894" w:rsidRDefault="00E52162" w:rsidP="00741894">
      <w:pPr>
        <w:rPr>
          <w:rFonts w:ascii="Times New Roman" w:hAnsi="Times New Roman"/>
          <w:szCs w:val="20"/>
        </w:rPr>
      </w:pPr>
    </w:p>
    <w:p w14:paraId="306197E9" w14:textId="4AFB4E6B" w:rsidR="00741894" w:rsidRDefault="00741894" w:rsidP="00741894">
      <w:pPr>
        <w:ind w:left="1440" w:hanging="1440"/>
        <w:rPr>
          <w:szCs w:val="20"/>
        </w:rPr>
      </w:pPr>
      <w:r w:rsidRPr="00741894">
        <w:rPr>
          <w:b/>
          <w:szCs w:val="20"/>
        </w:rPr>
        <w:t xml:space="preserve">Decision: </w:t>
      </w:r>
      <w:r w:rsidRPr="00741894">
        <w:rPr>
          <w:szCs w:val="20"/>
        </w:rPr>
        <w:t>The document is</w:t>
      </w:r>
      <w:r w:rsidR="00E52162">
        <w:rPr>
          <w:szCs w:val="20"/>
        </w:rPr>
        <w:t xml:space="preserve"> </w:t>
      </w:r>
      <w:r w:rsidR="00CF63FC">
        <w:rPr>
          <w:szCs w:val="20"/>
        </w:rPr>
        <w:t>revised in 1720</w:t>
      </w:r>
    </w:p>
    <w:p w14:paraId="334517A4" w14:textId="77777777" w:rsidR="00CF63FC" w:rsidRDefault="00CF63FC" w:rsidP="00741894">
      <w:pPr>
        <w:ind w:left="1440" w:hanging="1440"/>
        <w:rPr>
          <w:szCs w:val="20"/>
        </w:rPr>
      </w:pPr>
    </w:p>
    <w:p w14:paraId="7CA8B66E" w14:textId="77777777" w:rsidR="00CF63FC" w:rsidRDefault="00CF63FC" w:rsidP="00741894">
      <w:pPr>
        <w:ind w:left="1440" w:hanging="1440"/>
        <w:rPr>
          <w:szCs w:val="20"/>
        </w:rPr>
      </w:pPr>
    </w:p>
    <w:p w14:paraId="0F22A248" w14:textId="5ABED144" w:rsidR="00CF63FC" w:rsidRDefault="00CF63FC" w:rsidP="00CF63FC">
      <w:pPr>
        <w:rPr>
          <w:b/>
          <w:szCs w:val="20"/>
          <w:lang w:val="en-US" w:eastAsia="ja-JP"/>
        </w:rPr>
      </w:pPr>
      <w:r>
        <w:rPr>
          <w:b/>
          <w:szCs w:val="20"/>
          <w:lang w:val="en-US" w:eastAsia="ja-JP"/>
        </w:rPr>
        <w:t>R1-161720</w:t>
      </w:r>
      <w:r w:rsidRPr="00741894">
        <w:rPr>
          <w:b/>
          <w:szCs w:val="20"/>
          <w:lang w:val="en-US" w:eastAsia="ja-JP"/>
        </w:rPr>
        <w:tab/>
        <w:t>TP for Section 6 and some editorial changes</w:t>
      </w:r>
      <w:r w:rsidRPr="00741894">
        <w:rPr>
          <w:b/>
          <w:szCs w:val="20"/>
          <w:lang w:val="en-US" w:eastAsia="ja-JP"/>
        </w:rPr>
        <w:tab/>
        <w:t>Nokia Networks, Samsung</w:t>
      </w:r>
    </w:p>
    <w:p w14:paraId="3EB84CD8" w14:textId="77777777" w:rsidR="00CF63FC" w:rsidRDefault="00CF63FC" w:rsidP="00CF63FC">
      <w:pPr>
        <w:rPr>
          <w:b/>
          <w:szCs w:val="20"/>
          <w:lang w:val="en-US" w:eastAsia="ja-JP"/>
        </w:rPr>
      </w:pPr>
    </w:p>
    <w:p w14:paraId="3F68C626" w14:textId="77777777" w:rsidR="00CF63FC" w:rsidRPr="00906148" w:rsidRDefault="00CF63FC" w:rsidP="00CF63FC">
      <w:pPr>
        <w:ind w:left="720"/>
        <w:rPr>
          <w:i/>
        </w:rPr>
      </w:pPr>
      <w:r w:rsidRPr="00906148">
        <w:rPr>
          <w:i/>
        </w:rPr>
        <w:t xml:space="preserve">Include document status/expectation of existing information on high frequencies in section 6 based on RAN plenary email discussion outcome.  </w:t>
      </w:r>
    </w:p>
    <w:p w14:paraId="318664D1" w14:textId="77777777" w:rsidR="00CF63FC" w:rsidRDefault="00CF63FC" w:rsidP="00CF63FC">
      <w:pPr>
        <w:rPr>
          <w:b/>
          <w:szCs w:val="20"/>
          <w:lang w:val="en-US" w:eastAsia="ja-JP"/>
        </w:rPr>
      </w:pPr>
    </w:p>
    <w:p w14:paraId="0BD66492" w14:textId="77777777" w:rsidR="00CF63FC" w:rsidRDefault="00CF63FC" w:rsidP="00CF63F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68520D2" w14:textId="77777777" w:rsidR="00CF63FC" w:rsidRPr="00741894" w:rsidRDefault="00CF63FC" w:rsidP="00CF63FC">
      <w:pPr>
        <w:rPr>
          <w:rFonts w:ascii="Times New Roman" w:hAnsi="Times New Roman"/>
          <w:szCs w:val="20"/>
        </w:rPr>
      </w:pPr>
    </w:p>
    <w:p w14:paraId="6C4916C4" w14:textId="656F0FF8" w:rsidR="00CF63FC" w:rsidRPr="00741894" w:rsidRDefault="00CF63FC" w:rsidP="00CF63FC">
      <w:pPr>
        <w:ind w:left="1440" w:hanging="1440"/>
        <w:rPr>
          <w:szCs w:val="20"/>
        </w:rPr>
      </w:pPr>
      <w:r w:rsidRPr="00741894">
        <w:rPr>
          <w:b/>
          <w:szCs w:val="20"/>
        </w:rPr>
        <w:t xml:space="preserve">Decision: </w:t>
      </w:r>
      <w:r w:rsidRPr="00741894">
        <w:rPr>
          <w:szCs w:val="20"/>
        </w:rPr>
        <w:t>The document is</w:t>
      </w:r>
      <w:r>
        <w:rPr>
          <w:szCs w:val="20"/>
        </w:rPr>
        <w:t xml:space="preserve"> </w:t>
      </w:r>
      <w:r w:rsidRPr="00CF63FC">
        <w:rPr>
          <w:szCs w:val="20"/>
          <w:highlight w:val="yellow"/>
        </w:rPr>
        <w:t>return</w:t>
      </w:r>
    </w:p>
    <w:p w14:paraId="6F6BA194" w14:textId="77777777" w:rsidR="00CF63FC" w:rsidRPr="00741894" w:rsidRDefault="00CF63FC" w:rsidP="00741894">
      <w:pPr>
        <w:ind w:left="1440" w:hanging="1440"/>
        <w:rPr>
          <w:szCs w:val="20"/>
        </w:rPr>
      </w:pPr>
    </w:p>
    <w:p w14:paraId="0979461E" w14:textId="77777777" w:rsidR="00741894" w:rsidRDefault="00741894" w:rsidP="00741894">
      <w:pPr>
        <w:rPr>
          <w:b/>
          <w:szCs w:val="20"/>
          <w:lang w:eastAsia="ja-JP"/>
        </w:rPr>
      </w:pPr>
    </w:p>
    <w:p w14:paraId="2B0D9718" w14:textId="77777777" w:rsidR="00741894" w:rsidRPr="00741894" w:rsidRDefault="00741894" w:rsidP="00741894">
      <w:pPr>
        <w:rPr>
          <w:b/>
          <w:szCs w:val="20"/>
          <w:lang w:eastAsia="ja-JP"/>
        </w:rPr>
      </w:pPr>
    </w:p>
    <w:p w14:paraId="137CC48C" w14:textId="260A7E3A" w:rsidR="00741894" w:rsidRDefault="00741894" w:rsidP="00741894">
      <w:pPr>
        <w:rPr>
          <w:b/>
          <w:szCs w:val="20"/>
          <w:lang w:val="en-US" w:eastAsia="ja-JP"/>
        </w:rPr>
      </w:pPr>
      <w:r w:rsidRPr="00741894">
        <w:rPr>
          <w:b/>
          <w:szCs w:val="20"/>
          <w:lang w:val="en-US" w:eastAsia="ja-JP"/>
        </w:rPr>
        <w:t>R1-161638</w:t>
      </w:r>
      <w:r w:rsidRPr="00741894">
        <w:rPr>
          <w:b/>
          <w:szCs w:val="20"/>
          <w:lang w:val="en-US" w:eastAsia="ja-JP"/>
        </w:rPr>
        <w:tab/>
        <w:t>TP for sub-sections structure in section 7</w:t>
      </w:r>
      <w:r w:rsidRPr="00741894">
        <w:rPr>
          <w:b/>
          <w:szCs w:val="20"/>
          <w:lang w:val="en-US" w:eastAsia="ja-JP"/>
        </w:rPr>
        <w:tab/>
      </w:r>
      <w:r>
        <w:rPr>
          <w:b/>
          <w:szCs w:val="20"/>
          <w:lang w:val="en-US" w:eastAsia="ja-JP"/>
        </w:rPr>
        <w:tab/>
      </w:r>
      <w:r w:rsidRPr="00741894">
        <w:rPr>
          <w:b/>
          <w:szCs w:val="20"/>
          <w:lang w:val="en-US" w:eastAsia="ja-JP"/>
        </w:rPr>
        <w:t>Nokia Networks, Samsung</w:t>
      </w:r>
    </w:p>
    <w:p w14:paraId="40C1EF80" w14:textId="77777777" w:rsidR="00906148" w:rsidRDefault="00906148" w:rsidP="00741894">
      <w:pPr>
        <w:rPr>
          <w:b/>
          <w:szCs w:val="20"/>
          <w:lang w:val="en-US" w:eastAsia="ja-JP"/>
        </w:rPr>
      </w:pPr>
    </w:p>
    <w:p w14:paraId="0F36D82D" w14:textId="77777777" w:rsidR="00906148" w:rsidRPr="00906148" w:rsidRDefault="00906148" w:rsidP="00906148">
      <w:pPr>
        <w:ind w:left="720"/>
        <w:rPr>
          <w:i/>
        </w:rPr>
      </w:pPr>
      <w:r w:rsidRPr="00906148">
        <w:rPr>
          <w:i/>
        </w:rPr>
        <w:t xml:space="preserve">Setup sub-sections under section 7 following the structure from 3D channel model TR. </w:t>
      </w:r>
    </w:p>
    <w:p w14:paraId="436A3834" w14:textId="77777777" w:rsidR="00741894" w:rsidRDefault="00741894" w:rsidP="00741894">
      <w:pPr>
        <w:rPr>
          <w:b/>
          <w:szCs w:val="20"/>
          <w:lang w:val="en-US" w:eastAsia="ja-JP"/>
        </w:rPr>
      </w:pPr>
    </w:p>
    <w:p w14:paraId="23DB2250" w14:textId="77777777" w:rsidR="00741894" w:rsidRDefault="00741894" w:rsidP="00741894">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056D2FF" w14:textId="3AA15A3F" w:rsidR="00BC0CA4" w:rsidRDefault="00BC0CA4" w:rsidP="00741894">
      <w:pPr>
        <w:rPr>
          <w:rFonts w:ascii="Times New Roman" w:hAnsi="Times New Roman"/>
          <w:szCs w:val="20"/>
        </w:rPr>
      </w:pPr>
      <w:r>
        <w:rPr>
          <w:rFonts w:ascii="Times New Roman" w:hAnsi="Times New Roman"/>
          <w:szCs w:val="20"/>
        </w:rPr>
        <w:t>Huawei: Clause 7.4, it is better to use the same term (PL modelling) as in 3D CM.</w:t>
      </w:r>
    </w:p>
    <w:p w14:paraId="5B0FFD19" w14:textId="4CE41731" w:rsidR="00BC0CA4" w:rsidRDefault="00BC0CA4" w:rsidP="00741894">
      <w:pPr>
        <w:rPr>
          <w:rFonts w:ascii="Times New Roman" w:hAnsi="Times New Roman"/>
          <w:szCs w:val="20"/>
        </w:rPr>
      </w:pPr>
      <w:r>
        <w:rPr>
          <w:rFonts w:ascii="Times New Roman" w:hAnsi="Times New Roman"/>
          <w:szCs w:val="20"/>
        </w:rPr>
        <w:t>Samsung: It is not just PL, including LOS.</w:t>
      </w:r>
      <w:r w:rsidR="00E92958">
        <w:rPr>
          <w:rFonts w:ascii="Times New Roman" w:hAnsi="Times New Roman"/>
          <w:szCs w:val="20"/>
        </w:rPr>
        <w:t xml:space="preserve"> </w:t>
      </w:r>
    </w:p>
    <w:p w14:paraId="1BEAB948" w14:textId="062F6647" w:rsidR="00BC0CA4" w:rsidRDefault="00BC0CA4" w:rsidP="00741894">
      <w:pPr>
        <w:rPr>
          <w:rFonts w:ascii="Times New Roman" w:hAnsi="Times New Roman"/>
          <w:szCs w:val="20"/>
        </w:rPr>
      </w:pPr>
      <w:r>
        <w:rPr>
          <w:rFonts w:ascii="Times New Roman" w:hAnsi="Times New Roman"/>
          <w:szCs w:val="20"/>
        </w:rPr>
        <w:t>Huawei: This could be split into 2 parts.</w:t>
      </w:r>
      <w:r w:rsidR="00762FA0">
        <w:rPr>
          <w:rFonts w:ascii="Times New Roman" w:hAnsi="Times New Roman"/>
          <w:szCs w:val="20"/>
        </w:rPr>
        <w:t xml:space="preserve"> Large scale fading modelling is missing.</w:t>
      </w:r>
    </w:p>
    <w:p w14:paraId="65DE2937" w14:textId="58CFD8AF" w:rsidR="00FF0614" w:rsidRDefault="00FF0614" w:rsidP="00741894">
      <w:pPr>
        <w:rPr>
          <w:rFonts w:ascii="Times New Roman" w:hAnsi="Times New Roman"/>
          <w:szCs w:val="20"/>
        </w:rPr>
      </w:pPr>
      <w:r>
        <w:rPr>
          <w:rFonts w:ascii="Times New Roman" w:hAnsi="Times New Roman"/>
          <w:szCs w:val="20"/>
        </w:rPr>
        <w:t>ZTE: Section 7.6. Spatial consistency may impact many other clauses too.</w:t>
      </w:r>
    </w:p>
    <w:p w14:paraId="471DF3D3" w14:textId="631FCF13" w:rsidR="00700537" w:rsidRDefault="00700537" w:rsidP="00741894">
      <w:pPr>
        <w:rPr>
          <w:rFonts w:ascii="Times New Roman" w:hAnsi="Times New Roman"/>
          <w:szCs w:val="20"/>
        </w:rPr>
      </w:pPr>
      <w:r>
        <w:rPr>
          <w:rFonts w:ascii="Times New Roman" w:hAnsi="Times New Roman"/>
          <w:szCs w:val="20"/>
        </w:rPr>
        <w:t>Nokia: 7.5 can include 2 steps. 7.6 has additional components.</w:t>
      </w:r>
    </w:p>
    <w:p w14:paraId="7DE95A79" w14:textId="77777777" w:rsidR="00BC0CA4" w:rsidRPr="00741894" w:rsidRDefault="00BC0CA4" w:rsidP="00741894">
      <w:pPr>
        <w:rPr>
          <w:rFonts w:ascii="Times New Roman" w:hAnsi="Times New Roman"/>
          <w:szCs w:val="20"/>
        </w:rPr>
      </w:pPr>
    </w:p>
    <w:p w14:paraId="28C02D9B" w14:textId="2BB4472E" w:rsidR="00741894" w:rsidRDefault="00741894" w:rsidP="00741894">
      <w:pPr>
        <w:ind w:left="1440" w:hanging="1440"/>
        <w:rPr>
          <w:szCs w:val="20"/>
        </w:rPr>
      </w:pPr>
      <w:r w:rsidRPr="00741894">
        <w:rPr>
          <w:b/>
          <w:szCs w:val="20"/>
        </w:rPr>
        <w:t xml:space="preserve">Decision: </w:t>
      </w:r>
      <w:r w:rsidRPr="00741894">
        <w:rPr>
          <w:szCs w:val="20"/>
        </w:rPr>
        <w:t>The document is</w:t>
      </w:r>
      <w:r w:rsidR="00BC0CA4">
        <w:rPr>
          <w:szCs w:val="20"/>
        </w:rPr>
        <w:t xml:space="preserve"> revised in 1721</w:t>
      </w:r>
    </w:p>
    <w:p w14:paraId="49780BD1" w14:textId="77777777" w:rsidR="00BC0CA4" w:rsidRDefault="00BC0CA4" w:rsidP="00741894">
      <w:pPr>
        <w:ind w:left="1440" w:hanging="1440"/>
        <w:rPr>
          <w:szCs w:val="20"/>
        </w:rPr>
      </w:pPr>
    </w:p>
    <w:p w14:paraId="1D6A3914" w14:textId="77777777" w:rsidR="00BC0CA4" w:rsidRDefault="00BC0CA4" w:rsidP="00741894">
      <w:pPr>
        <w:ind w:left="1440" w:hanging="1440"/>
        <w:rPr>
          <w:szCs w:val="20"/>
        </w:rPr>
      </w:pPr>
    </w:p>
    <w:p w14:paraId="5287D5E1" w14:textId="40A40177" w:rsidR="00BC0CA4" w:rsidRDefault="00BC0CA4" w:rsidP="00BC0CA4">
      <w:pPr>
        <w:rPr>
          <w:b/>
          <w:szCs w:val="20"/>
          <w:lang w:val="en-US" w:eastAsia="ja-JP"/>
        </w:rPr>
      </w:pPr>
      <w:r>
        <w:rPr>
          <w:b/>
          <w:szCs w:val="20"/>
          <w:lang w:val="en-US" w:eastAsia="ja-JP"/>
        </w:rPr>
        <w:t>R1-161721</w:t>
      </w:r>
      <w:r w:rsidRPr="00741894">
        <w:rPr>
          <w:b/>
          <w:szCs w:val="20"/>
          <w:lang w:val="en-US" w:eastAsia="ja-JP"/>
        </w:rPr>
        <w:tab/>
        <w:t>TP for sub-sections structure in section 7</w:t>
      </w:r>
      <w:r w:rsidRPr="00741894">
        <w:rPr>
          <w:b/>
          <w:szCs w:val="20"/>
          <w:lang w:val="en-US" w:eastAsia="ja-JP"/>
        </w:rPr>
        <w:tab/>
      </w:r>
      <w:r>
        <w:rPr>
          <w:b/>
          <w:szCs w:val="20"/>
          <w:lang w:val="en-US" w:eastAsia="ja-JP"/>
        </w:rPr>
        <w:tab/>
      </w:r>
      <w:r w:rsidRPr="00741894">
        <w:rPr>
          <w:b/>
          <w:szCs w:val="20"/>
          <w:lang w:val="en-US" w:eastAsia="ja-JP"/>
        </w:rPr>
        <w:t>Nokia Networks, Samsung</w:t>
      </w:r>
    </w:p>
    <w:p w14:paraId="40250828" w14:textId="77777777" w:rsidR="00BC0CA4" w:rsidRDefault="00BC0CA4" w:rsidP="00BC0CA4">
      <w:pPr>
        <w:rPr>
          <w:b/>
          <w:szCs w:val="20"/>
          <w:lang w:val="en-US" w:eastAsia="ja-JP"/>
        </w:rPr>
      </w:pPr>
    </w:p>
    <w:p w14:paraId="67B6C431" w14:textId="77777777" w:rsidR="00BC0CA4" w:rsidRPr="00906148" w:rsidRDefault="00BC0CA4" w:rsidP="00BC0CA4">
      <w:pPr>
        <w:ind w:left="720"/>
        <w:rPr>
          <w:i/>
        </w:rPr>
      </w:pPr>
      <w:r w:rsidRPr="00906148">
        <w:rPr>
          <w:i/>
        </w:rPr>
        <w:t xml:space="preserve">Setup sub-sections under section 7 following the structure from 3D channel model TR. </w:t>
      </w:r>
    </w:p>
    <w:p w14:paraId="69916796" w14:textId="77777777" w:rsidR="00BC0CA4" w:rsidRDefault="00BC0CA4" w:rsidP="00BC0CA4">
      <w:pPr>
        <w:rPr>
          <w:b/>
          <w:szCs w:val="20"/>
          <w:lang w:val="en-US" w:eastAsia="ja-JP"/>
        </w:rPr>
      </w:pPr>
    </w:p>
    <w:p w14:paraId="49587D13" w14:textId="2EC914A8" w:rsidR="00BC0CA4" w:rsidRDefault="00BC0CA4" w:rsidP="00BC0CA4">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2C3252E" w14:textId="77777777" w:rsidR="00BC0CA4" w:rsidRPr="00741894" w:rsidRDefault="00BC0CA4" w:rsidP="00BC0CA4">
      <w:pPr>
        <w:rPr>
          <w:rFonts w:ascii="Times New Roman" w:hAnsi="Times New Roman"/>
          <w:szCs w:val="20"/>
        </w:rPr>
      </w:pPr>
    </w:p>
    <w:p w14:paraId="73764966" w14:textId="732A4134" w:rsidR="00BC0CA4" w:rsidRPr="00741894" w:rsidRDefault="00BC0CA4" w:rsidP="00BC0CA4">
      <w:pPr>
        <w:ind w:left="1440" w:hanging="1440"/>
        <w:rPr>
          <w:szCs w:val="20"/>
        </w:rPr>
      </w:pPr>
      <w:r w:rsidRPr="00741894">
        <w:rPr>
          <w:b/>
          <w:szCs w:val="20"/>
        </w:rPr>
        <w:t xml:space="preserve">Decision: </w:t>
      </w:r>
      <w:r w:rsidRPr="00741894">
        <w:rPr>
          <w:szCs w:val="20"/>
        </w:rPr>
        <w:t>The document is</w:t>
      </w:r>
      <w:r>
        <w:rPr>
          <w:szCs w:val="20"/>
        </w:rPr>
        <w:t xml:space="preserve"> </w:t>
      </w:r>
      <w:r w:rsidRPr="00BC0CA4">
        <w:rPr>
          <w:szCs w:val="20"/>
          <w:highlight w:val="yellow"/>
        </w:rPr>
        <w:t>return</w:t>
      </w:r>
    </w:p>
    <w:p w14:paraId="0F1C7A2D" w14:textId="77777777" w:rsidR="00BC0CA4" w:rsidRPr="00741894" w:rsidRDefault="00BC0CA4" w:rsidP="00741894">
      <w:pPr>
        <w:ind w:left="1440" w:hanging="1440"/>
        <w:rPr>
          <w:szCs w:val="20"/>
        </w:rPr>
      </w:pPr>
    </w:p>
    <w:p w14:paraId="5CFAFD7A" w14:textId="77777777" w:rsidR="00741894" w:rsidRDefault="00741894" w:rsidP="00741894">
      <w:pPr>
        <w:rPr>
          <w:b/>
          <w:szCs w:val="20"/>
          <w:lang w:eastAsia="ja-JP"/>
        </w:rPr>
      </w:pPr>
    </w:p>
    <w:p w14:paraId="6FA26547" w14:textId="77777777" w:rsidR="00741894" w:rsidRPr="00741894" w:rsidRDefault="00741894" w:rsidP="00741894">
      <w:pPr>
        <w:rPr>
          <w:b/>
          <w:szCs w:val="20"/>
          <w:lang w:eastAsia="ja-JP"/>
        </w:rPr>
      </w:pPr>
    </w:p>
    <w:p w14:paraId="348CF61E" w14:textId="77777777" w:rsidR="00741894" w:rsidRDefault="00741894" w:rsidP="00741894">
      <w:pPr>
        <w:rPr>
          <w:b/>
          <w:szCs w:val="20"/>
          <w:lang w:val="en-US" w:eastAsia="ja-JP"/>
        </w:rPr>
      </w:pPr>
      <w:r w:rsidRPr="00741894">
        <w:rPr>
          <w:b/>
          <w:szCs w:val="20"/>
          <w:lang w:val="en-US" w:eastAsia="ja-JP"/>
        </w:rPr>
        <w:t>R1-161639</w:t>
      </w:r>
      <w:r w:rsidRPr="00741894">
        <w:rPr>
          <w:b/>
          <w:szCs w:val="20"/>
          <w:lang w:val="en-US" w:eastAsia="ja-JP"/>
        </w:rPr>
        <w:tab/>
        <w:t>TP for adding agreed scenarios in Section 7</w:t>
      </w:r>
      <w:r w:rsidRPr="00741894">
        <w:rPr>
          <w:b/>
          <w:szCs w:val="20"/>
          <w:lang w:val="en-US" w:eastAsia="ja-JP"/>
        </w:rPr>
        <w:tab/>
        <w:t>Nokia Networks, Samsung</w:t>
      </w:r>
    </w:p>
    <w:p w14:paraId="0EE8857C" w14:textId="77777777" w:rsidR="00906148" w:rsidRDefault="00906148" w:rsidP="00741894">
      <w:pPr>
        <w:rPr>
          <w:b/>
          <w:szCs w:val="20"/>
          <w:lang w:val="en-US" w:eastAsia="ja-JP"/>
        </w:rPr>
      </w:pPr>
    </w:p>
    <w:p w14:paraId="09559A5A" w14:textId="426291E2" w:rsidR="00906148" w:rsidRPr="00906148" w:rsidRDefault="00906148" w:rsidP="00906148">
      <w:pPr>
        <w:ind w:left="720"/>
        <w:rPr>
          <w:i/>
        </w:rPr>
      </w:pPr>
      <w:r w:rsidRPr="00906148">
        <w:rPr>
          <w:i/>
        </w:rPr>
        <w:t>Include scenarios agreed in RAN1#84 in section 7.1</w:t>
      </w:r>
    </w:p>
    <w:p w14:paraId="44144A0E" w14:textId="77777777" w:rsidR="00741894" w:rsidRDefault="00741894" w:rsidP="00741894">
      <w:pPr>
        <w:rPr>
          <w:b/>
          <w:szCs w:val="20"/>
          <w:lang w:val="en-US" w:eastAsia="ja-JP"/>
        </w:rPr>
      </w:pPr>
    </w:p>
    <w:p w14:paraId="4DA707EC" w14:textId="77777777" w:rsidR="00741894" w:rsidRPr="00741894" w:rsidRDefault="00741894" w:rsidP="00741894">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BE7C8DF" w14:textId="119A4D83" w:rsidR="00741894" w:rsidRDefault="00741894" w:rsidP="00741894">
      <w:pPr>
        <w:ind w:left="1440" w:hanging="1440"/>
        <w:rPr>
          <w:szCs w:val="20"/>
        </w:rPr>
      </w:pPr>
      <w:r w:rsidRPr="00741894">
        <w:rPr>
          <w:b/>
          <w:szCs w:val="20"/>
        </w:rPr>
        <w:t xml:space="preserve">Decision: </w:t>
      </w:r>
      <w:r w:rsidRPr="00741894">
        <w:rPr>
          <w:szCs w:val="20"/>
        </w:rPr>
        <w:t>The document is</w:t>
      </w:r>
      <w:r w:rsidR="002A7AFA">
        <w:rPr>
          <w:szCs w:val="20"/>
        </w:rPr>
        <w:t xml:space="preserve"> </w:t>
      </w:r>
      <w:r w:rsidR="002A7AFA" w:rsidRPr="002A7AFA">
        <w:rPr>
          <w:szCs w:val="20"/>
          <w:highlight w:val="green"/>
        </w:rPr>
        <w:t>agreed</w:t>
      </w:r>
    </w:p>
    <w:p w14:paraId="026CEFC7" w14:textId="77777777" w:rsidR="00356602" w:rsidRDefault="00356602" w:rsidP="00741894">
      <w:pPr>
        <w:ind w:left="1440" w:hanging="1440"/>
        <w:rPr>
          <w:szCs w:val="20"/>
        </w:rPr>
      </w:pPr>
    </w:p>
    <w:p w14:paraId="2837472A" w14:textId="77777777" w:rsidR="00356602" w:rsidRDefault="00356602" w:rsidP="00741894">
      <w:pPr>
        <w:ind w:left="1440" w:hanging="1440"/>
        <w:rPr>
          <w:szCs w:val="20"/>
        </w:rPr>
      </w:pPr>
    </w:p>
    <w:p w14:paraId="72E63F0C" w14:textId="77777777" w:rsidR="00356602" w:rsidRDefault="00356602" w:rsidP="00356602">
      <w:pPr>
        <w:rPr>
          <w:b/>
          <w:szCs w:val="20"/>
          <w:lang w:val="en-US" w:eastAsia="ja-JP"/>
        </w:rPr>
      </w:pPr>
      <w:r w:rsidRPr="00356602">
        <w:rPr>
          <w:b/>
          <w:szCs w:val="20"/>
          <w:lang w:val="en-US" w:eastAsia="ja-JP"/>
        </w:rPr>
        <w:t>R1-161672</w:t>
      </w:r>
      <w:r w:rsidRPr="00356602">
        <w:rPr>
          <w:b/>
          <w:szCs w:val="20"/>
          <w:lang w:val="en-US" w:eastAsia="ja-JP"/>
        </w:rPr>
        <w:tab/>
        <w:t>Text proposal to TR 38.900 to add channel modeling requirements</w:t>
      </w:r>
      <w:r w:rsidRPr="00356602">
        <w:rPr>
          <w:b/>
          <w:szCs w:val="20"/>
          <w:lang w:val="en-US" w:eastAsia="ja-JP"/>
        </w:rPr>
        <w:tab/>
        <w:t>Huawei, HiSilicon</w:t>
      </w:r>
    </w:p>
    <w:p w14:paraId="18E1FF1B" w14:textId="77777777" w:rsidR="00906148" w:rsidRDefault="00906148" w:rsidP="00356602">
      <w:pPr>
        <w:rPr>
          <w:b/>
          <w:szCs w:val="20"/>
          <w:lang w:val="en-US" w:eastAsia="ja-JP"/>
        </w:rPr>
      </w:pPr>
    </w:p>
    <w:p w14:paraId="31048102" w14:textId="5C057E1B" w:rsidR="00906148" w:rsidRPr="00906148" w:rsidRDefault="00906148" w:rsidP="00906148">
      <w:pPr>
        <w:ind w:left="720"/>
        <w:rPr>
          <w:i/>
        </w:rPr>
      </w:pPr>
      <w:r>
        <w:rPr>
          <w:i/>
          <w:lang w:val="en-US"/>
        </w:rPr>
        <w:t>I</w:t>
      </w:r>
      <w:r>
        <w:rPr>
          <w:i/>
        </w:rPr>
        <w:t>mplement</w:t>
      </w:r>
      <w:r w:rsidR="002A48B7">
        <w:rPr>
          <w:i/>
        </w:rPr>
        <w:t>s</w:t>
      </w:r>
      <w:r w:rsidRPr="00906148">
        <w:rPr>
          <w:i/>
        </w:rPr>
        <w:t xml:space="preserve"> the agreement in 3GPP RAN1</w:t>
      </w:r>
      <w:r>
        <w:rPr>
          <w:i/>
        </w:rPr>
        <w:t>#84.</w:t>
      </w:r>
    </w:p>
    <w:p w14:paraId="0C0A7C41" w14:textId="77777777" w:rsidR="00356602" w:rsidRDefault="00356602" w:rsidP="00356602">
      <w:pPr>
        <w:rPr>
          <w:b/>
          <w:szCs w:val="20"/>
          <w:lang w:val="en-US" w:eastAsia="ja-JP"/>
        </w:rPr>
      </w:pPr>
    </w:p>
    <w:p w14:paraId="7E70F9C1" w14:textId="77777777" w:rsidR="00356602" w:rsidRDefault="00356602" w:rsidP="00356602">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F7E99D1" w14:textId="0F9D3488" w:rsidR="007A7244" w:rsidRDefault="007A7244" w:rsidP="00356602">
      <w:pPr>
        <w:rPr>
          <w:rFonts w:ascii="Times New Roman" w:hAnsi="Times New Roman"/>
          <w:szCs w:val="20"/>
        </w:rPr>
      </w:pPr>
      <w:r>
        <w:rPr>
          <w:rFonts w:ascii="Times New Roman" w:hAnsi="Times New Roman"/>
          <w:szCs w:val="20"/>
        </w:rPr>
        <w:t>Nokia: We are not sure if we need to capture requirements in the TR. Those are just as guideline for the process, not the final outcome.</w:t>
      </w:r>
    </w:p>
    <w:p w14:paraId="5E6ABF52" w14:textId="20DAA1BF" w:rsidR="002111AA" w:rsidRDefault="002111AA" w:rsidP="00356602">
      <w:pPr>
        <w:rPr>
          <w:rFonts w:ascii="Times New Roman" w:hAnsi="Times New Roman"/>
          <w:szCs w:val="20"/>
        </w:rPr>
      </w:pPr>
      <w:r>
        <w:rPr>
          <w:rFonts w:ascii="Times New Roman" w:hAnsi="Times New Roman"/>
          <w:szCs w:val="20"/>
        </w:rPr>
        <w:t>Huawei: This was one of the key agreements in last meeting.</w:t>
      </w:r>
    </w:p>
    <w:p w14:paraId="403A8A5B" w14:textId="7E7BEA4F" w:rsidR="002111AA" w:rsidRDefault="002111AA" w:rsidP="00356602">
      <w:pPr>
        <w:rPr>
          <w:rFonts w:ascii="Times New Roman" w:hAnsi="Times New Roman"/>
          <w:szCs w:val="20"/>
        </w:rPr>
      </w:pPr>
      <w:r>
        <w:rPr>
          <w:rFonts w:ascii="Times New Roman" w:hAnsi="Times New Roman"/>
          <w:szCs w:val="20"/>
        </w:rPr>
        <w:t>Samsung: Working assumption says features are for fulfilling requirements.</w:t>
      </w:r>
    </w:p>
    <w:p w14:paraId="5308BA98" w14:textId="2C5CFDBD" w:rsidR="00B67CD2" w:rsidRDefault="00B67CD2" w:rsidP="00356602">
      <w:pPr>
        <w:rPr>
          <w:rFonts w:ascii="Times New Roman" w:hAnsi="Times New Roman"/>
          <w:szCs w:val="20"/>
        </w:rPr>
      </w:pPr>
      <w:r>
        <w:rPr>
          <w:rFonts w:ascii="Times New Roman" w:hAnsi="Times New Roman"/>
          <w:szCs w:val="20"/>
        </w:rPr>
        <w:t>Sharp: We share the same view with Samsung and Nokia.</w:t>
      </w:r>
    </w:p>
    <w:p w14:paraId="10EB4259" w14:textId="0B2B3384" w:rsidR="00B67CD2" w:rsidRDefault="00B67CD2" w:rsidP="00356602">
      <w:pPr>
        <w:rPr>
          <w:rFonts w:ascii="Times New Roman" w:hAnsi="Times New Roman"/>
          <w:szCs w:val="20"/>
        </w:rPr>
      </w:pPr>
      <w:r>
        <w:rPr>
          <w:rFonts w:ascii="Times New Roman" w:hAnsi="Times New Roman"/>
          <w:szCs w:val="20"/>
        </w:rPr>
        <w:t>Huawei: This is important point to capture. This shows the differences compared to previous model.</w:t>
      </w:r>
      <w:r w:rsidR="000E669E">
        <w:rPr>
          <w:rFonts w:ascii="Times New Roman" w:hAnsi="Times New Roman"/>
          <w:szCs w:val="20"/>
        </w:rPr>
        <w:t xml:space="preserve"> </w:t>
      </w:r>
    </w:p>
    <w:p w14:paraId="4CAC5AFB" w14:textId="28F62229" w:rsidR="000E669E" w:rsidRDefault="000E669E" w:rsidP="00356602">
      <w:pPr>
        <w:rPr>
          <w:rFonts w:ascii="Times New Roman" w:hAnsi="Times New Roman"/>
          <w:szCs w:val="20"/>
        </w:rPr>
      </w:pPr>
      <w:r>
        <w:rPr>
          <w:rFonts w:ascii="Times New Roman" w:hAnsi="Times New Roman"/>
          <w:szCs w:val="20"/>
        </w:rPr>
        <w:t xml:space="preserve">ZTE: </w:t>
      </w:r>
      <w:r w:rsidR="00AA7D0D">
        <w:rPr>
          <w:rFonts w:ascii="Times New Roman" w:hAnsi="Times New Roman"/>
          <w:szCs w:val="20"/>
        </w:rPr>
        <w:t>We agree with Huawei.</w:t>
      </w:r>
      <w:r w:rsidR="00693583">
        <w:rPr>
          <w:rFonts w:ascii="Times New Roman" w:hAnsi="Times New Roman"/>
          <w:szCs w:val="20"/>
        </w:rPr>
        <w:t xml:space="preserve"> We could keep this as informative.</w:t>
      </w:r>
    </w:p>
    <w:p w14:paraId="05893838" w14:textId="7C3E6E18" w:rsidR="00693583" w:rsidRDefault="00693583" w:rsidP="00356602">
      <w:pPr>
        <w:rPr>
          <w:rFonts w:ascii="Times New Roman" w:hAnsi="Times New Roman"/>
          <w:szCs w:val="20"/>
        </w:rPr>
      </w:pPr>
      <w:r>
        <w:rPr>
          <w:rFonts w:ascii="Times New Roman" w:hAnsi="Times New Roman"/>
          <w:szCs w:val="20"/>
        </w:rPr>
        <w:t>CMCC: We prefer to keep this in the TR.</w:t>
      </w:r>
    </w:p>
    <w:p w14:paraId="3289BA84" w14:textId="1A80C61E" w:rsidR="00693583" w:rsidRDefault="00693583" w:rsidP="00356602">
      <w:pPr>
        <w:rPr>
          <w:rFonts w:ascii="Times New Roman" w:hAnsi="Times New Roman"/>
          <w:szCs w:val="20"/>
        </w:rPr>
      </w:pPr>
      <w:r>
        <w:rPr>
          <w:rFonts w:ascii="Times New Roman" w:hAnsi="Times New Roman"/>
          <w:szCs w:val="20"/>
        </w:rPr>
        <w:t>Nokia: We could have it as editor’s note.</w:t>
      </w:r>
    </w:p>
    <w:p w14:paraId="2C3A0C73" w14:textId="717E694F" w:rsidR="00D737F0" w:rsidRDefault="00D737F0" w:rsidP="00356602">
      <w:pPr>
        <w:rPr>
          <w:rFonts w:ascii="Times New Roman" w:hAnsi="Times New Roman"/>
          <w:szCs w:val="20"/>
        </w:rPr>
      </w:pPr>
      <w:r>
        <w:rPr>
          <w:rFonts w:ascii="Times New Roman" w:hAnsi="Times New Roman"/>
          <w:szCs w:val="20"/>
        </w:rPr>
        <w:t>ALU: We prefer not to capture requirements in the TR.</w:t>
      </w:r>
      <w:r w:rsidR="00091EFF">
        <w:rPr>
          <w:rFonts w:ascii="Times New Roman" w:hAnsi="Times New Roman"/>
          <w:szCs w:val="20"/>
        </w:rPr>
        <w:t xml:space="preserve"> We could have it as editor’s note. </w:t>
      </w:r>
    </w:p>
    <w:p w14:paraId="0671E8A7" w14:textId="48B8F5CE" w:rsidR="00D737F0" w:rsidRDefault="00D737F0" w:rsidP="00356602">
      <w:pPr>
        <w:rPr>
          <w:rFonts w:ascii="Times New Roman" w:hAnsi="Times New Roman"/>
          <w:szCs w:val="20"/>
        </w:rPr>
      </w:pPr>
      <w:r>
        <w:rPr>
          <w:rFonts w:ascii="Times New Roman" w:hAnsi="Times New Roman"/>
          <w:szCs w:val="20"/>
        </w:rPr>
        <w:t xml:space="preserve">Sharp: </w:t>
      </w:r>
      <w:r w:rsidR="001522AC">
        <w:rPr>
          <w:rFonts w:ascii="Times New Roman" w:hAnsi="Times New Roman"/>
          <w:szCs w:val="20"/>
        </w:rPr>
        <w:t>Lot of bullets are not requirements at all.</w:t>
      </w:r>
    </w:p>
    <w:p w14:paraId="703A3E03" w14:textId="0FF3E012" w:rsidR="00BE42AC" w:rsidRDefault="00BE42AC" w:rsidP="00356602">
      <w:pPr>
        <w:rPr>
          <w:rFonts w:ascii="Times New Roman" w:hAnsi="Times New Roman"/>
          <w:szCs w:val="20"/>
        </w:rPr>
      </w:pPr>
      <w:r>
        <w:rPr>
          <w:rFonts w:ascii="Times New Roman" w:hAnsi="Times New Roman"/>
          <w:szCs w:val="20"/>
        </w:rPr>
        <w:t>Ericsson: It is important to capture the capabilities and limitations of the model.</w:t>
      </w:r>
    </w:p>
    <w:p w14:paraId="66DFE926" w14:textId="77777777" w:rsidR="007A7244" w:rsidRPr="00741894" w:rsidRDefault="007A7244" w:rsidP="00356602">
      <w:pPr>
        <w:rPr>
          <w:rFonts w:ascii="Times New Roman" w:hAnsi="Times New Roman"/>
          <w:szCs w:val="20"/>
        </w:rPr>
      </w:pPr>
    </w:p>
    <w:p w14:paraId="094D8842" w14:textId="5015992B" w:rsidR="00356602" w:rsidRDefault="00356602" w:rsidP="00356602">
      <w:pPr>
        <w:ind w:left="1440" w:hanging="1440"/>
        <w:rPr>
          <w:szCs w:val="20"/>
        </w:rPr>
      </w:pPr>
      <w:r w:rsidRPr="00741894">
        <w:rPr>
          <w:b/>
          <w:szCs w:val="20"/>
        </w:rPr>
        <w:t xml:space="preserve">Decision: </w:t>
      </w:r>
      <w:r w:rsidRPr="00741894">
        <w:rPr>
          <w:szCs w:val="20"/>
        </w:rPr>
        <w:t>The document is</w:t>
      </w:r>
      <w:r w:rsidR="007A7244">
        <w:rPr>
          <w:szCs w:val="20"/>
        </w:rPr>
        <w:t xml:space="preserve"> </w:t>
      </w:r>
      <w:r w:rsidR="00693583">
        <w:rPr>
          <w:szCs w:val="20"/>
        </w:rPr>
        <w:t>revised in 1722</w:t>
      </w:r>
    </w:p>
    <w:p w14:paraId="6A744C55" w14:textId="77777777" w:rsidR="00693583" w:rsidRDefault="00693583" w:rsidP="00356602">
      <w:pPr>
        <w:ind w:left="1440" w:hanging="1440"/>
        <w:rPr>
          <w:szCs w:val="20"/>
        </w:rPr>
      </w:pPr>
    </w:p>
    <w:p w14:paraId="0AA135B8" w14:textId="77777777" w:rsidR="00693583" w:rsidRDefault="00693583" w:rsidP="00356602">
      <w:pPr>
        <w:ind w:left="1440" w:hanging="1440"/>
        <w:rPr>
          <w:szCs w:val="20"/>
        </w:rPr>
      </w:pPr>
    </w:p>
    <w:p w14:paraId="5B1FC2F8" w14:textId="4AA54416" w:rsidR="00693583" w:rsidRDefault="00693583" w:rsidP="00693583">
      <w:pPr>
        <w:rPr>
          <w:b/>
          <w:szCs w:val="20"/>
          <w:lang w:val="en-US" w:eastAsia="ja-JP"/>
        </w:rPr>
      </w:pPr>
      <w:r>
        <w:rPr>
          <w:b/>
          <w:szCs w:val="20"/>
          <w:lang w:val="en-US" w:eastAsia="ja-JP"/>
        </w:rPr>
        <w:t>R1-161722</w:t>
      </w:r>
      <w:r w:rsidRPr="00356602">
        <w:rPr>
          <w:b/>
          <w:szCs w:val="20"/>
          <w:lang w:val="en-US" w:eastAsia="ja-JP"/>
        </w:rPr>
        <w:tab/>
        <w:t>Text proposal to TR 38.900 to add channel modeling requirements</w:t>
      </w:r>
      <w:r w:rsidRPr="00356602">
        <w:rPr>
          <w:b/>
          <w:szCs w:val="20"/>
          <w:lang w:val="en-US" w:eastAsia="ja-JP"/>
        </w:rPr>
        <w:tab/>
        <w:t>Huawei, HiSilicon</w:t>
      </w:r>
    </w:p>
    <w:p w14:paraId="6C87814D" w14:textId="77777777" w:rsidR="00693583" w:rsidRDefault="00693583" w:rsidP="00693583">
      <w:pPr>
        <w:rPr>
          <w:b/>
          <w:szCs w:val="20"/>
          <w:lang w:val="en-US" w:eastAsia="ja-JP"/>
        </w:rPr>
      </w:pPr>
    </w:p>
    <w:p w14:paraId="257865AE" w14:textId="77777777" w:rsidR="00693583" w:rsidRPr="00906148" w:rsidRDefault="00693583" w:rsidP="00693583">
      <w:pPr>
        <w:ind w:left="720"/>
        <w:rPr>
          <w:i/>
        </w:rPr>
      </w:pPr>
      <w:r>
        <w:rPr>
          <w:i/>
          <w:lang w:val="en-US"/>
        </w:rPr>
        <w:t>I</w:t>
      </w:r>
      <w:r>
        <w:rPr>
          <w:i/>
        </w:rPr>
        <w:t>mplements</w:t>
      </w:r>
      <w:r w:rsidRPr="00906148">
        <w:rPr>
          <w:i/>
        </w:rPr>
        <w:t xml:space="preserve"> the agreement in 3GPP RAN1</w:t>
      </w:r>
      <w:r>
        <w:rPr>
          <w:i/>
        </w:rPr>
        <w:t>#84.</w:t>
      </w:r>
    </w:p>
    <w:p w14:paraId="16E17DAF" w14:textId="77777777" w:rsidR="00693583" w:rsidRDefault="00693583" w:rsidP="00693583">
      <w:pPr>
        <w:rPr>
          <w:b/>
          <w:szCs w:val="20"/>
          <w:lang w:val="en-US" w:eastAsia="ja-JP"/>
        </w:rPr>
      </w:pPr>
    </w:p>
    <w:p w14:paraId="639F6243" w14:textId="77777777" w:rsidR="00693583" w:rsidRDefault="00693583" w:rsidP="00693583">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6862BA6" w14:textId="77777777" w:rsidR="00693583" w:rsidRPr="00741894" w:rsidRDefault="00693583" w:rsidP="00693583">
      <w:pPr>
        <w:rPr>
          <w:rFonts w:ascii="Times New Roman" w:hAnsi="Times New Roman"/>
          <w:szCs w:val="20"/>
        </w:rPr>
      </w:pPr>
    </w:p>
    <w:p w14:paraId="64454283" w14:textId="4131E778" w:rsidR="00693583" w:rsidRDefault="00693583" w:rsidP="00693583">
      <w:pPr>
        <w:ind w:left="1440" w:hanging="1440"/>
        <w:rPr>
          <w:szCs w:val="20"/>
        </w:rPr>
      </w:pPr>
      <w:r w:rsidRPr="00741894">
        <w:rPr>
          <w:b/>
          <w:szCs w:val="20"/>
        </w:rPr>
        <w:t xml:space="preserve">Decision: </w:t>
      </w:r>
      <w:r w:rsidRPr="00741894">
        <w:rPr>
          <w:szCs w:val="20"/>
        </w:rPr>
        <w:t>The document is</w:t>
      </w:r>
      <w:r>
        <w:rPr>
          <w:szCs w:val="20"/>
        </w:rPr>
        <w:t xml:space="preserve"> </w:t>
      </w:r>
      <w:r w:rsidRPr="00693583">
        <w:rPr>
          <w:szCs w:val="20"/>
          <w:highlight w:val="yellow"/>
        </w:rPr>
        <w:t>return</w:t>
      </w:r>
    </w:p>
    <w:p w14:paraId="65968957" w14:textId="77777777" w:rsidR="00693583" w:rsidRDefault="00693583" w:rsidP="00356602">
      <w:pPr>
        <w:ind w:left="1440" w:hanging="1440"/>
        <w:rPr>
          <w:szCs w:val="20"/>
        </w:rPr>
      </w:pPr>
    </w:p>
    <w:p w14:paraId="7AE04254" w14:textId="77777777" w:rsidR="00BC2DB9" w:rsidRDefault="00BC2DB9" w:rsidP="00356602">
      <w:pPr>
        <w:ind w:left="1440" w:hanging="1440"/>
        <w:rPr>
          <w:szCs w:val="20"/>
        </w:rPr>
      </w:pPr>
    </w:p>
    <w:p w14:paraId="085D7B4B" w14:textId="77777777" w:rsidR="00BC2DB9" w:rsidRDefault="00BC2DB9" w:rsidP="00356602">
      <w:pPr>
        <w:ind w:left="1440" w:hanging="1440"/>
        <w:rPr>
          <w:szCs w:val="20"/>
        </w:rPr>
      </w:pPr>
    </w:p>
    <w:p w14:paraId="59C3987B" w14:textId="02860B78" w:rsidR="00BC2DB9" w:rsidRDefault="00BC2DB9" w:rsidP="00BC2DB9">
      <w:pPr>
        <w:rPr>
          <w:b/>
          <w:szCs w:val="20"/>
          <w:lang w:val="en-US" w:eastAsia="ja-JP"/>
        </w:rPr>
      </w:pPr>
      <w:r>
        <w:rPr>
          <w:b/>
          <w:szCs w:val="20"/>
          <w:lang w:val="en-US" w:eastAsia="ja-JP"/>
        </w:rPr>
        <w:t>R1-161719</w:t>
      </w:r>
      <w:r>
        <w:rPr>
          <w:b/>
          <w:szCs w:val="20"/>
          <w:lang w:val="en-US" w:eastAsia="ja-JP"/>
        </w:rPr>
        <w:tab/>
        <w:t>WF on coordinate system</w:t>
      </w:r>
      <w:r>
        <w:rPr>
          <w:b/>
          <w:szCs w:val="20"/>
          <w:lang w:val="en-US" w:eastAsia="ja-JP"/>
        </w:rPr>
        <w:tab/>
        <w:t xml:space="preserve">Nokia Networks, </w:t>
      </w:r>
      <w:r w:rsidR="0061453F" w:rsidRPr="0061453F">
        <w:rPr>
          <w:b/>
          <w:bCs/>
          <w:szCs w:val="20"/>
          <w:lang w:eastAsia="ja-JP"/>
        </w:rPr>
        <w:t>Alcatel-Lucent Shanghai Bell, Alcatel-Lucent</w:t>
      </w:r>
    </w:p>
    <w:p w14:paraId="3FBD9F18" w14:textId="77777777" w:rsidR="00BC2DB9" w:rsidRDefault="00BC2DB9" w:rsidP="00BC2DB9">
      <w:pPr>
        <w:rPr>
          <w:b/>
          <w:szCs w:val="20"/>
          <w:lang w:val="en-US" w:eastAsia="ja-JP"/>
        </w:rPr>
      </w:pPr>
    </w:p>
    <w:p w14:paraId="0BB4277B" w14:textId="77777777" w:rsidR="00BC2DB9" w:rsidRDefault="00BC2DB9" w:rsidP="00BC2DB9">
      <w:pPr>
        <w:rPr>
          <w:b/>
          <w:szCs w:val="20"/>
          <w:lang w:val="en-US" w:eastAsia="ja-JP"/>
        </w:rPr>
      </w:pPr>
    </w:p>
    <w:p w14:paraId="195B40F3" w14:textId="77777777" w:rsidR="00BC2DB9" w:rsidRPr="00741894" w:rsidRDefault="00BC2DB9" w:rsidP="00BC2DB9">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CD764A5" w14:textId="6FC00B5C" w:rsidR="00BC2DB9" w:rsidRDefault="00BC2DB9" w:rsidP="00BC2DB9">
      <w:pPr>
        <w:ind w:left="1440" w:hanging="1440"/>
        <w:rPr>
          <w:szCs w:val="20"/>
        </w:rPr>
      </w:pPr>
      <w:r w:rsidRPr="00741894">
        <w:rPr>
          <w:b/>
          <w:szCs w:val="20"/>
        </w:rPr>
        <w:t xml:space="preserve">Decision: </w:t>
      </w:r>
      <w:r w:rsidRPr="00741894">
        <w:rPr>
          <w:szCs w:val="20"/>
        </w:rPr>
        <w:t>The document is</w:t>
      </w:r>
      <w:r w:rsidR="007A7244">
        <w:rPr>
          <w:szCs w:val="20"/>
        </w:rPr>
        <w:t xml:space="preserve"> </w:t>
      </w:r>
      <w:r w:rsidR="00042750" w:rsidRPr="00042750">
        <w:rPr>
          <w:szCs w:val="20"/>
        </w:rPr>
        <w:t>revised in 1725</w:t>
      </w:r>
    </w:p>
    <w:p w14:paraId="7A142E38" w14:textId="77777777" w:rsidR="00042750" w:rsidRDefault="00042750" w:rsidP="00BC2DB9">
      <w:pPr>
        <w:ind w:left="1440" w:hanging="1440"/>
        <w:rPr>
          <w:szCs w:val="20"/>
        </w:rPr>
      </w:pPr>
    </w:p>
    <w:p w14:paraId="733E1333" w14:textId="77777777" w:rsidR="00042750" w:rsidRDefault="00042750" w:rsidP="00BC2DB9">
      <w:pPr>
        <w:ind w:left="1440" w:hanging="1440"/>
        <w:rPr>
          <w:szCs w:val="20"/>
        </w:rPr>
      </w:pPr>
    </w:p>
    <w:p w14:paraId="7EB31774" w14:textId="1DD9FAAB" w:rsidR="00042750" w:rsidRDefault="00042750" w:rsidP="00042750">
      <w:pPr>
        <w:rPr>
          <w:b/>
          <w:szCs w:val="20"/>
          <w:lang w:val="en-US" w:eastAsia="ja-JP"/>
        </w:rPr>
      </w:pPr>
      <w:r>
        <w:rPr>
          <w:b/>
          <w:szCs w:val="20"/>
          <w:lang w:val="en-US" w:eastAsia="ja-JP"/>
        </w:rPr>
        <w:t>R1-161725</w:t>
      </w:r>
      <w:r>
        <w:rPr>
          <w:b/>
          <w:szCs w:val="20"/>
          <w:lang w:val="en-US" w:eastAsia="ja-JP"/>
        </w:rPr>
        <w:tab/>
        <w:t>WF on coordinate system</w:t>
      </w:r>
      <w:r>
        <w:rPr>
          <w:b/>
          <w:szCs w:val="20"/>
          <w:lang w:val="en-US" w:eastAsia="ja-JP"/>
        </w:rPr>
        <w:tab/>
        <w:t xml:space="preserve">Nokia Networks, </w:t>
      </w:r>
      <w:r w:rsidRPr="0061453F">
        <w:rPr>
          <w:b/>
          <w:bCs/>
          <w:szCs w:val="20"/>
          <w:lang w:eastAsia="ja-JP"/>
        </w:rPr>
        <w:t>Alcatel-Lucent Shanghai Bell, Alcatel-Lucent</w:t>
      </w:r>
    </w:p>
    <w:p w14:paraId="3797B63A" w14:textId="77777777" w:rsidR="00042750" w:rsidRDefault="00042750" w:rsidP="00042750">
      <w:pPr>
        <w:rPr>
          <w:b/>
          <w:szCs w:val="20"/>
          <w:lang w:val="en-US" w:eastAsia="ja-JP"/>
        </w:rPr>
      </w:pPr>
    </w:p>
    <w:p w14:paraId="523696ED" w14:textId="77777777" w:rsidR="00042750" w:rsidRDefault="00042750" w:rsidP="00042750">
      <w:pPr>
        <w:rPr>
          <w:b/>
          <w:szCs w:val="20"/>
          <w:lang w:val="en-US" w:eastAsia="ja-JP"/>
        </w:rPr>
      </w:pPr>
    </w:p>
    <w:p w14:paraId="1348E35C" w14:textId="77777777" w:rsidR="00042750" w:rsidRPr="00741894" w:rsidRDefault="00042750" w:rsidP="0004275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54F9995" w14:textId="23203620" w:rsidR="00BC2DB9" w:rsidRPr="00356602" w:rsidRDefault="00042750" w:rsidP="00BB7D6A">
      <w:pPr>
        <w:ind w:left="1440" w:hanging="1440"/>
        <w:rPr>
          <w:szCs w:val="20"/>
        </w:rPr>
      </w:pPr>
      <w:r w:rsidRPr="00741894">
        <w:rPr>
          <w:b/>
          <w:szCs w:val="20"/>
        </w:rPr>
        <w:t xml:space="preserve">Decision: </w:t>
      </w:r>
      <w:r w:rsidRPr="00741894">
        <w:rPr>
          <w:szCs w:val="20"/>
        </w:rPr>
        <w:t>The document is</w:t>
      </w:r>
      <w:r>
        <w:rPr>
          <w:szCs w:val="20"/>
        </w:rPr>
        <w:t xml:space="preserve"> </w:t>
      </w:r>
      <w:r w:rsidRPr="007A7244">
        <w:rPr>
          <w:szCs w:val="20"/>
          <w:highlight w:val="yellow"/>
        </w:rPr>
        <w:t>return</w:t>
      </w:r>
    </w:p>
    <w:p w14:paraId="0C59869B" w14:textId="77777777" w:rsidR="00741894" w:rsidRDefault="00741894" w:rsidP="00356602">
      <w:pPr>
        <w:rPr>
          <w:szCs w:val="20"/>
        </w:rPr>
      </w:pPr>
    </w:p>
    <w:p w14:paraId="3DCF7B03" w14:textId="77777777" w:rsidR="00F15666" w:rsidRPr="00F15666" w:rsidRDefault="00F15666" w:rsidP="00B4539A">
      <w:pPr>
        <w:ind w:firstLine="574"/>
        <w:rPr>
          <w:lang w:val="en-US"/>
        </w:rPr>
      </w:pPr>
    </w:p>
    <w:p w14:paraId="738A3E5E" w14:textId="055D80B5" w:rsidR="008755AE" w:rsidRDefault="006A473C" w:rsidP="008755AE">
      <w:pPr>
        <w:pStyle w:val="Heading1"/>
      </w:pPr>
      <w:bookmarkStart w:id="8" w:name="_Toc445463684"/>
      <w:r>
        <w:t>Refinement of requirement, scenario, methodology and additional features</w:t>
      </w:r>
      <w:bookmarkEnd w:id="8"/>
    </w:p>
    <w:p w14:paraId="16C55EAE" w14:textId="77777777" w:rsidR="00CC298A" w:rsidRDefault="00CC298A" w:rsidP="00CC298A"/>
    <w:p w14:paraId="2CCE00D8" w14:textId="1D168022" w:rsidR="00CC298A" w:rsidRDefault="00CC298A" w:rsidP="00CC298A">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Channel modelling methodology</w:t>
      </w:r>
    </w:p>
    <w:p w14:paraId="50023CFD" w14:textId="77777777" w:rsidR="0019546E" w:rsidRDefault="0019546E" w:rsidP="00CC298A">
      <w:pPr>
        <w:rPr>
          <w:rFonts w:ascii="Times New Roman" w:eastAsia="Times New Roman" w:hAnsi="Times New Roman"/>
          <w:b/>
          <w:bCs/>
          <w:i/>
          <w:iCs/>
          <w:color w:val="C00000"/>
          <w:szCs w:val="20"/>
          <w:u w:val="single"/>
        </w:rPr>
      </w:pPr>
    </w:p>
    <w:p w14:paraId="421244FE" w14:textId="77777777" w:rsidR="0019546E" w:rsidRDefault="0019546E" w:rsidP="0019546E">
      <w:pPr>
        <w:rPr>
          <w:b/>
          <w:szCs w:val="20"/>
          <w:lang w:val="en-US" w:eastAsia="ja-JP"/>
        </w:rPr>
      </w:pPr>
      <w:r w:rsidRPr="00123E19">
        <w:rPr>
          <w:b/>
          <w:szCs w:val="20"/>
          <w:lang w:val="en-US" w:eastAsia="ja-JP"/>
        </w:rPr>
        <w:t>R1-161648</w:t>
      </w:r>
      <w:r w:rsidRPr="00123E19">
        <w:rPr>
          <w:b/>
          <w:szCs w:val="20"/>
          <w:lang w:val="en-US" w:eastAsia="ja-JP"/>
        </w:rPr>
        <w:tab/>
        <w:t>General Views on Above 6 GHz Channel Model</w:t>
      </w:r>
      <w:r w:rsidRPr="00123E19">
        <w:rPr>
          <w:b/>
          <w:szCs w:val="20"/>
          <w:lang w:val="en-US" w:eastAsia="ja-JP"/>
        </w:rPr>
        <w:tab/>
        <w:t>INTERDIGITAL COMMUNICATIONS</w:t>
      </w:r>
    </w:p>
    <w:p w14:paraId="51ED8A08" w14:textId="77777777" w:rsidR="0019546E" w:rsidRDefault="0019546E" w:rsidP="0019546E">
      <w:pPr>
        <w:rPr>
          <w:b/>
          <w:szCs w:val="20"/>
          <w:lang w:val="en-US" w:eastAsia="ja-JP"/>
        </w:rPr>
      </w:pPr>
    </w:p>
    <w:p w14:paraId="20D53E55" w14:textId="77777777" w:rsidR="0019546E" w:rsidRPr="009012DA" w:rsidRDefault="0019546E" w:rsidP="0019546E">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Proposal 1: Take diamond shaped cell layout into consideration for the UMi street canyon scenario.</w:t>
      </w:r>
    </w:p>
    <w:p w14:paraId="2FC50C29" w14:textId="77777777" w:rsidR="0019546E" w:rsidRPr="009012DA" w:rsidRDefault="0019546E" w:rsidP="0019546E">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 xml:space="preserve">Proposal 2: Apply the LOS probability in </w:t>
      </w:r>
      <w:r w:rsidRPr="009012DA">
        <w:rPr>
          <w:rFonts w:ascii="Times New Roman" w:eastAsia="SimSun" w:hAnsi="Times New Roman"/>
          <w:i/>
          <w:color w:val="000000" w:themeColor="text1"/>
          <w:szCs w:val="20"/>
          <w:lang w:eastAsia="zh-CN"/>
        </w:rPr>
        <w:fldChar w:fldCharType="begin"/>
      </w:r>
      <w:r w:rsidRPr="009012DA">
        <w:rPr>
          <w:rFonts w:ascii="Times New Roman" w:eastAsia="SimSun" w:hAnsi="Times New Roman"/>
          <w:i/>
          <w:color w:val="000000" w:themeColor="text1"/>
          <w:szCs w:val="20"/>
          <w:lang w:eastAsia="zh-CN"/>
        </w:rPr>
        <w:instrText xml:space="preserve"> REF _Ref442099921 \r \h  \* MERGEFORMAT </w:instrText>
      </w:r>
      <w:r w:rsidRPr="009012DA">
        <w:rPr>
          <w:rFonts w:ascii="Times New Roman" w:eastAsia="SimSun" w:hAnsi="Times New Roman"/>
          <w:i/>
          <w:color w:val="000000" w:themeColor="text1"/>
          <w:szCs w:val="20"/>
          <w:lang w:eastAsia="zh-CN"/>
        </w:rPr>
      </w:r>
      <w:r w:rsidRPr="009012DA">
        <w:rPr>
          <w:rFonts w:ascii="Times New Roman" w:eastAsia="SimSun" w:hAnsi="Times New Roman"/>
          <w:i/>
          <w:color w:val="000000" w:themeColor="text1"/>
          <w:szCs w:val="20"/>
          <w:lang w:eastAsia="zh-CN"/>
        </w:rPr>
        <w:fldChar w:fldCharType="separate"/>
      </w:r>
      <w:r w:rsidRPr="009012DA">
        <w:rPr>
          <w:rFonts w:ascii="Times New Roman" w:eastAsia="SimSun" w:hAnsi="Times New Roman"/>
          <w:i/>
          <w:color w:val="000000" w:themeColor="text1"/>
          <w:szCs w:val="20"/>
          <w:lang w:eastAsia="zh-CN"/>
        </w:rPr>
        <w:t>[8]</w:t>
      </w:r>
      <w:r w:rsidRPr="009012DA">
        <w:rPr>
          <w:rFonts w:ascii="Times New Roman" w:eastAsia="SimSun" w:hAnsi="Times New Roman"/>
          <w:i/>
          <w:color w:val="000000" w:themeColor="text1"/>
          <w:szCs w:val="20"/>
          <w:lang w:eastAsia="zh-CN"/>
        </w:rPr>
        <w:fldChar w:fldCharType="end"/>
      </w:r>
      <w:r w:rsidRPr="009012DA">
        <w:rPr>
          <w:rFonts w:ascii="Times New Roman" w:eastAsia="SimSun" w:hAnsi="Times New Roman"/>
          <w:i/>
          <w:color w:val="000000" w:themeColor="text1"/>
          <w:szCs w:val="20"/>
          <w:lang w:eastAsia="zh-CN"/>
        </w:rPr>
        <w:t xml:space="preserve"> for UMa and UMi </w:t>
      </w:r>
      <w:proofErr w:type="gramStart"/>
      <w:r w:rsidRPr="009012DA">
        <w:rPr>
          <w:rFonts w:ascii="Times New Roman" w:eastAsia="SimSun" w:hAnsi="Times New Roman"/>
          <w:i/>
          <w:color w:val="000000" w:themeColor="text1"/>
          <w:szCs w:val="20"/>
          <w:lang w:eastAsia="zh-CN"/>
        </w:rPr>
        <w:t>street</w:t>
      </w:r>
      <w:proofErr w:type="gramEnd"/>
      <w:r w:rsidRPr="009012DA">
        <w:rPr>
          <w:rFonts w:ascii="Times New Roman" w:eastAsia="SimSun" w:hAnsi="Times New Roman"/>
          <w:i/>
          <w:color w:val="000000" w:themeColor="text1"/>
          <w:szCs w:val="20"/>
          <w:lang w:eastAsia="zh-CN"/>
        </w:rPr>
        <w:t xml:space="preserve"> canyon scenarios and apply the LOS probability in </w:t>
      </w:r>
      <w:r w:rsidRPr="009012DA">
        <w:rPr>
          <w:rFonts w:ascii="Times New Roman" w:eastAsia="SimSun" w:hAnsi="Times New Roman"/>
          <w:i/>
          <w:color w:val="000000" w:themeColor="text1"/>
          <w:szCs w:val="20"/>
          <w:lang w:eastAsia="zh-CN"/>
        </w:rPr>
        <w:fldChar w:fldCharType="begin"/>
      </w:r>
      <w:r w:rsidRPr="009012DA">
        <w:rPr>
          <w:rFonts w:ascii="Times New Roman" w:eastAsia="SimSun" w:hAnsi="Times New Roman"/>
          <w:i/>
          <w:color w:val="000000" w:themeColor="text1"/>
          <w:szCs w:val="20"/>
          <w:lang w:eastAsia="zh-CN"/>
        </w:rPr>
        <w:instrText xml:space="preserve"> REF _Ref442099887 \r \h  \* MERGEFORMAT </w:instrText>
      </w:r>
      <w:r w:rsidRPr="009012DA">
        <w:rPr>
          <w:rFonts w:ascii="Times New Roman" w:eastAsia="SimSun" w:hAnsi="Times New Roman"/>
          <w:i/>
          <w:color w:val="000000" w:themeColor="text1"/>
          <w:szCs w:val="20"/>
          <w:lang w:eastAsia="zh-CN"/>
        </w:rPr>
      </w:r>
      <w:r w:rsidRPr="009012DA">
        <w:rPr>
          <w:rFonts w:ascii="Times New Roman" w:eastAsia="SimSun" w:hAnsi="Times New Roman"/>
          <w:i/>
          <w:color w:val="000000" w:themeColor="text1"/>
          <w:szCs w:val="20"/>
          <w:lang w:eastAsia="zh-CN"/>
        </w:rPr>
        <w:fldChar w:fldCharType="separate"/>
      </w:r>
      <w:r w:rsidRPr="009012DA">
        <w:rPr>
          <w:rFonts w:ascii="Times New Roman" w:eastAsia="SimSun" w:hAnsi="Times New Roman"/>
          <w:i/>
          <w:color w:val="000000" w:themeColor="text1"/>
          <w:szCs w:val="20"/>
          <w:lang w:eastAsia="zh-CN"/>
        </w:rPr>
        <w:t>[4]</w:t>
      </w:r>
      <w:r w:rsidRPr="009012DA">
        <w:rPr>
          <w:rFonts w:ascii="Times New Roman" w:eastAsia="SimSun" w:hAnsi="Times New Roman"/>
          <w:i/>
          <w:color w:val="000000" w:themeColor="text1"/>
          <w:szCs w:val="20"/>
          <w:lang w:eastAsia="zh-CN"/>
        </w:rPr>
        <w:fldChar w:fldCharType="end"/>
      </w:r>
      <w:r w:rsidRPr="009012DA">
        <w:rPr>
          <w:rFonts w:ascii="Times New Roman" w:eastAsia="SimSun" w:hAnsi="Times New Roman"/>
          <w:i/>
          <w:color w:val="000000" w:themeColor="text1"/>
          <w:szCs w:val="20"/>
          <w:lang w:eastAsia="zh-CN"/>
        </w:rPr>
        <w:t xml:space="preserve"> for indoor office scenario.</w:t>
      </w:r>
    </w:p>
    <w:p w14:paraId="35704D19" w14:textId="77777777" w:rsidR="0019546E" w:rsidRPr="009012DA" w:rsidRDefault="0019546E" w:rsidP="0019546E">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Proposal 3: CI model could be used for LOS path loss. For NLOS path loss, whether to use CI/CIF model or to use ABG model relies on their performance evaluation.</w:t>
      </w:r>
    </w:p>
    <w:p w14:paraId="304A8782" w14:textId="77777777" w:rsidR="0019546E" w:rsidRPr="009012DA" w:rsidRDefault="0019546E" w:rsidP="0019546E">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Proposal 4: The building penetration loss model needs to cover as many factors (building materials, carrier frequency, grazing incidence) as possible.</w:t>
      </w:r>
    </w:p>
    <w:p w14:paraId="363D4E62" w14:textId="77777777" w:rsidR="0019546E" w:rsidRPr="009012DA" w:rsidRDefault="0019546E" w:rsidP="0019546E">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Proposal 5: Include the frequency-dependent attenuation in the path loss model.</w:t>
      </w:r>
    </w:p>
    <w:p w14:paraId="68F4DC5E" w14:textId="77777777" w:rsidR="0019546E" w:rsidRPr="009012DA" w:rsidRDefault="0019546E" w:rsidP="0019546E">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 xml:space="preserve">Proposal 6: Most parameters in the fast fading model in </w:t>
      </w:r>
      <w:r w:rsidRPr="009012DA">
        <w:rPr>
          <w:rFonts w:ascii="Times New Roman" w:eastAsia="SimSun" w:hAnsi="Times New Roman"/>
          <w:i/>
          <w:color w:val="000000" w:themeColor="text1"/>
          <w:szCs w:val="20"/>
          <w:lang w:eastAsia="zh-CN"/>
        </w:rPr>
        <w:fldChar w:fldCharType="begin"/>
      </w:r>
      <w:r w:rsidRPr="009012DA">
        <w:rPr>
          <w:rFonts w:ascii="Times New Roman" w:eastAsia="SimSun" w:hAnsi="Times New Roman"/>
          <w:i/>
          <w:color w:val="000000" w:themeColor="text1"/>
          <w:szCs w:val="20"/>
          <w:lang w:eastAsia="zh-CN"/>
        </w:rPr>
        <w:instrText xml:space="preserve"> REF _Ref442099887 \r \h  \* MERGEFORMAT </w:instrText>
      </w:r>
      <w:r w:rsidRPr="009012DA">
        <w:rPr>
          <w:rFonts w:ascii="Times New Roman" w:eastAsia="SimSun" w:hAnsi="Times New Roman"/>
          <w:i/>
          <w:color w:val="000000" w:themeColor="text1"/>
          <w:szCs w:val="20"/>
          <w:lang w:eastAsia="zh-CN"/>
        </w:rPr>
      </w:r>
      <w:r w:rsidRPr="009012DA">
        <w:rPr>
          <w:rFonts w:ascii="Times New Roman" w:eastAsia="SimSun" w:hAnsi="Times New Roman"/>
          <w:i/>
          <w:color w:val="000000" w:themeColor="text1"/>
          <w:szCs w:val="20"/>
          <w:lang w:eastAsia="zh-CN"/>
        </w:rPr>
        <w:fldChar w:fldCharType="separate"/>
      </w:r>
      <w:r w:rsidRPr="009012DA">
        <w:rPr>
          <w:rFonts w:ascii="Times New Roman" w:eastAsia="SimSun" w:hAnsi="Times New Roman"/>
          <w:i/>
          <w:color w:val="000000" w:themeColor="text1"/>
          <w:szCs w:val="20"/>
          <w:lang w:eastAsia="zh-CN"/>
        </w:rPr>
        <w:t>[4]</w:t>
      </w:r>
      <w:r w:rsidRPr="009012DA">
        <w:rPr>
          <w:rFonts w:ascii="Times New Roman" w:eastAsia="SimSun" w:hAnsi="Times New Roman"/>
          <w:i/>
          <w:color w:val="000000" w:themeColor="text1"/>
          <w:szCs w:val="20"/>
          <w:lang w:eastAsia="zh-CN"/>
        </w:rPr>
        <w:fldChar w:fldCharType="end"/>
      </w:r>
      <w:r w:rsidRPr="009012DA">
        <w:rPr>
          <w:rFonts w:ascii="Times New Roman" w:eastAsia="SimSun" w:hAnsi="Times New Roman"/>
          <w:i/>
          <w:color w:val="000000" w:themeColor="text1"/>
          <w:szCs w:val="20"/>
          <w:lang w:eastAsia="zh-CN"/>
        </w:rPr>
        <w:t xml:space="preserve"> can be applied, while some parameters need to be further examined, added or corrected.</w:t>
      </w:r>
    </w:p>
    <w:p w14:paraId="14B6E907" w14:textId="77777777" w:rsidR="0019546E" w:rsidRDefault="0019546E" w:rsidP="0019546E">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 xml:space="preserve">Proposal 7: Consider the observations and modeling schemes for additional features in </w:t>
      </w:r>
      <w:r w:rsidRPr="009012DA">
        <w:rPr>
          <w:rFonts w:ascii="Times New Roman" w:eastAsia="SimSun" w:hAnsi="Times New Roman"/>
          <w:i/>
          <w:color w:val="000000" w:themeColor="text1"/>
          <w:szCs w:val="20"/>
          <w:lang w:eastAsia="zh-CN"/>
        </w:rPr>
        <w:fldChar w:fldCharType="begin"/>
      </w:r>
      <w:r w:rsidRPr="009012DA">
        <w:rPr>
          <w:rFonts w:ascii="Times New Roman" w:eastAsia="SimSun" w:hAnsi="Times New Roman"/>
          <w:i/>
          <w:color w:val="000000" w:themeColor="text1"/>
          <w:szCs w:val="20"/>
          <w:lang w:eastAsia="zh-CN"/>
        </w:rPr>
        <w:instrText xml:space="preserve"> REF _Ref444613238 \n \h  \* MERGEFORMAT </w:instrText>
      </w:r>
      <w:r w:rsidRPr="009012DA">
        <w:rPr>
          <w:rFonts w:ascii="Times New Roman" w:eastAsia="SimSun" w:hAnsi="Times New Roman"/>
          <w:i/>
          <w:color w:val="000000" w:themeColor="text1"/>
          <w:szCs w:val="20"/>
          <w:lang w:eastAsia="zh-CN"/>
        </w:rPr>
      </w:r>
      <w:r w:rsidRPr="009012DA">
        <w:rPr>
          <w:rFonts w:ascii="Times New Roman" w:eastAsia="SimSun" w:hAnsi="Times New Roman"/>
          <w:i/>
          <w:color w:val="000000" w:themeColor="text1"/>
          <w:szCs w:val="20"/>
          <w:lang w:eastAsia="zh-CN"/>
        </w:rPr>
        <w:fldChar w:fldCharType="separate"/>
      </w:r>
      <w:r w:rsidRPr="009012DA">
        <w:rPr>
          <w:rFonts w:ascii="Times New Roman" w:eastAsia="SimSun" w:hAnsi="Times New Roman"/>
          <w:i/>
          <w:color w:val="000000" w:themeColor="text1"/>
          <w:szCs w:val="20"/>
          <w:lang w:eastAsia="zh-CN"/>
        </w:rPr>
        <w:t>[13]</w:t>
      </w:r>
      <w:r w:rsidRPr="009012DA">
        <w:rPr>
          <w:rFonts w:ascii="Times New Roman" w:eastAsia="SimSun" w:hAnsi="Times New Roman"/>
          <w:i/>
          <w:color w:val="000000" w:themeColor="text1"/>
          <w:szCs w:val="20"/>
          <w:lang w:eastAsia="zh-CN"/>
        </w:rPr>
        <w:fldChar w:fldCharType="end"/>
      </w:r>
      <w:r w:rsidRPr="009012DA">
        <w:rPr>
          <w:rFonts w:ascii="Times New Roman" w:eastAsia="SimSun" w:hAnsi="Times New Roman"/>
          <w:i/>
          <w:color w:val="000000" w:themeColor="text1"/>
          <w:szCs w:val="20"/>
          <w:lang w:eastAsia="zh-CN"/>
        </w:rPr>
        <w:t>-</w:t>
      </w:r>
      <w:r w:rsidRPr="009012DA">
        <w:rPr>
          <w:rFonts w:ascii="Times New Roman" w:eastAsia="SimSun" w:hAnsi="Times New Roman"/>
          <w:i/>
          <w:color w:val="000000" w:themeColor="text1"/>
          <w:szCs w:val="20"/>
          <w:lang w:eastAsia="zh-CN"/>
        </w:rPr>
        <w:fldChar w:fldCharType="begin"/>
      </w:r>
      <w:r w:rsidRPr="009012DA">
        <w:rPr>
          <w:rFonts w:ascii="Times New Roman" w:eastAsia="SimSun" w:hAnsi="Times New Roman"/>
          <w:i/>
          <w:color w:val="000000" w:themeColor="text1"/>
          <w:szCs w:val="20"/>
          <w:lang w:eastAsia="zh-CN"/>
        </w:rPr>
        <w:instrText xml:space="preserve"> REF _Ref444613412 \n \h  \* MERGEFORMAT </w:instrText>
      </w:r>
      <w:r w:rsidRPr="009012DA">
        <w:rPr>
          <w:rFonts w:ascii="Times New Roman" w:eastAsia="SimSun" w:hAnsi="Times New Roman"/>
          <w:i/>
          <w:color w:val="000000" w:themeColor="text1"/>
          <w:szCs w:val="20"/>
          <w:lang w:eastAsia="zh-CN"/>
        </w:rPr>
      </w:r>
      <w:r w:rsidRPr="009012DA">
        <w:rPr>
          <w:rFonts w:ascii="Times New Roman" w:eastAsia="SimSun" w:hAnsi="Times New Roman"/>
          <w:i/>
          <w:color w:val="000000" w:themeColor="text1"/>
          <w:szCs w:val="20"/>
          <w:lang w:eastAsia="zh-CN"/>
        </w:rPr>
        <w:fldChar w:fldCharType="separate"/>
      </w:r>
      <w:r w:rsidRPr="009012DA">
        <w:rPr>
          <w:rFonts w:ascii="Times New Roman" w:eastAsia="SimSun" w:hAnsi="Times New Roman"/>
          <w:i/>
          <w:color w:val="000000" w:themeColor="text1"/>
          <w:szCs w:val="20"/>
          <w:lang w:eastAsia="zh-CN"/>
        </w:rPr>
        <w:t>[15]</w:t>
      </w:r>
      <w:r w:rsidRPr="009012DA">
        <w:rPr>
          <w:rFonts w:ascii="Times New Roman" w:eastAsia="SimSun" w:hAnsi="Times New Roman"/>
          <w:i/>
          <w:color w:val="000000" w:themeColor="text1"/>
          <w:szCs w:val="20"/>
          <w:lang w:eastAsia="zh-CN"/>
        </w:rPr>
        <w:fldChar w:fldCharType="end"/>
      </w:r>
      <w:r w:rsidRPr="009012DA">
        <w:rPr>
          <w:rFonts w:ascii="Times New Roman" w:eastAsia="SimSun" w:hAnsi="Times New Roman"/>
          <w:i/>
          <w:color w:val="000000" w:themeColor="text1"/>
          <w:szCs w:val="20"/>
          <w:lang w:eastAsia="zh-CN"/>
        </w:rPr>
        <w:t>.</w:t>
      </w:r>
    </w:p>
    <w:p w14:paraId="0502B2D4" w14:textId="77777777" w:rsidR="0019546E" w:rsidRDefault="0019546E" w:rsidP="0019546E">
      <w:pPr>
        <w:rPr>
          <w:b/>
          <w:szCs w:val="20"/>
          <w:lang w:val="en-US" w:eastAsia="ja-JP"/>
        </w:rPr>
      </w:pPr>
    </w:p>
    <w:p w14:paraId="53931574" w14:textId="77777777" w:rsidR="0019546E" w:rsidRPr="00741894" w:rsidRDefault="0019546E" w:rsidP="0019546E">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CAAE3F3" w14:textId="22A45784" w:rsidR="0019546E" w:rsidRPr="00741894" w:rsidRDefault="0019546E" w:rsidP="0019546E">
      <w:pPr>
        <w:ind w:left="1440" w:hanging="1440"/>
        <w:rPr>
          <w:szCs w:val="20"/>
        </w:rPr>
      </w:pPr>
      <w:r w:rsidRPr="00741894">
        <w:rPr>
          <w:b/>
          <w:szCs w:val="20"/>
        </w:rPr>
        <w:t xml:space="preserve">Decision: </w:t>
      </w:r>
      <w:r w:rsidRPr="00741894">
        <w:rPr>
          <w:szCs w:val="20"/>
        </w:rPr>
        <w:t>The document is</w:t>
      </w:r>
      <w:r w:rsidR="00BD3857">
        <w:rPr>
          <w:szCs w:val="20"/>
        </w:rPr>
        <w:t xml:space="preserve"> noted</w:t>
      </w:r>
    </w:p>
    <w:p w14:paraId="00EA92E6" w14:textId="77777777" w:rsidR="0019546E" w:rsidRDefault="0019546E" w:rsidP="00CC298A">
      <w:pPr>
        <w:rPr>
          <w:rFonts w:ascii="Times New Roman" w:eastAsia="Times New Roman" w:hAnsi="Times New Roman"/>
          <w:b/>
          <w:bCs/>
          <w:i/>
          <w:iCs/>
          <w:color w:val="C00000"/>
          <w:szCs w:val="20"/>
          <w:u w:val="single"/>
        </w:rPr>
      </w:pPr>
    </w:p>
    <w:p w14:paraId="05D2D01F" w14:textId="77777777" w:rsidR="00123E19" w:rsidRDefault="00123E19" w:rsidP="00CC298A">
      <w:pPr>
        <w:rPr>
          <w:rFonts w:ascii="Times New Roman" w:eastAsia="Times New Roman" w:hAnsi="Times New Roman"/>
          <w:b/>
          <w:bCs/>
          <w:i/>
          <w:iCs/>
          <w:color w:val="C00000"/>
          <w:szCs w:val="20"/>
          <w:u w:val="single"/>
        </w:rPr>
      </w:pPr>
    </w:p>
    <w:p w14:paraId="5F580FF4" w14:textId="77777777" w:rsidR="00123E19" w:rsidRDefault="00123E19" w:rsidP="00123E19">
      <w:pPr>
        <w:rPr>
          <w:b/>
          <w:szCs w:val="20"/>
          <w:lang w:val="en-US" w:eastAsia="ja-JP"/>
        </w:rPr>
      </w:pPr>
      <w:r w:rsidRPr="00123E19">
        <w:rPr>
          <w:b/>
          <w:szCs w:val="20"/>
          <w:lang w:val="en-US" w:eastAsia="ja-JP"/>
        </w:rPr>
        <w:t>R1-161601</w:t>
      </w:r>
      <w:r w:rsidRPr="00123E19">
        <w:rPr>
          <w:b/>
          <w:szCs w:val="20"/>
          <w:lang w:val="en-US" w:eastAsia="ja-JP"/>
        </w:rPr>
        <w:tab/>
        <w:t>Framework of 5G channel modeling methodology</w:t>
      </w:r>
      <w:r w:rsidRPr="00123E19">
        <w:rPr>
          <w:b/>
          <w:szCs w:val="20"/>
          <w:lang w:val="en-US" w:eastAsia="ja-JP"/>
        </w:rPr>
        <w:tab/>
        <w:t>Huawei, HiSilicon</w:t>
      </w:r>
    </w:p>
    <w:p w14:paraId="71C520CB" w14:textId="77777777" w:rsidR="009012DA" w:rsidRDefault="009012DA" w:rsidP="00123E19">
      <w:pPr>
        <w:rPr>
          <w:b/>
          <w:szCs w:val="20"/>
          <w:lang w:val="en-US" w:eastAsia="ja-JP"/>
        </w:rPr>
      </w:pPr>
    </w:p>
    <w:p w14:paraId="27C96067" w14:textId="77777777" w:rsidR="009012DA" w:rsidRPr="009012DA" w:rsidRDefault="009012DA" w:rsidP="009012DA">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Proposal 1: User centric Option a2 (User B takes the N strongest clusters, N is the number of clusters defined per scenario) is selected as a working assumption.</w:t>
      </w:r>
    </w:p>
    <w:p w14:paraId="73841FE3" w14:textId="77777777" w:rsidR="009012DA" w:rsidRPr="009012DA" w:rsidRDefault="009012DA" w:rsidP="009012DA">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Proposal 2: Grid model is selected as a working assumption.</w:t>
      </w:r>
    </w:p>
    <w:p w14:paraId="01CC1A7A" w14:textId="77777777" w:rsidR="0075434B" w:rsidRDefault="0075434B" w:rsidP="00123E19">
      <w:pPr>
        <w:rPr>
          <w:b/>
          <w:szCs w:val="20"/>
          <w:lang w:val="en-US" w:eastAsia="ja-JP"/>
        </w:rPr>
      </w:pPr>
    </w:p>
    <w:p w14:paraId="505339F3" w14:textId="77777777" w:rsidR="001342E0" w:rsidRDefault="0075434B" w:rsidP="0075434B">
      <w:pPr>
        <w:rPr>
          <w:rFonts w:ascii="Times New Roman" w:hAnsi="Times New Roman"/>
          <w:b/>
          <w:szCs w:val="20"/>
        </w:rPr>
      </w:pPr>
      <w:r w:rsidRPr="00741894">
        <w:rPr>
          <w:rFonts w:ascii="Times New Roman" w:hAnsi="Times New Roman"/>
          <w:b/>
          <w:szCs w:val="20"/>
        </w:rPr>
        <w:t>Discussion:</w:t>
      </w:r>
    </w:p>
    <w:p w14:paraId="54763157" w14:textId="14A2684E" w:rsidR="001342E0" w:rsidRDefault="001342E0" w:rsidP="0075434B">
      <w:pPr>
        <w:rPr>
          <w:rFonts w:ascii="Times New Roman" w:hAnsi="Times New Roman"/>
          <w:szCs w:val="20"/>
        </w:rPr>
      </w:pPr>
      <w:r w:rsidRPr="001342E0">
        <w:rPr>
          <w:rFonts w:ascii="Times New Roman" w:hAnsi="Times New Roman"/>
          <w:szCs w:val="20"/>
        </w:rPr>
        <w:t>Sharp:</w:t>
      </w:r>
      <w:r>
        <w:rPr>
          <w:rFonts w:ascii="Times New Roman" w:hAnsi="Times New Roman"/>
          <w:szCs w:val="20"/>
        </w:rPr>
        <w:t xml:space="preserve"> Term cluster is not never explicitly defined. </w:t>
      </w:r>
      <w:r w:rsidR="00E76C25">
        <w:rPr>
          <w:rFonts w:ascii="Times New Roman" w:hAnsi="Times New Roman"/>
          <w:szCs w:val="20"/>
        </w:rPr>
        <w:t>Are you assuming uniformity of the grid?</w:t>
      </w:r>
    </w:p>
    <w:p w14:paraId="2214D7AA" w14:textId="6C0AD7E1" w:rsidR="00E76C25" w:rsidRPr="001342E0" w:rsidRDefault="00E76C25" w:rsidP="0075434B">
      <w:pPr>
        <w:rPr>
          <w:rFonts w:ascii="Times New Roman" w:hAnsi="Times New Roman"/>
          <w:szCs w:val="20"/>
        </w:rPr>
      </w:pPr>
      <w:r>
        <w:rPr>
          <w:rFonts w:ascii="Times New Roman" w:hAnsi="Times New Roman"/>
          <w:szCs w:val="20"/>
        </w:rPr>
        <w:t xml:space="preserve">Huawei: We agree the cluster is not fully described. </w:t>
      </w:r>
      <w:r w:rsidR="00971851">
        <w:rPr>
          <w:rFonts w:ascii="Times New Roman" w:hAnsi="Times New Roman"/>
          <w:szCs w:val="20"/>
        </w:rPr>
        <w:t>It is coming from the grouping of multipaths. For the simplicity we assume uniform spacing for the grid.</w:t>
      </w:r>
    </w:p>
    <w:p w14:paraId="554FA761" w14:textId="51375208" w:rsidR="001342E0" w:rsidRDefault="001342E0" w:rsidP="0075434B">
      <w:pPr>
        <w:rPr>
          <w:rFonts w:ascii="Times New Roman" w:hAnsi="Times New Roman"/>
          <w:szCs w:val="20"/>
        </w:rPr>
      </w:pPr>
      <w:r w:rsidRPr="001342E0">
        <w:rPr>
          <w:rFonts w:ascii="Times New Roman" w:hAnsi="Times New Roman"/>
          <w:szCs w:val="20"/>
        </w:rPr>
        <w:t>Nokia</w:t>
      </w:r>
      <w:r>
        <w:rPr>
          <w:rFonts w:ascii="Times New Roman" w:hAnsi="Times New Roman"/>
          <w:szCs w:val="20"/>
        </w:rPr>
        <w:t>:</w:t>
      </w:r>
      <w:r w:rsidR="00971851">
        <w:rPr>
          <w:rFonts w:ascii="Times New Roman" w:hAnsi="Times New Roman"/>
          <w:szCs w:val="20"/>
        </w:rPr>
        <w:t xml:space="preserve"> </w:t>
      </w:r>
      <w:r w:rsidR="00721B1D">
        <w:rPr>
          <w:rFonts w:ascii="Times New Roman" w:hAnsi="Times New Roman"/>
          <w:szCs w:val="20"/>
        </w:rPr>
        <w:t>Simulator should have mobility for using this.</w:t>
      </w:r>
    </w:p>
    <w:p w14:paraId="12951800" w14:textId="62D99BB5" w:rsidR="00721B1D" w:rsidRDefault="00721B1D" w:rsidP="0075434B">
      <w:pPr>
        <w:rPr>
          <w:rFonts w:ascii="Times New Roman" w:hAnsi="Times New Roman"/>
          <w:szCs w:val="20"/>
        </w:rPr>
      </w:pPr>
      <w:r>
        <w:rPr>
          <w:rFonts w:ascii="Times New Roman" w:hAnsi="Times New Roman"/>
          <w:szCs w:val="20"/>
        </w:rPr>
        <w:t>Huawei: Not necessary.</w:t>
      </w:r>
    </w:p>
    <w:p w14:paraId="6F307FAC" w14:textId="270452D7" w:rsidR="00721B1D" w:rsidRDefault="00721B1D" w:rsidP="0075434B">
      <w:pPr>
        <w:rPr>
          <w:rFonts w:ascii="Times New Roman" w:hAnsi="Times New Roman"/>
          <w:szCs w:val="20"/>
        </w:rPr>
      </w:pPr>
      <w:r>
        <w:rPr>
          <w:rFonts w:ascii="Times New Roman" w:hAnsi="Times New Roman"/>
          <w:szCs w:val="20"/>
        </w:rPr>
        <w:t xml:space="preserve">Qualcomm: </w:t>
      </w:r>
      <w:r w:rsidR="003422C0">
        <w:rPr>
          <w:rFonts w:ascii="Times New Roman" w:hAnsi="Times New Roman"/>
          <w:szCs w:val="20"/>
        </w:rPr>
        <w:t>Scatterers are fixed on the map. It is difficult to set up.</w:t>
      </w:r>
    </w:p>
    <w:p w14:paraId="6BEAC7B6" w14:textId="4524256D" w:rsidR="003422C0" w:rsidRDefault="003422C0" w:rsidP="0075434B">
      <w:pPr>
        <w:rPr>
          <w:rFonts w:ascii="Times New Roman" w:hAnsi="Times New Roman"/>
          <w:szCs w:val="20"/>
        </w:rPr>
      </w:pPr>
      <w:r>
        <w:rPr>
          <w:rFonts w:ascii="Times New Roman" w:hAnsi="Times New Roman"/>
          <w:szCs w:val="20"/>
        </w:rPr>
        <w:t>Huawei: We drop users. If they are in the grid point they take existing parameters. If not then from shared clusters.</w:t>
      </w:r>
    </w:p>
    <w:p w14:paraId="58C487FF" w14:textId="08E8898E" w:rsidR="00DA5284" w:rsidRDefault="00DA5284" w:rsidP="0075434B">
      <w:pPr>
        <w:rPr>
          <w:rFonts w:ascii="Times New Roman" w:hAnsi="Times New Roman"/>
          <w:szCs w:val="20"/>
        </w:rPr>
      </w:pPr>
      <w:r>
        <w:rPr>
          <w:rFonts w:ascii="Times New Roman" w:hAnsi="Times New Roman"/>
          <w:szCs w:val="20"/>
        </w:rPr>
        <w:t>ALU:</w:t>
      </w:r>
      <w:r w:rsidR="003422C0">
        <w:rPr>
          <w:rFonts w:ascii="Times New Roman" w:hAnsi="Times New Roman"/>
          <w:szCs w:val="20"/>
        </w:rPr>
        <w:t xml:space="preserve"> </w:t>
      </w:r>
      <w:r w:rsidR="002C4E07">
        <w:rPr>
          <w:rFonts w:ascii="Times New Roman" w:hAnsi="Times New Roman"/>
          <w:szCs w:val="20"/>
        </w:rPr>
        <w:t>How the figure 7 parameters are determined?</w:t>
      </w:r>
      <w:r w:rsidR="00A631A6">
        <w:rPr>
          <w:rFonts w:ascii="Times New Roman" w:hAnsi="Times New Roman"/>
          <w:szCs w:val="20"/>
        </w:rPr>
        <w:t xml:space="preserve"> What are the values d1 and d2?</w:t>
      </w:r>
      <w:r w:rsidR="00555000">
        <w:rPr>
          <w:rFonts w:ascii="Times New Roman" w:hAnsi="Times New Roman"/>
          <w:szCs w:val="20"/>
        </w:rPr>
        <w:t xml:space="preserve"> Distance relationship on PL is different in each clusters.</w:t>
      </w:r>
    </w:p>
    <w:p w14:paraId="06A21EDA" w14:textId="2C477485" w:rsidR="00DA5284" w:rsidRDefault="00DA5284" w:rsidP="0075434B">
      <w:pPr>
        <w:rPr>
          <w:rFonts w:ascii="Times New Roman" w:hAnsi="Times New Roman"/>
          <w:szCs w:val="20"/>
        </w:rPr>
      </w:pPr>
      <w:r>
        <w:rPr>
          <w:rFonts w:ascii="Times New Roman" w:hAnsi="Times New Roman"/>
          <w:szCs w:val="20"/>
        </w:rPr>
        <w:t>Samsung:</w:t>
      </w:r>
      <w:r w:rsidR="00C670B9">
        <w:rPr>
          <w:rFonts w:ascii="Times New Roman" w:hAnsi="Times New Roman"/>
          <w:szCs w:val="20"/>
        </w:rPr>
        <w:t xml:space="preserve"> </w:t>
      </w:r>
      <w:r w:rsidR="002E1428">
        <w:rPr>
          <w:rFonts w:ascii="Times New Roman" w:hAnsi="Times New Roman"/>
          <w:szCs w:val="20"/>
        </w:rPr>
        <w:t>What is the impact on modelling? What steps are affected?</w:t>
      </w:r>
    </w:p>
    <w:p w14:paraId="16574038" w14:textId="1970005D" w:rsidR="002E1428" w:rsidRDefault="002E1428" w:rsidP="0075434B">
      <w:pPr>
        <w:rPr>
          <w:rFonts w:ascii="Times New Roman" w:hAnsi="Times New Roman"/>
          <w:szCs w:val="20"/>
        </w:rPr>
      </w:pPr>
      <w:r>
        <w:rPr>
          <w:rFonts w:ascii="Times New Roman" w:hAnsi="Times New Roman"/>
          <w:szCs w:val="20"/>
        </w:rPr>
        <w:t>Huawei: Step by step approach is not ready yet in our analysis. Maybe one step more is needed.</w:t>
      </w:r>
    </w:p>
    <w:p w14:paraId="60B4F6E1" w14:textId="010FF234" w:rsidR="002E1428" w:rsidRDefault="002E1428" w:rsidP="0075434B">
      <w:pPr>
        <w:rPr>
          <w:rFonts w:ascii="Times New Roman" w:hAnsi="Times New Roman"/>
          <w:szCs w:val="20"/>
        </w:rPr>
      </w:pPr>
      <w:r>
        <w:rPr>
          <w:rFonts w:ascii="Times New Roman" w:hAnsi="Times New Roman"/>
          <w:szCs w:val="20"/>
        </w:rPr>
        <w:t xml:space="preserve">Samsung: </w:t>
      </w:r>
      <w:r w:rsidR="00457BCD">
        <w:rPr>
          <w:rFonts w:ascii="Times New Roman" w:hAnsi="Times New Roman"/>
          <w:szCs w:val="20"/>
        </w:rPr>
        <w:t>Could this be similar than map-based model?</w:t>
      </w:r>
      <w:r w:rsidR="008D4A83">
        <w:rPr>
          <w:rFonts w:ascii="Times New Roman" w:hAnsi="Times New Roman"/>
          <w:szCs w:val="20"/>
        </w:rPr>
        <w:t xml:space="preserve"> How to define the cluster locations, over time or?</w:t>
      </w:r>
    </w:p>
    <w:p w14:paraId="7E7FD113" w14:textId="23C36318" w:rsidR="00457BCD" w:rsidRDefault="00457BCD" w:rsidP="0075434B">
      <w:pPr>
        <w:rPr>
          <w:rFonts w:ascii="Times New Roman" w:hAnsi="Times New Roman"/>
          <w:szCs w:val="20"/>
        </w:rPr>
      </w:pPr>
      <w:r>
        <w:rPr>
          <w:rFonts w:ascii="Times New Roman" w:hAnsi="Times New Roman"/>
          <w:szCs w:val="20"/>
        </w:rPr>
        <w:t>Huawei: Starting point is stochastic.</w:t>
      </w:r>
      <w:r w:rsidR="008D4A83">
        <w:rPr>
          <w:rFonts w:ascii="Times New Roman" w:hAnsi="Times New Roman"/>
          <w:szCs w:val="20"/>
        </w:rPr>
        <w:t xml:space="preserve"> Clusters are fixed.</w:t>
      </w:r>
    </w:p>
    <w:p w14:paraId="0884C882" w14:textId="2C0DA0A5" w:rsidR="00457BCD" w:rsidRDefault="00740868" w:rsidP="0075434B">
      <w:pPr>
        <w:rPr>
          <w:rFonts w:ascii="Times New Roman" w:hAnsi="Times New Roman"/>
          <w:szCs w:val="20"/>
        </w:rPr>
      </w:pPr>
      <w:r>
        <w:rPr>
          <w:rFonts w:ascii="Times New Roman" w:hAnsi="Times New Roman"/>
          <w:szCs w:val="20"/>
        </w:rPr>
        <w:t>Mitsubishi: Any guidance on figure 4 radius?</w:t>
      </w:r>
    </w:p>
    <w:p w14:paraId="21D8A9E4" w14:textId="139DC357" w:rsidR="00740868" w:rsidRDefault="00740868" w:rsidP="0075434B">
      <w:pPr>
        <w:rPr>
          <w:rFonts w:ascii="Times New Roman" w:hAnsi="Times New Roman"/>
          <w:szCs w:val="20"/>
        </w:rPr>
      </w:pPr>
      <w:r>
        <w:rPr>
          <w:rFonts w:ascii="Times New Roman" w:hAnsi="Times New Roman"/>
          <w:szCs w:val="20"/>
        </w:rPr>
        <w:t>Huawei: Physical requirements dependent.</w:t>
      </w:r>
    </w:p>
    <w:p w14:paraId="0FFA6267" w14:textId="381C7B0A" w:rsidR="00740868" w:rsidRDefault="00740868" w:rsidP="0075434B">
      <w:pPr>
        <w:rPr>
          <w:rFonts w:ascii="Times New Roman" w:hAnsi="Times New Roman"/>
          <w:szCs w:val="20"/>
        </w:rPr>
      </w:pPr>
      <w:r>
        <w:rPr>
          <w:rFonts w:ascii="Times New Roman" w:hAnsi="Times New Roman"/>
          <w:szCs w:val="20"/>
        </w:rPr>
        <w:lastRenderedPageBreak/>
        <w:t>LGE: Figure 4. When users share clusters?</w:t>
      </w:r>
    </w:p>
    <w:p w14:paraId="5C440263" w14:textId="435A10BF" w:rsidR="00740868" w:rsidRDefault="00740868" w:rsidP="0075434B">
      <w:pPr>
        <w:rPr>
          <w:rFonts w:ascii="Times New Roman" w:hAnsi="Times New Roman"/>
          <w:szCs w:val="20"/>
        </w:rPr>
      </w:pPr>
      <w:r>
        <w:rPr>
          <w:rFonts w:ascii="Times New Roman" w:hAnsi="Times New Roman"/>
          <w:szCs w:val="20"/>
        </w:rPr>
        <w:t>Huawei: Clusters are fixed in coordination.</w:t>
      </w:r>
    </w:p>
    <w:p w14:paraId="3FD71939" w14:textId="679BEC4A" w:rsidR="00740868" w:rsidRDefault="00740868" w:rsidP="0075434B">
      <w:pPr>
        <w:rPr>
          <w:rFonts w:ascii="Times New Roman" w:hAnsi="Times New Roman"/>
          <w:szCs w:val="20"/>
        </w:rPr>
      </w:pPr>
      <w:r>
        <w:rPr>
          <w:rFonts w:ascii="Times New Roman" w:hAnsi="Times New Roman"/>
          <w:szCs w:val="20"/>
        </w:rPr>
        <w:t>Nokia:</w:t>
      </w:r>
      <w:r w:rsidR="00AC4A27">
        <w:rPr>
          <w:rFonts w:ascii="Times New Roman" w:hAnsi="Times New Roman"/>
          <w:szCs w:val="20"/>
        </w:rPr>
        <w:t xml:space="preserve"> </w:t>
      </w:r>
      <w:r w:rsidR="00984969">
        <w:rPr>
          <w:rFonts w:ascii="Times New Roman" w:hAnsi="Times New Roman"/>
          <w:szCs w:val="20"/>
        </w:rPr>
        <w:t>What benefit this will give?</w:t>
      </w:r>
      <w:r w:rsidR="006F4E8F">
        <w:rPr>
          <w:rFonts w:ascii="Times New Roman" w:hAnsi="Times New Roman"/>
          <w:szCs w:val="20"/>
        </w:rPr>
        <w:t xml:space="preserve"> Why to have all this complexity.</w:t>
      </w:r>
      <w:r w:rsidR="005F70C2">
        <w:rPr>
          <w:rFonts w:ascii="Times New Roman" w:hAnsi="Times New Roman"/>
          <w:szCs w:val="20"/>
        </w:rPr>
        <w:t xml:space="preserve"> We have simple method in our joint contribution.</w:t>
      </w:r>
    </w:p>
    <w:p w14:paraId="597C1A0C" w14:textId="090029A9" w:rsidR="00B06282" w:rsidRDefault="00B06282" w:rsidP="0075434B">
      <w:pPr>
        <w:rPr>
          <w:rFonts w:ascii="Times New Roman" w:hAnsi="Times New Roman"/>
          <w:szCs w:val="20"/>
        </w:rPr>
      </w:pPr>
      <w:r>
        <w:rPr>
          <w:rFonts w:ascii="Times New Roman" w:hAnsi="Times New Roman"/>
          <w:szCs w:val="20"/>
        </w:rPr>
        <w:t>Huawei: We have other document discussing harms on not doing this.</w:t>
      </w:r>
    </w:p>
    <w:p w14:paraId="405E4563" w14:textId="6E8D76EA" w:rsidR="00457BCD" w:rsidRDefault="00457BCD" w:rsidP="0075434B">
      <w:pPr>
        <w:rPr>
          <w:rFonts w:ascii="Times New Roman" w:hAnsi="Times New Roman"/>
          <w:szCs w:val="20"/>
        </w:rPr>
      </w:pPr>
      <w:r>
        <w:rPr>
          <w:rFonts w:ascii="Times New Roman" w:hAnsi="Times New Roman"/>
          <w:szCs w:val="20"/>
        </w:rPr>
        <w:t>Interdigital</w:t>
      </w:r>
      <w:r w:rsidR="00740868">
        <w:rPr>
          <w:rFonts w:ascii="Times New Roman" w:hAnsi="Times New Roman"/>
          <w:szCs w:val="20"/>
        </w:rPr>
        <w:t>:</w:t>
      </w:r>
      <w:r w:rsidR="006F4E8F">
        <w:rPr>
          <w:rFonts w:ascii="Times New Roman" w:hAnsi="Times New Roman"/>
          <w:szCs w:val="20"/>
        </w:rPr>
        <w:t xml:space="preserve"> </w:t>
      </w:r>
      <w:r w:rsidR="001557B0">
        <w:rPr>
          <w:rFonts w:ascii="Times New Roman" w:hAnsi="Times New Roman"/>
          <w:szCs w:val="20"/>
        </w:rPr>
        <w:t>How to capture moving users with fixed clusters?</w:t>
      </w:r>
      <w:r w:rsidR="00740868">
        <w:rPr>
          <w:rFonts w:ascii="Times New Roman" w:hAnsi="Times New Roman"/>
          <w:szCs w:val="20"/>
        </w:rPr>
        <w:br/>
        <w:t>CMCC:</w:t>
      </w:r>
      <w:r w:rsidR="001557B0">
        <w:rPr>
          <w:rFonts w:ascii="Times New Roman" w:hAnsi="Times New Roman"/>
          <w:szCs w:val="20"/>
        </w:rPr>
        <w:t xml:space="preserve"> </w:t>
      </w:r>
      <w:r w:rsidR="003C3A6C">
        <w:rPr>
          <w:rFonts w:ascii="Times New Roman" w:hAnsi="Times New Roman"/>
          <w:szCs w:val="20"/>
        </w:rPr>
        <w:t>We have interest on implementing spatial consistency. First we need to discuss benefits.</w:t>
      </w:r>
    </w:p>
    <w:p w14:paraId="39B7FD5A" w14:textId="0484B2AD" w:rsidR="00984969" w:rsidRDefault="00984969" w:rsidP="0075434B">
      <w:pPr>
        <w:rPr>
          <w:rFonts w:ascii="Times New Roman" w:hAnsi="Times New Roman"/>
          <w:szCs w:val="20"/>
        </w:rPr>
      </w:pPr>
      <w:r>
        <w:rPr>
          <w:rFonts w:ascii="Times New Roman" w:hAnsi="Times New Roman"/>
          <w:szCs w:val="20"/>
        </w:rPr>
        <w:t xml:space="preserve">Intel: </w:t>
      </w:r>
      <w:r w:rsidR="00CB7351">
        <w:rPr>
          <w:rFonts w:ascii="Times New Roman" w:hAnsi="Times New Roman"/>
          <w:szCs w:val="20"/>
        </w:rPr>
        <w:t>We agree with Nokia. We can solve this without generating clusters.</w:t>
      </w:r>
    </w:p>
    <w:p w14:paraId="18005442" w14:textId="61AEE368" w:rsidR="003B179A" w:rsidRDefault="003B179A" w:rsidP="0075434B">
      <w:pPr>
        <w:rPr>
          <w:rFonts w:ascii="Times New Roman" w:hAnsi="Times New Roman"/>
          <w:szCs w:val="20"/>
        </w:rPr>
      </w:pPr>
      <w:r>
        <w:rPr>
          <w:rFonts w:ascii="Times New Roman" w:hAnsi="Times New Roman"/>
          <w:szCs w:val="20"/>
        </w:rPr>
        <w:t xml:space="preserve">Keysight: </w:t>
      </w:r>
      <w:r w:rsidR="002755AB">
        <w:rPr>
          <w:rFonts w:ascii="Times New Roman" w:hAnsi="Times New Roman"/>
          <w:szCs w:val="20"/>
        </w:rPr>
        <w:t>Improvement to close by users is a good step. Do you intend the proposal also for close by base stations?</w:t>
      </w:r>
    </w:p>
    <w:p w14:paraId="1AE142F8" w14:textId="51C60F5D" w:rsidR="006C6360" w:rsidRPr="001342E0" w:rsidRDefault="006C6360" w:rsidP="0075434B">
      <w:pPr>
        <w:rPr>
          <w:rFonts w:ascii="Times New Roman" w:hAnsi="Times New Roman"/>
          <w:szCs w:val="20"/>
        </w:rPr>
      </w:pPr>
      <w:r>
        <w:rPr>
          <w:rFonts w:ascii="Times New Roman" w:hAnsi="Times New Roman"/>
          <w:szCs w:val="20"/>
        </w:rPr>
        <w:t xml:space="preserve">Ericsson: </w:t>
      </w:r>
      <w:r w:rsidR="000A3046">
        <w:rPr>
          <w:rFonts w:ascii="Times New Roman" w:hAnsi="Times New Roman"/>
          <w:szCs w:val="20"/>
        </w:rPr>
        <w:t>This method is not better than any other method.</w:t>
      </w:r>
      <w:r w:rsidR="00F4655A">
        <w:rPr>
          <w:rFonts w:ascii="Times New Roman" w:hAnsi="Times New Roman"/>
          <w:szCs w:val="20"/>
        </w:rPr>
        <w:t xml:space="preserve"> This need to be developed.</w:t>
      </w:r>
    </w:p>
    <w:p w14:paraId="0F3D6479" w14:textId="23E2F24D" w:rsidR="0075434B" w:rsidRPr="00741894" w:rsidRDefault="0075434B" w:rsidP="0075434B">
      <w:pPr>
        <w:rPr>
          <w:rFonts w:ascii="Times New Roman" w:hAnsi="Times New Roman"/>
          <w:szCs w:val="20"/>
        </w:rPr>
      </w:pPr>
      <w:r w:rsidRPr="00741894">
        <w:rPr>
          <w:rFonts w:ascii="Times New Roman" w:hAnsi="Times New Roman"/>
          <w:szCs w:val="20"/>
        </w:rPr>
        <w:t xml:space="preserve"> </w:t>
      </w:r>
    </w:p>
    <w:p w14:paraId="4144387E" w14:textId="4907ACF7"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A23A99">
        <w:rPr>
          <w:szCs w:val="20"/>
        </w:rPr>
        <w:t xml:space="preserve"> noted</w:t>
      </w:r>
    </w:p>
    <w:p w14:paraId="0E207BE3" w14:textId="77777777" w:rsidR="0075434B" w:rsidRDefault="0075434B" w:rsidP="00123E19">
      <w:pPr>
        <w:rPr>
          <w:b/>
          <w:szCs w:val="20"/>
          <w:lang w:eastAsia="ja-JP"/>
        </w:rPr>
      </w:pPr>
    </w:p>
    <w:p w14:paraId="71381F00" w14:textId="77777777" w:rsidR="0075434B" w:rsidRPr="0075434B" w:rsidRDefault="0075434B" w:rsidP="00123E19">
      <w:pPr>
        <w:rPr>
          <w:b/>
          <w:szCs w:val="20"/>
          <w:lang w:eastAsia="ja-JP"/>
        </w:rPr>
      </w:pPr>
    </w:p>
    <w:p w14:paraId="5068FB86" w14:textId="77777777" w:rsidR="00123E19" w:rsidRDefault="00123E19" w:rsidP="00123E19">
      <w:pPr>
        <w:rPr>
          <w:b/>
          <w:szCs w:val="20"/>
          <w:lang w:val="en-US" w:eastAsia="ja-JP"/>
        </w:rPr>
      </w:pPr>
      <w:r w:rsidRPr="00123E19">
        <w:rPr>
          <w:b/>
          <w:szCs w:val="20"/>
          <w:lang w:val="en-US" w:eastAsia="ja-JP"/>
        </w:rPr>
        <w:t>R1-161631</w:t>
      </w:r>
      <w:r w:rsidRPr="00123E19">
        <w:rPr>
          <w:b/>
          <w:szCs w:val="20"/>
          <w:lang w:val="en-US" w:eastAsia="ja-JP"/>
        </w:rPr>
        <w:tab/>
        <w:t>Refinement on above 6GHz channel modelling</w:t>
      </w:r>
      <w:r w:rsidRPr="00123E19">
        <w:rPr>
          <w:b/>
          <w:szCs w:val="20"/>
          <w:lang w:val="en-US" w:eastAsia="ja-JP"/>
        </w:rPr>
        <w:tab/>
        <w:t>NEC Corporation</w:t>
      </w:r>
    </w:p>
    <w:p w14:paraId="23AE9B81" w14:textId="77777777" w:rsidR="00340C72" w:rsidRDefault="00340C72" w:rsidP="00123E19">
      <w:pPr>
        <w:rPr>
          <w:b/>
          <w:szCs w:val="20"/>
          <w:lang w:val="en-US" w:eastAsia="ja-JP"/>
        </w:rPr>
      </w:pPr>
    </w:p>
    <w:p w14:paraId="4BE8CE72" w14:textId="77777777" w:rsidR="00340C72" w:rsidRPr="00340C72" w:rsidRDefault="00340C72" w:rsidP="00340C72">
      <w:pPr>
        <w:ind w:left="720" w:right="210"/>
        <w:rPr>
          <w:rFonts w:ascii="Times New Roman" w:eastAsia="SimSun" w:hAnsi="Times New Roman"/>
          <w:i/>
          <w:color w:val="000000" w:themeColor="text1"/>
          <w:szCs w:val="20"/>
          <w:lang w:eastAsia="zh-CN"/>
        </w:rPr>
      </w:pPr>
      <w:r w:rsidRPr="00853DED">
        <w:rPr>
          <w:rFonts w:ascii="Times New Roman" w:eastAsia="SimSun" w:hAnsi="Times New Roman"/>
          <w:i/>
          <w:color w:val="000000" w:themeColor="text1"/>
          <w:szCs w:val="20"/>
          <w:highlight w:val="green"/>
          <w:lang w:eastAsia="zh-CN"/>
        </w:rPr>
        <w:t>Proposal 1: Approve the working assumption in R1-161150.</w:t>
      </w:r>
    </w:p>
    <w:p w14:paraId="3D44C1A8" w14:textId="77777777" w:rsidR="00340C72" w:rsidRPr="00340C72" w:rsidRDefault="00340C72" w:rsidP="00340C72">
      <w:pPr>
        <w:ind w:left="720" w:right="210"/>
        <w:rPr>
          <w:rFonts w:ascii="Times New Roman" w:eastAsia="SimSun" w:hAnsi="Times New Roman"/>
          <w:i/>
          <w:color w:val="000000" w:themeColor="text1"/>
          <w:szCs w:val="20"/>
          <w:lang w:eastAsia="zh-CN"/>
        </w:rPr>
      </w:pPr>
      <w:r w:rsidRPr="00340C72">
        <w:rPr>
          <w:rFonts w:ascii="Times New Roman" w:eastAsia="SimSun" w:hAnsi="Times New Roman"/>
          <w:i/>
          <w:color w:val="000000" w:themeColor="text1"/>
          <w:szCs w:val="20"/>
          <w:lang w:eastAsia="zh-CN"/>
        </w:rPr>
        <w:t>Proposal2: Modelling UMi scenario firstly in this meeting.</w:t>
      </w:r>
    </w:p>
    <w:p w14:paraId="11C6267F" w14:textId="77777777" w:rsidR="00340C72" w:rsidRPr="00340C72" w:rsidRDefault="00340C72" w:rsidP="00340C72">
      <w:pPr>
        <w:ind w:left="720" w:right="210"/>
        <w:rPr>
          <w:rFonts w:ascii="Times New Roman" w:eastAsia="SimSun" w:hAnsi="Times New Roman"/>
          <w:i/>
          <w:color w:val="000000" w:themeColor="text1"/>
          <w:szCs w:val="20"/>
          <w:lang w:eastAsia="zh-CN"/>
        </w:rPr>
      </w:pPr>
      <w:r w:rsidRPr="00340C72">
        <w:rPr>
          <w:rFonts w:ascii="Times New Roman" w:eastAsia="SimSun" w:hAnsi="Times New Roman"/>
          <w:i/>
          <w:color w:val="000000" w:themeColor="text1"/>
          <w:szCs w:val="20"/>
          <w:lang w:eastAsia="zh-CN"/>
        </w:rPr>
        <w:t>Proposal3: Reuse 3D Los probability models.</w:t>
      </w:r>
    </w:p>
    <w:p w14:paraId="79BF8F27" w14:textId="77777777" w:rsidR="00340C72" w:rsidRPr="00340C72" w:rsidRDefault="00340C72" w:rsidP="00340C72">
      <w:pPr>
        <w:ind w:left="720" w:right="210"/>
        <w:rPr>
          <w:rFonts w:ascii="Times New Roman" w:eastAsia="SimSun" w:hAnsi="Times New Roman"/>
          <w:i/>
          <w:color w:val="000000" w:themeColor="text1"/>
          <w:szCs w:val="20"/>
          <w:lang w:eastAsia="zh-CN"/>
        </w:rPr>
      </w:pPr>
      <w:r w:rsidRPr="00340C72">
        <w:rPr>
          <w:rFonts w:ascii="Times New Roman" w:eastAsia="SimSun" w:hAnsi="Times New Roman"/>
          <w:i/>
          <w:color w:val="000000" w:themeColor="text1"/>
          <w:szCs w:val="20"/>
          <w:lang w:eastAsia="zh-CN"/>
        </w:rPr>
        <w:t>Proposal4: Foliage, atmospheric and rain attenuations can be added as a non-linear function of frequency to the baseline pathloss.</w:t>
      </w:r>
    </w:p>
    <w:p w14:paraId="44E3D423" w14:textId="77777777" w:rsidR="00340C72" w:rsidRPr="00340C72" w:rsidRDefault="00340C72" w:rsidP="00340C72">
      <w:pPr>
        <w:ind w:left="720" w:right="210"/>
        <w:rPr>
          <w:rFonts w:ascii="Times New Roman" w:eastAsia="SimSun" w:hAnsi="Times New Roman"/>
          <w:i/>
          <w:color w:val="000000" w:themeColor="text1"/>
          <w:szCs w:val="20"/>
          <w:lang w:eastAsia="zh-CN"/>
        </w:rPr>
      </w:pPr>
      <w:r w:rsidRPr="00340C72">
        <w:rPr>
          <w:rFonts w:ascii="Times New Roman" w:eastAsia="SimSun" w:hAnsi="Times New Roman"/>
          <w:i/>
          <w:color w:val="000000" w:themeColor="text1"/>
          <w:szCs w:val="20"/>
          <w:lang w:eastAsia="zh-CN"/>
        </w:rPr>
        <w:t>Proposal5: Reuse 3D model for auto-correlation on large scale parameters.</w:t>
      </w:r>
    </w:p>
    <w:p w14:paraId="110A2C0D" w14:textId="77777777" w:rsidR="0075434B" w:rsidRDefault="0075434B" w:rsidP="00123E19">
      <w:pPr>
        <w:rPr>
          <w:b/>
          <w:szCs w:val="20"/>
          <w:lang w:val="en-US" w:eastAsia="ja-JP"/>
        </w:rPr>
      </w:pPr>
    </w:p>
    <w:p w14:paraId="5754A43A" w14:textId="77777777" w:rsidR="0075434B"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C5D85AB" w14:textId="5B2703CF" w:rsidR="00853DED" w:rsidRDefault="00853DED" w:rsidP="0075434B">
      <w:pPr>
        <w:rPr>
          <w:rFonts w:ascii="Times New Roman" w:hAnsi="Times New Roman"/>
          <w:szCs w:val="20"/>
        </w:rPr>
      </w:pPr>
      <w:r w:rsidRPr="00853DED">
        <w:rPr>
          <w:rFonts w:ascii="Times New Roman" w:hAnsi="Times New Roman"/>
          <w:szCs w:val="20"/>
          <w:highlight w:val="green"/>
        </w:rPr>
        <w:t>Proposal 1 was</w:t>
      </w:r>
      <w:r w:rsidRPr="00A514F1">
        <w:rPr>
          <w:rFonts w:ascii="Times New Roman" w:hAnsi="Times New Roman"/>
          <w:szCs w:val="20"/>
          <w:highlight w:val="green"/>
        </w:rPr>
        <w:t xml:space="preserve"> </w:t>
      </w:r>
      <w:r w:rsidR="00A514F1" w:rsidRPr="00A514F1">
        <w:rPr>
          <w:rFonts w:ascii="Times New Roman" w:hAnsi="Times New Roman"/>
          <w:szCs w:val="20"/>
          <w:highlight w:val="green"/>
        </w:rPr>
        <w:t>agreed</w:t>
      </w:r>
    </w:p>
    <w:p w14:paraId="2ADDF3CC" w14:textId="77777777" w:rsidR="00853DED" w:rsidRPr="00741894" w:rsidRDefault="00853DED" w:rsidP="0075434B">
      <w:pPr>
        <w:rPr>
          <w:rFonts w:ascii="Times New Roman" w:hAnsi="Times New Roman"/>
          <w:szCs w:val="20"/>
        </w:rPr>
      </w:pPr>
    </w:p>
    <w:p w14:paraId="652D30BE" w14:textId="115ECE74"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853DED">
        <w:rPr>
          <w:szCs w:val="20"/>
        </w:rPr>
        <w:t xml:space="preserve"> noted</w:t>
      </w:r>
    </w:p>
    <w:p w14:paraId="07326E6A" w14:textId="77777777" w:rsidR="0075434B" w:rsidRDefault="0075434B" w:rsidP="00123E19">
      <w:pPr>
        <w:rPr>
          <w:b/>
          <w:szCs w:val="20"/>
          <w:lang w:eastAsia="ja-JP"/>
        </w:rPr>
      </w:pPr>
    </w:p>
    <w:p w14:paraId="5EB001C2" w14:textId="77777777" w:rsidR="0075434B" w:rsidRPr="0075434B" w:rsidRDefault="0075434B" w:rsidP="00123E19">
      <w:pPr>
        <w:rPr>
          <w:b/>
          <w:szCs w:val="20"/>
          <w:lang w:eastAsia="ja-JP"/>
        </w:rPr>
      </w:pPr>
    </w:p>
    <w:p w14:paraId="0386EE96" w14:textId="7DE0215B" w:rsidR="00123E19" w:rsidRDefault="00123E19" w:rsidP="00123E19">
      <w:pPr>
        <w:rPr>
          <w:b/>
          <w:szCs w:val="20"/>
          <w:lang w:val="en-US" w:eastAsia="ja-JP"/>
        </w:rPr>
      </w:pPr>
      <w:r w:rsidRPr="00123E19">
        <w:rPr>
          <w:b/>
          <w:szCs w:val="20"/>
          <w:lang w:val="en-US" w:eastAsia="ja-JP"/>
        </w:rPr>
        <w:t>R1-161654</w:t>
      </w:r>
      <w:r w:rsidRPr="00123E19">
        <w:rPr>
          <w:b/>
          <w:szCs w:val="20"/>
          <w:lang w:val="en-US" w:eastAsia="ja-JP"/>
        </w:rPr>
        <w:tab/>
        <w:t xml:space="preserve">Discussion of channel modelling methodology </w:t>
      </w:r>
      <w:r w:rsidRPr="00123E19">
        <w:rPr>
          <w:b/>
          <w:szCs w:val="20"/>
          <w:lang w:val="en-US" w:eastAsia="ja-JP"/>
        </w:rPr>
        <w:tab/>
        <w:t>Lenovo,</w:t>
      </w:r>
      <w:r>
        <w:rPr>
          <w:b/>
          <w:szCs w:val="20"/>
          <w:lang w:val="en-US" w:eastAsia="ja-JP"/>
        </w:rPr>
        <w:t xml:space="preserve"> </w:t>
      </w:r>
      <w:r w:rsidRPr="00123E19">
        <w:rPr>
          <w:b/>
          <w:szCs w:val="20"/>
          <w:lang w:val="en-US" w:eastAsia="ja-JP"/>
        </w:rPr>
        <w:t>Motorola Mobility</w:t>
      </w:r>
    </w:p>
    <w:p w14:paraId="2F6BE134" w14:textId="77777777" w:rsidR="009012DA" w:rsidRDefault="009012DA" w:rsidP="00123E19">
      <w:pPr>
        <w:rPr>
          <w:b/>
          <w:szCs w:val="20"/>
          <w:lang w:val="en-US" w:eastAsia="ja-JP"/>
        </w:rPr>
      </w:pPr>
    </w:p>
    <w:p w14:paraId="58AB658D" w14:textId="05177020" w:rsidR="009012DA" w:rsidRPr="009012DA" w:rsidRDefault="009012DA" w:rsidP="009012DA">
      <w:pPr>
        <w:ind w:left="720" w:right="210"/>
        <w:rPr>
          <w:rFonts w:ascii="Times New Roman" w:eastAsia="SimSun" w:hAnsi="Times New Roman"/>
          <w:i/>
          <w:color w:val="000000" w:themeColor="text1"/>
          <w:szCs w:val="20"/>
          <w:lang w:eastAsia="zh-CN"/>
        </w:rPr>
      </w:pPr>
      <w:r w:rsidRPr="009012DA">
        <w:rPr>
          <w:rFonts w:ascii="Times New Roman" w:eastAsia="SimSun" w:hAnsi="Times New Roman"/>
          <w:i/>
          <w:color w:val="000000" w:themeColor="text1"/>
          <w:szCs w:val="20"/>
          <w:lang w:eastAsia="zh-CN"/>
        </w:rPr>
        <w:t xml:space="preserve">Proposal 1: To use geometric based stochastic channel modeling methodology as a baseline.  </w:t>
      </w:r>
    </w:p>
    <w:p w14:paraId="21406138" w14:textId="77777777" w:rsidR="0075434B" w:rsidRDefault="0075434B" w:rsidP="00123E19">
      <w:pPr>
        <w:rPr>
          <w:b/>
          <w:szCs w:val="20"/>
          <w:lang w:val="en-US" w:eastAsia="ja-JP"/>
        </w:rPr>
      </w:pPr>
    </w:p>
    <w:p w14:paraId="199BDD98" w14:textId="77777777" w:rsidR="0075434B"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95E36C2" w14:textId="0618997D" w:rsidR="00C52E59" w:rsidRDefault="00C52E59" w:rsidP="0075434B">
      <w:pPr>
        <w:rPr>
          <w:rFonts w:ascii="Times New Roman" w:hAnsi="Times New Roman"/>
          <w:szCs w:val="20"/>
        </w:rPr>
      </w:pPr>
      <w:r>
        <w:rPr>
          <w:rFonts w:ascii="Times New Roman" w:hAnsi="Times New Roman"/>
          <w:szCs w:val="20"/>
        </w:rPr>
        <w:t>Fraunhofer: What is the difference? Model to be based or to be used as a baseline?</w:t>
      </w:r>
    </w:p>
    <w:p w14:paraId="2CC11392" w14:textId="78C514E4" w:rsidR="00C52E59" w:rsidRDefault="00C52E59" w:rsidP="0075434B">
      <w:pPr>
        <w:rPr>
          <w:rFonts w:ascii="Times New Roman" w:hAnsi="Times New Roman"/>
          <w:szCs w:val="20"/>
        </w:rPr>
      </w:pPr>
      <w:r>
        <w:rPr>
          <w:rFonts w:ascii="Times New Roman" w:hAnsi="Times New Roman"/>
          <w:szCs w:val="20"/>
        </w:rPr>
        <w:t>Lenovo. We mean the same thing.</w:t>
      </w:r>
    </w:p>
    <w:p w14:paraId="5E6794CE" w14:textId="77777777" w:rsidR="00C52E59" w:rsidRPr="00741894" w:rsidRDefault="00C52E59" w:rsidP="0075434B">
      <w:pPr>
        <w:rPr>
          <w:rFonts w:ascii="Times New Roman" w:hAnsi="Times New Roman"/>
          <w:szCs w:val="20"/>
        </w:rPr>
      </w:pPr>
    </w:p>
    <w:p w14:paraId="0B90E2DE" w14:textId="3BBF6FC8"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C52E59">
        <w:rPr>
          <w:szCs w:val="20"/>
        </w:rPr>
        <w:t xml:space="preserve"> noted</w:t>
      </w:r>
    </w:p>
    <w:p w14:paraId="3DDE70D8" w14:textId="77777777" w:rsidR="0075434B" w:rsidRPr="00123E19" w:rsidRDefault="0075434B" w:rsidP="00123E19">
      <w:pPr>
        <w:rPr>
          <w:b/>
          <w:szCs w:val="20"/>
          <w:lang w:val="en-US" w:eastAsia="ja-JP"/>
        </w:rPr>
      </w:pPr>
    </w:p>
    <w:p w14:paraId="728E97A6" w14:textId="77777777" w:rsidR="00CC298A" w:rsidRDefault="00CC298A" w:rsidP="00CC298A">
      <w:pPr>
        <w:rPr>
          <w:rFonts w:ascii="Times New Roman" w:eastAsia="Times New Roman" w:hAnsi="Times New Roman"/>
          <w:b/>
          <w:bCs/>
          <w:i/>
          <w:iCs/>
          <w:color w:val="C00000"/>
          <w:szCs w:val="20"/>
          <w:u w:val="single"/>
        </w:rPr>
      </w:pPr>
    </w:p>
    <w:p w14:paraId="100A96F2" w14:textId="614D9461" w:rsidR="00356602" w:rsidRDefault="00356602" w:rsidP="00CC298A">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Requirements</w:t>
      </w:r>
      <w:r w:rsidR="003B77A6">
        <w:rPr>
          <w:rFonts w:ascii="Times New Roman" w:eastAsia="Times New Roman" w:hAnsi="Times New Roman"/>
          <w:b/>
          <w:bCs/>
          <w:i/>
          <w:iCs/>
          <w:color w:val="C00000"/>
          <w:szCs w:val="20"/>
          <w:u w:val="single"/>
        </w:rPr>
        <w:t xml:space="preserve"> and features</w:t>
      </w:r>
    </w:p>
    <w:p w14:paraId="1A6C9732" w14:textId="77777777" w:rsidR="00123E19" w:rsidRDefault="00123E19" w:rsidP="00CC298A">
      <w:pPr>
        <w:rPr>
          <w:rFonts w:ascii="Times New Roman" w:eastAsia="Times New Roman" w:hAnsi="Times New Roman"/>
          <w:b/>
          <w:bCs/>
          <w:i/>
          <w:iCs/>
          <w:color w:val="C00000"/>
          <w:szCs w:val="20"/>
          <w:u w:val="single"/>
        </w:rPr>
      </w:pPr>
    </w:p>
    <w:p w14:paraId="52F12BCF" w14:textId="6C2DE3C2" w:rsidR="00123E19" w:rsidRDefault="00123E19" w:rsidP="00CC298A">
      <w:pPr>
        <w:rPr>
          <w:b/>
          <w:szCs w:val="20"/>
          <w:lang w:val="en-US" w:eastAsia="ja-JP"/>
        </w:rPr>
      </w:pPr>
      <w:r w:rsidRPr="00123E19">
        <w:rPr>
          <w:b/>
          <w:szCs w:val="20"/>
          <w:lang w:val="en-US" w:eastAsia="ja-JP"/>
        </w:rPr>
        <w:t>R1-161699</w:t>
      </w:r>
      <w:r w:rsidRPr="00123E19">
        <w:rPr>
          <w:b/>
          <w:szCs w:val="20"/>
          <w:lang w:val="en-US" w:eastAsia="ja-JP"/>
        </w:rPr>
        <w:tab/>
        <w:t>5G Requirements on Channel Modeling</w:t>
      </w:r>
      <w:r w:rsidRPr="00123E19">
        <w:rPr>
          <w:b/>
          <w:szCs w:val="20"/>
          <w:lang w:val="en-US" w:eastAsia="ja-JP"/>
        </w:rPr>
        <w:tab/>
        <w:t>Fraunhofer HHI</w:t>
      </w:r>
    </w:p>
    <w:p w14:paraId="6B7643BA" w14:textId="77777777" w:rsidR="003B77A6" w:rsidRDefault="003B77A6" w:rsidP="00CC298A">
      <w:pPr>
        <w:rPr>
          <w:b/>
          <w:szCs w:val="20"/>
          <w:lang w:val="en-US" w:eastAsia="ja-JP"/>
        </w:rPr>
      </w:pPr>
    </w:p>
    <w:p w14:paraId="33B77AF9" w14:textId="77777777" w:rsidR="003B77A6" w:rsidRPr="008F2D4D" w:rsidRDefault="003B77A6" w:rsidP="008F2D4D">
      <w:pPr>
        <w:ind w:left="720" w:right="210"/>
        <w:rPr>
          <w:rFonts w:ascii="Times New Roman" w:eastAsia="SimSun" w:hAnsi="Times New Roman"/>
          <w:i/>
          <w:color w:val="000000" w:themeColor="text1"/>
          <w:szCs w:val="20"/>
          <w:lang w:eastAsia="zh-CN"/>
        </w:rPr>
      </w:pPr>
      <w:r w:rsidRPr="008F2D4D">
        <w:rPr>
          <w:rFonts w:ascii="Times New Roman" w:eastAsia="SimSun" w:hAnsi="Times New Roman"/>
          <w:i/>
          <w:color w:val="000000" w:themeColor="text1"/>
          <w:szCs w:val="20"/>
          <w:lang w:eastAsia="zh-CN"/>
        </w:rPr>
        <w:t>Proposal 1: Add requirements R6 and R7 to the list of requirements.</w:t>
      </w:r>
    </w:p>
    <w:p w14:paraId="331124A4" w14:textId="05A2964B" w:rsidR="003B77A6" w:rsidRPr="008F2D4D" w:rsidRDefault="003B77A6" w:rsidP="008F2D4D">
      <w:pPr>
        <w:ind w:left="720" w:right="210"/>
        <w:rPr>
          <w:rFonts w:ascii="Times New Roman" w:eastAsia="SimSun" w:hAnsi="Times New Roman"/>
          <w:i/>
          <w:color w:val="000000" w:themeColor="text1"/>
          <w:szCs w:val="20"/>
          <w:lang w:eastAsia="zh-CN"/>
        </w:rPr>
      </w:pPr>
      <w:r w:rsidRPr="008F2D4D">
        <w:rPr>
          <w:rFonts w:ascii="Times New Roman" w:eastAsia="SimSun" w:hAnsi="Times New Roman"/>
          <w:i/>
          <w:color w:val="000000" w:themeColor="text1"/>
          <w:szCs w:val="20"/>
          <w:lang w:eastAsia="zh-CN"/>
        </w:rPr>
        <w:t>Proposal 2: Add features F1-F11 to the list of necessary additional features.</w:t>
      </w:r>
    </w:p>
    <w:p w14:paraId="505C1F89" w14:textId="77777777" w:rsidR="0075434B" w:rsidRDefault="0075434B" w:rsidP="00CC298A">
      <w:pPr>
        <w:rPr>
          <w:b/>
          <w:szCs w:val="20"/>
          <w:lang w:val="en-US" w:eastAsia="ja-JP"/>
        </w:rPr>
      </w:pPr>
    </w:p>
    <w:p w14:paraId="289C726E" w14:textId="77777777" w:rsidR="0075434B"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7374E1A" w14:textId="06CFEC6D" w:rsidR="00FB2CD5" w:rsidRDefault="00FB2CD5" w:rsidP="0075434B">
      <w:pPr>
        <w:rPr>
          <w:rFonts w:ascii="Times New Roman" w:hAnsi="Times New Roman"/>
          <w:szCs w:val="20"/>
        </w:rPr>
      </w:pPr>
      <w:r>
        <w:rPr>
          <w:rFonts w:ascii="Times New Roman" w:hAnsi="Times New Roman"/>
          <w:szCs w:val="20"/>
        </w:rPr>
        <w:t>Qualcomm: What actually do you mean by proposal 6?</w:t>
      </w:r>
    </w:p>
    <w:p w14:paraId="4036866D" w14:textId="73B47399" w:rsidR="00FB2CD5" w:rsidRDefault="00FB2CD5" w:rsidP="0075434B">
      <w:pPr>
        <w:rPr>
          <w:rFonts w:ascii="Times New Roman" w:hAnsi="Times New Roman"/>
          <w:szCs w:val="20"/>
        </w:rPr>
      </w:pPr>
      <w:r>
        <w:rPr>
          <w:rFonts w:ascii="Times New Roman" w:hAnsi="Times New Roman"/>
          <w:szCs w:val="20"/>
        </w:rPr>
        <w:t>Fraunhofer: It is needed to some features with variation with time.</w:t>
      </w:r>
    </w:p>
    <w:p w14:paraId="566CA341" w14:textId="20BFE7C8" w:rsidR="00154DF1" w:rsidRDefault="00154DF1" w:rsidP="0075434B">
      <w:pPr>
        <w:rPr>
          <w:rFonts w:ascii="Times New Roman" w:hAnsi="Times New Roman"/>
          <w:szCs w:val="20"/>
        </w:rPr>
      </w:pPr>
      <w:r>
        <w:rPr>
          <w:rFonts w:ascii="Times New Roman" w:hAnsi="Times New Roman"/>
          <w:szCs w:val="20"/>
        </w:rPr>
        <w:t>CATT: F8, does it mean you have different antenna sizes and number of elements?</w:t>
      </w:r>
    </w:p>
    <w:p w14:paraId="08C7E9EC" w14:textId="63884D2E" w:rsidR="00784472" w:rsidRDefault="00784472" w:rsidP="0075434B">
      <w:pPr>
        <w:rPr>
          <w:rFonts w:ascii="Times New Roman" w:hAnsi="Times New Roman"/>
          <w:szCs w:val="20"/>
        </w:rPr>
      </w:pPr>
      <w:r>
        <w:rPr>
          <w:rFonts w:ascii="Times New Roman" w:hAnsi="Times New Roman"/>
          <w:szCs w:val="20"/>
        </w:rPr>
        <w:t xml:space="preserve">Interdigital: </w:t>
      </w:r>
      <w:r w:rsidR="009C4840">
        <w:rPr>
          <w:rFonts w:ascii="Times New Roman" w:hAnsi="Times New Roman"/>
          <w:szCs w:val="20"/>
        </w:rPr>
        <w:t>R7 and F11. Do you focus on high speed train scenario and/or highways?</w:t>
      </w:r>
    </w:p>
    <w:p w14:paraId="74184E7F" w14:textId="43D81E90" w:rsidR="009C4840" w:rsidRDefault="009C4840" w:rsidP="0075434B">
      <w:pPr>
        <w:rPr>
          <w:rFonts w:ascii="Times New Roman" w:hAnsi="Times New Roman"/>
          <w:szCs w:val="20"/>
        </w:rPr>
      </w:pPr>
      <w:r>
        <w:rPr>
          <w:rFonts w:ascii="Times New Roman" w:hAnsi="Times New Roman"/>
          <w:szCs w:val="20"/>
        </w:rPr>
        <w:t>Fraunhofer: Those are 2 examples. The current modelling should be extended.</w:t>
      </w:r>
    </w:p>
    <w:p w14:paraId="35BF3AFD" w14:textId="46933B4A" w:rsidR="009C4840" w:rsidRDefault="009C4840" w:rsidP="0075434B">
      <w:pPr>
        <w:rPr>
          <w:rFonts w:ascii="Times New Roman" w:hAnsi="Times New Roman"/>
          <w:szCs w:val="20"/>
        </w:rPr>
      </w:pPr>
      <w:r>
        <w:rPr>
          <w:rFonts w:ascii="Times New Roman" w:hAnsi="Times New Roman"/>
          <w:szCs w:val="20"/>
        </w:rPr>
        <w:t>Ericsson: What do you mean by necessary features?</w:t>
      </w:r>
    </w:p>
    <w:p w14:paraId="55194C5C" w14:textId="7A1DDDAD" w:rsidR="009C4840" w:rsidRDefault="009C4840" w:rsidP="0075434B">
      <w:pPr>
        <w:rPr>
          <w:rFonts w:ascii="Times New Roman" w:hAnsi="Times New Roman"/>
          <w:szCs w:val="20"/>
        </w:rPr>
      </w:pPr>
      <w:r>
        <w:rPr>
          <w:rFonts w:ascii="Times New Roman" w:hAnsi="Times New Roman"/>
          <w:szCs w:val="20"/>
        </w:rPr>
        <w:t>Fraunhofer: We mean necessary requirements and optional features.</w:t>
      </w:r>
    </w:p>
    <w:p w14:paraId="5FBC1A9A" w14:textId="77777777" w:rsidR="00FB2CD5" w:rsidRPr="00741894" w:rsidRDefault="00FB2CD5" w:rsidP="0075434B">
      <w:pPr>
        <w:rPr>
          <w:rFonts w:ascii="Times New Roman" w:hAnsi="Times New Roman"/>
          <w:szCs w:val="20"/>
        </w:rPr>
      </w:pPr>
    </w:p>
    <w:p w14:paraId="14DEAA86" w14:textId="2D0BC40A"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154DF1">
        <w:rPr>
          <w:szCs w:val="20"/>
        </w:rPr>
        <w:t xml:space="preserve"> </w:t>
      </w:r>
      <w:r w:rsidR="00C555FA">
        <w:rPr>
          <w:szCs w:val="20"/>
        </w:rPr>
        <w:t>noted</w:t>
      </w:r>
    </w:p>
    <w:p w14:paraId="7932B025" w14:textId="77777777" w:rsidR="0075434B" w:rsidRPr="00123E19" w:rsidRDefault="0075434B" w:rsidP="00CC298A">
      <w:pPr>
        <w:rPr>
          <w:b/>
          <w:szCs w:val="20"/>
          <w:lang w:val="en-US" w:eastAsia="ja-JP"/>
        </w:rPr>
      </w:pPr>
    </w:p>
    <w:p w14:paraId="014D81E8" w14:textId="77777777" w:rsidR="00356602" w:rsidRDefault="00356602" w:rsidP="00CC298A">
      <w:pPr>
        <w:rPr>
          <w:rFonts w:ascii="Times New Roman" w:eastAsia="Times New Roman" w:hAnsi="Times New Roman"/>
          <w:b/>
          <w:bCs/>
          <w:i/>
          <w:iCs/>
          <w:color w:val="C00000"/>
          <w:szCs w:val="20"/>
          <w:u w:val="single"/>
        </w:rPr>
      </w:pPr>
    </w:p>
    <w:p w14:paraId="0208C7B2" w14:textId="26BA1ACD" w:rsidR="00CC298A" w:rsidRDefault="00CC298A" w:rsidP="00CC298A">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Scenarios</w:t>
      </w:r>
    </w:p>
    <w:p w14:paraId="5A14FF70" w14:textId="77777777" w:rsidR="00123E19" w:rsidRDefault="00123E19" w:rsidP="00CC298A">
      <w:pPr>
        <w:rPr>
          <w:rFonts w:ascii="Times New Roman" w:eastAsia="Times New Roman" w:hAnsi="Times New Roman"/>
          <w:b/>
          <w:bCs/>
          <w:i/>
          <w:iCs/>
          <w:color w:val="C00000"/>
          <w:szCs w:val="20"/>
          <w:u w:val="single"/>
        </w:rPr>
      </w:pPr>
    </w:p>
    <w:p w14:paraId="4D5048B0" w14:textId="77777777" w:rsidR="00064EC9" w:rsidRDefault="00064EC9" w:rsidP="00064EC9">
      <w:pPr>
        <w:rPr>
          <w:b/>
          <w:szCs w:val="20"/>
          <w:lang w:val="en-US" w:eastAsia="ja-JP"/>
        </w:rPr>
      </w:pPr>
      <w:r w:rsidRPr="00123E19">
        <w:rPr>
          <w:b/>
          <w:szCs w:val="20"/>
          <w:lang w:val="en-US" w:eastAsia="ja-JP"/>
        </w:rPr>
        <w:t>R1-161702</w:t>
      </w:r>
      <w:r w:rsidRPr="00123E19">
        <w:rPr>
          <w:b/>
          <w:szCs w:val="20"/>
          <w:lang w:val="en-US" w:eastAsia="ja-JP"/>
        </w:rPr>
        <w:tab/>
        <w:t>Discussion on detailed modeling for indoor hotspot - office</w:t>
      </w:r>
      <w:r w:rsidRPr="00123E19">
        <w:rPr>
          <w:b/>
          <w:szCs w:val="20"/>
          <w:lang w:val="en-US" w:eastAsia="ja-JP"/>
        </w:rPr>
        <w:tab/>
        <w:t>Samsung</w:t>
      </w:r>
    </w:p>
    <w:p w14:paraId="38180161" w14:textId="77777777" w:rsidR="003B77A6" w:rsidRDefault="003B77A6" w:rsidP="00064EC9">
      <w:pPr>
        <w:rPr>
          <w:b/>
          <w:szCs w:val="20"/>
          <w:lang w:val="en-US" w:eastAsia="ja-JP"/>
        </w:rPr>
      </w:pPr>
    </w:p>
    <w:p w14:paraId="0BF9CB2C" w14:textId="135C5866" w:rsidR="003B77A6" w:rsidRPr="003B77A6" w:rsidRDefault="003B77A6" w:rsidP="003B77A6">
      <w:pPr>
        <w:ind w:left="720"/>
        <w:rPr>
          <w:rFonts w:ascii="Times New Roman" w:eastAsia="Malgun Gothic" w:hAnsi="Times New Roman"/>
          <w:i/>
        </w:rPr>
      </w:pPr>
      <w:r w:rsidRPr="003B77A6">
        <w:rPr>
          <w:rFonts w:ascii="Times New Roman" w:eastAsia="Malgun Gothic" w:hAnsi="Times New Roman"/>
          <w:i/>
        </w:rPr>
        <w:t xml:space="preserve">Proposal: Antenna pattern and downtilt angle, together with a sectorization method need to be further studied for &gt;6GHz indoor office scenario. </w:t>
      </w:r>
    </w:p>
    <w:p w14:paraId="1C015A10" w14:textId="77777777" w:rsidR="00064EC9" w:rsidRDefault="00064EC9" w:rsidP="00064EC9">
      <w:pPr>
        <w:rPr>
          <w:b/>
          <w:szCs w:val="20"/>
          <w:lang w:val="en-US" w:eastAsia="ja-JP"/>
        </w:rPr>
      </w:pPr>
    </w:p>
    <w:p w14:paraId="7AE8CE48" w14:textId="77777777" w:rsidR="00064EC9" w:rsidRDefault="00064EC9" w:rsidP="00064EC9">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193BEE4" w14:textId="4CC2B6B1" w:rsidR="007035F0" w:rsidRDefault="007035F0" w:rsidP="00064EC9">
      <w:pPr>
        <w:rPr>
          <w:rFonts w:ascii="Times New Roman" w:hAnsi="Times New Roman"/>
          <w:szCs w:val="20"/>
        </w:rPr>
      </w:pPr>
      <w:r>
        <w:rPr>
          <w:rFonts w:ascii="Times New Roman" w:hAnsi="Times New Roman"/>
          <w:szCs w:val="20"/>
        </w:rPr>
        <w:t xml:space="preserve">Huawei: </w:t>
      </w:r>
      <w:r w:rsidR="00F0200E">
        <w:rPr>
          <w:rFonts w:ascii="Times New Roman" w:hAnsi="Times New Roman"/>
          <w:szCs w:val="20"/>
        </w:rPr>
        <w:t>Is this layout used for calibration f</w:t>
      </w:r>
      <w:r w:rsidR="00F51AC9">
        <w:rPr>
          <w:rFonts w:ascii="Times New Roman" w:hAnsi="Times New Roman"/>
          <w:szCs w:val="20"/>
        </w:rPr>
        <w:t>or</w:t>
      </w:r>
      <w:r w:rsidR="00F0200E">
        <w:rPr>
          <w:rFonts w:ascii="Times New Roman" w:hAnsi="Times New Roman"/>
          <w:szCs w:val="20"/>
        </w:rPr>
        <w:t xml:space="preserve"> other purpose?</w:t>
      </w:r>
    </w:p>
    <w:p w14:paraId="2CD02B42" w14:textId="1F7089E2" w:rsidR="00F0200E" w:rsidRDefault="00F0200E" w:rsidP="00064EC9">
      <w:pPr>
        <w:rPr>
          <w:rFonts w:ascii="Times New Roman" w:hAnsi="Times New Roman"/>
          <w:szCs w:val="20"/>
        </w:rPr>
      </w:pPr>
      <w:r>
        <w:rPr>
          <w:rFonts w:ascii="Times New Roman" w:hAnsi="Times New Roman"/>
          <w:szCs w:val="20"/>
        </w:rPr>
        <w:t xml:space="preserve">Samsung: To RAN1 work </w:t>
      </w:r>
      <w:r w:rsidR="009F013A">
        <w:rPr>
          <w:rFonts w:ascii="Times New Roman" w:hAnsi="Times New Roman"/>
          <w:szCs w:val="20"/>
        </w:rPr>
        <w:t xml:space="preserve">based </w:t>
      </w:r>
      <w:r>
        <w:rPr>
          <w:rFonts w:ascii="Times New Roman" w:hAnsi="Times New Roman"/>
          <w:szCs w:val="20"/>
        </w:rPr>
        <w:t>on CM.</w:t>
      </w:r>
      <w:r w:rsidR="00F51AC9">
        <w:rPr>
          <w:rFonts w:ascii="Times New Roman" w:hAnsi="Times New Roman"/>
          <w:szCs w:val="20"/>
        </w:rPr>
        <w:t xml:space="preserve"> </w:t>
      </w:r>
    </w:p>
    <w:p w14:paraId="42D2C8F6" w14:textId="612DF0C3" w:rsidR="009F013A" w:rsidRDefault="00953B49" w:rsidP="00064EC9">
      <w:pPr>
        <w:rPr>
          <w:rFonts w:ascii="Times New Roman" w:hAnsi="Times New Roman"/>
          <w:szCs w:val="20"/>
        </w:rPr>
      </w:pPr>
      <w:r>
        <w:rPr>
          <w:rFonts w:ascii="Times New Roman" w:hAnsi="Times New Roman"/>
          <w:szCs w:val="20"/>
        </w:rPr>
        <w:t xml:space="preserve">CMCC: </w:t>
      </w:r>
      <w:r w:rsidR="009F013A">
        <w:rPr>
          <w:rFonts w:ascii="Times New Roman" w:hAnsi="Times New Roman"/>
          <w:szCs w:val="20"/>
        </w:rPr>
        <w:t>Do we need to model the interference?</w:t>
      </w:r>
    </w:p>
    <w:p w14:paraId="6C0EFEAD" w14:textId="77777777" w:rsidR="007035F0" w:rsidRPr="00741894" w:rsidRDefault="007035F0" w:rsidP="00064EC9">
      <w:pPr>
        <w:rPr>
          <w:rFonts w:ascii="Times New Roman" w:hAnsi="Times New Roman"/>
          <w:szCs w:val="20"/>
        </w:rPr>
      </w:pPr>
    </w:p>
    <w:p w14:paraId="503EA262" w14:textId="68E76ED5" w:rsidR="00064EC9" w:rsidRPr="00741894" w:rsidRDefault="00064EC9" w:rsidP="00064EC9">
      <w:pPr>
        <w:ind w:left="1440" w:hanging="1440"/>
        <w:rPr>
          <w:szCs w:val="20"/>
        </w:rPr>
      </w:pPr>
      <w:r w:rsidRPr="00741894">
        <w:rPr>
          <w:b/>
          <w:szCs w:val="20"/>
        </w:rPr>
        <w:t xml:space="preserve">Decision: </w:t>
      </w:r>
      <w:r w:rsidRPr="00741894">
        <w:rPr>
          <w:szCs w:val="20"/>
        </w:rPr>
        <w:t>The document is</w:t>
      </w:r>
      <w:r w:rsidR="007035F0">
        <w:rPr>
          <w:szCs w:val="20"/>
        </w:rPr>
        <w:t xml:space="preserve"> noted</w:t>
      </w:r>
    </w:p>
    <w:p w14:paraId="0DE857C1" w14:textId="77777777" w:rsidR="00064EC9" w:rsidRDefault="00064EC9" w:rsidP="00123E19">
      <w:pPr>
        <w:rPr>
          <w:b/>
          <w:szCs w:val="20"/>
          <w:lang w:eastAsia="ja-JP"/>
        </w:rPr>
      </w:pPr>
    </w:p>
    <w:p w14:paraId="257B4BE6" w14:textId="77777777" w:rsidR="00064EC9" w:rsidRDefault="00064EC9" w:rsidP="00123E19">
      <w:pPr>
        <w:rPr>
          <w:b/>
          <w:szCs w:val="20"/>
          <w:lang w:eastAsia="ja-JP"/>
        </w:rPr>
      </w:pPr>
    </w:p>
    <w:p w14:paraId="0068EEBF" w14:textId="77777777" w:rsidR="00123E19" w:rsidRDefault="00123E19" w:rsidP="00123E19">
      <w:pPr>
        <w:rPr>
          <w:b/>
          <w:szCs w:val="20"/>
          <w:lang w:val="en-US" w:eastAsia="ja-JP"/>
        </w:rPr>
      </w:pPr>
      <w:r w:rsidRPr="00123E19">
        <w:rPr>
          <w:b/>
          <w:szCs w:val="20"/>
          <w:lang w:val="en-US" w:eastAsia="ja-JP"/>
        </w:rPr>
        <w:t>R1-161602</w:t>
      </w:r>
      <w:r w:rsidRPr="00123E19">
        <w:rPr>
          <w:b/>
          <w:szCs w:val="20"/>
          <w:lang w:val="en-US" w:eastAsia="ja-JP"/>
        </w:rPr>
        <w:tab/>
        <w:t>Indoor hotspot scenario for 5G channel model</w:t>
      </w:r>
      <w:r w:rsidRPr="00123E19">
        <w:rPr>
          <w:b/>
          <w:szCs w:val="20"/>
          <w:lang w:val="en-US" w:eastAsia="ja-JP"/>
        </w:rPr>
        <w:tab/>
        <w:t>Huawei, HiSilicon</w:t>
      </w:r>
    </w:p>
    <w:p w14:paraId="52A263E2" w14:textId="77777777" w:rsidR="001F541E" w:rsidRDefault="001F541E" w:rsidP="00123E19">
      <w:pPr>
        <w:rPr>
          <w:b/>
          <w:szCs w:val="20"/>
          <w:lang w:val="en-US" w:eastAsia="ja-JP"/>
        </w:rPr>
      </w:pPr>
    </w:p>
    <w:p w14:paraId="0EF2424F" w14:textId="77777777" w:rsidR="001F541E" w:rsidRPr="001F541E" w:rsidRDefault="001F541E" w:rsidP="001F541E">
      <w:pPr>
        <w:ind w:left="720"/>
        <w:rPr>
          <w:rFonts w:ascii="Times New Roman" w:hAnsi="Times New Roman"/>
          <w:i/>
          <w:lang w:eastAsia="zh-CN"/>
        </w:rPr>
      </w:pPr>
      <w:r w:rsidRPr="001F541E">
        <w:rPr>
          <w:rFonts w:ascii="Times New Roman" w:hAnsi="Times New Roman"/>
          <w:i/>
          <w:lang w:eastAsia="zh-CN"/>
        </w:rPr>
        <w:t>Proposal 1: Carrier frequency at least around 4 GHz, 30 GHz and 70 GHz should be included in channel modeling for indoor hotspot scenarios.</w:t>
      </w:r>
    </w:p>
    <w:p w14:paraId="7EE68392" w14:textId="77777777" w:rsidR="001F541E" w:rsidRPr="001F541E" w:rsidRDefault="001F541E" w:rsidP="001F541E">
      <w:pPr>
        <w:ind w:left="720"/>
        <w:rPr>
          <w:rFonts w:ascii="Times New Roman" w:hAnsi="Times New Roman"/>
          <w:i/>
          <w:lang w:eastAsia="zh-CN"/>
        </w:rPr>
      </w:pPr>
      <w:r w:rsidRPr="001F541E">
        <w:rPr>
          <w:rFonts w:ascii="Times New Roman" w:hAnsi="Times New Roman"/>
          <w:i/>
          <w:lang w:eastAsia="zh-CN"/>
        </w:rPr>
        <w:t>Proposal 2: Bandwidth up to 10% of carrier frequency should be included in channel modeling for indoor hotspot scenarios.</w:t>
      </w:r>
    </w:p>
    <w:p w14:paraId="6C52850D" w14:textId="77777777" w:rsidR="001F541E" w:rsidRPr="001F541E" w:rsidRDefault="001F541E" w:rsidP="001F541E">
      <w:pPr>
        <w:ind w:left="720"/>
        <w:rPr>
          <w:rFonts w:ascii="Times New Roman" w:hAnsi="Times New Roman"/>
          <w:i/>
          <w:lang w:eastAsia="zh-CN"/>
        </w:rPr>
      </w:pPr>
      <w:r w:rsidRPr="001F541E">
        <w:rPr>
          <w:rFonts w:ascii="Times New Roman" w:hAnsi="Times New Roman"/>
          <w:i/>
          <w:lang w:eastAsia="zh-CN"/>
        </w:rPr>
        <w:t>Proposal 3: Extension to more than 200 MHz bandwidth for below 6 GHz may be included in channel modeling for indoor hotspot scenarios.</w:t>
      </w:r>
    </w:p>
    <w:p w14:paraId="34C73E3B" w14:textId="77777777" w:rsidR="001F541E" w:rsidRPr="001F541E" w:rsidRDefault="001F541E" w:rsidP="001F541E">
      <w:pPr>
        <w:ind w:left="720"/>
        <w:rPr>
          <w:rFonts w:ascii="Times New Roman" w:hAnsi="Times New Roman"/>
          <w:i/>
          <w:lang w:eastAsia="zh-CN"/>
        </w:rPr>
      </w:pPr>
      <w:r w:rsidRPr="001F541E">
        <w:rPr>
          <w:rFonts w:ascii="Times New Roman" w:hAnsi="Times New Roman"/>
          <w:i/>
          <w:lang w:eastAsia="zh-CN"/>
        </w:rPr>
        <w:t>Proposal 4: Mixed open and closed layout of indoor hotspot scenario may be included in channel modeling.</w:t>
      </w:r>
    </w:p>
    <w:p w14:paraId="5AAB36AC" w14:textId="77777777" w:rsidR="001F541E" w:rsidRPr="001F541E" w:rsidRDefault="001F541E" w:rsidP="001F541E">
      <w:pPr>
        <w:ind w:left="720"/>
        <w:rPr>
          <w:rFonts w:ascii="Times New Roman" w:hAnsi="Times New Roman"/>
          <w:i/>
          <w:lang w:eastAsia="zh-CN"/>
        </w:rPr>
      </w:pPr>
      <w:r w:rsidRPr="001F541E">
        <w:rPr>
          <w:rFonts w:ascii="Times New Roman" w:hAnsi="Times New Roman"/>
          <w:i/>
          <w:lang w:eastAsia="zh-CN"/>
        </w:rPr>
        <w:t>Proposal 5: Links between indoor BSs and indoor UEs should be included in channel modeling for indoor hotspot scenarios.</w:t>
      </w:r>
    </w:p>
    <w:p w14:paraId="3ADEC32C" w14:textId="4D789D1F" w:rsidR="001F541E" w:rsidRPr="001F541E" w:rsidRDefault="001F541E" w:rsidP="001F541E">
      <w:pPr>
        <w:ind w:left="720"/>
        <w:rPr>
          <w:rFonts w:ascii="Times New Roman" w:hAnsi="Times New Roman"/>
          <w:i/>
          <w:lang w:eastAsia="zh-CN"/>
        </w:rPr>
      </w:pPr>
      <w:r w:rsidRPr="001F541E">
        <w:rPr>
          <w:rFonts w:ascii="Times New Roman" w:hAnsi="Times New Roman"/>
          <w:i/>
          <w:lang w:eastAsia="zh-CN"/>
        </w:rPr>
        <w:t>Proposal 6: UE speed of 3 km/h should be included in channel modeling for indoor hotspot scenarios.</w:t>
      </w:r>
    </w:p>
    <w:p w14:paraId="3D4091E0" w14:textId="77777777" w:rsidR="0075434B" w:rsidRDefault="0075434B" w:rsidP="00123E19">
      <w:pPr>
        <w:rPr>
          <w:b/>
          <w:szCs w:val="20"/>
          <w:lang w:val="en-US" w:eastAsia="ja-JP"/>
        </w:rPr>
      </w:pPr>
    </w:p>
    <w:p w14:paraId="4DAD2905" w14:textId="77777777" w:rsidR="0075434B"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B663FF9" w14:textId="524D846F" w:rsidR="0080562E" w:rsidRDefault="0080562E" w:rsidP="0075434B">
      <w:pPr>
        <w:rPr>
          <w:rFonts w:ascii="Times New Roman" w:hAnsi="Times New Roman"/>
          <w:szCs w:val="20"/>
        </w:rPr>
      </w:pPr>
      <w:r>
        <w:rPr>
          <w:rFonts w:ascii="Times New Roman" w:hAnsi="Times New Roman"/>
          <w:szCs w:val="20"/>
        </w:rPr>
        <w:t>Fraunhofer: Proposal 6. Does it mean all the UEs should have 3 km/h velocity?</w:t>
      </w:r>
      <w:r w:rsidR="00142EA2">
        <w:rPr>
          <w:rFonts w:ascii="Times New Roman" w:hAnsi="Times New Roman"/>
          <w:szCs w:val="20"/>
        </w:rPr>
        <w:t xml:space="preserve"> We should say up to 3km/h.</w:t>
      </w:r>
    </w:p>
    <w:p w14:paraId="2F8AC97B" w14:textId="5A12504B" w:rsidR="0080562E" w:rsidRDefault="0080562E" w:rsidP="0075434B">
      <w:pPr>
        <w:rPr>
          <w:rFonts w:ascii="Times New Roman" w:hAnsi="Times New Roman"/>
          <w:szCs w:val="20"/>
        </w:rPr>
      </w:pPr>
      <w:r>
        <w:rPr>
          <w:rFonts w:ascii="Times New Roman" w:hAnsi="Times New Roman"/>
          <w:szCs w:val="20"/>
        </w:rPr>
        <w:t>Huawei: We should refine the requirements including different speeds.</w:t>
      </w:r>
    </w:p>
    <w:p w14:paraId="1C425B81" w14:textId="6B2C5D9F" w:rsidR="00595484" w:rsidRDefault="00595484" w:rsidP="0075434B">
      <w:pPr>
        <w:rPr>
          <w:rFonts w:ascii="Times New Roman" w:hAnsi="Times New Roman"/>
          <w:szCs w:val="20"/>
        </w:rPr>
      </w:pPr>
      <w:r>
        <w:rPr>
          <w:rFonts w:ascii="Times New Roman" w:hAnsi="Times New Roman"/>
          <w:szCs w:val="20"/>
        </w:rPr>
        <w:t>Lenovo: Do you assume separate CMs for different frequencies?</w:t>
      </w:r>
    </w:p>
    <w:p w14:paraId="38BD207B" w14:textId="75579295" w:rsidR="00595484" w:rsidRDefault="00595484" w:rsidP="0075434B">
      <w:pPr>
        <w:rPr>
          <w:rFonts w:ascii="Times New Roman" w:hAnsi="Times New Roman"/>
          <w:szCs w:val="20"/>
        </w:rPr>
      </w:pPr>
      <w:r>
        <w:rPr>
          <w:rFonts w:ascii="Times New Roman" w:hAnsi="Times New Roman"/>
          <w:szCs w:val="20"/>
        </w:rPr>
        <w:t>Huawei: One for the total BW.</w:t>
      </w:r>
    </w:p>
    <w:p w14:paraId="201093E6" w14:textId="32312FAC" w:rsidR="00595484" w:rsidRDefault="00595484" w:rsidP="0075434B">
      <w:pPr>
        <w:rPr>
          <w:rFonts w:ascii="Times New Roman" w:hAnsi="Times New Roman"/>
          <w:szCs w:val="20"/>
        </w:rPr>
      </w:pPr>
      <w:r>
        <w:rPr>
          <w:rFonts w:ascii="Times New Roman" w:hAnsi="Times New Roman"/>
          <w:szCs w:val="20"/>
        </w:rPr>
        <w:t>Samsung: This is good starting point for discussion.</w:t>
      </w:r>
    </w:p>
    <w:p w14:paraId="21E15B74" w14:textId="5D7E2E0E" w:rsidR="00732365" w:rsidRDefault="00595484" w:rsidP="0075434B">
      <w:pPr>
        <w:rPr>
          <w:rFonts w:ascii="Times New Roman" w:hAnsi="Times New Roman"/>
          <w:szCs w:val="20"/>
        </w:rPr>
      </w:pPr>
      <w:r>
        <w:rPr>
          <w:rFonts w:ascii="Times New Roman" w:hAnsi="Times New Roman"/>
          <w:szCs w:val="20"/>
        </w:rPr>
        <w:t>Interdigital: Is 4GHz to be included in RAN discussions?</w:t>
      </w:r>
      <w:r w:rsidR="00732365">
        <w:rPr>
          <w:rFonts w:ascii="Times New Roman" w:hAnsi="Times New Roman"/>
          <w:szCs w:val="20"/>
        </w:rPr>
        <w:t xml:space="preserve"> Do you assume BW of 10% or up to 10%?</w:t>
      </w:r>
    </w:p>
    <w:p w14:paraId="44AD9B22" w14:textId="4CB9C2C6" w:rsidR="00595484" w:rsidRDefault="00595484" w:rsidP="0075434B">
      <w:pPr>
        <w:rPr>
          <w:rFonts w:ascii="Times New Roman" w:hAnsi="Times New Roman"/>
          <w:szCs w:val="20"/>
        </w:rPr>
      </w:pPr>
      <w:r>
        <w:rPr>
          <w:rFonts w:ascii="Times New Roman" w:hAnsi="Times New Roman"/>
          <w:szCs w:val="20"/>
        </w:rPr>
        <w:t>Huawei: Yes</w:t>
      </w:r>
      <w:r w:rsidR="00732365">
        <w:rPr>
          <w:rFonts w:ascii="Times New Roman" w:hAnsi="Times New Roman"/>
          <w:szCs w:val="20"/>
        </w:rPr>
        <w:t>. BW is a cabability of CM.</w:t>
      </w:r>
    </w:p>
    <w:p w14:paraId="0D721128" w14:textId="6F937691" w:rsidR="00732365" w:rsidRDefault="00732365" w:rsidP="0075434B">
      <w:pPr>
        <w:rPr>
          <w:rFonts w:ascii="Times New Roman" w:hAnsi="Times New Roman"/>
          <w:szCs w:val="20"/>
        </w:rPr>
      </w:pPr>
      <w:r>
        <w:rPr>
          <w:rFonts w:ascii="Times New Roman" w:hAnsi="Times New Roman"/>
          <w:szCs w:val="20"/>
        </w:rPr>
        <w:t>CMCC: Indoor in important scenario in the future. We are in generally fine but we need to discuss layout further.</w:t>
      </w:r>
    </w:p>
    <w:p w14:paraId="1CB13396" w14:textId="77777777" w:rsidR="0080562E" w:rsidRPr="00741894" w:rsidRDefault="0080562E" w:rsidP="0075434B">
      <w:pPr>
        <w:rPr>
          <w:rFonts w:ascii="Times New Roman" w:hAnsi="Times New Roman"/>
          <w:szCs w:val="20"/>
        </w:rPr>
      </w:pPr>
    </w:p>
    <w:p w14:paraId="070B7345" w14:textId="7A0FCE59"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B44E7B">
        <w:rPr>
          <w:szCs w:val="20"/>
        </w:rPr>
        <w:t xml:space="preserve"> noted</w:t>
      </w:r>
    </w:p>
    <w:p w14:paraId="712904E1" w14:textId="77777777" w:rsidR="0075434B" w:rsidRDefault="0075434B" w:rsidP="00123E19">
      <w:pPr>
        <w:rPr>
          <w:b/>
          <w:szCs w:val="20"/>
          <w:lang w:eastAsia="ja-JP"/>
        </w:rPr>
      </w:pPr>
    </w:p>
    <w:p w14:paraId="5D51D85C" w14:textId="77777777" w:rsidR="0075434B" w:rsidRPr="0075434B" w:rsidRDefault="0075434B" w:rsidP="00123E19">
      <w:pPr>
        <w:rPr>
          <w:b/>
          <w:szCs w:val="20"/>
          <w:lang w:eastAsia="ja-JP"/>
        </w:rPr>
      </w:pPr>
    </w:p>
    <w:p w14:paraId="549BD0CE" w14:textId="77777777" w:rsidR="00123E19" w:rsidRDefault="00123E19" w:rsidP="00123E19">
      <w:pPr>
        <w:rPr>
          <w:b/>
          <w:szCs w:val="20"/>
          <w:lang w:val="en-US" w:eastAsia="ja-JP"/>
        </w:rPr>
      </w:pPr>
      <w:r w:rsidRPr="00123E19">
        <w:rPr>
          <w:b/>
          <w:szCs w:val="20"/>
          <w:lang w:val="en-US" w:eastAsia="ja-JP"/>
        </w:rPr>
        <w:t>R1-161604</w:t>
      </w:r>
      <w:r w:rsidRPr="00123E19">
        <w:rPr>
          <w:b/>
          <w:szCs w:val="20"/>
          <w:lang w:val="en-US" w:eastAsia="ja-JP"/>
        </w:rPr>
        <w:tab/>
        <w:t>Urban micro scenario for 5G channel model</w:t>
      </w:r>
      <w:r w:rsidRPr="00123E19">
        <w:rPr>
          <w:b/>
          <w:szCs w:val="20"/>
          <w:lang w:val="en-US" w:eastAsia="ja-JP"/>
        </w:rPr>
        <w:tab/>
        <w:t>Huawei, HiSilicon</w:t>
      </w:r>
    </w:p>
    <w:p w14:paraId="1C566C3B" w14:textId="77777777" w:rsidR="001F541E" w:rsidRDefault="001F541E" w:rsidP="00123E19">
      <w:pPr>
        <w:rPr>
          <w:b/>
          <w:szCs w:val="20"/>
          <w:lang w:val="en-US" w:eastAsia="ja-JP"/>
        </w:rPr>
      </w:pPr>
    </w:p>
    <w:p w14:paraId="4A73D802" w14:textId="77777777" w:rsidR="001F541E" w:rsidRPr="001F541E" w:rsidRDefault="001F541E" w:rsidP="001F541E">
      <w:pPr>
        <w:ind w:left="720"/>
        <w:rPr>
          <w:rFonts w:ascii="Times New Roman" w:hAnsi="Times New Roman"/>
          <w:i/>
          <w:lang w:eastAsia="zh-CN"/>
        </w:rPr>
      </w:pPr>
      <w:r w:rsidRPr="001F541E">
        <w:rPr>
          <w:rFonts w:ascii="Times New Roman" w:hAnsi="Times New Roman" w:hint="eastAsia"/>
          <w:i/>
          <w:lang w:eastAsia="zh-CN"/>
        </w:rPr>
        <w:t xml:space="preserve">Proposal 1: Carrier </w:t>
      </w:r>
      <w:r w:rsidRPr="001F541E">
        <w:rPr>
          <w:rFonts w:ascii="Times New Roman" w:hAnsi="Times New Roman"/>
          <w:i/>
          <w:lang w:eastAsia="zh-CN"/>
        </w:rPr>
        <w:t>frequency</w:t>
      </w:r>
      <w:r w:rsidRPr="001F541E">
        <w:rPr>
          <w:rFonts w:ascii="Times New Roman" w:hAnsi="Times New Roman" w:hint="eastAsia"/>
          <w:i/>
          <w:lang w:eastAsia="zh-CN"/>
        </w:rPr>
        <w:t xml:space="preserve"> at least around 30 GHz and 70 GHz should be included in channel modeling for urban micro scenarios.</w:t>
      </w:r>
    </w:p>
    <w:p w14:paraId="5932A648" w14:textId="77777777" w:rsidR="001F541E" w:rsidRPr="001F541E" w:rsidRDefault="001F541E" w:rsidP="001F541E">
      <w:pPr>
        <w:ind w:left="720"/>
        <w:rPr>
          <w:rFonts w:ascii="Times New Roman" w:hAnsi="Times New Roman"/>
          <w:i/>
          <w:lang w:eastAsia="zh-CN"/>
        </w:rPr>
      </w:pPr>
      <w:r w:rsidRPr="001F541E">
        <w:rPr>
          <w:rFonts w:ascii="Times New Roman" w:hAnsi="Times New Roman" w:hint="eastAsia"/>
          <w:i/>
          <w:lang w:eastAsia="zh-CN"/>
        </w:rPr>
        <w:t>Proposal 2: Bandwidth up to 10% of carrier frequency should be included in channel modeling for urban micro scenarios.</w:t>
      </w:r>
    </w:p>
    <w:p w14:paraId="07220508" w14:textId="77777777" w:rsidR="001F541E" w:rsidRPr="001F541E" w:rsidRDefault="001F541E" w:rsidP="001F541E">
      <w:pPr>
        <w:ind w:left="720"/>
        <w:rPr>
          <w:rFonts w:ascii="Times New Roman" w:hAnsi="Times New Roman"/>
          <w:i/>
          <w:lang w:eastAsia="zh-CN"/>
        </w:rPr>
      </w:pPr>
      <w:r w:rsidRPr="001F541E">
        <w:rPr>
          <w:rFonts w:ascii="Times New Roman" w:hAnsi="Times New Roman" w:hint="eastAsia"/>
          <w:i/>
          <w:lang w:eastAsia="zh-CN"/>
        </w:rPr>
        <w:t>Proposal 3: Diverse layouts (e.g., street canyon, open square, etc.) of urban micro scenario may be included in channel modeling.</w:t>
      </w:r>
    </w:p>
    <w:p w14:paraId="3F27B476" w14:textId="77777777" w:rsidR="001F541E" w:rsidRPr="001F541E" w:rsidRDefault="001F541E" w:rsidP="001F541E">
      <w:pPr>
        <w:ind w:left="720"/>
        <w:rPr>
          <w:rFonts w:ascii="Times New Roman" w:hAnsi="Times New Roman"/>
          <w:i/>
          <w:lang w:eastAsia="zh-CN"/>
        </w:rPr>
      </w:pPr>
      <w:r w:rsidRPr="001F541E">
        <w:rPr>
          <w:rFonts w:ascii="Times New Roman" w:hAnsi="Times New Roman" w:hint="eastAsia"/>
          <w:i/>
          <w:lang w:eastAsia="zh-CN"/>
        </w:rPr>
        <w:t>Proposal 4: Links between outdoor BSs and outdoor/indoor UEs should be included in channel modeling for urban micro scenarios.</w:t>
      </w:r>
    </w:p>
    <w:p w14:paraId="7142E150" w14:textId="77777777" w:rsidR="001F541E" w:rsidRPr="001F541E" w:rsidRDefault="001F541E" w:rsidP="001F541E">
      <w:pPr>
        <w:ind w:left="720"/>
        <w:rPr>
          <w:rFonts w:ascii="Times New Roman" w:hAnsi="Times New Roman"/>
          <w:i/>
          <w:lang w:eastAsia="zh-CN"/>
        </w:rPr>
      </w:pPr>
      <w:r w:rsidRPr="001F541E">
        <w:rPr>
          <w:rFonts w:ascii="Times New Roman" w:hAnsi="Times New Roman" w:hint="eastAsia"/>
          <w:i/>
          <w:lang w:eastAsia="zh-CN"/>
        </w:rPr>
        <w:t>Proposal 5: UE speed of 3/30 km/h (indoor/outdoor) should be included in channel modeling for urban micro scenarios.</w:t>
      </w:r>
    </w:p>
    <w:p w14:paraId="27E62767" w14:textId="77777777" w:rsidR="0075434B" w:rsidRDefault="0075434B" w:rsidP="00123E19">
      <w:pPr>
        <w:rPr>
          <w:b/>
          <w:szCs w:val="20"/>
          <w:lang w:val="en-US" w:eastAsia="ja-JP"/>
        </w:rPr>
      </w:pPr>
    </w:p>
    <w:p w14:paraId="7A2C6DC3" w14:textId="77777777" w:rsidR="0075434B"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05B8130" w14:textId="35AADB9D" w:rsidR="00D84C30" w:rsidRDefault="00D84C30" w:rsidP="0075434B">
      <w:pPr>
        <w:rPr>
          <w:rFonts w:ascii="Times New Roman" w:hAnsi="Times New Roman"/>
          <w:szCs w:val="20"/>
        </w:rPr>
      </w:pPr>
      <w:r>
        <w:rPr>
          <w:rFonts w:ascii="Times New Roman" w:hAnsi="Times New Roman"/>
          <w:szCs w:val="20"/>
        </w:rPr>
        <w:t>Nokia: We have already agreed many aspects. Why to specifically mention 30 and 70 GHz? It is already approved to support the whole range.</w:t>
      </w:r>
    </w:p>
    <w:p w14:paraId="1678DC5F" w14:textId="76B7EB3A" w:rsidR="00D84C30" w:rsidRDefault="00D84C30" w:rsidP="0075434B">
      <w:pPr>
        <w:rPr>
          <w:rFonts w:ascii="Times New Roman" w:hAnsi="Times New Roman"/>
          <w:szCs w:val="20"/>
        </w:rPr>
      </w:pPr>
      <w:r>
        <w:rPr>
          <w:rFonts w:ascii="Times New Roman" w:hAnsi="Times New Roman"/>
          <w:szCs w:val="20"/>
        </w:rPr>
        <w:t>Huawei: We encourage companies to provide results.</w:t>
      </w:r>
    </w:p>
    <w:p w14:paraId="4C79BE96" w14:textId="710D5BF1" w:rsidR="0054431F" w:rsidRDefault="0054431F" w:rsidP="0075434B">
      <w:pPr>
        <w:rPr>
          <w:rFonts w:ascii="Times New Roman" w:hAnsi="Times New Roman"/>
          <w:szCs w:val="20"/>
        </w:rPr>
      </w:pPr>
      <w:r>
        <w:rPr>
          <w:rFonts w:ascii="Times New Roman" w:hAnsi="Times New Roman"/>
          <w:szCs w:val="20"/>
        </w:rPr>
        <w:t>Samsung: Purpose of tdoc is not totally clear.</w:t>
      </w:r>
    </w:p>
    <w:p w14:paraId="759161F9" w14:textId="46CD69F8" w:rsidR="0054431F" w:rsidRDefault="0054431F" w:rsidP="0075434B">
      <w:pPr>
        <w:rPr>
          <w:rFonts w:ascii="Times New Roman" w:hAnsi="Times New Roman"/>
          <w:szCs w:val="20"/>
        </w:rPr>
      </w:pPr>
      <w:r>
        <w:rPr>
          <w:rFonts w:ascii="Times New Roman" w:hAnsi="Times New Roman"/>
          <w:szCs w:val="20"/>
        </w:rPr>
        <w:t>ALU: What is the link in proposal 4?</w:t>
      </w:r>
    </w:p>
    <w:p w14:paraId="4DA1F0DF" w14:textId="7BD4F1C7" w:rsidR="0045426B" w:rsidRDefault="0045426B" w:rsidP="0075434B">
      <w:pPr>
        <w:rPr>
          <w:rFonts w:ascii="Times New Roman" w:hAnsi="Times New Roman"/>
          <w:szCs w:val="20"/>
        </w:rPr>
      </w:pPr>
      <w:r>
        <w:rPr>
          <w:rFonts w:ascii="Times New Roman" w:hAnsi="Times New Roman"/>
          <w:szCs w:val="20"/>
        </w:rPr>
        <w:t xml:space="preserve">CATT: </w:t>
      </w:r>
      <w:r w:rsidR="00CB11C4">
        <w:rPr>
          <w:rFonts w:ascii="Times New Roman" w:hAnsi="Times New Roman"/>
          <w:szCs w:val="20"/>
        </w:rPr>
        <w:t>Does the BW means aggregated BW or single carrier?</w:t>
      </w:r>
    </w:p>
    <w:p w14:paraId="4093A95B" w14:textId="334C6AD0" w:rsidR="00CB11C4" w:rsidRDefault="00CB11C4" w:rsidP="0075434B">
      <w:pPr>
        <w:rPr>
          <w:rFonts w:ascii="Times New Roman" w:hAnsi="Times New Roman"/>
          <w:szCs w:val="20"/>
        </w:rPr>
      </w:pPr>
      <w:r>
        <w:rPr>
          <w:rFonts w:ascii="Times New Roman" w:hAnsi="Times New Roman"/>
          <w:szCs w:val="20"/>
        </w:rPr>
        <w:t>Huawei: It means aggregated.</w:t>
      </w:r>
    </w:p>
    <w:p w14:paraId="7CAF7949" w14:textId="603BFE60" w:rsidR="00596E76" w:rsidRDefault="00596E76" w:rsidP="0075434B">
      <w:pPr>
        <w:rPr>
          <w:rFonts w:ascii="Times New Roman" w:hAnsi="Times New Roman"/>
          <w:szCs w:val="20"/>
        </w:rPr>
      </w:pPr>
      <w:r>
        <w:rPr>
          <w:rFonts w:ascii="Times New Roman" w:hAnsi="Times New Roman"/>
          <w:szCs w:val="20"/>
        </w:rPr>
        <w:t>ZTE: We support proposal 3. We should include also 2</w:t>
      </w:r>
      <w:r w:rsidRPr="00596E76">
        <w:rPr>
          <w:rFonts w:ascii="Times New Roman" w:hAnsi="Times New Roman"/>
          <w:szCs w:val="20"/>
          <w:vertAlign w:val="superscript"/>
        </w:rPr>
        <w:t>nd</w:t>
      </w:r>
      <w:r>
        <w:rPr>
          <w:rFonts w:ascii="Times New Roman" w:hAnsi="Times New Roman"/>
          <w:szCs w:val="20"/>
        </w:rPr>
        <w:t xml:space="preserve"> priority scenarios.</w:t>
      </w:r>
    </w:p>
    <w:p w14:paraId="4177E308" w14:textId="77777777" w:rsidR="00D84C30" w:rsidRPr="00741894" w:rsidRDefault="00D84C30" w:rsidP="0075434B">
      <w:pPr>
        <w:rPr>
          <w:rFonts w:ascii="Times New Roman" w:hAnsi="Times New Roman"/>
          <w:szCs w:val="20"/>
        </w:rPr>
      </w:pPr>
    </w:p>
    <w:p w14:paraId="157BDCC3" w14:textId="288D10E2"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D84C30">
        <w:rPr>
          <w:szCs w:val="20"/>
        </w:rPr>
        <w:t xml:space="preserve"> </w:t>
      </w:r>
      <w:r w:rsidR="0054431F">
        <w:rPr>
          <w:szCs w:val="20"/>
        </w:rPr>
        <w:t>noted</w:t>
      </w:r>
    </w:p>
    <w:p w14:paraId="43825610" w14:textId="77777777" w:rsidR="0075434B" w:rsidRDefault="0075434B" w:rsidP="00123E19">
      <w:pPr>
        <w:rPr>
          <w:b/>
          <w:szCs w:val="20"/>
          <w:lang w:eastAsia="ja-JP"/>
        </w:rPr>
      </w:pPr>
    </w:p>
    <w:p w14:paraId="4BD0CF53" w14:textId="77777777" w:rsidR="0075434B" w:rsidRPr="0075434B" w:rsidRDefault="0075434B" w:rsidP="00123E19">
      <w:pPr>
        <w:rPr>
          <w:b/>
          <w:szCs w:val="20"/>
          <w:lang w:eastAsia="ja-JP"/>
        </w:rPr>
      </w:pPr>
    </w:p>
    <w:p w14:paraId="78A64A3F" w14:textId="77777777" w:rsidR="00123E19" w:rsidRDefault="00123E19" w:rsidP="00123E19">
      <w:pPr>
        <w:ind w:left="1440" w:hanging="1440"/>
        <w:rPr>
          <w:b/>
          <w:szCs w:val="20"/>
          <w:lang w:val="en-US" w:eastAsia="ja-JP"/>
        </w:rPr>
      </w:pPr>
      <w:r w:rsidRPr="00123E19">
        <w:rPr>
          <w:b/>
          <w:szCs w:val="20"/>
          <w:lang w:val="en-US" w:eastAsia="ja-JP"/>
        </w:rPr>
        <w:t>R1-161649</w:t>
      </w:r>
      <w:r w:rsidRPr="00123E19">
        <w:rPr>
          <w:b/>
          <w:szCs w:val="20"/>
          <w:lang w:val="en-US" w:eastAsia="ja-JP"/>
        </w:rPr>
        <w:tab/>
        <w:t>Diamond Shaped Cell Layouts for UMi Street Canyon Scenario</w:t>
      </w:r>
      <w:r w:rsidRPr="00123E19">
        <w:rPr>
          <w:b/>
          <w:szCs w:val="20"/>
          <w:lang w:val="en-US" w:eastAsia="ja-JP"/>
        </w:rPr>
        <w:tab/>
        <w:t>INTERDIGITAL COMMUNICATIONS</w:t>
      </w:r>
    </w:p>
    <w:p w14:paraId="5B615529" w14:textId="77777777" w:rsidR="001F541E" w:rsidRDefault="001F541E" w:rsidP="00123E19">
      <w:pPr>
        <w:ind w:left="1440" w:hanging="1440"/>
        <w:rPr>
          <w:b/>
          <w:szCs w:val="20"/>
          <w:lang w:val="en-US" w:eastAsia="ja-JP"/>
        </w:rPr>
      </w:pPr>
    </w:p>
    <w:p w14:paraId="400CEB46" w14:textId="0B1D2A03" w:rsidR="001F541E" w:rsidRPr="001F541E" w:rsidRDefault="001F541E" w:rsidP="001F541E">
      <w:pPr>
        <w:ind w:left="720"/>
        <w:rPr>
          <w:rFonts w:ascii="Times New Roman" w:hAnsi="Times New Roman"/>
          <w:i/>
          <w:lang w:eastAsia="zh-CN"/>
        </w:rPr>
      </w:pPr>
      <w:r w:rsidRPr="001F541E">
        <w:rPr>
          <w:rFonts w:ascii="Times New Roman" w:hAnsi="Times New Roman"/>
          <w:i/>
          <w:lang w:eastAsia="zh-CN"/>
        </w:rPr>
        <w:lastRenderedPageBreak/>
        <w:t>Proposal</w:t>
      </w:r>
      <w:r w:rsidRPr="00B009B9">
        <w:rPr>
          <w:rFonts w:ascii="Times New Roman" w:hAnsi="Times New Roman"/>
          <w:i/>
          <w:lang w:eastAsia="zh-CN"/>
        </w:rPr>
        <w:t xml:space="preserve">: </w:t>
      </w:r>
      <w:r>
        <w:rPr>
          <w:rFonts w:ascii="Times New Roman" w:hAnsi="Times New Roman"/>
          <w:i/>
          <w:lang w:eastAsia="zh-CN"/>
        </w:rPr>
        <w:t>T</w:t>
      </w:r>
      <w:r w:rsidRPr="00B009B9">
        <w:rPr>
          <w:rFonts w:ascii="Times New Roman" w:hAnsi="Times New Roman"/>
          <w:i/>
          <w:lang w:eastAsia="zh-CN"/>
        </w:rPr>
        <w:t>he diamond shape</w:t>
      </w:r>
      <w:r>
        <w:rPr>
          <w:rFonts w:ascii="Times New Roman" w:hAnsi="Times New Roman"/>
          <w:i/>
          <w:lang w:eastAsia="zh-CN"/>
        </w:rPr>
        <w:t>d</w:t>
      </w:r>
      <w:r w:rsidRPr="00B009B9">
        <w:rPr>
          <w:rFonts w:ascii="Times New Roman" w:hAnsi="Times New Roman"/>
          <w:i/>
          <w:lang w:eastAsia="zh-CN"/>
        </w:rPr>
        <w:t xml:space="preserve"> cell layout</w:t>
      </w:r>
      <w:r>
        <w:rPr>
          <w:rFonts w:ascii="Times New Roman" w:hAnsi="Times New Roman"/>
          <w:i/>
          <w:lang w:eastAsia="zh-CN"/>
        </w:rPr>
        <w:t xml:space="preserve"> instead of hexagonal shaped cell layout</w:t>
      </w:r>
      <w:r w:rsidRPr="00B009B9">
        <w:rPr>
          <w:rFonts w:ascii="Times New Roman" w:hAnsi="Times New Roman"/>
          <w:i/>
          <w:lang w:eastAsia="zh-CN"/>
        </w:rPr>
        <w:t xml:space="preserve"> </w:t>
      </w:r>
      <w:r>
        <w:rPr>
          <w:rFonts w:ascii="Times New Roman" w:hAnsi="Times New Roman"/>
          <w:i/>
          <w:lang w:eastAsia="zh-CN"/>
        </w:rPr>
        <w:t>is considered for the UMi street canyon scenario for frequency spectrum above</w:t>
      </w:r>
      <w:r w:rsidRPr="00B009B9">
        <w:rPr>
          <w:rFonts w:ascii="Times New Roman" w:hAnsi="Times New Roman"/>
          <w:i/>
          <w:lang w:eastAsia="zh-CN"/>
        </w:rPr>
        <w:t xml:space="preserve"> 6 GHz.</w:t>
      </w:r>
    </w:p>
    <w:p w14:paraId="24AE7C9E" w14:textId="77777777" w:rsidR="0075434B" w:rsidRDefault="0075434B" w:rsidP="00123E19">
      <w:pPr>
        <w:ind w:left="1440" w:hanging="1440"/>
        <w:rPr>
          <w:b/>
          <w:szCs w:val="20"/>
          <w:lang w:val="en-US" w:eastAsia="ja-JP"/>
        </w:rPr>
      </w:pPr>
    </w:p>
    <w:p w14:paraId="053E24DB" w14:textId="77777777" w:rsidR="0075434B"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4B8FC15" w14:textId="2EFC139C" w:rsidR="0018437C" w:rsidRDefault="00A34A2E" w:rsidP="0075434B">
      <w:pPr>
        <w:rPr>
          <w:rFonts w:ascii="Times New Roman" w:hAnsi="Times New Roman"/>
          <w:szCs w:val="20"/>
        </w:rPr>
      </w:pPr>
      <w:r>
        <w:rPr>
          <w:rFonts w:ascii="Times New Roman" w:hAnsi="Times New Roman"/>
          <w:szCs w:val="20"/>
        </w:rPr>
        <w:t xml:space="preserve">Samsung: </w:t>
      </w:r>
      <w:r w:rsidR="007B602F">
        <w:rPr>
          <w:rFonts w:ascii="Times New Roman" w:hAnsi="Times New Roman"/>
          <w:szCs w:val="20"/>
        </w:rPr>
        <w:t>Figure 3. If we place sectroized antennas in the same shape there may be some further studies needed.</w:t>
      </w:r>
    </w:p>
    <w:p w14:paraId="3E0DB596" w14:textId="57CC9614" w:rsidR="007B602F" w:rsidRDefault="007B602F" w:rsidP="0075434B">
      <w:pPr>
        <w:rPr>
          <w:rFonts w:ascii="Times New Roman" w:hAnsi="Times New Roman"/>
          <w:szCs w:val="20"/>
        </w:rPr>
      </w:pPr>
      <w:r>
        <w:rPr>
          <w:rFonts w:ascii="Times New Roman" w:hAnsi="Times New Roman"/>
          <w:szCs w:val="20"/>
        </w:rPr>
        <w:t xml:space="preserve">Qualcomm: One motivation is coming from the street layout. Things could be different considering diamond shaped layout. </w:t>
      </w:r>
    </w:p>
    <w:p w14:paraId="5F7BA181" w14:textId="399A8F4C" w:rsidR="00F25AFA" w:rsidRDefault="00F25AFA" w:rsidP="0075434B">
      <w:pPr>
        <w:rPr>
          <w:rFonts w:ascii="Times New Roman" w:hAnsi="Times New Roman"/>
          <w:szCs w:val="20"/>
        </w:rPr>
      </w:pPr>
      <w:r>
        <w:rPr>
          <w:rFonts w:ascii="Times New Roman" w:hAnsi="Times New Roman"/>
          <w:szCs w:val="20"/>
        </w:rPr>
        <w:t xml:space="preserve">Nokia: </w:t>
      </w:r>
      <w:r w:rsidR="00F217BB">
        <w:rPr>
          <w:rFonts w:ascii="Times New Roman" w:hAnsi="Times New Roman"/>
          <w:szCs w:val="20"/>
        </w:rPr>
        <w:t>We discussed also in the last meeting. We concluded operators are not ready to consider this yet.</w:t>
      </w:r>
    </w:p>
    <w:p w14:paraId="1A4B5E20" w14:textId="06E0F2D6" w:rsidR="00515B4B" w:rsidRDefault="00515B4B" w:rsidP="0075434B">
      <w:pPr>
        <w:rPr>
          <w:rFonts w:ascii="Times New Roman" w:hAnsi="Times New Roman"/>
          <w:szCs w:val="20"/>
        </w:rPr>
      </w:pPr>
      <w:r>
        <w:rPr>
          <w:rFonts w:ascii="Times New Roman" w:hAnsi="Times New Roman"/>
          <w:szCs w:val="20"/>
        </w:rPr>
        <w:t>Lenovo: This may lead to bounching between square cells.</w:t>
      </w:r>
    </w:p>
    <w:p w14:paraId="67AB70DE" w14:textId="77777777" w:rsidR="0018437C" w:rsidRPr="00741894" w:rsidRDefault="0018437C" w:rsidP="0075434B">
      <w:pPr>
        <w:rPr>
          <w:rFonts w:ascii="Times New Roman" w:hAnsi="Times New Roman"/>
          <w:szCs w:val="20"/>
        </w:rPr>
      </w:pPr>
    </w:p>
    <w:p w14:paraId="3C188B8C" w14:textId="79782FFF"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F217BB">
        <w:rPr>
          <w:szCs w:val="20"/>
        </w:rPr>
        <w:t xml:space="preserve"> noted</w:t>
      </w:r>
    </w:p>
    <w:p w14:paraId="54EF8E97" w14:textId="77777777" w:rsidR="0075434B" w:rsidRDefault="0075434B" w:rsidP="00123E19">
      <w:pPr>
        <w:ind w:left="1440" w:hanging="1440"/>
        <w:rPr>
          <w:b/>
          <w:szCs w:val="20"/>
          <w:lang w:eastAsia="ja-JP"/>
        </w:rPr>
      </w:pPr>
    </w:p>
    <w:p w14:paraId="14AE5739" w14:textId="77777777" w:rsidR="0075434B" w:rsidRPr="0075434B" w:rsidRDefault="0075434B" w:rsidP="00123E19">
      <w:pPr>
        <w:ind w:left="1440" w:hanging="1440"/>
        <w:rPr>
          <w:b/>
          <w:szCs w:val="20"/>
          <w:lang w:eastAsia="ja-JP"/>
        </w:rPr>
      </w:pPr>
    </w:p>
    <w:p w14:paraId="1E7B5231" w14:textId="77777777" w:rsidR="00123E19" w:rsidRDefault="00123E19" w:rsidP="00123E19">
      <w:pPr>
        <w:rPr>
          <w:b/>
          <w:szCs w:val="20"/>
          <w:lang w:val="en-US" w:eastAsia="ja-JP"/>
        </w:rPr>
      </w:pPr>
      <w:r w:rsidRPr="00123E19">
        <w:rPr>
          <w:b/>
          <w:szCs w:val="20"/>
          <w:lang w:val="en-US" w:eastAsia="ja-JP"/>
        </w:rPr>
        <w:t>R1-161671</w:t>
      </w:r>
      <w:r w:rsidRPr="00123E19">
        <w:rPr>
          <w:b/>
          <w:szCs w:val="20"/>
          <w:lang w:val="en-US" w:eastAsia="ja-JP"/>
        </w:rPr>
        <w:tab/>
        <w:t>Urban macro scenario for 5G channel model</w:t>
      </w:r>
      <w:r w:rsidRPr="00123E19">
        <w:rPr>
          <w:b/>
          <w:szCs w:val="20"/>
          <w:lang w:val="en-US" w:eastAsia="ja-JP"/>
        </w:rPr>
        <w:tab/>
        <w:t>Huawei, HiSilicon</w:t>
      </w:r>
    </w:p>
    <w:p w14:paraId="0DF86172" w14:textId="77777777" w:rsidR="001C2D25" w:rsidRDefault="001C2D25" w:rsidP="00123E19">
      <w:pPr>
        <w:rPr>
          <w:b/>
          <w:szCs w:val="20"/>
          <w:lang w:val="en-US" w:eastAsia="ja-JP"/>
        </w:rPr>
      </w:pPr>
    </w:p>
    <w:p w14:paraId="1ACA058A" w14:textId="77777777" w:rsidR="001C2D25" w:rsidRPr="001C2D25" w:rsidRDefault="001C2D25" w:rsidP="001C2D25">
      <w:pPr>
        <w:ind w:left="720"/>
        <w:rPr>
          <w:rFonts w:ascii="Times New Roman" w:hAnsi="Times New Roman"/>
          <w:i/>
          <w:lang w:eastAsia="zh-CN"/>
        </w:rPr>
      </w:pPr>
      <w:r w:rsidRPr="001C2D25">
        <w:rPr>
          <w:rFonts w:ascii="Times New Roman" w:hAnsi="Times New Roman" w:hint="eastAsia"/>
          <w:i/>
          <w:lang w:eastAsia="zh-CN"/>
        </w:rPr>
        <w:t xml:space="preserve">Proposal 1: Carrier </w:t>
      </w:r>
      <w:r w:rsidRPr="001C2D25">
        <w:rPr>
          <w:rFonts w:ascii="Times New Roman" w:hAnsi="Times New Roman"/>
          <w:i/>
          <w:lang w:eastAsia="zh-CN"/>
        </w:rPr>
        <w:t>frequency</w:t>
      </w:r>
      <w:r w:rsidRPr="001C2D25">
        <w:rPr>
          <w:rFonts w:ascii="Times New Roman" w:hAnsi="Times New Roman" w:hint="eastAsia"/>
          <w:i/>
          <w:lang w:eastAsia="zh-CN"/>
        </w:rPr>
        <w:t xml:space="preserve"> at least around 2 GHz, 4 GHz, 30 and 70 GHz should be included in channel modeling for urban macro scenarios.</w:t>
      </w:r>
    </w:p>
    <w:p w14:paraId="5343511A" w14:textId="77777777" w:rsidR="001C2D25" w:rsidRPr="001C2D25" w:rsidRDefault="001C2D25" w:rsidP="001C2D25">
      <w:pPr>
        <w:ind w:left="720"/>
        <w:rPr>
          <w:rFonts w:ascii="Times New Roman" w:hAnsi="Times New Roman"/>
          <w:i/>
          <w:lang w:eastAsia="zh-CN"/>
        </w:rPr>
      </w:pPr>
      <w:r w:rsidRPr="001C2D25">
        <w:rPr>
          <w:rFonts w:ascii="Times New Roman" w:hAnsi="Times New Roman" w:hint="eastAsia"/>
          <w:i/>
          <w:lang w:eastAsia="zh-CN"/>
        </w:rPr>
        <w:t>Proposal 2: Extension to more than 200MHz bandwidth for below 6 GHz should be included in channel modeling for urban macro scenarios.</w:t>
      </w:r>
    </w:p>
    <w:p w14:paraId="588B47B5" w14:textId="77777777" w:rsidR="001C2D25" w:rsidRPr="001C2D25" w:rsidRDefault="001C2D25" w:rsidP="001C2D25">
      <w:pPr>
        <w:ind w:left="720"/>
        <w:rPr>
          <w:rFonts w:ascii="Times New Roman" w:hAnsi="Times New Roman"/>
          <w:i/>
          <w:lang w:eastAsia="zh-CN"/>
        </w:rPr>
      </w:pPr>
      <w:r w:rsidRPr="001C2D25">
        <w:rPr>
          <w:rFonts w:ascii="Times New Roman" w:hAnsi="Times New Roman" w:hint="eastAsia"/>
          <w:i/>
          <w:lang w:eastAsia="zh-CN"/>
        </w:rPr>
        <w:t>Proposal 3: Bandwidth up to 10% of carrier frequency should be included in channel modeling for urban macro scenarios.</w:t>
      </w:r>
    </w:p>
    <w:p w14:paraId="724ACEDB" w14:textId="77777777" w:rsidR="001C2D25" w:rsidRPr="001C2D25" w:rsidRDefault="001C2D25" w:rsidP="001C2D25">
      <w:pPr>
        <w:ind w:left="720"/>
        <w:rPr>
          <w:rFonts w:ascii="Times New Roman" w:hAnsi="Times New Roman"/>
          <w:i/>
          <w:lang w:eastAsia="zh-CN"/>
        </w:rPr>
      </w:pPr>
      <w:r w:rsidRPr="001C2D25">
        <w:rPr>
          <w:rFonts w:ascii="Times New Roman" w:hAnsi="Times New Roman" w:hint="eastAsia"/>
          <w:i/>
          <w:lang w:eastAsia="zh-CN"/>
        </w:rPr>
        <w:t>Proposal 4: Range of more than 300 m may be included in channel modeling for urban macro scenarios.</w:t>
      </w:r>
    </w:p>
    <w:p w14:paraId="3AEE9B2C" w14:textId="77777777" w:rsidR="001C2D25" w:rsidRPr="001C2D25" w:rsidRDefault="001C2D25" w:rsidP="001C2D25">
      <w:pPr>
        <w:ind w:left="720"/>
        <w:rPr>
          <w:rFonts w:ascii="Times New Roman" w:hAnsi="Times New Roman"/>
          <w:i/>
          <w:lang w:eastAsia="zh-CN"/>
        </w:rPr>
      </w:pPr>
      <w:r w:rsidRPr="001C2D25">
        <w:rPr>
          <w:rFonts w:ascii="Times New Roman" w:hAnsi="Times New Roman" w:hint="eastAsia"/>
          <w:i/>
          <w:lang w:eastAsia="zh-CN"/>
        </w:rPr>
        <w:t>Proposal 5: Links between outdoor BSs and in-car/indoor UEs should be included in channel modeling for urban macro scenarios.</w:t>
      </w:r>
    </w:p>
    <w:p w14:paraId="0CBF1D0C" w14:textId="0E4F73DA" w:rsidR="001C2D25" w:rsidRPr="001C2D25" w:rsidRDefault="001C2D25" w:rsidP="001C2D25">
      <w:pPr>
        <w:ind w:left="720"/>
        <w:rPr>
          <w:rFonts w:ascii="Times New Roman" w:hAnsi="Times New Roman"/>
          <w:i/>
          <w:lang w:eastAsia="zh-CN"/>
        </w:rPr>
      </w:pPr>
      <w:r w:rsidRPr="001C2D25">
        <w:rPr>
          <w:rFonts w:ascii="Times New Roman" w:hAnsi="Times New Roman" w:hint="eastAsia"/>
          <w:i/>
          <w:lang w:eastAsia="zh-CN"/>
        </w:rPr>
        <w:t>Proposal 6: UE speed of 3/30 km/h (indoor/outdoor) should be included in channel modeling for urban macro scenarios.</w:t>
      </w:r>
    </w:p>
    <w:p w14:paraId="7F54E59E" w14:textId="77777777" w:rsidR="0075434B" w:rsidRDefault="0075434B" w:rsidP="00123E19">
      <w:pPr>
        <w:rPr>
          <w:b/>
          <w:szCs w:val="20"/>
          <w:lang w:val="en-US" w:eastAsia="ja-JP"/>
        </w:rPr>
      </w:pPr>
    </w:p>
    <w:p w14:paraId="6A846FA0" w14:textId="77777777" w:rsidR="0075434B" w:rsidRPr="00741894"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5BB3340" w14:textId="7A34A8FE"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6255D4">
        <w:rPr>
          <w:szCs w:val="20"/>
        </w:rPr>
        <w:t xml:space="preserve"> noted</w:t>
      </w:r>
    </w:p>
    <w:p w14:paraId="27C4176C" w14:textId="77777777" w:rsidR="0075434B" w:rsidRPr="00123E19" w:rsidRDefault="0075434B" w:rsidP="00123E19">
      <w:pPr>
        <w:rPr>
          <w:b/>
          <w:szCs w:val="20"/>
          <w:lang w:val="en-US" w:eastAsia="ja-JP"/>
        </w:rPr>
      </w:pPr>
    </w:p>
    <w:p w14:paraId="789B03EA" w14:textId="77777777" w:rsidR="00356602" w:rsidRDefault="00356602" w:rsidP="00CC298A">
      <w:pPr>
        <w:rPr>
          <w:rFonts w:ascii="Times New Roman" w:eastAsia="Times New Roman" w:hAnsi="Times New Roman"/>
          <w:b/>
          <w:bCs/>
          <w:i/>
          <w:iCs/>
          <w:color w:val="C00000"/>
          <w:szCs w:val="20"/>
          <w:u w:val="single"/>
        </w:rPr>
      </w:pPr>
    </w:p>
    <w:p w14:paraId="1CCB4DCA" w14:textId="3A55B0CD" w:rsidR="00CC298A" w:rsidRDefault="00356602" w:rsidP="00CC298A">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Wide BW support</w:t>
      </w:r>
    </w:p>
    <w:p w14:paraId="6B995CFD" w14:textId="77777777" w:rsidR="00123E19" w:rsidRDefault="00123E19" w:rsidP="00CC298A">
      <w:pPr>
        <w:rPr>
          <w:rFonts w:ascii="Times New Roman" w:eastAsia="Times New Roman" w:hAnsi="Times New Roman"/>
          <w:b/>
          <w:bCs/>
          <w:i/>
          <w:iCs/>
          <w:color w:val="C00000"/>
          <w:szCs w:val="20"/>
          <w:u w:val="single"/>
        </w:rPr>
      </w:pPr>
    </w:p>
    <w:p w14:paraId="75914D91" w14:textId="7DC537AB" w:rsidR="00123E19" w:rsidRDefault="00123E19" w:rsidP="008A6E65">
      <w:pPr>
        <w:ind w:left="1440" w:hanging="1440"/>
        <w:rPr>
          <w:b/>
          <w:kern w:val="2"/>
          <w:lang w:eastAsia="zh-CN"/>
        </w:rPr>
      </w:pPr>
      <w:r w:rsidRPr="00123E19">
        <w:rPr>
          <w:b/>
          <w:szCs w:val="20"/>
          <w:lang w:val="en-US" w:eastAsia="ja-JP"/>
        </w:rPr>
        <w:t>R1-161679</w:t>
      </w:r>
      <w:r w:rsidRPr="00123E19">
        <w:rPr>
          <w:b/>
          <w:szCs w:val="20"/>
          <w:lang w:val="en-US" w:eastAsia="ja-JP"/>
        </w:rPr>
        <w:tab/>
        <w:t>Support for wide bandwidths</w:t>
      </w:r>
      <w:r w:rsidRPr="00123E19">
        <w:rPr>
          <w:b/>
          <w:szCs w:val="20"/>
          <w:lang w:val="en-US" w:eastAsia="ja-JP"/>
        </w:rPr>
        <w:tab/>
        <w:t xml:space="preserve">Huawei, </w:t>
      </w:r>
      <w:r w:rsidR="008A6E65">
        <w:rPr>
          <w:rFonts w:hint="eastAsia"/>
          <w:b/>
          <w:kern w:val="2"/>
          <w:lang w:eastAsia="zh-CN"/>
        </w:rPr>
        <w:t>HiSilicon</w:t>
      </w:r>
      <w:r w:rsidR="008A6E65">
        <w:rPr>
          <w:b/>
          <w:kern w:val="2"/>
          <w:lang w:eastAsia="zh-CN"/>
        </w:rPr>
        <w:t>, AT&amp;T, CMCC, Ericsson, Intel, KT Corporation, Nokia, NTT DOCOMO, Qualcomm, Samsung</w:t>
      </w:r>
    </w:p>
    <w:p w14:paraId="4F0A8850" w14:textId="77777777" w:rsidR="00B422A0" w:rsidRDefault="00B422A0" w:rsidP="008A6E65">
      <w:pPr>
        <w:ind w:left="1440" w:hanging="1440"/>
        <w:rPr>
          <w:b/>
          <w:kern w:val="2"/>
          <w:lang w:eastAsia="zh-CN"/>
        </w:rPr>
      </w:pPr>
    </w:p>
    <w:p w14:paraId="621C3D1B" w14:textId="56A4062A" w:rsidR="00B422A0" w:rsidRPr="00B422A0" w:rsidRDefault="00B422A0" w:rsidP="00B422A0">
      <w:pPr>
        <w:ind w:left="720"/>
        <w:rPr>
          <w:rFonts w:ascii="Times New Roman" w:hAnsi="Times New Roman"/>
          <w:i/>
          <w:lang w:eastAsia="zh-CN"/>
        </w:rPr>
      </w:pPr>
      <w:r w:rsidRPr="00B422A0">
        <w:rPr>
          <w:rFonts w:ascii="Times New Roman" w:hAnsi="Times New Roman"/>
          <w:i/>
          <w:lang w:eastAsia="zh-CN"/>
        </w:rPr>
        <w:t>Proposal: The possibility to modify the cluster distributions in delay and the sub-path distributions within clusters should be studied in order to support simulations with large bandwidth.</w:t>
      </w:r>
    </w:p>
    <w:p w14:paraId="102F2238" w14:textId="77777777" w:rsidR="0075434B" w:rsidRDefault="0075434B" w:rsidP="00CC298A">
      <w:pPr>
        <w:rPr>
          <w:b/>
          <w:szCs w:val="20"/>
          <w:lang w:val="en-US" w:eastAsia="ja-JP"/>
        </w:rPr>
      </w:pPr>
    </w:p>
    <w:p w14:paraId="756C13A7" w14:textId="77777777" w:rsidR="0075434B" w:rsidRPr="00741894"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E3AE0FB" w14:textId="56DAF9C0"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6965F4">
        <w:rPr>
          <w:szCs w:val="20"/>
        </w:rPr>
        <w:t xml:space="preserve"> </w:t>
      </w:r>
      <w:r w:rsidR="008B7A05" w:rsidRPr="008B7A05">
        <w:rPr>
          <w:szCs w:val="20"/>
          <w:highlight w:val="green"/>
        </w:rPr>
        <w:t>agreed</w:t>
      </w:r>
    </w:p>
    <w:p w14:paraId="00CBAEA5" w14:textId="77777777" w:rsidR="0075434B" w:rsidRPr="00123E19" w:rsidRDefault="0075434B" w:rsidP="00CC298A">
      <w:pPr>
        <w:rPr>
          <w:b/>
          <w:szCs w:val="20"/>
          <w:lang w:val="en-US" w:eastAsia="ja-JP"/>
        </w:rPr>
      </w:pPr>
    </w:p>
    <w:p w14:paraId="05BE20CC" w14:textId="77777777" w:rsidR="00CC298A" w:rsidRDefault="00CC298A" w:rsidP="00CC298A">
      <w:pPr>
        <w:rPr>
          <w:rFonts w:ascii="Times New Roman" w:eastAsia="Times New Roman" w:hAnsi="Times New Roman"/>
          <w:b/>
          <w:bCs/>
          <w:i/>
          <w:iCs/>
          <w:color w:val="C00000"/>
          <w:szCs w:val="20"/>
          <w:u w:val="single"/>
        </w:rPr>
      </w:pPr>
    </w:p>
    <w:p w14:paraId="648EE876" w14:textId="2438A785" w:rsidR="00CC298A" w:rsidRDefault="00CC298A" w:rsidP="00CC298A">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Map-based hybrid model</w:t>
      </w:r>
    </w:p>
    <w:p w14:paraId="2A9C5334" w14:textId="77777777" w:rsidR="00123E19" w:rsidRDefault="00123E19" w:rsidP="00CC298A">
      <w:pPr>
        <w:rPr>
          <w:rFonts w:ascii="Times New Roman" w:eastAsia="Times New Roman" w:hAnsi="Times New Roman"/>
          <w:b/>
          <w:bCs/>
          <w:i/>
          <w:iCs/>
          <w:color w:val="C00000"/>
          <w:szCs w:val="20"/>
          <w:u w:val="single"/>
        </w:rPr>
      </w:pPr>
    </w:p>
    <w:p w14:paraId="54D731F9" w14:textId="77777777" w:rsidR="00123E19" w:rsidRDefault="00123E19" w:rsidP="00123E19">
      <w:pPr>
        <w:rPr>
          <w:b/>
          <w:szCs w:val="20"/>
          <w:lang w:val="en-US" w:eastAsia="ja-JP"/>
        </w:rPr>
      </w:pPr>
      <w:r w:rsidRPr="00123E19">
        <w:rPr>
          <w:b/>
          <w:szCs w:val="20"/>
          <w:lang w:val="en-US" w:eastAsia="ja-JP"/>
        </w:rPr>
        <w:t>R1-161619</w:t>
      </w:r>
      <w:r w:rsidRPr="00123E19">
        <w:rPr>
          <w:b/>
          <w:szCs w:val="20"/>
          <w:lang w:val="en-US" w:eastAsia="ja-JP"/>
        </w:rPr>
        <w:tab/>
        <w:t>Map-Based Hybrid Model</w:t>
      </w:r>
      <w:r w:rsidRPr="00123E19">
        <w:rPr>
          <w:b/>
          <w:szCs w:val="20"/>
          <w:lang w:val="en-US" w:eastAsia="ja-JP"/>
        </w:rPr>
        <w:tab/>
        <w:t>Keysight, ZTE</w:t>
      </w:r>
    </w:p>
    <w:p w14:paraId="4882B498" w14:textId="77777777" w:rsidR="003A4654" w:rsidRDefault="003A4654" w:rsidP="00123E19">
      <w:pPr>
        <w:rPr>
          <w:b/>
          <w:szCs w:val="20"/>
          <w:lang w:val="en-US" w:eastAsia="ja-JP"/>
        </w:rPr>
      </w:pPr>
    </w:p>
    <w:p w14:paraId="5956FAF1" w14:textId="00FAB912" w:rsidR="003A4654" w:rsidRPr="003A4654" w:rsidRDefault="003A4654" w:rsidP="003A4654">
      <w:pPr>
        <w:ind w:left="720"/>
        <w:rPr>
          <w:rFonts w:ascii="Times New Roman" w:hAnsi="Times New Roman"/>
          <w:b/>
          <w:i/>
          <w:szCs w:val="20"/>
          <w:lang w:val="en-US" w:eastAsia="ja-JP"/>
        </w:rPr>
      </w:pPr>
      <w:r>
        <w:rPr>
          <w:rFonts w:ascii="Times New Roman" w:hAnsi="Times New Roman"/>
          <w:i/>
          <w:lang w:val="en-US" w:eastAsia="zh-CN"/>
        </w:rPr>
        <w:t>D</w:t>
      </w:r>
      <w:r>
        <w:rPr>
          <w:rFonts w:ascii="Times New Roman" w:hAnsi="Times New Roman"/>
          <w:i/>
          <w:lang w:eastAsia="zh-CN"/>
        </w:rPr>
        <w:t>iscuss</w:t>
      </w:r>
      <w:r w:rsidRPr="003A4654">
        <w:rPr>
          <w:rFonts w:ascii="Times New Roman" w:hAnsi="Times New Roman"/>
          <w:i/>
          <w:lang w:eastAsia="zh-CN"/>
        </w:rPr>
        <w:t xml:space="preserve"> how the hybrid model is divided in two parts; the deterministic part is first used with the help of the map to calculate the propagation paths and the stochastic part is used to add to the channel matrix information that is difficult or too complex to achieve with the deterministic model.</w:t>
      </w:r>
    </w:p>
    <w:p w14:paraId="3F17DF6B" w14:textId="77777777" w:rsidR="0075434B" w:rsidRDefault="0075434B" w:rsidP="00123E19">
      <w:pPr>
        <w:rPr>
          <w:b/>
          <w:szCs w:val="20"/>
          <w:lang w:val="en-US" w:eastAsia="ja-JP"/>
        </w:rPr>
      </w:pPr>
    </w:p>
    <w:p w14:paraId="4674013B" w14:textId="77777777" w:rsidR="0075434B"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2A88C53" w14:textId="07FD5167" w:rsidR="005F7654" w:rsidRDefault="005F7654" w:rsidP="0075434B">
      <w:pPr>
        <w:rPr>
          <w:rFonts w:ascii="Times New Roman" w:hAnsi="Times New Roman"/>
          <w:szCs w:val="20"/>
        </w:rPr>
      </w:pPr>
      <w:r>
        <w:rPr>
          <w:rFonts w:ascii="Times New Roman" w:hAnsi="Times New Roman"/>
          <w:szCs w:val="20"/>
        </w:rPr>
        <w:t xml:space="preserve">Ericsson: </w:t>
      </w:r>
      <w:r w:rsidR="00993336">
        <w:rPr>
          <w:rFonts w:ascii="Times New Roman" w:hAnsi="Times New Roman"/>
          <w:szCs w:val="20"/>
        </w:rPr>
        <w:t>Do you propose that PL is modelled in deterministic or stochastic way?</w:t>
      </w:r>
    </w:p>
    <w:p w14:paraId="62FC66B6" w14:textId="59702985" w:rsidR="00993336" w:rsidRDefault="00993336" w:rsidP="0075434B">
      <w:pPr>
        <w:rPr>
          <w:rFonts w:ascii="Times New Roman" w:hAnsi="Times New Roman"/>
          <w:szCs w:val="20"/>
        </w:rPr>
      </w:pPr>
      <w:r>
        <w:rPr>
          <w:rFonts w:ascii="Times New Roman" w:hAnsi="Times New Roman"/>
          <w:szCs w:val="20"/>
        </w:rPr>
        <w:t>Keysight: What is your proposal?</w:t>
      </w:r>
    </w:p>
    <w:p w14:paraId="1C288482" w14:textId="5712FE99" w:rsidR="00993336" w:rsidRDefault="00993336" w:rsidP="0075434B">
      <w:pPr>
        <w:rPr>
          <w:rFonts w:ascii="Times New Roman" w:hAnsi="Times New Roman"/>
          <w:szCs w:val="20"/>
        </w:rPr>
      </w:pPr>
      <w:r>
        <w:rPr>
          <w:rFonts w:ascii="Times New Roman" w:hAnsi="Times New Roman"/>
          <w:szCs w:val="20"/>
        </w:rPr>
        <w:t>Ericsson: Deterministic may be good for finding pathways. Stochastic is better for PL modelling.</w:t>
      </w:r>
    </w:p>
    <w:p w14:paraId="0EBE18BD" w14:textId="5E4A29B0" w:rsidR="00993336" w:rsidRDefault="00993336" w:rsidP="0075434B">
      <w:pPr>
        <w:rPr>
          <w:rFonts w:ascii="Times New Roman" w:hAnsi="Times New Roman"/>
          <w:szCs w:val="20"/>
        </w:rPr>
      </w:pPr>
      <w:r>
        <w:rPr>
          <w:rFonts w:ascii="Times New Roman" w:hAnsi="Times New Roman"/>
          <w:szCs w:val="20"/>
        </w:rPr>
        <w:t xml:space="preserve">Sharp: </w:t>
      </w:r>
      <w:r w:rsidR="00A969E7">
        <w:rPr>
          <w:rFonts w:ascii="Times New Roman" w:hAnsi="Times New Roman"/>
          <w:szCs w:val="20"/>
        </w:rPr>
        <w:t>If you take a representation using deterministic aspects the result would be specific for that scenario. Those are not generalizable.</w:t>
      </w:r>
    </w:p>
    <w:p w14:paraId="571C1FD9" w14:textId="77777777" w:rsidR="005F7654" w:rsidRPr="00741894" w:rsidRDefault="005F7654" w:rsidP="0075434B">
      <w:pPr>
        <w:rPr>
          <w:rFonts w:ascii="Times New Roman" w:hAnsi="Times New Roman"/>
          <w:szCs w:val="20"/>
        </w:rPr>
      </w:pPr>
    </w:p>
    <w:p w14:paraId="6B60196F" w14:textId="4A9BF2EF" w:rsidR="0075434B" w:rsidRDefault="0075434B" w:rsidP="0075434B">
      <w:pPr>
        <w:ind w:left="1440" w:hanging="1440"/>
        <w:rPr>
          <w:szCs w:val="20"/>
        </w:rPr>
      </w:pPr>
      <w:r w:rsidRPr="00741894">
        <w:rPr>
          <w:b/>
          <w:szCs w:val="20"/>
        </w:rPr>
        <w:t xml:space="preserve">Decision: </w:t>
      </w:r>
      <w:r w:rsidRPr="00741894">
        <w:rPr>
          <w:szCs w:val="20"/>
        </w:rPr>
        <w:t>The document is</w:t>
      </w:r>
      <w:r w:rsidR="00CB25DD">
        <w:rPr>
          <w:szCs w:val="20"/>
        </w:rPr>
        <w:t xml:space="preserve"> noted</w:t>
      </w:r>
    </w:p>
    <w:p w14:paraId="61CB7CB5" w14:textId="77777777" w:rsidR="00312656" w:rsidRDefault="00312656" w:rsidP="0075434B">
      <w:pPr>
        <w:ind w:left="1440" w:hanging="1440"/>
        <w:rPr>
          <w:szCs w:val="20"/>
        </w:rPr>
      </w:pPr>
    </w:p>
    <w:p w14:paraId="569A81C4" w14:textId="77777777" w:rsidR="00312656" w:rsidRDefault="00312656" w:rsidP="0075434B">
      <w:pPr>
        <w:ind w:left="1440" w:hanging="1440"/>
        <w:rPr>
          <w:szCs w:val="20"/>
        </w:rPr>
      </w:pPr>
    </w:p>
    <w:p w14:paraId="14D118A8" w14:textId="77777777" w:rsidR="00312656" w:rsidRDefault="00312656" w:rsidP="00312656">
      <w:pPr>
        <w:rPr>
          <w:b/>
          <w:szCs w:val="20"/>
          <w:lang w:val="en-US" w:eastAsia="ja-JP"/>
        </w:rPr>
      </w:pPr>
      <w:r w:rsidRPr="00123E19">
        <w:rPr>
          <w:b/>
          <w:szCs w:val="20"/>
          <w:lang w:val="en-US" w:eastAsia="ja-JP"/>
        </w:rPr>
        <w:t>R1-161670</w:t>
      </w:r>
      <w:r w:rsidRPr="00123E19">
        <w:rPr>
          <w:b/>
          <w:szCs w:val="20"/>
          <w:lang w:val="en-US" w:eastAsia="ja-JP"/>
        </w:rPr>
        <w:tab/>
        <w:t>Simulations of hybrid channel model</w:t>
      </w:r>
      <w:r w:rsidRPr="00123E19">
        <w:rPr>
          <w:b/>
          <w:szCs w:val="20"/>
          <w:lang w:val="en-US" w:eastAsia="ja-JP"/>
        </w:rPr>
        <w:tab/>
        <w:t>ZTE Corporation</w:t>
      </w:r>
    </w:p>
    <w:p w14:paraId="34AB9D74" w14:textId="77777777" w:rsidR="00312656" w:rsidRDefault="00312656" w:rsidP="00312656">
      <w:pPr>
        <w:rPr>
          <w:b/>
          <w:szCs w:val="20"/>
          <w:lang w:val="en-US" w:eastAsia="ja-JP"/>
        </w:rPr>
      </w:pPr>
    </w:p>
    <w:p w14:paraId="36C43C5D" w14:textId="77777777" w:rsidR="00312656" w:rsidRPr="0071502B" w:rsidRDefault="00312656" w:rsidP="00312656">
      <w:pPr>
        <w:ind w:left="720"/>
        <w:rPr>
          <w:i/>
          <w:lang w:eastAsia="zh-CN"/>
        </w:rPr>
      </w:pPr>
      <w:r w:rsidRPr="0071502B">
        <w:rPr>
          <w:i/>
          <w:lang w:eastAsia="zh-CN"/>
        </w:rPr>
        <w:t>Observation</w:t>
      </w:r>
      <w:r w:rsidRPr="0071502B">
        <w:rPr>
          <w:rFonts w:hint="eastAsia"/>
          <w:i/>
          <w:lang w:eastAsia="zh-CN"/>
        </w:rPr>
        <w:t xml:space="preserve"> </w:t>
      </w:r>
      <w:r w:rsidRPr="0071502B">
        <w:rPr>
          <w:i/>
          <w:lang w:eastAsia="zh-CN"/>
        </w:rPr>
        <w:t>1</w:t>
      </w:r>
      <w:r w:rsidRPr="0071502B">
        <w:rPr>
          <w:rFonts w:hint="eastAsia"/>
          <w:i/>
          <w:lang w:eastAsia="zh-CN"/>
        </w:rPr>
        <w:t xml:space="preserve">: </w:t>
      </w:r>
      <w:r w:rsidRPr="0071502B">
        <w:rPr>
          <w:i/>
          <w:lang w:eastAsia="zh-CN"/>
        </w:rPr>
        <w:t>At least t</w:t>
      </w:r>
      <w:r w:rsidRPr="0071502B">
        <w:rPr>
          <w:rFonts w:hint="eastAsia"/>
          <w:i/>
          <w:lang w:eastAsia="zh-CN"/>
        </w:rPr>
        <w:t xml:space="preserve">he </w:t>
      </w:r>
      <w:r w:rsidRPr="0071502B">
        <w:rPr>
          <w:i/>
          <w:lang w:eastAsia="zh-CN"/>
        </w:rPr>
        <w:t xml:space="preserve">following profiles </w:t>
      </w:r>
      <w:r w:rsidRPr="0071502B">
        <w:rPr>
          <w:rFonts w:hint="eastAsia"/>
          <w:i/>
          <w:lang w:eastAsia="zh-CN"/>
        </w:rPr>
        <w:t xml:space="preserve">show smooth </w:t>
      </w:r>
      <w:r w:rsidRPr="0071502B">
        <w:rPr>
          <w:i/>
          <w:lang w:eastAsia="zh-CN"/>
        </w:rPr>
        <w:t>evolutionary</w:t>
      </w:r>
      <w:r w:rsidRPr="0071502B">
        <w:rPr>
          <w:rFonts w:hint="eastAsia"/>
          <w:i/>
          <w:lang w:eastAsia="zh-CN"/>
        </w:rPr>
        <w:t xml:space="preserve"> along UE </w:t>
      </w:r>
      <w:r w:rsidRPr="0071502B">
        <w:rPr>
          <w:i/>
          <w:lang w:eastAsia="zh-CN"/>
        </w:rPr>
        <w:t>trajectory</w:t>
      </w:r>
      <w:r w:rsidRPr="0071502B">
        <w:rPr>
          <w:rFonts w:hint="eastAsia"/>
          <w:i/>
          <w:lang w:eastAsia="zh-CN"/>
        </w:rPr>
        <w:t xml:space="preserve"> in the </w:t>
      </w:r>
      <w:r w:rsidRPr="0071502B">
        <w:rPr>
          <w:i/>
          <w:lang w:eastAsia="zh-CN"/>
        </w:rPr>
        <w:t xml:space="preserve">simulations based on the </w:t>
      </w:r>
      <w:r w:rsidRPr="0071502B">
        <w:rPr>
          <w:rFonts w:hint="eastAsia"/>
          <w:i/>
          <w:lang w:eastAsia="zh-CN"/>
        </w:rPr>
        <w:t>proposed hybrid channel model.</w:t>
      </w:r>
    </w:p>
    <w:p w14:paraId="214C91BB" w14:textId="77777777" w:rsidR="00312656" w:rsidRPr="0071502B" w:rsidRDefault="00312656" w:rsidP="00312656">
      <w:pPr>
        <w:pStyle w:val="ListParagraph"/>
        <w:numPr>
          <w:ilvl w:val="0"/>
          <w:numId w:val="24"/>
        </w:numPr>
        <w:rPr>
          <w:i/>
          <w:lang w:eastAsia="zh-CN"/>
        </w:rPr>
      </w:pPr>
      <w:r w:rsidRPr="0071502B">
        <w:rPr>
          <w:rFonts w:hint="eastAsia"/>
          <w:i/>
          <w:lang w:eastAsia="zh-CN"/>
        </w:rPr>
        <w:t>The large-scale channel gain</w:t>
      </w:r>
      <w:r w:rsidRPr="0071502B">
        <w:rPr>
          <w:i/>
          <w:lang w:eastAsia="zh-CN"/>
        </w:rPr>
        <w:t>;</w:t>
      </w:r>
    </w:p>
    <w:p w14:paraId="117F7386" w14:textId="77777777" w:rsidR="00312656" w:rsidRPr="0071502B" w:rsidRDefault="00312656" w:rsidP="00312656">
      <w:pPr>
        <w:pStyle w:val="ListParagraph"/>
        <w:numPr>
          <w:ilvl w:val="0"/>
          <w:numId w:val="24"/>
        </w:numPr>
        <w:rPr>
          <w:i/>
          <w:lang w:eastAsia="zh-CN"/>
        </w:rPr>
      </w:pPr>
      <w:r w:rsidRPr="0071502B">
        <w:rPr>
          <w:i/>
          <w:lang w:eastAsia="zh-CN"/>
        </w:rPr>
        <w:lastRenderedPageBreak/>
        <w:t xml:space="preserve">The </w:t>
      </w:r>
      <w:r w:rsidRPr="0071502B">
        <w:rPr>
          <w:rFonts w:hint="eastAsia"/>
          <w:i/>
          <w:lang w:eastAsia="zh-CN"/>
        </w:rPr>
        <w:t xml:space="preserve">small-scale parameters including delay and angular </w:t>
      </w:r>
      <w:r w:rsidRPr="0071502B">
        <w:rPr>
          <w:i/>
          <w:lang w:eastAsia="zh-CN"/>
        </w:rPr>
        <w:t xml:space="preserve">directions </w:t>
      </w:r>
      <w:r w:rsidRPr="0071502B">
        <w:rPr>
          <w:rFonts w:hint="eastAsia"/>
          <w:i/>
          <w:lang w:eastAsia="zh-CN"/>
        </w:rPr>
        <w:t>of significant rays or components</w:t>
      </w:r>
      <w:r w:rsidRPr="0071502B">
        <w:rPr>
          <w:i/>
          <w:lang w:eastAsia="zh-CN"/>
        </w:rPr>
        <w:t>.</w:t>
      </w:r>
    </w:p>
    <w:p w14:paraId="617FA52F" w14:textId="77777777" w:rsidR="00312656" w:rsidRPr="0071502B" w:rsidRDefault="00312656" w:rsidP="00312656">
      <w:pPr>
        <w:ind w:left="720"/>
        <w:rPr>
          <w:i/>
          <w:lang w:eastAsia="zh-CN"/>
        </w:rPr>
      </w:pPr>
      <w:r w:rsidRPr="0071502B">
        <w:rPr>
          <w:i/>
          <w:lang w:eastAsia="zh-CN"/>
        </w:rPr>
        <w:t>Observation</w:t>
      </w:r>
      <w:r w:rsidRPr="0071502B">
        <w:rPr>
          <w:rFonts w:hint="eastAsia"/>
          <w:i/>
          <w:lang w:eastAsia="zh-CN"/>
        </w:rPr>
        <w:t xml:space="preserve"> </w:t>
      </w:r>
      <w:r w:rsidRPr="0071502B">
        <w:rPr>
          <w:i/>
          <w:lang w:eastAsia="zh-CN"/>
        </w:rPr>
        <w:t>2</w:t>
      </w:r>
      <w:r w:rsidRPr="0071502B">
        <w:rPr>
          <w:rFonts w:hint="eastAsia"/>
          <w:i/>
          <w:lang w:eastAsia="zh-CN"/>
        </w:rPr>
        <w:t xml:space="preserve">:  The birth and death of </w:t>
      </w:r>
      <w:r w:rsidRPr="0071502B">
        <w:rPr>
          <w:i/>
          <w:lang w:eastAsia="zh-CN"/>
        </w:rPr>
        <w:t>significant</w:t>
      </w:r>
      <w:r w:rsidRPr="0071502B">
        <w:rPr>
          <w:rFonts w:hint="eastAsia"/>
          <w:i/>
          <w:lang w:eastAsia="zh-CN"/>
        </w:rPr>
        <w:t xml:space="preserve"> rays or components can be </w:t>
      </w:r>
      <w:r w:rsidRPr="0071502B">
        <w:rPr>
          <w:i/>
          <w:lang w:eastAsia="zh-CN"/>
        </w:rPr>
        <w:t xml:space="preserve">well </w:t>
      </w:r>
      <w:r w:rsidRPr="0071502B">
        <w:rPr>
          <w:rFonts w:hint="eastAsia"/>
          <w:i/>
          <w:lang w:eastAsia="zh-CN"/>
        </w:rPr>
        <w:t>emulated by the proposed hybrid channel model.</w:t>
      </w:r>
    </w:p>
    <w:p w14:paraId="78F0DD2E" w14:textId="77777777" w:rsidR="00312656" w:rsidRDefault="00312656" w:rsidP="00312656">
      <w:pPr>
        <w:rPr>
          <w:b/>
          <w:szCs w:val="20"/>
          <w:lang w:val="en-US" w:eastAsia="ja-JP"/>
        </w:rPr>
      </w:pPr>
    </w:p>
    <w:p w14:paraId="4B621722" w14:textId="77777777" w:rsidR="00312656" w:rsidRDefault="00312656" w:rsidP="0031265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F743A3E" w14:textId="3CE724E8" w:rsidR="00BA4F87" w:rsidRDefault="00BA4F87" w:rsidP="00312656">
      <w:pPr>
        <w:rPr>
          <w:rFonts w:ascii="Times New Roman" w:hAnsi="Times New Roman"/>
          <w:szCs w:val="20"/>
        </w:rPr>
      </w:pPr>
      <w:r>
        <w:rPr>
          <w:rFonts w:ascii="Times New Roman" w:hAnsi="Times New Roman"/>
          <w:szCs w:val="20"/>
        </w:rPr>
        <w:t>Ericsson: What is the computation time for calculating channel routes?</w:t>
      </w:r>
    </w:p>
    <w:p w14:paraId="0A7FB845" w14:textId="61CA5378" w:rsidR="00BA4F87" w:rsidRDefault="00BA4F87" w:rsidP="00312656">
      <w:pPr>
        <w:rPr>
          <w:rFonts w:ascii="Times New Roman" w:hAnsi="Times New Roman"/>
          <w:szCs w:val="20"/>
        </w:rPr>
      </w:pPr>
      <w:r>
        <w:rPr>
          <w:rFonts w:ascii="Times New Roman" w:hAnsi="Times New Roman"/>
          <w:szCs w:val="20"/>
        </w:rPr>
        <w:t>ZTE: Less than 30 seconds for each grid. 10 minutes as a sum.</w:t>
      </w:r>
      <w:r w:rsidR="007940F9">
        <w:rPr>
          <w:rFonts w:ascii="Times New Roman" w:hAnsi="Times New Roman"/>
          <w:szCs w:val="20"/>
        </w:rPr>
        <w:t xml:space="preserve"> Total time is not a direct summing.</w:t>
      </w:r>
    </w:p>
    <w:p w14:paraId="6484E2D3" w14:textId="58FEA872" w:rsidR="007940F9" w:rsidRDefault="00BA4F87" w:rsidP="00312656">
      <w:pPr>
        <w:rPr>
          <w:rFonts w:ascii="Times New Roman" w:hAnsi="Times New Roman"/>
          <w:szCs w:val="20"/>
        </w:rPr>
      </w:pPr>
      <w:r>
        <w:rPr>
          <w:rFonts w:ascii="Times New Roman" w:hAnsi="Times New Roman"/>
          <w:szCs w:val="20"/>
        </w:rPr>
        <w:t>Ericsson: Simulating outdoor scenario with 1000 user would require a lot of time.</w:t>
      </w:r>
    </w:p>
    <w:p w14:paraId="18EB323E" w14:textId="77777777" w:rsidR="00BA4F87" w:rsidRPr="00741894" w:rsidRDefault="00BA4F87" w:rsidP="00312656">
      <w:pPr>
        <w:rPr>
          <w:rFonts w:ascii="Times New Roman" w:hAnsi="Times New Roman"/>
          <w:szCs w:val="20"/>
        </w:rPr>
      </w:pPr>
    </w:p>
    <w:p w14:paraId="0D1E6313" w14:textId="2D4CE30A" w:rsidR="00312656" w:rsidRPr="00741894" w:rsidRDefault="00312656" w:rsidP="00312656">
      <w:pPr>
        <w:ind w:left="1440" w:hanging="1440"/>
        <w:rPr>
          <w:szCs w:val="20"/>
        </w:rPr>
      </w:pPr>
      <w:r w:rsidRPr="00741894">
        <w:rPr>
          <w:b/>
          <w:szCs w:val="20"/>
        </w:rPr>
        <w:t xml:space="preserve">Decision: </w:t>
      </w:r>
      <w:r w:rsidRPr="00741894">
        <w:rPr>
          <w:szCs w:val="20"/>
        </w:rPr>
        <w:t>The document is</w:t>
      </w:r>
      <w:r w:rsidR="00CD66BA">
        <w:rPr>
          <w:szCs w:val="20"/>
        </w:rPr>
        <w:t xml:space="preserve"> noted</w:t>
      </w:r>
    </w:p>
    <w:p w14:paraId="11E2D78D" w14:textId="77777777" w:rsidR="0075434B" w:rsidRDefault="0075434B" w:rsidP="00123E19">
      <w:pPr>
        <w:rPr>
          <w:b/>
          <w:szCs w:val="20"/>
          <w:lang w:eastAsia="ja-JP"/>
        </w:rPr>
      </w:pPr>
    </w:p>
    <w:p w14:paraId="60BCB1D5" w14:textId="77777777" w:rsidR="0075434B" w:rsidRPr="0075434B" w:rsidRDefault="0075434B" w:rsidP="00123E19">
      <w:pPr>
        <w:rPr>
          <w:b/>
          <w:szCs w:val="20"/>
          <w:lang w:eastAsia="ja-JP"/>
        </w:rPr>
      </w:pPr>
    </w:p>
    <w:p w14:paraId="5EA4F156" w14:textId="77777777" w:rsidR="00123E19" w:rsidRDefault="00123E19" w:rsidP="00123E19">
      <w:pPr>
        <w:rPr>
          <w:b/>
          <w:szCs w:val="20"/>
          <w:lang w:val="en-US" w:eastAsia="ja-JP"/>
        </w:rPr>
      </w:pPr>
      <w:r w:rsidRPr="00123E19">
        <w:rPr>
          <w:b/>
          <w:szCs w:val="20"/>
          <w:lang w:val="en-US" w:eastAsia="ja-JP"/>
        </w:rPr>
        <w:t>R1-161620</w:t>
      </w:r>
      <w:r w:rsidRPr="00123E19">
        <w:rPr>
          <w:b/>
          <w:szCs w:val="20"/>
          <w:lang w:val="en-US" w:eastAsia="ja-JP"/>
        </w:rPr>
        <w:tab/>
        <w:t>Details in hybrid channel modelling</w:t>
      </w:r>
      <w:r w:rsidRPr="00123E19">
        <w:rPr>
          <w:b/>
          <w:szCs w:val="20"/>
          <w:lang w:val="en-US" w:eastAsia="ja-JP"/>
        </w:rPr>
        <w:tab/>
        <w:t>ZTE Corporation</w:t>
      </w:r>
    </w:p>
    <w:p w14:paraId="2266B52D" w14:textId="77777777" w:rsidR="003A4654" w:rsidRDefault="003A4654" w:rsidP="00123E19">
      <w:pPr>
        <w:rPr>
          <w:b/>
          <w:szCs w:val="20"/>
          <w:lang w:val="en-US" w:eastAsia="ja-JP"/>
        </w:rPr>
      </w:pPr>
    </w:p>
    <w:p w14:paraId="35365B1A" w14:textId="77777777" w:rsidR="003A4654" w:rsidRPr="003A4654" w:rsidRDefault="003A4654" w:rsidP="003A4654">
      <w:pPr>
        <w:ind w:left="720"/>
        <w:rPr>
          <w:rFonts w:ascii="Times New Roman" w:hAnsi="Times New Roman"/>
          <w:i/>
          <w:lang w:eastAsia="zh-CN"/>
        </w:rPr>
      </w:pPr>
      <w:r w:rsidRPr="003A4654">
        <w:rPr>
          <w:rFonts w:ascii="Times New Roman" w:hAnsi="Times New Roman" w:hint="eastAsia"/>
          <w:i/>
          <w:lang w:eastAsia="zh-CN"/>
        </w:rPr>
        <w:t>Proposal</w:t>
      </w:r>
      <w:r w:rsidRPr="003A4654">
        <w:rPr>
          <w:rFonts w:ascii="Times New Roman" w:hAnsi="Times New Roman"/>
          <w:i/>
          <w:lang w:eastAsia="zh-CN"/>
        </w:rPr>
        <w:t>-1: To include the following hybrid modelling method in RAN1's further study on high-frequency channel modelling</w:t>
      </w:r>
    </w:p>
    <w:p w14:paraId="6D4C6DF2" w14:textId="2645F65C" w:rsidR="003A4654" w:rsidRDefault="003A4654" w:rsidP="003A4654">
      <w:pPr>
        <w:pStyle w:val="ListParagraph"/>
        <w:numPr>
          <w:ilvl w:val="0"/>
          <w:numId w:val="24"/>
        </w:numPr>
        <w:rPr>
          <w:i/>
          <w:lang w:eastAsia="zh-CN"/>
        </w:rPr>
      </w:pPr>
      <w:r w:rsidRPr="003A4654">
        <w:rPr>
          <w:rFonts w:eastAsia="Batang" w:hint="eastAsia"/>
          <w:i/>
          <w:lang w:eastAsia="zh-CN"/>
        </w:rPr>
        <w:t>D</w:t>
      </w:r>
      <w:r w:rsidRPr="003A4654">
        <w:rPr>
          <w:i/>
          <w:lang w:eastAsia="zh-CN"/>
        </w:rPr>
        <w:t>ominant rays are generated through the ray-tracing tool taking into account the geometry calculation and electric calculation</w:t>
      </w:r>
    </w:p>
    <w:p w14:paraId="7329330C" w14:textId="77777777" w:rsidR="003A4654" w:rsidRPr="003A4654" w:rsidRDefault="003A4654" w:rsidP="003A4654">
      <w:pPr>
        <w:pStyle w:val="ListParagraph"/>
        <w:numPr>
          <w:ilvl w:val="0"/>
          <w:numId w:val="24"/>
        </w:numPr>
        <w:rPr>
          <w:i/>
          <w:lang w:eastAsia="zh-CN"/>
        </w:rPr>
      </w:pPr>
      <w:r w:rsidRPr="003A4654">
        <w:rPr>
          <w:rFonts w:eastAsia="Batang"/>
          <w:i/>
          <w:szCs w:val="24"/>
          <w:lang w:eastAsia="zh-CN"/>
        </w:rPr>
        <w:t xml:space="preserve">Random rays </w:t>
      </w:r>
      <w:r w:rsidRPr="003A4654">
        <w:rPr>
          <w:rFonts w:eastAsia="Batang" w:hint="eastAsia"/>
          <w:i/>
          <w:szCs w:val="24"/>
          <w:lang w:eastAsia="zh-CN"/>
        </w:rPr>
        <w:t>in</w:t>
      </w:r>
      <w:r w:rsidRPr="003A4654">
        <w:rPr>
          <w:rFonts w:eastAsia="Batang"/>
          <w:i/>
          <w:szCs w:val="24"/>
          <w:lang w:eastAsia="zh-CN"/>
        </w:rPr>
        <w:t>volving</w:t>
      </w:r>
      <w:r w:rsidRPr="003A4654">
        <w:rPr>
          <w:i/>
          <w:szCs w:val="24"/>
          <w:lang w:eastAsia="zh-CN"/>
        </w:rPr>
        <w:t xml:space="preserve"> with potential inter-cluster random rays</w:t>
      </w:r>
      <w:r w:rsidRPr="003A4654">
        <w:rPr>
          <w:rFonts w:eastAsia="Batang" w:hint="eastAsia"/>
          <w:i/>
          <w:szCs w:val="24"/>
          <w:lang w:eastAsia="zh-CN"/>
        </w:rPr>
        <w:t xml:space="preserve"> </w:t>
      </w:r>
      <w:r w:rsidRPr="003A4654">
        <w:rPr>
          <w:i/>
          <w:szCs w:val="24"/>
          <w:lang w:eastAsia="zh-CN"/>
        </w:rPr>
        <w:t>and intra-cluster multi</w:t>
      </w:r>
      <w:r w:rsidRPr="003A4654">
        <w:rPr>
          <w:rFonts w:eastAsia="Batang"/>
          <w:i/>
          <w:szCs w:val="24"/>
          <w:lang w:eastAsia="zh-CN"/>
        </w:rPr>
        <w:t>-</w:t>
      </w:r>
      <w:r w:rsidRPr="003A4654">
        <w:rPr>
          <w:i/>
          <w:szCs w:val="24"/>
          <w:lang w:eastAsia="zh-CN"/>
        </w:rPr>
        <w:t>path</w:t>
      </w:r>
      <w:r w:rsidRPr="003A4654">
        <w:rPr>
          <w:rFonts w:eastAsia="Batang" w:hint="eastAsia"/>
          <w:i/>
          <w:szCs w:val="24"/>
          <w:lang w:eastAsia="zh-CN"/>
        </w:rPr>
        <w:t>s</w:t>
      </w:r>
      <w:r w:rsidRPr="003A4654">
        <w:rPr>
          <w:i/>
          <w:szCs w:val="24"/>
          <w:lang w:eastAsia="zh-CN"/>
        </w:rPr>
        <w:t xml:space="preserve"> are established </w:t>
      </w:r>
      <w:r w:rsidRPr="003A4654">
        <w:rPr>
          <w:rFonts w:eastAsia="Batang" w:hint="eastAsia"/>
          <w:i/>
          <w:szCs w:val="24"/>
          <w:lang w:eastAsia="zh-CN"/>
        </w:rPr>
        <w:t xml:space="preserve">through </w:t>
      </w:r>
      <w:r w:rsidRPr="003A4654">
        <w:rPr>
          <w:i/>
          <w:szCs w:val="24"/>
          <w:lang w:eastAsia="zh-CN"/>
        </w:rPr>
        <w:t>stochastic m</w:t>
      </w:r>
      <w:r w:rsidRPr="003A4654">
        <w:rPr>
          <w:rFonts w:eastAsia="Batang" w:hint="eastAsia"/>
          <w:i/>
          <w:szCs w:val="24"/>
          <w:lang w:eastAsia="zh-CN"/>
        </w:rPr>
        <w:t>ethod.</w:t>
      </w:r>
    </w:p>
    <w:p w14:paraId="5941325F" w14:textId="4563F1F4" w:rsidR="003A4654" w:rsidRPr="0043370E" w:rsidRDefault="003A4654" w:rsidP="0043370E">
      <w:pPr>
        <w:ind w:left="720"/>
        <w:rPr>
          <w:i/>
          <w:szCs w:val="20"/>
          <w:lang w:eastAsia="zh-CN"/>
        </w:rPr>
      </w:pPr>
      <w:r w:rsidRPr="003A4654">
        <w:rPr>
          <w:i/>
          <w:lang w:eastAsia="zh-CN"/>
        </w:rPr>
        <w:t xml:space="preserve">Proposal-2: RAN1 allocates necessary discussions aiming at an agreeable methodology option based on a single map-based hybrid model. </w:t>
      </w:r>
    </w:p>
    <w:p w14:paraId="41FF119E" w14:textId="77777777" w:rsidR="0075434B" w:rsidRDefault="0075434B" w:rsidP="00123E19">
      <w:pPr>
        <w:rPr>
          <w:b/>
          <w:szCs w:val="20"/>
          <w:lang w:val="en-US" w:eastAsia="ja-JP"/>
        </w:rPr>
      </w:pPr>
    </w:p>
    <w:p w14:paraId="3521E3B8" w14:textId="77777777" w:rsidR="0075434B"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4101A97" w14:textId="3096F1BB" w:rsidR="00D358A8" w:rsidRDefault="00D358A8" w:rsidP="0075434B">
      <w:pPr>
        <w:rPr>
          <w:rFonts w:ascii="Times New Roman" w:hAnsi="Times New Roman"/>
          <w:szCs w:val="20"/>
        </w:rPr>
      </w:pPr>
      <w:r>
        <w:rPr>
          <w:rFonts w:ascii="Times New Roman" w:hAnsi="Times New Roman"/>
          <w:szCs w:val="20"/>
        </w:rPr>
        <w:t>Sharp: We don’t see how using deterministic aspects could be generalized.</w:t>
      </w:r>
      <w:r w:rsidR="00406709">
        <w:rPr>
          <w:rFonts w:ascii="Times New Roman" w:hAnsi="Times New Roman"/>
          <w:szCs w:val="20"/>
        </w:rPr>
        <w:t xml:space="preserve"> We are designing 5G system working in many kind </w:t>
      </w:r>
      <w:r w:rsidR="000C7024">
        <w:rPr>
          <w:rFonts w:ascii="Times New Roman" w:hAnsi="Times New Roman"/>
          <w:szCs w:val="20"/>
        </w:rPr>
        <w:t>of environments</w:t>
      </w:r>
      <w:r w:rsidR="00406709">
        <w:rPr>
          <w:rFonts w:ascii="Times New Roman" w:hAnsi="Times New Roman"/>
          <w:szCs w:val="20"/>
        </w:rPr>
        <w:t>.</w:t>
      </w:r>
    </w:p>
    <w:p w14:paraId="5715B07A" w14:textId="6E2389E5" w:rsidR="00D358A8" w:rsidRDefault="00D358A8" w:rsidP="0075434B">
      <w:pPr>
        <w:rPr>
          <w:rFonts w:ascii="Times New Roman" w:hAnsi="Times New Roman"/>
          <w:szCs w:val="20"/>
        </w:rPr>
      </w:pPr>
      <w:r>
        <w:rPr>
          <w:rFonts w:ascii="Times New Roman" w:hAnsi="Times New Roman"/>
          <w:szCs w:val="20"/>
        </w:rPr>
        <w:t>ZTE: Intention is not to use this model as generalized tool.</w:t>
      </w:r>
      <w:r w:rsidR="000C7024">
        <w:rPr>
          <w:rFonts w:ascii="Times New Roman" w:hAnsi="Times New Roman"/>
          <w:szCs w:val="20"/>
        </w:rPr>
        <w:t xml:space="preserve"> We are looking at two aspects.</w:t>
      </w:r>
    </w:p>
    <w:p w14:paraId="197266FF" w14:textId="125C0411" w:rsidR="00D358A8" w:rsidRDefault="00D358A8" w:rsidP="0075434B">
      <w:pPr>
        <w:rPr>
          <w:rFonts w:ascii="Times New Roman" w:hAnsi="Times New Roman"/>
          <w:szCs w:val="20"/>
        </w:rPr>
      </w:pPr>
      <w:r>
        <w:rPr>
          <w:rFonts w:ascii="Times New Roman" w:hAnsi="Times New Roman"/>
          <w:szCs w:val="20"/>
        </w:rPr>
        <w:t>Samsung:</w:t>
      </w:r>
      <w:r w:rsidR="000C7024">
        <w:rPr>
          <w:rFonts w:ascii="Times New Roman" w:hAnsi="Times New Roman"/>
          <w:szCs w:val="20"/>
        </w:rPr>
        <w:t xml:space="preserve"> Could you clarify CM equation for each cluster.</w:t>
      </w:r>
    </w:p>
    <w:p w14:paraId="489B8C23" w14:textId="2CD5BF8B" w:rsidR="000C7024" w:rsidRDefault="000C7024" w:rsidP="0075434B">
      <w:pPr>
        <w:rPr>
          <w:rFonts w:ascii="Times New Roman" w:hAnsi="Times New Roman"/>
          <w:szCs w:val="20"/>
        </w:rPr>
      </w:pPr>
      <w:r>
        <w:rPr>
          <w:rFonts w:ascii="Times New Roman" w:hAnsi="Times New Roman"/>
          <w:szCs w:val="20"/>
        </w:rPr>
        <w:t xml:space="preserve">ZTE: </w:t>
      </w:r>
      <w:r w:rsidR="00363458">
        <w:rPr>
          <w:rFonts w:ascii="Times New Roman" w:hAnsi="Times New Roman"/>
          <w:szCs w:val="20"/>
        </w:rPr>
        <w:t>Channel amplitude has both aspects.</w:t>
      </w:r>
    </w:p>
    <w:p w14:paraId="58D90A71" w14:textId="77777777" w:rsidR="00D358A8" w:rsidRPr="00741894" w:rsidRDefault="00D358A8" w:rsidP="0075434B">
      <w:pPr>
        <w:rPr>
          <w:rFonts w:ascii="Times New Roman" w:hAnsi="Times New Roman"/>
          <w:szCs w:val="20"/>
        </w:rPr>
      </w:pPr>
    </w:p>
    <w:p w14:paraId="7029D525" w14:textId="1F21F850"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363458">
        <w:rPr>
          <w:szCs w:val="20"/>
        </w:rPr>
        <w:t xml:space="preserve"> noted</w:t>
      </w:r>
    </w:p>
    <w:p w14:paraId="7153C10C" w14:textId="77777777" w:rsidR="0075434B" w:rsidRDefault="0075434B" w:rsidP="00123E19">
      <w:pPr>
        <w:rPr>
          <w:b/>
          <w:szCs w:val="20"/>
          <w:lang w:eastAsia="ja-JP"/>
        </w:rPr>
      </w:pPr>
    </w:p>
    <w:p w14:paraId="0FE2DB57" w14:textId="77777777" w:rsidR="0075434B" w:rsidRPr="0075434B" w:rsidRDefault="0075434B" w:rsidP="00123E19">
      <w:pPr>
        <w:rPr>
          <w:b/>
          <w:szCs w:val="20"/>
          <w:lang w:eastAsia="ja-JP"/>
        </w:rPr>
      </w:pPr>
    </w:p>
    <w:p w14:paraId="78CB6A86" w14:textId="52B704EA" w:rsidR="00123E19" w:rsidRDefault="00123E19" w:rsidP="00123E19">
      <w:pPr>
        <w:rPr>
          <w:b/>
          <w:szCs w:val="20"/>
          <w:lang w:val="en-US" w:eastAsia="ja-JP"/>
        </w:rPr>
      </w:pPr>
      <w:r w:rsidRPr="00123E19">
        <w:rPr>
          <w:b/>
          <w:szCs w:val="20"/>
          <w:lang w:val="en-US" w:eastAsia="ja-JP"/>
        </w:rPr>
        <w:t>R1-161659</w:t>
      </w:r>
      <w:r w:rsidRPr="00123E19">
        <w:rPr>
          <w:b/>
          <w:szCs w:val="20"/>
          <w:lang w:val="en-US" w:eastAsia="ja-JP"/>
        </w:rPr>
        <w:tab/>
        <w:t>Description of Map–Based Hybrid Model with Simulation Example</w:t>
      </w:r>
      <w:r w:rsidRPr="00123E19">
        <w:rPr>
          <w:b/>
          <w:szCs w:val="20"/>
          <w:lang w:val="en-US" w:eastAsia="ja-JP"/>
        </w:rPr>
        <w:tab/>
      </w:r>
      <w:r>
        <w:rPr>
          <w:b/>
          <w:szCs w:val="20"/>
          <w:lang w:val="en-US" w:eastAsia="ja-JP"/>
        </w:rPr>
        <w:tab/>
      </w:r>
      <w:r w:rsidRPr="00123E19">
        <w:rPr>
          <w:b/>
          <w:szCs w:val="20"/>
          <w:lang w:val="en-US" w:eastAsia="ja-JP"/>
        </w:rPr>
        <w:t>Keysight</w:t>
      </w:r>
    </w:p>
    <w:p w14:paraId="201E7717" w14:textId="77777777" w:rsidR="0043370E" w:rsidRDefault="0043370E" w:rsidP="00123E19">
      <w:pPr>
        <w:rPr>
          <w:b/>
          <w:szCs w:val="20"/>
          <w:lang w:val="en-US" w:eastAsia="ja-JP"/>
        </w:rPr>
      </w:pPr>
    </w:p>
    <w:p w14:paraId="57793894" w14:textId="77777777" w:rsidR="0043370E" w:rsidRPr="0043370E" w:rsidRDefault="0043370E" w:rsidP="0043370E">
      <w:pPr>
        <w:ind w:left="720"/>
        <w:rPr>
          <w:i/>
          <w:lang w:eastAsia="zh-CN"/>
        </w:rPr>
      </w:pPr>
      <w:r w:rsidRPr="0043370E">
        <w:rPr>
          <w:i/>
          <w:lang w:eastAsia="zh-CN"/>
        </w:rPr>
        <w:t xml:space="preserve">Proposal: </w:t>
      </w:r>
      <w:r w:rsidRPr="007B3B31">
        <w:rPr>
          <w:i/>
          <w:lang w:eastAsia="zh-CN"/>
        </w:rPr>
        <w:t>RAN1 approves the intent to include a single hybrid map–based model in the TR 38.900 in the next two meetings.</w:t>
      </w:r>
      <w:r w:rsidRPr="0043370E">
        <w:rPr>
          <w:i/>
          <w:lang w:eastAsia="zh-CN"/>
        </w:rPr>
        <w:t xml:space="preserve"> </w:t>
      </w:r>
    </w:p>
    <w:p w14:paraId="0D05457E" w14:textId="77777777" w:rsidR="0075434B" w:rsidRDefault="0075434B" w:rsidP="00123E19">
      <w:pPr>
        <w:rPr>
          <w:b/>
          <w:szCs w:val="20"/>
          <w:lang w:val="en-US" w:eastAsia="ja-JP"/>
        </w:rPr>
      </w:pPr>
    </w:p>
    <w:p w14:paraId="3C9F63FC" w14:textId="77777777" w:rsidR="0075434B"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C5F0FEE" w14:textId="63EED39B" w:rsidR="00EF57FB" w:rsidRDefault="00EF57FB" w:rsidP="0075434B">
      <w:pPr>
        <w:rPr>
          <w:rFonts w:ascii="Times New Roman" w:hAnsi="Times New Roman"/>
          <w:szCs w:val="20"/>
        </w:rPr>
      </w:pPr>
      <w:r>
        <w:rPr>
          <w:rFonts w:ascii="Times New Roman" w:hAnsi="Times New Roman"/>
          <w:szCs w:val="20"/>
        </w:rPr>
        <w:t>Ericsson: What is the computation time for running these simulations?</w:t>
      </w:r>
    </w:p>
    <w:p w14:paraId="5C1D1D03" w14:textId="57F4B03D" w:rsidR="00EF57FB" w:rsidRDefault="00EF57FB" w:rsidP="0075434B">
      <w:pPr>
        <w:rPr>
          <w:rFonts w:ascii="Times New Roman" w:hAnsi="Times New Roman"/>
          <w:szCs w:val="20"/>
        </w:rPr>
      </w:pPr>
      <w:r>
        <w:rPr>
          <w:rFonts w:ascii="Times New Roman" w:hAnsi="Times New Roman"/>
          <w:szCs w:val="20"/>
        </w:rPr>
        <w:t>Keysight: We don’t know right now.</w:t>
      </w:r>
    </w:p>
    <w:p w14:paraId="05A9A391" w14:textId="28D80ED4" w:rsidR="00EF57FB" w:rsidRDefault="00EF57FB" w:rsidP="0075434B">
      <w:pPr>
        <w:rPr>
          <w:rFonts w:ascii="Times New Roman" w:hAnsi="Times New Roman"/>
          <w:szCs w:val="20"/>
        </w:rPr>
      </w:pPr>
      <w:r>
        <w:rPr>
          <w:rFonts w:ascii="Times New Roman" w:hAnsi="Times New Roman"/>
          <w:szCs w:val="20"/>
        </w:rPr>
        <w:t xml:space="preserve">TIM: </w:t>
      </w:r>
      <w:r w:rsidR="00536582">
        <w:rPr>
          <w:rFonts w:ascii="Times New Roman" w:hAnsi="Times New Roman"/>
          <w:szCs w:val="20"/>
        </w:rPr>
        <w:t>We agree with the principle proposed by Keysight and ZTE. We should keep the door open.</w:t>
      </w:r>
    </w:p>
    <w:p w14:paraId="327DC368" w14:textId="3ACBDD22" w:rsidR="009073AE" w:rsidRDefault="009073AE" w:rsidP="0075434B">
      <w:pPr>
        <w:rPr>
          <w:rFonts w:ascii="Times New Roman" w:hAnsi="Times New Roman"/>
          <w:szCs w:val="20"/>
        </w:rPr>
      </w:pPr>
      <w:r>
        <w:rPr>
          <w:rFonts w:ascii="Times New Roman" w:hAnsi="Times New Roman"/>
          <w:szCs w:val="20"/>
        </w:rPr>
        <w:t>Sharp: It is premature to agree as we don’t know the computation time.</w:t>
      </w:r>
    </w:p>
    <w:p w14:paraId="7C35E62A" w14:textId="1AE0257B" w:rsidR="009073AE" w:rsidRDefault="009073AE" w:rsidP="0075434B">
      <w:pPr>
        <w:rPr>
          <w:rFonts w:ascii="Times New Roman" w:hAnsi="Times New Roman"/>
          <w:szCs w:val="20"/>
        </w:rPr>
      </w:pPr>
      <w:r>
        <w:rPr>
          <w:rFonts w:ascii="Times New Roman" w:hAnsi="Times New Roman"/>
          <w:szCs w:val="20"/>
        </w:rPr>
        <w:t xml:space="preserve">TIM: </w:t>
      </w:r>
      <w:r w:rsidR="00A63E70">
        <w:rPr>
          <w:rFonts w:ascii="Times New Roman" w:hAnsi="Times New Roman"/>
          <w:szCs w:val="20"/>
        </w:rPr>
        <w:t>We have already agreed to study also other methods.</w:t>
      </w:r>
      <w:r w:rsidR="001D42AF">
        <w:rPr>
          <w:rFonts w:ascii="Times New Roman" w:hAnsi="Times New Roman"/>
          <w:szCs w:val="20"/>
        </w:rPr>
        <w:t xml:space="preserve"> Baseline is stochastic anyway.</w:t>
      </w:r>
    </w:p>
    <w:p w14:paraId="16E36964" w14:textId="46859AA4" w:rsidR="00E2779A" w:rsidRDefault="00E2779A" w:rsidP="0075434B">
      <w:pPr>
        <w:rPr>
          <w:rFonts w:ascii="Times New Roman" w:hAnsi="Times New Roman"/>
          <w:szCs w:val="20"/>
        </w:rPr>
      </w:pPr>
      <w:r>
        <w:rPr>
          <w:rFonts w:ascii="Times New Roman" w:hAnsi="Times New Roman"/>
          <w:szCs w:val="20"/>
        </w:rPr>
        <w:t>Sharp: Precluded does not mean included.</w:t>
      </w:r>
    </w:p>
    <w:p w14:paraId="240AA5E5" w14:textId="01019987" w:rsidR="001D42AF" w:rsidRDefault="00C52D1D" w:rsidP="0075434B">
      <w:pPr>
        <w:rPr>
          <w:rFonts w:ascii="Times New Roman" w:hAnsi="Times New Roman"/>
          <w:szCs w:val="20"/>
        </w:rPr>
      </w:pPr>
      <w:r>
        <w:rPr>
          <w:rFonts w:ascii="Times New Roman" w:hAnsi="Times New Roman"/>
          <w:szCs w:val="20"/>
        </w:rPr>
        <w:t>NTT</w:t>
      </w:r>
      <w:r w:rsidR="001D42AF">
        <w:rPr>
          <w:rFonts w:ascii="Times New Roman" w:hAnsi="Times New Roman"/>
          <w:szCs w:val="20"/>
        </w:rPr>
        <w:t xml:space="preserve">: </w:t>
      </w:r>
      <w:r w:rsidR="00374E96">
        <w:rPr>
          <w:rFonts w:ascii="Times New Roman" w:hAnsi="Times New Roman"/>
          <w:szCs w:val="20"/>
        </w:rPr>
        <w:t>What is the benefit with hybrid model? It is not clear.</w:t>
      </w:r>
    </w:p>
    <w:p w14:paraId="44E2CB89" w14:textId="7C03F7E2" w:rsidR="007D7982" w:rsidRDefault="007D7982" w:rsidP="0075434B">
      <w:pPr>
        <w:rPr>
          <w:rFonts w:ascii="Times New Roman" w:hAnsi="Times New Roman"/>
          <w:szCs w:val="20"/>
        </w:rPr>
      </w:pPr>
      <w:r>
        <w:rPr>
          <w:rFonts w:ascii="Times New Roman" w:hAnsi="Times New Roman"/>
          <w:szCs w:val="20"/>
        </w:rPr>
        <w:t xml:space="preserve">Keysight: </w:t>
      </w:r>
      <w:r w:rsidR="007A757A">
        <w:rPr>
          <w:rFonts w:ascii="Times New Roman" w:hAnsi="Times New Roman"/>
          <w:szCs w:val="20"/>
        </w:rPr>
        <w:t>We have motivation in other document 1619.</w:t>
      </w:r>
    </w:p>
    <w:p w14:paraId="05F2E9D1" w14:textId="77777777" w:rsidR="00EF57FB" w:rsidRPr="00741894" w:rsidRDefault="00EF57FB" w:rsidP="0075434B">
      <w:pPr>
        <w:rPr>
          <w:rFonts w:ascii="Times New Roman" w:hAnsi="Times New Roman"/>
          <w:szCs w:val="20"/>
        </w:rPr>
      </w:pPr>
    </w:p>
    <w:p w14:paraId="49CB8E2B" w14:textId="3F49A452" w:rsidR="0075434B" w:rsidRPr="00741894" w:rsidRDefault="0075434B" w:rsidP="0075434B">
      <w:pPr>
        <w:ind w:left="1440" w:hanging="1440"/>
        <w:rPr>
          <w:szCs w:val="20"/>
        </w:rPr>
      </w:pPr>
      <w:r w:rsidRPr="00741894">
        <w:rPr>
          <w:b/>
          <w:szCs w:val="20"/>
        </w:rPr>
        <w:t xml:space="preserve">Decision: </w:t>
      </w:r>
      <w:r w:rsidRPr="00741894">
        <w:rPr>
          <w:szCs w:val="20"/>
        </w:rPr>
        <w:t>The document is</w:t>
      </w:r>
      <w:r w:rsidR="00EF57FB">
        <w:rPr>
          <w:szCs w:val="20"/>
        </w:rPr>
        <w:t xml:space="preserve"> </w:t>
      </w:r>
      <w:r w:rsidR="007A757A">
        <w:rPr>
          <w:szCs w:val="20"/>
        </w:rPr>
        <w:t>noted</w:t>
      </w:r>
    </w:p>
    <w:p w14:paraId="1E479EAF" w14:textId="77777777" w:rsidR="0075434B" w:rsidRDefault="0075434B" w:rsidP="00123E19">
      <w:pPr>
        <w:rPr>
          <w:b/>
          <w:szCs w:val="20"/>
          <w:lang w:eastAsia="ja-JP"/>
        </w:rPr>
      </w:pPr>
    </w:p>
    <w:p w14:paraId="2119D65F" w14:textId="77777777" w:rsidR="0075434B" w:rsidRPr="0075434B" w:rsidRDefault="0075434B" w:rsidP="00123E19">
      <w:pPr>
        <w:rPr>
          <w:b/>
          <w:szCs w:val="20"/>
          <w:lang w:eastAsia="ja-JP"/>
        </w:rPr>
      </w:pPr>
    </w:p>
    <w:p w14:paraId="2EC2814E" w14:textId="08F47050" w:rsidR="00123E19" w:rsidRDefault="00123E19" w:rsidP="00123E19">
      <w:pPr>
        <w:rPr>
          <w:b/>
          <w:szCs w:val="20"/>
          <w:lang w:val="en-US" w:eastAsia="ja-JP"/>
        </w:rPr>
      </w:pPr>
      <w:r w:rsidRPr="00123E19">
        <w:rPr>
          <w:b/>
          <w:szCs w:val="20"/>
          <w:lang w:val="en-US" w:eastAsia="ja-JP"/>
        </w:rPr>
        <w:t>R1-161660</w:t>
      </w:r>
      <w:r w:rsidRPr="00123E19">
        <w:rPr>
          <w:b/>
          <w:szCs w:val="20"/>
          <w:lang w:val="en-US" w:eastAsia="ja-JP"/>
        </w:rPr>
        <w:tab/>
        <w:t>Map in the Map–Based Hybrid Modelling</w:t>
      </w:r>
      <w:r w:rsidRPr="00123E19">
        <w:rPr>
          <w:b/>
          <w:szCs w:val="20"/>
          <w:lang w:val="en-US" w:eastAsia="ja-JP"/>
        </w:rPr>
        <w:tab/>
      </w:r>
      <w:r>
        <w:rPr>
          <w:b/>
          <w:szCs w:val="20"/>
          <w:lang w:val="en-US" w:eastAsia="ja-JP"/>
        </w:rPr>
        <w:tab/>
      </w:r>
      <w:r w:rsidRPr="00123E19">
        <w:rPr>
          <w:b/>
          <w:szCs w:val="20"/>
          <w:lang w:val="en-US" w:eastAsia="ja-JP"/>
        </w:rPr>
        <w:t>Keysight</w:t>
      </w:r>
      <w:r w:rsidR="0071502B">
        <w:rPr>
          <w:b/>
          <w:szCs w:val="20"/>
          <w:lang w:val="en-US" w:eastAsia="ja-JP"/>
        </w:rPr>
        <w:t>, ZTE</w:t>
      </w:r>
    </w:p>
    <w:p w14:paraId="4CAF7D78" w14:textId="77777777" w:rsidR="0071502B" w:rsidRDefault="0071502B" w:rsidP="00123E19">
      <w:pPr>
        <w:rPr>
          <w:b/>
          <w:szCs w:val="20"/>
          <w:lang w:val="en-US" w:eastAsia="ja-JP"/>
        </w:rPr>
      </w:pPr>
    </w:p>
    <w:p w14:paraId="14623312" w14:textId="77777777" w:rsidR="0071502B" w:rsidRPr="00DD10A1" w:rsidRDefault="0071502B" w:rsidP="0071502B">
      <w:pPr>
        <w:ind w:left="720"/>
        <w:rPr>
          <w:i/>
          <w:lang w:eastAsia="zh-CN"/>
        </w:rPr>
      </w:pPr>
      <w:r w:rsidRPr="0071502B">
        <w:rPr>
          <w:i/>
          <w:lang w:eastAsia="zh-CN"/>
        </w:rPr>
        <w:t xml:space="preserve">Proposal: </w:t>
      </w:r>
      <w:r w:rsidRPr="00DD10A1">
        <w:rPr>
          <w:i/>
          <w:lang w:eastAsia="zh-CN"/>
        </w:rPr>
        <w:t>Following sections from the Annex list the map descriptions per scenario when applying map–based hybrid modelling:</w:t>
      </w:r>
    </w:p>
    <w:p w14:paraId="27C32493" w14:textId="77777777" w:rsidR="0071502B" w:rsidRDefault="0071502B" w:rsidP="0071502B">
      <w:pPr>
        <w:pStyle w:val="ListParagraph"/>
        <w:numPr>
          <w:ilvl w:val="0"/>
          <w:numId w:val="24"/>
        </w:numPr>
        <w:rPr>
          <w:i/>
          <w:lang w:eastAsia="zh-CN"/>
        </w:rPr>
      </w:pPr>
      <w:r w:rsidRPr="0071502B">
        <w:rPr>
          <w:i/>
          <w:lang w:eastAsia="zh-CN"/>
        </w:rPr>
        <w:t xml:space="preserve">Section </w:t>
      </w:r>
      <w:r w:rsidRPr="0071502B">
        <w:rPr>
          <w:i/>
          <w:lang w:eastAsia="zh-CN"/>
        </w:rPr>
        <w:fldChar w:fldCharType="begin"/>
      </w:r>
      <w:r w:rsidRPr="0071502B">
        <w:rPr>
          <w:i/>
          <w:lang w:eastAsia="zh-CN"/>
        </w:rPr>
        <w:instrText xml:space="preserve"> REF _Ref445110344 \r \h  \* MERGEFORMAT </w:instrText>
      </w:r>
      <w:r w:rsidRPr="0071502B">
        <w:rPr>
          <w:i/>
          <w:lang w:eastAsia="zh-CN"/>
        </w:rPr>
      </w:r>
      <w:r w:rsidRPr="0071502B">
        <w:rPr>
          <w:i/>
          <w:lang w:eastAsia="zh-CN"/>
        </w:rPr>
        <w:fldChar w:fldCharType="separate"/>
      </w:r>
      <w:r w:rsidRPr="0071502B">
        <w:rPr>
          <w:i/>
          <w:lang w:eastAsia="zh-CN"/>
        </w:rPr>
        <w:t>A.1</w:t>
      </w:r>
      <w:r w:rsidRPr="0071502B">
        <w:rPr>
          <w:i/>
          <w:lang w:eastAsia="zh-CN"/>
        </w:rPr>
        <w:fldChar w:fldCharType="end"/>
      </w:r>
      <w:r w:rsidRPr="0071502B">
        <w:rPr>
          <w:i/>
          <w:lang w:eastAsia="zh-CN"/>
        </w:rPr>
        <w:t xml:space="preserve"> for macro and micro urban cases</w:t>
      </w:r>
    </w:p>
    <w:p w14:paraId="310D1BD9" w14:textId="77777777" w:rsidR="0071502B" w:rsidRDefault="0071502B" w:rsidP="0071502B">
      <w:pPr>
        <w:pStyle w:val="ListParagraph"/>
        <w:numPr>
          <w:ilvl w:val="0"/>
          <w:numId w:val="24"/>
        </w:numPr>
        <w:rPr>
          <w:i/>
          <w:lang w:eastAsia="zh-CN"/>
        </w:rPr>
      </w:pPr>
      <w:r w:rsidRPr="0071502B">
        <w:rPr>
          <w:i/>
          <w:lang w:eastAsia="zh-CN"/>
        </w:rPr>
        <w:t xml:space="preserve">Section </w:t>
      </w:r>
      <w:r w:rsidRPr="0071502B">
        <w:rPr>
          <w:i/>
          <w:lang w:eastAsia="zh-CN"/>
        </w:rPr>
        <w:fldChar w:fldCharType="begin"/>
      </w:r>
      <w:r w:rsidRPr="0071502B">
        <w:rPr>
          <w:i/>
          <w:lang w:eastAsia="zh-CN"/>
        </w:rPr>
        <w:instrText xml:space="preserve"> REF _Ref445110347 \r \h  \* MERGEFORMAT </w:instrText>
      </w:r>
      <w:r w:rsidRPr="0071502B">
        <w:rPr>
          <w:i/>
          <w:lang w:eastAsia="zh-CN"/>
        </w:rPr>
      </w:r>
      <w:r w:rsidRPr="0071502B">
        <w:rPr>
          <w:i/>
          <w:lang w:eastAsia="zh-CN"/>
        </w:rPr>
        <w:fldChar w:fldCharType="separate"/>
      </w:r>
      <w:r w:rsidRPr="0071502B">
        <w:rPr>
          <w:i/>
          <w:lang w:eastAsia="zh-CN"/>
        </w:rPr>
        <w:t>A.2</w:t>
      </w:r>
      <w:r w:rsidRPr="0071502B">
        <w:rPr>
          <w:i/>
          <w:lang w:eastAsia="zh-CN"/>
        </w:rPr>
        <w:fldChar w:fldCharType="end"/>
      </w:r>
      <w:r w:rsidRPr="0071502B">
        <w:rPr>
          <w:i/>
          <w:lang w:eastAsia="zh-CN"/>
        </w:rPr>
        <w:t xml:space="preserve"> for indoor case</w:t>
      </w:r>
    </w:p>
    <w:p w14:paraId="7741D0AD" w14:textId="21DEC4BE" w:rsidR="0075434B" w:rsidRPr="0071502B" w:rsidRDefault="0071502B" w:rsidP="00123E19">
      <w:pPr>
        <w:pStyle w:val="ListParagraph"/>
        <w:numPr>
          <w:ilvl w:val="0"/>
          <w:numId w:val="24"/>
        </w:numPr>
        <w:rPr>
          <w:i/>
          <w:lang w:eastAsia="zh-CN"/>
        </w:rPr>
      </w:pPr>
      <w:r w:rsidRPr="0071502B">
        <w:rPr>
          <w:i/>
          <w:lang w:eastAsia="zh-CN"/>
        </w:rPr>
        <w:t xml:space="preserve">Section </w:t>
      </w:r>
      <w:r w:rsidRPr="0071502B">
        <w:rPr>
          <w:i/>
          <w:lang w:eastAsia="zh-CN"/>
        </w:rPr>
        <w:fldChar w:fldCharType="begin"/>
      </w:r>
      <w:r w:rsidRPr="0071502B">
        <w:rPr>
          <w:i/>
          <w:lang w:eastAsia="zh-CN"/>
        </w:rPr>
        <w:instrText xml:space="preserve"> REF _Ref445110349 \r \h  \* MERGEFORMAT </w:instrText>
      </w:r>
      <w:r w:rsidRPr="0071502B">
        <w:rPr>
          <w:i/>
          <w:lang w:eastAsia="zh-CN"/>
        </w:rPr>
      </w:r>
      <w:r w:rsidRPr="0071502B">
        <w:rPr>
          <w:i/>
          <w:lang w:eastAsia="zh-CN"/>
        </w:rPr>
        <w:fldChar w:fldCharType="separate"/>
      </w:r>
      <w:r w:rsidRPr="0071502B">
        <w:rPr>
          <w:i/>
          <w:lang w:eastAsia="zh-CN"/>
        </w:rPr>
        <w:t>A.3</w:t>
      </w:r>
      <w:r w:rsidRPr="0071502B">
        <w:rPr>
          <w:i/>
          <w:lang w:eastAsia="zh-CN"/>
        </w:rPr>
        <w:fldChar w:fldCharType="end"/>
      </w:r>
      <w:r w:rsidRPr="0071502B">
        <w:rPr>
          <w:i/>
          <w:lang w:eastAsia="zh-CN"/>
        </w:rPr>
        <w:t xml:space="preserve"> for shopping mall case</w:t>
      </w:r>
    </w:p>
    <w:p w14:paraId="27F674F9" w14:textId="77777777" w:rsidR="0075434B" w:rsidRDefault="0075434B" w:rsidP="0075434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D6381E8" w14:textId="4F29CB31" w:rsidR="005F55DE" w:rsidRDefault="005F55DE" w:rsidP="0075434B">
      <w:pPr>
        <w:rPr>
          <w:rFonts w:ascii="Times New Roman" w:hAnsi="Times New Roman"/>
          <w:szCs w:val="20"/>
        </w:rPr>
      </w:pPr>
      <w:r>
        <w:rPr>
          <w:rFonts w:ascii="Times New Roman" w:hAnsi="Times New Roman"/>
          <w:szCs w:val="20"/>
        </w:rPr>
        <w:t xml:space="preserve">Sharp: </w:t>
      </w:r>
      <w:r w:rsidR="00DF36E8">
        <w:rPr>
          <w:rFonts w:ascii="Times New Roman" w:hAnsi="Times New Roman"/>
          <w:szCs w:val="20"/>
        </w:rPr>
        <w:t xml:space="preserve">Random dropping </w:t>
      </w:r>
      <w:r w:rsidR="00EB0DD3">
        <w:rPr>
          <w:rFonts w:ascii="Times New Roman" w:hAnsi="Times New Roman"/>
          <w:szCs w:val="20"/>
        </w:rPr>
        <w:t>based on conditions on map do not give much gain.</w:t>
      </w:r>
    </w:p>
    <w:p w14:paraId="19DBA9CE" w14:textId="5A02C8F4" w:rsidR="00331B51" w:rsidRDefault="00331B51" w:rsidP="0075434B">
      <w:pPr>
        <w:rPr>
          <w:rFonts w:ascii="Times New Roman" w:hAnsi="Times New Roman"/>
          <w:szCs w:val="20"/>
        </w:rPr>
      </w:pPr>
      <w:r>
        <w:rPr>
          <w:rFonts w:ascii="Times New Roman" w:hAnsi="Times New Roman"/>
          <w:szCs w:val="20"/>
        </w:rPr>
        <w:t xml:space="preserve">Vodafone: </w:t>
      </w:r>
      <w:r w:rsidR="00CF52F4">
        <w:rPr>
          <w:rFonts w:ascii="Times New Roman" w:hAnsi="Times New Roman"/>
          <w:szCs w:val="20"/>
        </w:rPr>
        <w:t>What about other scenarios than Madrid?</w:t>
      </w:r>
    </w:p>
    <w:p w14:paraId="6E8E092C" w14:textId="3076F26C" w:rsidR="00CF52F4" w:rsidRDefault="00CF52F4" w:rsidP="0075434B">
      <w:pPr>
        <w:rPr>
          <w:rFonts w:ascii="Times New Roman" w:hAnsi="Times New Roman"/>
          <w:szCs w:val="20"/>
        </w:rPr>
      </w:pPr>
      <w:r>
        <w:rPr>
          <w:rFonts w:ascii="Times New Roman" w:hAnsi="Times New Roman"/>
          <w:szCs w:val="20"/>
        </w:rPr>
        <w:lastRenderedPageBreak/>
        <w:t>Keysight: These are defined in METIS project. Other scenarios can be included as well but this is our proposal based on METIS?</w:t>
      </w:r>
    </w:p>
    <w:p w14:paraId="433DAF32" w14:textId="2EACC0D6" w:rsidR="00CF52F4" w:rsidRDefault="00CF52F4" w:rsidP="0075434B">
      <w:pPr>
        <w:rPr>
          <w:rFonts w:ascii="Times New Roman" w:hAnsi="Times New Roman"/>
          <w:szCs w:val="20"/>
        </w:rPr>
      </w:pPr>
      <w:r>
        <w:rPr>
          <w:rFonts w:ascii="Times New Roman" w:hAnsi="Times New Roman"/>
          <w:szCs w:val="20"/>
        </w:rPr>
        <w:t>Vodafone: Why only Madrid?</w:t>
      </w:r>
    </w:p>
    <w:p w14:paraId="5E3EEA3B" w14:textId="18992836" w:rsidR="00CF52F4" w:rsidRDefault="00CF52F4" w:rsidP="0075434B">
      <w:pPr>
        <w:rPr>
          <w:rFonts w:ascii="Times New Roman" w:hAnsi="Times New Roman"/>
          <w:szCs w:val="20"/>
        </w:rPr>
      </w:pPr>
      <w:r>
        <w:rPr>
          <w:rFonts w:ascii="Times New Roman" w:hAnsi="Times New Roman"/>
          <w:szCs w:val="20"/>
        </w:rPr>
        <w:t>Keysight There were lot of Spanish delegates in METIS.</w:t>
      </w:r>
      <w:r w:rsidR="00600ECC">
        <w:rPr>
          <w:rFonts w:ascii="Times New Roman" w:hAnsi="Times New Roman"/>
          <w:szCs w:val="20"/>
        </w:rPr>
        <w:t xml:space="preserve"> We don’t have data available from all cities.</w:t>
      </w:r>
      <w:r w:rsidR="00A849B1">
        <w:rPr>
          <w:rFonts w:ascii="Times New Roman" w:hAnsi="Times New Roman"/>
          <w:szCs w:val="20"/>
        </w:rPr>
        <w:t xml:space="preserve"> What data is large enough?</w:t>
      </w:r>
    </w:p>
    <w:p w14:paraId="33F3956C" w14:textId="420FAEAD" w:rsidR="00351B1C" w:rsidRDefault="00351B1C" w:rsidP="0075434B">
      <w:pPr>
        <w:rPr>
          <w:rFonts w:ascii="Times New Roman" w:hAnsi="Times New Roman"/>
          <w:szCs w:val="20"/>
        </w:rPr>
      </w:pPr>
      <w:r>
        <w:rPr>
          <w:rFonts w:ascii="Times New Roman" w:hAnsi="Times New Roman"/>
          <w:szCs w:val="20"/>
        </w:rPr>
        <w:t>Sharp: We cannot escape the statistical model.</w:t>
      </w:r>
    </w:p>
    <w:p w14:paraId="5EC7CB39" w14:textId="23CFDF9C" w:rsidR="00D079A4" w:rsidRDefault="00D079A4" w:rsidP="0075434B">
      <w:pPr>
        <w:rPr>
          <w:rFonts w:ascii="Times New Roman" w:hAnsi="Times New Roman"/>
          <w:szCs w:val="20"/>
        </w:rPr>
      </w:pPr>
      <w:r>
        <w:rPr>
          <w:rFonts w:ascii="Times New Roman" w:hAnsi="Times New Roman"/>
          <w:szCs w:val="20"/>
        </w:rPr>
        <w:t xml:space="preserve">TIM: </w:t>
      </w:r>
      <w:r w:rsidR="009529DD">
        <w:rPr>
          <w:rFonts w:ascii="Times New Roman" w:hAnsi="Times New Roman"/>
          <w:szCs w:val="20"/>
        </w:rPr>
        <w:t>Madrid grid may be considered as representative of many scenarios.</w:t>
      </w:r>
    </w:p>
    <w:p w14:paraId="7CABDBBB" w14:textId="74498F55" w:rsidR="004035D5" w:rsidRDefault="004035D5" w:rsidP="0075434B">
      <w:pPr>
        <w:rPr>
          <w:rFonts w:ascii="Times New Roman" w:hAnsi="Times New Roman"/>
          <w:szCs w:val="20"/>
        </w:rPr>
      </w:pPr>
      <w:r>
        <w:rPr>
          <w:rFonts w:ascii="Times New Roman" w:hAnsi="Times New Roman"/>
          <w:szCs w:val="20"/>
        </w:rPr>
        <w:t xml:space="preserve">Huawei: Madrid grid is not specific for Madrid city. It is just a name for generic city. </w:t>
      </w:r>
    </w:p>
    <w:p w14:paraId="6872B502" w14:textId="6C7E9AA3" w:rsidR="005B245E" w:rsidRDefault="005B245E" w:rsidP="0075434B">
      <w:pPr>
        <w:rPr>
          <w:rFonts w:ascii="Times New Roman" w:hAnsi="Times New Roman"/>
          <w:szCs w:val="20"/>
        </w:rPr>
      </w:pPr>
      <w:r>
        <w:rPr>
          <w:rFonts w:ascii="Times New Roman" w:hAnsi="Times New Roman"/>
          <w:szCs w:val="20"/>
        </w:rPr>
        <w:t>Sharp: All city layouts are very different.</w:t>
      </w:r>
    </w:p>
    <w:p w14:paraId="575EEFBB" w14:textId="204B3007" w:rsidR="00F26F08" w:rsidRDefault="00F26F08" w:rsidP="0075434B">
      <w:pPr>
        <w:rPr>
          <w:rFonts w:ascii="Times New Roman" w:hAnsi="Times New Roman"/>
          <w:szCs w:val="20"/>
        </w:rPr>
      </w:pPr>
      <w:r>
        <w:rPr>
          <w:rFonts w:ascii="Times New Roman" w:hAnsi="Times New Roman"/>
          <w:szCs w:val="20"/>
        </w:rPr>
        <w:t xml:space="preserve">ZTE: </w:t>
      </w:r>
      <w:r w:rsidR="009D796F">
        <w:rPr>
          <w:rFonts w:ascii="Times New Roman" w:hAnsi="Times New Roman"/>
          <w:szCs w:val="20"/>
        </w:rPr>
        <w:t>How could different cities then assume generalized model?</w:t>
      </w:r>
      <w:r w:rsidR="00A67182">
        <w:rPr>
          <w:rFonts w:ascii="Times New Roman" w:hAnsi="Times New Roman"/>
          <w:szCs w:val="20"/>
        </w:rPr>
        <w:t xml:space="preserve"> Will stochastic model cover all case in next 5-10 years?</w:t>
      </w:r>
    </w:p>
    <w:p w14:paraId="7F7E3D34" w14:textId="7DC3F71F" w:rsidR="00A67182" w:rsidRDefault="00A67182" w:rsidP="0075434B">
      <w:pPr>
        <w:rPr>
          <w:rFonts w:ascii="Times New Roman" w:hAnsi="Times New Roman"/>
          <w:szCs w:val="20"/>
        </w:rPr>
      </w:pPr>
      <w:r>
        <w:rPr>
          <w:rFonts w:ascii="Times New Roman" w:hAnsi="Times New Roman"/>
          <w:szCs w:val="20"/>
        </w:rPr>
        <w:t>Sharp: That is wrong question to ask. CM should be generic enough to be basis for 5G system.</w:t>
      </w:r>
    </w:p>
    <w:p w14:paraId="567FBEB5" w14:textId="20D08BDC" w:rsidR="00A67182" w:rsidRDefault="00A67182" w:rsidP="0075434B">
      <w:pPr>
        <w:rPr>
          <w:rFonts w:ascii="Times New Roman" w:hAnsi="Times New Roman"/>
          <w:szCs w:val="20"/>
        </w:rPr>
      </w:pPr>
      <w:r>
        <w:rPr>
          <w:rFonts w:ascii="Times New Roman" w:hAnsi="Times New Roman"/>
          <w:szCs w:val="20"/>
        </w:rPr>
        <w:t xml:space="preserve">TIM: </w:t>
      </w:r>
      <w:r w:rsidR="006B15DA">
        <w:rPr>
          <w:rFonts w:ascii="Times New Roman" w:hAnsi="Times New Roman"/>
          <w:szCs w:val="20"/>
        </w:rPr>
        <w:t>Unless you fit all over the world either the stochastic cannot be generalized for everything.</w:t>
      </w:r>
    </w:p>
    <w:p w14:paraId="0A615106" w14:textId="5DCF05A5" w:rsidR="002A56ED" w:rsidRDefault="002A56ED" w:rsidP="0075434B">
      <w:pPr>
        <w:rPr>
          <w:rFonts w:ascii="Times New Roman" w:hAnsi="Times New Roman"/>
          <w:szCs w:val="20"/>
        </w:rPr>
      </w:pPr>
      <w:r>
        <w:rPr>
          <w:rFonts w:ascii="Times New Roman" w:hAnsi="Times New Roman"/>
          <w:szCs w:val="20"/>
        </w:rPr>
        <w:t xml:space="preserve">Sharp: It was a case for 3G and 4G in 3GPP, also </w:t>
      </w:r>
      <w:r w:rsidR="00C02CAF">
        <w:rPr>
          <w:rFonts w:ascii="Times New Roman" w:hAnsi="Times New Roman"/>
          <w:szCs w:val="20"/>
        </w:rPr>
        <w:t xml:space="preserve">with </w:t>
      </w:r>
      <w:r>
        <w:rPr>
          <w:rFonts w:ascii="Times New Roman" w:hAnsi="Times New Roman"/>
          <w:szCs w:val="20"/>
        </w:rPr>
        <w:t>WiFi.</w:t>
      </w:r>
    </w:p>
    <w:p w14:paraId="723ACB2B" w14:textId="38595359" w:rsidR="00C02CAF" w:rsidRDefault="00C02CAF" w:rsidP="0075434B">
      <w:pPr>
        <w:rPr>
          <w:rFonts w:ascii="Times New Roman" w:hAnsi="Times New Roman"/>
          <w:szCs w:val="20"/>
        </w:rPr>
      </w:pPr>
      <w:r>
        <w:rPr>
          <w:rFonts w:ascii="Times New Roman" w:hAnsi="Times New Roman"/>
          <w:szCs w:val="20"/>
        </w:rPr>
        <w:t>Ericsson: We have measurements from many cities already now. We can see the typical behaviour and variation which is difficult to capture by map-based model.</w:t>
      </w:r>
    </w:p>
    <w:p w14:paraId="55374D00" w14:textId="4591E74B" w:rsidR="00794AA8" w:rsidRDefault="00794AA8" w:rsidP="0075434B">
      <w:pPr>
        <w:rPr>
          <w:rFonts w:ascii="Times New Roman" w:hAnsi="Times New Roman"/>
          <w:szCs w:val="20"/>
        </w:rPr>
      </w:pPr>
      <w:r>
        <w:rPr>
          <w:rFonts w:ascii="Times New Roman" w:hAnsi="Times New Roman"/>
          <w:szCs w:val="20"/>
        </w:rPr>
        <w:t>ZTE: Benefit is the cabability to work with any deployment.</w:t>
      </w:r>
    </w:p>
    <w:p w14:paraId="4D7B8709" w14:textId="77777777" w:rsidR="005F55DE" w:rsidRPr="00741894" w:rsidRDefault="005F55DE" w:rsidP="0075434B">
      <w:pPr>
        <w:rPr>
          <w:rFonts w:ascii="Times New Roman" w:hAnsi="Times New Roman"/>
          <w:szCs w:val="20"/>
        </w:rPr>
      </w:pPr>
    </w:p>
    <w:p w14:paraId="34F2374B" w14:textId="0959C4BE" w:rsidR="0075434B" w:rsidRDefault="0075434B" w:rsidP="0075434B">
      <w:pPr>
        <w:ind w:left="1440" w:hanging="1440"/>
        <w:rPr>
          <w:szCs w:val="20"/>
        </w:rPr>
      </w:pPr>
      <w:r w:rsidRPr="00741894">
        <w:rPr>
          <w:b/>
          <w:szCs w:val="20"/>
        </w:rPr>
        <w:t xml:space="preserve">Decision: </w:t>
      </w:r>
      <w:r w:rsidRPr="00741894">
        <w:rPr>
          <w:szCs w:val="20"/>
        </w:rPr>
        <w:t>The document is</w:t>
      </w:r>
      <w:r w:rsidR="0071502B">
        <w:rPr>
          <w:szCs w:val="20"/>
        </w:rPr>
        <w:t xml:space="preserve"> </w:t>
      </w:r>
      <w:r w:rsidR="005A2567">
        <w:rPr>
          <w:szCs w:val="20"/>
        </w:rPr>
        <w:t>noted</w:t>
      </w:r>
    </w:p>
    <w:p w14:paraId="62C0A958" w14:textId="77777777" w:rsidR="002423AB" w:rsidRDefault="002423AB" w:rsidP="0075434B">
      <w:pPr>
        <w:ind w:left="1440" w:hanging="1440"/>
        <w:rPr>
          <w:szCs w:val="20"/>
        </w:rPr>
      </w:pPr>
    </w:p>
    <w:p w14:paraId="142D8477" w14:textId="77777777" w:rsidR="002423AB" w:rsidRDefault="002423AB" w:rsidP="0075434B">
      <w:pPr>
        <w:ind w:left="1440" w:hanging="1440"/>
        <w:rPr>
          <w:szCs w:val="20"/>
        </w:rPr>
      </w:pPr>
    </w:p>
    <w:p w14:paraId="6D3DEACD" w14:textId="035FD2DF" w:rsidR="002423AB" w:rsidRDefault="002423AB" w:rsidP="002423AB">
      <w:pPr>
        <w:rPr>
          <w:b/>
          <w:szCs w:val="20"/>
          <w:lang w:val="en-US" w:eastAsia="ja-JP"/>
        </w:rPr>
      </w:pPr>
      <w:r>
        <w:rPr>
          <w:b/>
          <w:szCs w:val="20"/>
          <w:lang w:val="en-US" w:eastAsia="ja-JP"/>
        </w:rPr>
        <w:t>R1-161729</w:t>
      </w:r>
      <w:r w:rsidRPr="00123E19">
        <w:rPr>
          <w:b/>
          <w:szCs w:val="20"/>
          <w:lang w:val="en-US" w:eastAsia="ja-JP"/>
        </w:rPr>
        <w:tab/>
      </w:r>
      <w:r>
        <w:rPr>
          <w:b/>
          <w:szCs w:val="20"/>
          <w:lang w:val="en-US" w:eastAsia="ja-JP"/>
        </w:rPr>
        <w:t>WF on</w:t>
      </w:r>
      <w:r w:rsidRPr="00123E19">
        <w:rPr>
          <w:b/>
          <w:szCs w:val="20"/>
          <w:lang w:val="en-US" w:eastAsia="ja-JP"/>
        </w:rPr>
        <w:t xml:space="preserve"> Map–Based Hybr</w:t>
      </w:r>
      <w:r>
        <w:rPr>
          <w:b/>
          <w:szCs w:val="20"/>
          <w:lang w:val="en-US" w:eastAsia="ja-JP"/>
        </w:rPr>
        <w:t>id Model</w:t>
      </w:r>
      <w:r w:rsidRPr="00123E19">
        <w:rPr>
          <w:b/>
          <w:szCs w:val="20"/>
          <w:lang w:val="en-US" w:eastAsia="ja-JP"/>
        </w:rPr>
        <w:tab/>
      </w:r>
      <w:r>
        <w:rPr>
          <w:b/>
          <w:szCs w:val="20"/>
          <w:lang w:val="en-US" w:eastAsia="ja-JP"/>
        </w:rPr>
        <w:tab/>
      </w:r>
      <w:r w:rsidRPr="00123E19">
        <w:rPr>
          <w:b/>
          <w:szCs w:val="20"/>
          <w:lang w:val="en-US" w:eastAsia="ja-JP"/>
        </w:rPr>
        <w:t>Keysight</w:t>
      </w:r>
    </w:p>
    <w:p w14:paraId="7B65A83D" w14:textId="77777777" w:rsidR="002423AB" w:rsidRDefault="002423AB" w:rsidP="002423AB">
      <w:pPr>
        <w:rPr>
          <w:b/>
          <w:szCs w:val="20"/>
          <w:lang w:val="en-US" w:eastAsia="ja-JP"/>
        </w:rPr>
      </w:pPr>
    </w:p>
    <w:p w14:paraId="03F1F68D" w14:textId="77777777" w:rsidR="002423AB" w:rsidRDefault="002423AB" w:rsidP="002423AB">
      <w:pPr>
        <w:rPr>
          <w:b/>
          <w:szCs w:val="20"/>
          <w:lang w:val="en-US" w:eastAsia="ja-JP"/>
        </w:rPr>
      </w:pPr>
    </w:p>
    <w:p w14:paraId="748C40DB" w14:textId="77777777" w:rsidR="002423AB" w:rsidRDefault="002423AB" w:rsidP="002423A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7F400DB" w14:textId="77777777" w:rsidR="002423AB" w:rsidRPr="00741894" w:rsidRDefault="002423AB" w:rsidP="002423AB">
      <w:pPr>
        <w:rPr>
          <w:rFonts w:ascii="Times New Roman" w:hAnsi="Times New Roman"/>
          <w:szCs w:val="20"/>
        </w:rPr>
      </w:pPr>
    </w:p>
    <w:p w14:paraId="5033F4D6" w14:textId="4516CC29" w:rsidR="0075434B" w:rsidRDefault="002423AB" w:rsidP="008127EC">
      <w:pPr>
        <w:ind w:left="1440" w:hanging="1440"/>
        <w:rPr>
          <w:szCs w:val="20"/>
        </w:rPr>
      </w:pPr>
      <w:r w:rsidRPr="00741894">
        <w:rPr>
          <w:b/>
          <w:szCs w:val="20"/>
        </w:rPr>
        <w:t xml:space="preserve">Decision: </w:t>
      </w:r>
      <w:r w:rsidRPr="00741894">
        <w:rPr>
          <w:szCs w:val="20"/>
        </w:rPr>
        <w:t>The document is</w:t>
      </w:r>
      <w:r>
        <w:rPr>
          <w:szCs w:val="20"/>
        </w:rPr>
        <w:t xml:space="preserve"> </w:t>
      </w:r>
      <w:r w:rsidRPr="002423AB">
        <w:rPr>
          <w:szCs w:val="20"/>
          <w:highlight w:val="yellow"/>
        </w:rPr>
        <w:t>return</w:t>
      </w:r>
    </w:p>
    <w:p w14:paraId="16A3205B" w14:textId="77777777" w:rsidR="008127EC" w:rsidRPr="008127EC" w:rsidRDefault="008127EC" w:rsidP="008127EC">
      <w:pPr>
        <w:ind w:left="1440" w:hanging="1440"/>
        <w:rPr>
          <w:szCs w:val="20"/>
        </w:rPr>
      </w:pPr>
    </w:p>
    <w:p w14:paraId="06ED3F1A" w14:textId="77777777" w:rsidR="00312656" w:rsidRPr="00123E19" w:rsidRDefault="00312656" w:rsidP="00123E19">
      <w:pPr>
        <w:rPr>
          <w:b/>
          <w:szCs w:val="20"/>
          <w:lang w:val="en-US" w:eastAsia="ja-JP"/>
        </w:rPr>
      </w:pPr>
    </w:p>
    <w:p w14:paraId="2AA4E5D8" w14:textId="033E624F" w:rsidR="00272964" w:rsidRDefault="006B44E6" w:rsidP="00272964">
      <w:pPr>
        <w:pStyle w:val="Heading1"/>
      </w:pPr>
      <w:bookmarkStart w:id="9" w:name="_Toc445463685"/>
      <w:r>
        <w:t>Large scale fading m</w:t>
      </w:r>
      <w:r w:rsidR="00272964">
        <w:t>ode</w:t>
      </w:r>
      <w:r>
        <w:t>l</w:t>
      </w:r>
      <w:r w:rsidR="00CC298A">
        <w:t>l</w:t>
      </w:r>
      <w:r>
        <w:t>ing for &gt;6 GHz</w:t>
      </w:r>
      <w:bookmarkEnd w:id="9"/>
    </w:p>
    <w:p w14:paraId="20E8432D" w14:textId="13126B69" w:rsidR="006A473C" w:rsidRDefault="00272964" w:rsidP="00272964">
      <w:pPr>
        <w:pStyle w:val="Heading2"/>
      </w:pPr>
      <w:bookmarkStart w:id="10" w:name="_Toc445463686"/>
      <w:r>
        <w:t>LOS probability</w:t>
      </w:r>
      <w:bookmarkEnd w:id="10"/>
    </w:p>
    <w:p w14:paraId="108E6AE3" w14:textId="42A736CB" w:rsidR="00B4539A" w:rsidRDefault="00B4539A" w:rsidP="00B4539A">
      <w:pPr>
        <w:ind w:firstLine="576"/>
        <w:rPr>
          <w:i/>
          <w:sz w:val="18"/>
          <w:szCs w:val="18"/>
          <w:lang w:eastAsia="ja-JP"/>
        </w:rPr>
      </w:pPr>
      <w:r w:rsidRPr="007A16F1">
        <w:rPr>
          <w:i/>
          <w:sz w:val="18"/>
          <w:szCs w:val="18"/>
          <w:lang w:eastAsia="ja-JP"/>
        </w:rPr>
        <w:t>Analysis of LOS probability for the agreed scenarios</w:t>
      </w:r>
    </w:p>
    <w:p w14:paraId="478E9FCD" w14:textId="77777777" w:rsidR="00123E19" w:rsidRDefault="00123E19" w:rsidP="00123E19">
      <w:pPr>
        <w:rPr>
          <w:i/>
          <w:sz w:val="18"/>
          <w:szCs w:val="18"/>
          <w:lang w:eastAsia="ja-JP"/>
        </w:rPr>
      </w:pPr>
    </w:p>
    <w:p w14:paraId="061B86A8" w14:textId="77777777" w:rsidR="00064EC9" w:rsidRDefault="00064EC9" w:rsidP="00123E19">
      <w:pPr>
        <w:rPr>
          <w:b/>
          <w:szCs w:val="20"/>
          <w:lang w:val="en-US" w:eastAsia="ja-JP"/>
        </w:rPr>
      </w:pPr>
    </w:p>
    <w:p w14:paraId="519CD112" w14:textId="161D7F81" w:rsidR="00E90D60" w:rsidRDefault="00E90D60" w:rsidP="00123E19">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Indoor</w:t>
      </w:r>
      <w:r w:rsidR="00F31F8C">
        <w:rPr>
          <w:rFonts w:ascii="Times New Roman" w:eastAsia="Times New Roman" w:hAnsi="Times New Roman"/>
          <w:b/>
          <w:bCs/>
          <w:i/>
          <w:iCs/>
          <w:color w:val="C00000"/>
          <w:szCs w:val="20"/>
          <w:u w:val="single"/>
        </w:rPr>
        <w:t xml:space="preserve"> scenario</w:t>
      </w:r>
    </w:p>
    <w:p w14:paraId="6C4B11CC" w14:textId="77777777" w:rsidR="00E90D60" w:rsidRDefault="00E90D60" w:rsidP="00123E19">
      <w:pPr>
        <w:rPr>
          <w:rFonts w:ascii="Times New Roman" w:eastAsia="Times New Roman" w:hAnsi="Times New Roman"/>
          <w:b/>
          <w:bCs/>
          <w:i/>
          <w:iCs/>
          <w:color w:val="C00000"/>
          <w:szCs w:val="20"/>
          <w:u w:val="single"/>
        </w:rPr>
      </w:pPr>
    </w:p>
    <w:p w14:paraId="114766B5" w14:textId="77777777" w:rsidR="00E90D60" w:rsidRDefault="00E90D60" w:rsidP="00E90D60">
      <w:pPr>
        <w:rPr>
          <w:b/>
          <w:szCs w:val="20"/>
          <w:lang w:val="en-US" w:eastAsia="ja-JP"/>
        </w:rPr>
      </w:pPr>
      <w:r w:rsidRPr="00123E19">
        <w:rPr>
          <w:b/>
          <w:szCs w:val="20"/>
          <w:lang w:val="en-US" w:eastAsia="ja-JP"/>
        </w:rPr>
        <w:t>R1-161680</w:t>
      </w:r>
      <w:r w:rsidRPr="00123E19">
        <w:rPr>
          <w:b/>
          <w:szCs w:val="20"/>
          <w:lang w:val="en-US" w:eastAsia="ja-JP"/>
        </w:rPr>
        <w:tab/>
        <w:t>Discussion on LoS probability in indoor office scenarios</w:t>
      </w:r>
      <w:r w:rsidRPr="00123E19">
        <w:rPr>
          <w:b/>
          <w:szCs w:val="20"/>
          <w:lang w:val="en-US" w:eastAsia="ja-JP"/>
        </w:rPr>
        <w:tab/>
        <w:t>LG Electronics</w:t>
      </w:r>
    </w:p>
    <w:p w14:paraId="7B3BFA07" w14:textId="77777777" w:rsidR="00E90D60" w:rsidRDefault="00E90D60" w:rsidP="00E90D60">
      <w:pPr>
        <w:rPr>
          <w:b/>
          <w:szCs w:val="20"/>
          <w:lang w:val="en-US" w:eastAsia="ja-JP"/>
        </w:rPr>
      </w:pPr>
    </w:p>
    <w:p w14:paraId="46F3DB4C" w14:textId="77777777" w:rsidR="00E90D60" w:rsidRPr="00E90D60" w:rsidRDefault="00E90D60" w:rsidP="00E90D60">
      <w:pPr>
        <w:ind w:left="720"/>
        <w:rPr>
          <w:rFonts w:ascii="Times New Roman" w:hAnsi="Times New Roman"/>
          <w:i/>
          <w:kern w:val="2"/>
          <w:lang w:eastAsia="zh-CN"/>
        </w:rPr>
      </w:pPr>
      <w:r w:rsidRPr="00E90D60">
        <w:rPr>
          <w:rFonts w:ascii="Times New Roman" w:hAnsi="Times New Roman" w:hint="eastAsia"/>
          <w:i/>
          <w:kern w:val="2"/>
          <w:lang w:eastAsia="zh-CN"/>
        </w:rPr>
        <w:t>Observation</w:t>
      </w:r>
      <w:r w:rsidRPr="00E90D60">
        <w:rPr>
          <w:rFonts w:ascii="Times New Roman" w:hAnsi="Times New Roman"/>
          <w:i/>
          <w:kern w:val="2"/>
          <w:lang w:eastAsia="zh-CN"/>
        </w:rPr>
        <w:t xml:space="preserve">: </w:t>
      </w:r>
      <w:r w:rsidRPr="00E90D60">
        <w:rPr>
          <w:rFonts w:ascii="Times New Roman" w:hAnsi="Times New Roman" w:hint="eastAsia"/>
          <w:i/>
          <w:kern w:val="2"/>
          <w:lang w:eastAsia="zh-CN"/>
        </w:rPr>
        <w:t>The three level LoS probability model with proper parameterizations can be useful in indoor office scenarios for channel modeling above 6GHz.</w:t>
      </w:r>
    </w:p>
    <w:p w14:paraId="1430DD16" w14:textId="77777777" w:rsidR="00E90D60" w:rsidRDefault="00E90D60" w:rsidP="00E90D60">
      <w:pPr>
        <w:rPr>
          <w:b/>
          <w:szCs w:val="20"/>
          <w:lang w:val="en-US" w:eastAsia="ja-JP"/>
        </w:rPr>
      </w:pPr>
    </w:p>
    <w:p w14:paraId="319E4CBD" w14:textId="77777777" w:rsidR="00E90D60" w:rsidRPr="00741894" w:rsidRDefault="00E90D60" w:rsidP="00E90D6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0F2CDE5" w14:textId="3A9CB47C" w:rsidR="00E90D60" w:rsidRDefault="00E90D60" w:rsidP="00E90D60">
      <w:pPr>
        <w:ind w:left="1440" w:hanging="1440"/>
        <w:rPr>
          <w:szCs w:val="20"/>
        </w:rPr>
      </w:pPr>
      <w:r w:rsidRPr="00741894">
        <w:rPr>
          <w:b/>
          <w:szCs w:val="20"/>
        </w:rPr>
        <w:t xml:space="preserve">Decision: </w:t>
      </w:r>
      <w:r w:rsidRPr="00741894">
        <w:rPr>
          <w:szCs w:val="20"/>
        </w:rPr>
        <w:t>The document is</w:t>
      </w:r>
      <w:r w:rsidR="00D86B2F">
        <w:rPr>
          <w:szCs w:val="20"/>
        </w:rPr>
        <w:t xml:space="preserve"> noted</w:t>
      </w:r>
    </w:p>
    <w:p w14:paraId="16F6B340" w14:textId="77777777" w:rsidR="00E90D60" w:rsidRDefault="00E90D60" w:rsidP="00123E19">
      <w:pPr>
        <w:rPr>
          <w:rFonts w:ascii="Times New Roman" w:eastAsia="Times New Roman" w:hAnsi="Times New Roman"/>
          <w:b/>
          <w:bCs/>
          <w:i/>
          <w:iCs/>
          <w:color w:val="C00000"/>
          <w:szCs w:val="20"/>
          <w:u w:val="single"/>
        </w:rPr>
      </w:pPr>
    </w:p>
    <w:p w14:paraId="55C60145" w14:textId="77777777" w:rsidR="00E90D60" w:rsidRDefault="00E90D60" w:rsidP="00123E19">
      <w:pPr>
        <w:rPr>
          <w:b/>
          <w:szCs w:val="20"/>
          <w:lang w:val="en-US" w:eastAsia="ja-JP"/>
        </w:rPr>
      </w:pPr>
    </w:p>
    <w:p w14:paraId="7DBEA79E" w14:textId="77777777" w:rsidR="00123E19" w:rsidRDefault="00123E19" w:rsidP="00123E19">
      <w:pPr>
        <w:rPr>
          <w:b/>
          <w:szCs w:val="20"/>
          <w:lang w:val="en-US" w:eastAsia="ja-JP"/>
        </w:rPr>
      </w:pPr>
      <w:r w:rsidRPr="00123E19">
        <w:rPr>
          <w:b/>
          <w:szCs w:val="20"/>
          <w:lang w:val="en-US" w:eastAsia="ja-JP"/>
        </w:rPr>
        <w:t>R1-161607</w:t>
      </w:r>
      <w:r w:rsidRPr="00123E19">
        <w:rPr>
          <w:b/>
          <w:szCs w:val="20"/>
          <w:lang w:val="en-US" w:eastAsia="ja-JP"/>
        </w:rPr>
        <w:tab/>
        <w:t>LoS probability modeling for indoor hotspot</w:t>
      </w:r>
      <w:r w:rsidRPr="00123E19">
        <w:rPr>
          <w:b/>
          <w:szCs w:val="20"/>
          <w:lang w:val="en-US" w:eastAsia="ja-JP"/>
        </w:rPr>
        <w:tab/>
        <w:t>Huawei, HiSilicon</w:t>
      </w:r>
    </w:p>
    <w:p w14:paraId="5FE0F10A" w14:textId="77777777" w:rsidR="00C93880" w:rsidRDefault="00C93880" w:rsidP="00123E19">
      <w:pPr>
        <w:rPr>
          <w:b/>
          <w:szCs w:val="20"/>
          <w:lang w:val="en-US" w:eastAsia="ja-JP"/>
        </w:rPr>
      </w:pPr>
    </w:p>
    <w:p w14:paraId="38D3649B" w14:textId="77777777" w:rsidR="00C93880" w:rsidRPr="00C93880" w:rsidRDefault="00C93880" w:rsidP="00C93880">
      <w:pPr>
        <w:ind w:left="720"/>
        <w:rPr>
          <w:rFonts w:ascii="Times New Roman" w:hAnsi="Times New Roman"/>
          <w:i/>
          <w:iCs/>
        </w:rPr>
      </w:pPr>
      <w:r w:rsidRPr="00C93880">
        <w:rPr>
          <w:rFonts w:ascii="Times New Roman" w:hAnsi="Times New Roman"/>
          <w:i/>
          <w:kern w:val="2"/>
          <w:lang w:eastAsia="zh-CN"/>
        </w:rPr>
        <w:t xml:space="preserve">Proposal 1: </w:t>
      </w:r>
      <w:r w:rsidRPr="00C93880">
        <w:rPr>
          <w:rFonts w:ascii="Times New Roman" w:hAnsi="Times New Roman"/>
          <w:i/>
          <w:iCs/>
        </w:rPr>
        <w:t>the deficiency of ITU model should be addressed by increasing the accuracy of the model when distance exceeds certain threshold.</w:t>
      </w:r>
    </w:p>
    <w:p w14:paraId="20C75365" w14:textId="77777777" w:rsidR="00C93880" w:rsidRPr="00C93880" w:rsidRDefault="00C93880" w:rsidP="00C93880">
      <w:pPr>
        <w:ind w:left="720"/>
        <w:rPr>
          <w:rFonts w:ascii="Times New Roman" w:hAnsi="Times New Roman"/>
          <w:i/>
          <w:kern w:val="2"/>
          <w:lang w:eastAsia="zh-CN"/>
        </w:rPr>
      </w:pPr>
      <w:r w:rsidRPr="00C93880">
        <w:rPr>
          <w:rFonts w:ascii="Times New Roman" w:hAnsi="Times New Roman"/>
          <w:i/>
          <w:kern w:val="2"/>
          <w:lang w:eastAsia="zh-CN"/>
        </w:rPr>
        <w:t>Proposal 2: the improved three segments model proposed in this contribution can be adopted as LOS probability model for indoor open office channel modelling in this SI.</w:t>
      </w:r>
    </w:p>
    <w:p w14:paraId="254F7485" w14:textId="77777777" w:rsidR="001D44B5" w:rsidRDefault="001D44B5" w:rsidP="00123E19">
      <w:pPr>
        <w:rPr>
          <w:b/>
          <w:szCs w:val="20"/>
          <w:lang w:val="en-US" w:eastAsia="ja-JP"/>
        </w:rPr>
      </w:pPr>
    </w:p>
    <w:p w14:paraId="4F54C16A" w14:textId="77777777" w:rsidR="001D44B5" w:rsidRDefault="001D44B5" w:rsidP="001D44B5">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F051FF1" w14:textId="52FCB13F" w:rsidR="00C16C5F" w:rsidRDefault="00C16C5F" w:rsidP="001D44B5">
      <w:pPr>
        <w:rPr>
          <w:rFonts w:ascii="Times New Roman" w:hAnsi="Times New Roman"/>
          <w:szCs w:val="20"/>
        </w:rPr>
      </w:pPr>
      <w:r>
        <w:rPr>
          <w:rFonts w:ascii="Times New Roman" w:hAnsi="Times New Roman"/>
          <w:szCs w:val="20"/>
        </w:rPr>
        <w:t xml:space="preserve">Fraunhofer: Have you considered different BS antenna </w:t>
      </w:r>
      <w:r w:rsidR="003F5EBA">
        <w:rPr>
          <w:rFonts w:ascii="Times New Roman" w:hAnsi="Times New Roman"/>
          <w:szCs w:val="20"/>
        </w:rPr>
        <w:t>heights</w:t>
      </w:r>
      <w:r>
        <w:rPr>
          <w:rFonts w:ascii="Times New Roman" w:hAnsi="Times New Roman"/>
          <w:szCs w:val="20"/>
        </w:rPr>
        <w:t>?</w:t>
      </w:r>
    </w:p>
    <w:p w14:paraId="57A7666D" w14:textId="50AA729A" w:rsidR="003F5EBA" w:rsidRDefault="003F5EBA" w:rsidP="001D44B5">
      <w:pPr>
        <w:rPr>
          <w:rFonts w:ascii="Times New Roman" w:hAnsi="Times New Roman"/>
          <w:szCs w:val="20"/>
        </w:rPr>
      </w:pPr>
      <w:r>
        <w:rPr>
          <w:rFonts w:ascii="Times New Roman" w:hAnsi="Times New Roman"/>
          <w:szCs w:val="20"/>
        </w:rPr>
        <w:t>Huawei: We measured different locations indoor.</w:t>
      </w:r>
    </w:p>
    <w:p w14:paraId="51BABD99" w14:textId="3E7F1D9A" w:rsidR="00637885" w:rsidRDefault="00637885" w:rsidP="001D44B5">
      <w:pPr>
        <w:rPr>
          <w:rFonts w:ascii="Times New Roman" w:hAnsi="Times New Roman"/>
          <w:szCs w:val="20"/>
        </w:rPr>
      </w:pPr>
      <w:r>
        <w:rPr>
          <w:rFonts w:ascii="Times New Roman" w:hAnsi="Times New Roman"/>
          <w:szCs w:val="20"/>
        </w:rPr>
        <w:t>Fraunhofer: We should include also the height dependency.</w:t>
      </w:r>
    </w:p>
    <w:p w14:paraId="2D90AC1C" w14:textId="778D1B2D" w:rsidR="00777198" w:rsidRDefault="00777198" w:rsidP="001D44B5">
      <w:pPr>
        <w:rPr>
          <w:rFonts w:ascii="Times New Roman" w:hAnsi="Times New Roman"/>
          <w:szCs w:val="20"/>
        </w:rPr>
      </w:pPr>
      <w:r>
        <w:rPr>
          <w:rFonts w:ascii="Times New Roman" w:hAnsi="Times New Roman"/>
          <w:szCs w:val="20"/>
        </w:rPr>
        <w:t>Qualcomm: How do you classify the LOS/NLOS scenario based on measurements?</w:t>
      </w:r>
    </w:p>
    <w:p w14:paraId="26CC0D20" w14:textId="284E1D75" w:rsidR="00CF62BD" w:rsidRDefault="00CF62BD" w:rsidP="001D44B5">
      <w:pPr>
        <w:rPr>
          <w:rFonts w:ascii="Times New Roman" w:hAnsi="Times New Roman"/>
          <w:szCs w:val="20"/>
        </w:rPr>
      </w:pPr>
      <w:r>
        <w:rPr>
          <w:rFonts w:ascii="Times New Roman" w:hAnsi="Times New Roman"/>
          <w:szCs w:val="20"/>
        </w:rPr>
        <w:t>Huawei: These are based on system simulations.</w:t>
      </w:r>
    </w:p>
    <w:p w14:paraId="2227816B" w14:textId="4AFD4739" w:rsidR="00777198" w:rsidRDefault="00777198" w:rsidP="001D44B5">
      <w:pPr>
        <w:rPr>
          <w:rFonts w:ascii="Times New Roman" w:hAnsi="Times New Roman"/>
          <w:szCs w:val="20"/>
        </w:rPr>
      </w:pPr>
      <w:r>
        <w:rPr>
          <w:rFonts w:ascii="Times New Roman" w:hAnsi="Times New Roman"/>
          <w:szCs w:val="20"/>
        </w:rPr>
        <w:t xml:space="preserve">ALU: </w:t>
      </w:r>
      <w:r w:rsidR="00CF62BD">
        <w:rPr>
          <w:rFonts w:ascii="Times New Roman" w:hAnsi="Times New Roman"/>
          <w:szCs w:val="20"/>
        </w:rPr>
        <w:t>Why to have different antenna heights in the indoor scenario?</w:t>
      </w:r>
    </w:p>
    <w:p w14:paraId="22A7208B" w14:textId="77777777" w:rsidR="00C16C5F" w:rsidRPr="00741894" w:rsidRDefault="00C16C5F" w:rsidP="001D44B5">
      <w:pPr>
        <w:rPr>
          <w:rFonts w:ascii="Times New Roman" w:hAnsi="Times New Roman"/>
          <w:szCs w:val="20"/>
        </w:rPr>
      </w:pPr>
    </w:p>
    <w:p w14:paraId="018CCDD0" w14:textId="414F6C93" w:rsidR="001D44B5" w:rsidRDefault="001D44B5" w:rsidP="001D44B5">
      <w:pPr>
        <w:ind w:left="1440" w:hanging="1440"/>
        <w:rPr>
          <w:szCs w:val="20"/>
        </w:rPr>
      </w:pPr>
      <w:r w:rsidRPr="00741894">
        <w:rPr>
          <w:b/>
          <w:szCs w:val="20"/>
        </w:rPr>
        <w:t xml:space="preserve">Decision: </w:t>
      </w:r>
      <w:r w:rsidRPr="00741894">
        <w:rPr>
          <w:szCs w:val="20"/>
        </w:rPr>
        <w:t>The document is</w:t>
      </w:r>
      <w:r w:rsidR="00595BDF">
        <w:rPr>
          <w:szCs w:val="20"/>
        </w:rPr>
        <w:t xml:space="preserve"> </w:t>
      </w:r>
      <w:r w:rsidR="00C16C5F">
        <w:rPr>
          <w:szCs w:val="20"/>
        </w:rPr>
        <w:t>noted</w:t>
      </w:r>
    </w:p>
    <w:p w14:paraId="717D6F1A" w14:textId="77777777" w:rsidR="00E90D60" w:rsidRDefault="00E90D60" w:rsidP="001D44B5">
      <w:pPr>
        <w:ind w:left="1440" w:hanging="1440"/>
        <w:rPr>
          <w:szCs w:val="20"/>
        </w:rPr>
      </w:pPr>
    </w:p>
    <w:p w14:paraId="756A8B8E" w14:textId="77777777" w:rsidR="00E90D60" w:rsidRDefault="00E90D60" w:rsidP="00E90D60">
      <w:pPr>
        <w:rPr>
          <w:szCs w:val="20"/>
        </w:rPr>
      </w:pPr>
    </w:p>
    <w:p w14:paraId="1378ADEA" w14:textId="77777777" w:rsidR="00E90D60" w:rsidRDefault="00E90D60" w:rsidP="00E90D60">
      <w:pPr>
        <w:ind w:left="1440" w:hanging="1440"/>
        <w:rPr>
          <w:szCs w:val="20"/>
        </w:rPr>
      </w:pPr>
    </w:p>
    <w:p w14:paraId="17B4B012" w14:textId="1D3FCA1D" w:rsidR="00E90D60" w:rsidRDefault="00E90D60" w:rsidP="00E90D60">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lastRenderedPageBreak/>
        <w:t>UMi</w:t>
      </w:r>
      <w:r w:rsidR="00F31F8C">
        <w:rPr>
          <w:rFonts w:ascii="Times New Roman" w:eastAsia="Times New Roman" w:hAnsi="Times New Roman"/>
          <w:b/>
          <w:bCs/>
          <w:i/>
          <w:iCs/>
          <w:color w:val="C00000"/>
          <w:szCs w:val="20"/>
          <w:u w:val="single"/>
        </w:rPr>
        <w:t xml:space="preserve"> scenario</w:t>
      </w:r>
    </w:p>
    <w:p w14:paraId="760EEECD" w14:textId="77777777" w:rsidR="00F31F8C" w:rsidRDefault="00F31F8C" w:rsidP="00E90D60">
      <w:pPr>
        <w:rPr>
          <w:rFonts w:ascii="Times New Roman" w:eastAsia="Times New Roman" w:hAnsi="Times New Roman"/>
          <w:b/>
          <w:bCs/>
          <w:i/>
          <w:iCs/>
          <w:color w:val="C00000"/>
          <w:szCs w:val="20"/>
          <w:u w:val="single"/>
        </w:rPr>
      </w:pPr>
    </w:p>
    <w:p w14:paraId="41DB682E" w14:textId="77777777" w:rsidR="00F31F8C" w:rsidRDefault="00F31F8C" w:rsidP="00F31F8C">
      <w:pPr>
        <w:rPr>
          <w:b/>
          <w:szCs w:val="20"/>
          <w:lang w:val="en-US" w:eastAsia="ja-JP"/>
        </w:rPr>
      </w:pPr>
      <w:r w:rsidRPr="00123E19">
        <w:rPr>
          <w:b/>
          <w:szCs w:val="20"/>
          <w:lang w:val="en-US" w:eastAsia="ja-JP"/>
        </w:rPr>
        <w:t>R1-161704</w:t>
      </w:r>
      <w:r w:rsidRPr="00123E19">
        <w:rPr>
          <w:b/>
          <w:szCs w:val="20"/>
          <w:lang w:val="en-US" w:eastAsia="ja-JP"/>
        </w:rPr>
        <w:tab/>
        <w:t>Discussion on LoS probability</w:t>
      </w:r>
      <w:r w:rsidRPr="00123E19">
        <w:rPr>
          <w:b/>
          <w:szCs w:val="20"/>
          <w:lang w:val="en-US" w:eastAsia="ja-JP"/>
        </w:rPr>
        <w:tab/>
        <w:t xml:space="preserve">Samsung, </w:t>
      </w:r>
      <w:r>
        <w:rPr>
          <w:b/>
          <w:szCs w:val="20"/>
          <w:lang w:val="en-US" w:eastAsia="ja-JP"/>
        </w:rPr>
        <w:t xml:space="preserve">NTT </w:t>
      </w:r>
      <w:r w:rsidRPr="00123E19">
        <w:rPr>
          <w:b/>
          <w:szCs w:val="20"/>
          <w:lang w:val="en-US" w:eastAsia="ja-JP"/>
        </w:rPr>
        <w:t>DOCOMO</w:t>
      </w:r>
    </w:p>
    <w:p w14:paraId="19388115" w14:textId="77777777" w:rsidR="00F31F8C" w:rsidRDefault="00F31F8C" w:rsidP="00F31F8C">
      <w:pPr>
        <w:rPr>
          <w:b/>
          <w:szCs w:val="20"/>
          <w:lang w:val="en-US" w:eastAsia="ja-JP"/>
        </w:rPr>
      </w:pPr>
    </w:p>
    <w:p w14:paraId="27BCCA56" w14:textId="77777777" w:rsidR="00F31F8C" w:rsidRPr="00C93880" w:rsidRDefault="00F31F8C" w:rsidP="00F31F8C">
      <w:pPr>
        <w:pStyle w:val="BodyText"/>
        <w:ind w:left="720"/>
        <w:rPr>
          <w:rFonts w:ascii="Times New Roman" w:eastAsiaTheme="minorEastAsia" w:hAnsi="Times New Roman"/>
          <w:i/>
          <w:szCs w:val="20"/>
          <w:lang w:eastAsia="ko-KR"/>
        </w:rPr>
      </w:pPr>
      <w:r w:rsidRPr="00C93880">
        <w:rPr>
          <w:rFonts w:ascii="Times New Roman" w:hAnsi="Times New Roman"/>
          <w:i/>
          <w:szCs w:val="20"/>
        </w:rPr>
        <w:t xml:space="preserve">Proposal 1: </w:t>
      </w:r>
      <w:r w:rsidRPr="00C93880">
        <w:rPr>
          <w:rFonts w:ascii="Times New Roman" w:eastAsiaTheme="minorEastAsia" w:hAnsi="Times New Roman"/>
          <w:i/>
          <w:szCs w:val="20"/>
          <w:lang w:eastAsia="ko-KR"/>
        </w:rPr>
        <w:t>For UMi scenarios, reuse 3GPP 3D LoS Probability models</w:t>
      </w:r>
      <w:r w:rsidRPr="00C93880">
        <w:rPr>
          <w:rFonts w:ascii="Times New Roman" w:hAnsi="Times New Roman"/>
          <w:i/>
          <w:szCs w:val="20"/>
        </w:rPr>
        <w:t>.</w:t>
      </w:r>
    </w:p>
    <w:p w14:paraId="10AB1891" w14:textId="77777777" w:rsidR="00F31F8C" w:rsidRDefault="00F31F8C" w:rsidP="00F31F8C">
      <w:pPr>
        <w:rPr>
          <w:b/>
          <w:szCs w:val="20"/>
          <w:lang w:val="en-US" w:eastAsia="ja-JP"/>
        </w:rPr>
      </w:pPr>
    </w:p>
    <w:p w14:paraId="0EDA258E" w14:textId="77777777" w:rsidR="00F31F8C" w:rsidRDefault="00F31F8C" w:rsidP="00F31F8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672C648" w14:textId="029DD442" w:rsidR="00A90F92" w:rsidRDefault="00A90F92" w:rsidP="00F31F8C">
      <w:pPr>
        <w:rPr>
          <w:rFonts w:ascii="Times New Roman" w:hAnsi="Times New Roman"/>
          <w:szCs w:val="20"/>
        </w:rPr>
      </w:pPr>
      <w:r>
        <w:rPr>
          <w:rFonts w:ascii="Times New Roman" w:hAnsi="Times New Roman"/>
          <w:szCs w:val="20"/>
        </w:rPr>
        <w:t>Fraunhofer: Question on setup. Are BSs located in the streets?</w:t>
      </w:r>
    </w:p>
    <w:p w14:paraId="75B4F574" w14:textId="13F1BA80" w:rsidR="00A90F92" w:rsidRDefault="00A90F92" w:rsidP="00F31F8C">
      <w:pPr>
        <w:rPr>
          <w:rFonts w:ascii="Times New Roman" w:hAnsi="Times New Roman"/>
          <w:szCs w:val="20"/>
        </w:rPr>
      </w:pPr>
      <w:r>
        <w:rPr>
          <w:rFonts w:ascii="Times New Roman" w:hAnsi="Times New Roman"/>
          <w:szCs w:val="20"/>
        </w:rPr>
        <w:t>Samsung: Yes.</w:t>
      </w:r>
      <w:r w:rsidR="00AA28DB">
        <w:rPr>
          <w:rFonts w:ascii="Times New Roman" w:hAnsi="Times New Roman"/>
          <w:szCs w:val="20"/>
        </w:rPr>
        <w:t xml:space="preserve"> We assumed 5 BS locations.</w:t>
      </w:r>
    </w:p>
    <w:p w14:paraId="4F98F691" w14:textId="0D1A1E50" w:rsidR="00A90F92" w:rsidRDefault="00A90F92" w:rsidP="00F31F8C">
      <w:pPr>
        <w:rPr>
          <w:rFonts w:ascii="Times New Roman" w:hAnsi="Times New Roman"/>
          <w:szCs w:val="20"/>
        </w:rPr>
      </w:pPr>
      <w:r>
        <w:rPr>
          <w:rFonts w:ascii="Times New Roman" w:hAnsi="Times New Roman"/>
          <w:szCs w:val="20"/>
        </w:rPr>
        <w:t>Fraunhofer: Did you consider different BS locations?</w:t>
      </w:r>
      <w:r w:rsidR="00AA28DB">
        <w:rPr>
          <w:rFonts w:ascii="Times New Roman" w:hAnsi="Times New Roman"/>
          <w:szCs w:val="20"/>
        </w:rPr>
        <w:t xml:space="preserve"> Is 5 BS locations a sufficient number?</w:t>
      </w:r>
    </w:p>
    <w:p w14:paraId="078FC1F6" w14:textId="1410187E" w:rsidR="009A6C17" w:rsidRDefault="009A6C17" w:rsidP="00F31F8C">
      <w:pPr>
        <w:rPr>
          <w:rFonts w:ascii="Times New Roman" w:hAnsi="Times New Roman"/>
          <w:szCs w:val="20"/>
        </w:rPr>
      </w:pPr>
      <w:r>
        <w:rPr>
          <w:rFonts w:ascii="Times New Roman" w:hAnsi="Times New Roman"/>
          <w:szCs w:val="20"/>
        </w:rPr>
        <w:t xml:space="preserve">CATT: You say LOS probability is not frequency dependent. </w:t>
      </w:r>
      <w:r w:rsidR="00AF15BC">
        <w:rPr>
          <w:rFonts w:ascii="Times New Roman" w:hAnsi="Times New Roman"/>
          <w:szCs w:val="20"/>
        </w:rPr>
        <w:t>Did you model also blocking?</w:t>
      </w:r>
    </w:p>
    <w:p w14:paraId="155EC8B0" w14:textId="08D87784" w:rsidR="009A6C17" w:rsidRDefault="009A6C17" w:rsidP="00F31F8C">
      <w:pPr>
        <w:rPr>
          <w:rFonts w:ascii="Times New Roman" w:hAnsi="Times New Roman"/>
          <w:szCs w:val="20"/>
        </w:rPr>
      </w:pPr>
      <w:r>
        <w:rPr>
          <w:rFonts w:ascii="Times New Roman" w:hAnsi="Times New Roman"/>
          <w:szCs w:val="20"/>
        </w:rPr>
        <w:t>Samsung: It can be added on top.</w:t>
      </w:r>
    </w:p>
    <w:p w14:paraId="6A682C6E" w14:textId="42D8052C" w:rsidR="009A6C17" w:rsidRDefault="009A6C17" w:rsidP="00F31F8C">
      <w:pPr>
        <w:rPr>
          <w:rFonts w:ascii="Times New Roman" w:hAnsi="Times New Roman"/>
          <w:szCs w:val="20"/>
        </w:rPr>
      </w:pPr>
      <w:r>
        <w:rPr>
          <w:rFonts w:ascii="Times New Roman" w:hAnsi="Times New Roman"/>
          <w:szCs w:val="20"/>
        </w:rPr>
        <w:t>ZTE: Do you intend different scenarios for UMi?</w:t>
      </w:r>
    </w:p>
    <w:p w14:paraId="744B2E37" w14:textId="0338EDE5" w:rsidR="009A6C17" w:rsidRDefault="009A6C17" w:rsidP="00F31F8C">
      <w:pPr>
        <w:rPr>
          <w:rFonts w:ascii="Times New Roman" w:hAnsi="Times New Roman"/>
          <w:szCs w:val="20"/>
        </w:rPr>
      </w:pPr>
      <w:r>
        <w:rPr>
          <w:rFonts w:ascii="Times New Roman" w:hAnsi="Times New Roman"/>
          <w:szCs w:val="20"/>
        </w:rPr>
        <w:t>Samsung: We mean street canyon.</w:t>
      </w:r>
    </w:p>
    <w:p w14:paraId="736DAB90" w14:textId="2C27A64E" w:rsidR="009A6C17" w:rsidRDefault="009A6C17" w:rsidP="00F31F8C">
      <w:pPr>
        <w:rPr>
          <w:rFonts w:ascii="Times New Roman" w:hAnsi="Times New Roman"/>
          <w:szCs w:val="20"/>
        </w:rPr>
      </w:pPr>
      <w:r>
        <w:rPr>
          <w:rFonts w:ascii="Times New Roman" w:hAnsi="Times New Roman"/>
          <w:szCs w:val="20"/>
        </w:rPr>
        <w:t>Huawei:</w:t>
      </w:r>
      <w:r w:rsidR="00AF15BC">
        <w:rPr>
          <w:rFonts w:ascii="Times New Roman" w:hAnsi="Times New Roman"/>
          <w:szCs w:val="20"/>
        </w:rPr>
        <w:t xml:space="preserve"> Where is the BS antenna?</w:t>
      </w:r>
    </w:p>
    <w:p w14:paraId="429D6B3C" w14:textId="70249854" w:rsidR="00AF15BC" w:rsidRDefault="00AF15BC" w:rsidP="00F31F8C">
      <w:pPr>
        <w:rPr>
          <w:rFonts w:ascii="Times New Roman" w:hAnsi="Times New Roman"/>
          <w:szCs w:val="20"/>
        </w:rPr>
      </w:pPr>
      <w:r>
        <w:rPr>
          <w:rFonts w:ascii="Times New Roman" w:hAnsi="Times New Roman"/>
          <w:szCs w:val="20"/>
        </w:rPr>
        <w:t>Samsung: In wall side.</w:t>
      </w:r>
    </w:p>
    <w:p w14:paraId="7C2D6CD4" w14:textId="77777777" w:rsidR="00A90F92" w:rsidRPr="00741894" w:rsidRDefault="00A90F92" w:rsidP="00F31F8C">
      <w:pPr>
        <w:rPr>
          <w:rFonts w:ascii="Times New Roman" w:hAnsi="Times New Roman"/>
          <w:szCs w:val="20"/>
        </w:rPr>
      </w:pPr>
    </w:p>
    <w:p w14:paraId="61DF78DF" w14:textId="46F4C44E" w:rsidR="00F31F8C" w:rsidRDefault="00F31F8C" w:rsidP="00F31F8C">
      <w:pPr>
        <w:ind w:left="1440" w:hanging="1440"/>
        <w:rPr>
          <w:szCs w:val="20"/>
        </w:rPr>
      </w:pPr>
      <w:r w:rsidRPr="00741894">
        <w:rPr>
          <w:b/>
          <w:szCs w:val="20"/>
        </w:rPr>
        <w:t xml:space="preserve">Decision: </w:t>
      </w:r>
      <w:r w:rsidRPr="00741894">
        <w:rPr>
          <w:szCs w:val="20"/>
        </w:rPr>
        <w:t>The document is</w:t>
      </w:r>
      <w:r w:rsidR="00210965">
        <w:rPr>
          <w:szCs w:val="20"/>
        </w:rPr>
        <w:t xml:space="preserve"> </w:t>
      </w:r>
      <w:r w:rsidR="00AF15BC">
        <w:rPr>
          <w:szCs w:val="20"/>
        </w:rPr>
        <w:t>noted</w:t>
      </w:r>
    </w:p>
    <w:p w14:paraId="3A00F0BE" w14:textId="77777777" w:rsidR="00F31F8C" w:rsidRDefault="00F31F8C" w:rsidP="00F31F8C">
      <w:pPr>
        <w:ind w:left="1440" w:hanging="1440"/>
        <w:rPr>
          <w:szCs w:val="20"/>
        </w:rPr>
      </w:pPr>
    </w:p>
    <w:p w14:paraId="51206A96" w14:textId="77777777" w:rsidR="00F31F8C" w:rsidRDefault="00F31F8C" w:rsidP="00F31F8C">
      <w:pPr>
        <w:ind w:left="1440" w:hanging="1440"/>
        <w:rPr>
          <w:szCs w:val="20"/>
        </w:rPr>
      </w:pPr>
    </w:p>
    <w:p w14:paraId="63A5D3DB" w14:textId="3F857272" w:rsidR="00F31F8C" w:rsidRPr="00F31F8C" w:rsidRDefault="00AA721D" w:rsidP="00F31F8C">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Multiple</w:t>
      </w:r>
      <w:r w:rsidR="00F31F8C">
        <w:rPr>
          <w:rFonts w:ascii="Times New Roman" w:eastAsia="Times New Roman" w:hAnsi="Times New Roman"/>
          <w:b/>
          <w:bCs/>
          <w:i/>
          <w:iCs/>
          <w:color w:val="C00000"/>
          <w:szCs w:val="20"/>
          <w:u w:val="single"/>
        </w:rPr>
        <w:t xml:space="preserve"> scenarios</w:t>
      </w:r>
    </w:p>
    <w:p w14:paraId="11C050EC" w14:textId="77777777" w:rsidR="001D44B5" w:rsidRPr="00123E19" w:rsidRDefault="001D44B5" w:rsidP="00123E19">
      <w:pPr>
        <w:rPr>
          <w:b/>
          <w:szCs w:val="20"/>
          <w:lang w:val="en-US" w:eastAsia="ja-JP"/>
        </w:rPr>
      </w:pPr>
    </w:p>
    <w:p w14:paraId="1631657E" w14:textId="77777777" w:rsidR="00123E19" w:rsidRDefault="00123E19" w:rsidP="00123E19">
      <w:pPr>
        <w:rPr>
          <w:b/>
          <w:szCs w:val="20"/>
          <w:lang w:val="en-US" w:eastAsia="ja-JP"/>
        </w:rPr>
      </w:pPr>
      <w:r w:rsidRPr="00123E19">
        <w:rPr>
          <w:b/>
          <w:szCs w:val="20"/>
          <w:lang w:val="en-US" w:eastAsia="ja-JP"/>
        </w:rPr>
        <w:t>R1-161626</w:t>
      </w:r>
      <w:r w:rsidRPr="00123E19">
        <w:rPr>
          <w:b/>
          <w:szCs w:val="20"/>
          <w:lang w:val="en-US" w:eastAsia="ja-JP"/>
        </w:rPr>
        <w:tab/>
        <w:t>Discussion on LOS probability</w:t>
      </w:r>
      <w:r w:rsidRPr="00123E19">
        <w:rPr>
          <w:b/>
          <w:szCs w:val="20"/>
          <w:lang w:val="en-US" w:eastAsia="ja-JP"/>
        </w:rPr>
        <w:tab/>
        <w:t>CATT</w:t>
      </w:r>
    </w:p>
    <w:p w14:paraId="7C060DA3" w14:textId="77777777" w:rsidR="002C4656" w:rsidRDefault="002C4656" w:rsidP="00123E19">
      <w:pPr>
        <w:rPr>
          <w:b/>
          <w:szCs w:val="20"/>
          <w:lang w:val="en-US" w:eastAsia="ja-JP"/>
        </w:rPr>
      </w:pPr>
    </w:p>
    <w:p w14:paraId="0F462B71" w14:textId="5ECCC896" w:rsidR="002C4656" w:rsidRPr="002C4656" w:rsidRDefault="002C4656" w:rsidP="002C4656">
      <w:pPr>
        <w:ind w:left="720"/>
        <w:rPr>
          <w:rFonts w:ascii="Times New Roman" w:eastAsia="SimSun" w:hAnsi="Times New Roman"/>
          <w:i/>
          <w:szCs w:val="20"/>
        </w:rPr>
      </w:pPr>
      <w:r w:rsidRPr="002C4656">
        <w:rPr>
          <w:rFonts w:ascii="Times New Roman" w:eastAsia="SimSun" w:hAnsi="Times New Roman"/>
          <w:i/>
          <w:szCs w:val="20"/>
        </w:rPr>
        <w:t>Proposal</w:t>
      </w:r>
      <w:r w:rsidRPr="002C4656">
        <w:rPr>
          <w:rFonts w:ascii="Times New Roman" w:hAnsi="Times New Roman"/>
          <w:i/>
          <w:szCs w:val="20"/>
        </w:rPr>
        <w:t xml:space="preserve"> 1: </w:t>
      </w:r>
      <w:r w:rsidRPr="002C4656">
        <w:rPr>
          <w:rFonts w:ascii="Times New Roman" w:eastAsia="SimSun" w:hAnsi="Times New Roman"/>
          <w:i/>
          <w:szCs w:val="20"/>
        </w:rPr>
        <w:t>Radio frequency is one of the factors that affect the LOS propagation between Tx and Rx antennas. If the size of obst</w:t>
      </w:r>
      <w:r w:rsidRPr="002C4656">
        <w:rPr>
          <w:rFonts w:ascii="Times New Roman" w:hAnsi="Times New Roman"/>
          <w:i/>
          <w:szCs w:val="20"/>
        </w:rPr>
        <w:t>acle is large enough such that first Fresnel zone is significantly blocked,</w:t>
      </w:r>
      <w:r w:rsidRPr="002C4656">
        <w:rPr>
          <w:rFonts w:ascii="Times New Roman" w:eastAsia="SimSun" w:hAnsi="Times New Roman"/>
          <w:i/>
          <w:szCs w:val="20"/>
        </w:rPr>
        <w:t xml:space="preserve"> the obstacle should not be </w:t>
      </w:r>
      <w:r w:rsidRPr="002C4656">
        <w:rPr>
          <w:rFonts w:ascii="Times New Roman" w:hAnsi="Times New Roman"/>
          <w:i/>
          <w:szCs w:val="20"/>
        </w:rPr>
        <w:t>ignored</w:t>
      </w:r>
      <w:r w:rsidRPr="002C4656">
        <w:rPr>
          <w:rFonts w:ascii="Times New Roman" w:eastAsia="SimSun" w:hAnsi="Times New Roman"/>
          <w:i/>
          <w:szCs w:val="20"/>
        </w:rPr>
        <w:t xml:space="preserve"> in LOS probability feature for higher frequency wireless channel. However, to maintain the consistency with TR36.873, this impact can be modelled as blockage probability.</w:t>
      </w:r>
    </w:p>
    <w:p w14:paraId="19ED3598" w14:textId="77777777" w:rsidR="001D44B5" w:rsidRDefault="001D44B5" w:rsidP="00123E19">
      <w:pPr>
        <w:rPr>
          <w:b/>
          <w:szCs w:val="20"/>
          <w:lang w:val="en-US" w:eastAsia="ja-JP"/>
        </w:rPr>
      </w:pPr>
    </w:p>
    <w:p w14:paraId="445C3CAE" w14:textId="77777777" w:rsidR="001D44B5" w:rsidRDefault="001D44B5" w:rsidP="001D44B5">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B03AE99" w14:textId="3F15DD24" w:rsidR="004859C3" w:rsidRDefault="004859C3" w:rsidP="001D44B5">
      <w:pPr>
        <w:rPr>
          <w:rFonts w:ascii="Times New Roman" w:hAnsi="Times New Roman"/>
          <w:szCs w:val="20"/>
        </w:rPr>
      </w:pPr>
      <w:r>
        <w:rPr>
          <w:rFonts w:ascii="Times New Roman" w:hAnsi="Times New Roman"/>
          <w:szCs w:val="20"/>
        </w:rPr>
        <w:t xml:space="preserve">Samsung: Fresnel zone </w:t>
      </w:r>
      <w:r w:rsidR="000C661A">
        <w:rPr>
          <w:rFonts w:ascii="Times New Roman" w:hAnsi="Times New Roman"/>
          <w:szCs w:val="20"/>
        </w:rPr>
        <w:t xml:space="preserve">does not </w:t>
      </w:r>
      <w:r>
        <w:rPr>
          <w:rFonts w:ascii="Times New Roman" w:hAnsi="Times New Roman"/>
          <w:szCs w:val="20"/>
        </w:rPr>
        <w:t>affect the PL LOS state.</w:t>
      </w:r>
    </w:p>
    <w:p w14:paraId="31736A4F" w14:textId="38C029F1" w:rsidR="004859C3" w:rsidRDefault="004859C3" w:rsidP="001D44B5">
      <w:pPr>
        <w:rPr>
          <w:rFonts w:ascii="Times New Roman" w:hAnsi="Times New Roman"/>
          <w:szCs w:val="20"/>
        </w:rPr>
      </w:pPr>
      <w:r>
        <w:rPr>
          <w:rFonts w:ascii="Times New Roman" w:hAnsi="Times New Roman"/>
          <w:szCs w:val="20"/>
        </w:rPr>
        <w:t xml:space="preserve">CATT: </w:t>
      </w:r>
      <w:r w:rsidR="004B1F2C">
        <w:rPr>
          <w:rFonts w:ascii="Times New Roman" w:hAnsi="Times New Roman"/>
          <w:szCs w:val="20"/>
        </w:rPr>
        <w:t>It depends on the size of the obstacles.</w:t>
      </w:r>
      <w:r w:rsidR="000C661A">
        <w:rPr>
          <w:rFonts w:ascii="Times New Roman" w:hAnsi="Times New Roman"/>
          <w:szCs w:val="20"/>
        </w:rPr>
        <w:t xml:space="preserve"> We need to consider also mobile blocking.</w:t>
      </w:r>
    </w:p>
    <w:p w14:paraId="44D178B5" w14:textId="7D30B534" w:rsidR="000C661A" w:rsidRDefault="000C661A" w:rsidP="001D44B5">
      <w:pPr>
        <w:rPr>
          <w:rFonts w:ascii="Times New Roman" w:hAnsi="Times New Roman"/>
          <w:szCs w:val="20"/>
        </w:rPr>
      </w:pPr>
      <w:r>
        <w:rPr>
          <w:rFonts w:ascii="Times New Roman" w:hAnsi="Times New Roman"/>
          <w:szCs w:val="20"/>
        </w:rPr>
        <w:t xml:space="preserve">Huawei: </w:t>
      </w:r>
      <w:r w:rsidR="005F0821">
        <w:rPr>
          <w:rFonts w:ascii="Times New Roman" w:hAnsi="Times New Roman"/>
          <w:szCs w:val="20"/>
        </w:rPr>
        <w:t>Blocking model impacts is not fully clear.</w:t>
      </w:r>
    </w:p>
    <w:p w14:paraId="7A644141" w14:textId="1DD3803F" w:rsidR="00396275" w:rsidRDefault="00396275" w:rsidP="001D44B5">
      <w:pPr>
        <w:rPr>
          <w:rFonts w:ascii="Times New Roman" w:hAnsi="Times New Roman"/>
          <w:szCs w:val="20"/>
        </w:rPr>
      </w:pPr>
      <w:r>
        <w:rPr>
          <w:rFonts w:ascii="Times New Roman" w:hAnsi="Times New Roman"/>
          <w:szCs w:val="20"/>
        </w:rPr>
        <w:t>CATT: WE need to consider frequency dependency as well.</w:t>
      </w:r>
    </w:p>
    <w:p w14:paraId="474DF1BB" w14:textId="77777777" w:rsidR="004859C3" w:rsidRPr="00741894" w:rsidRDefault="004859C3" w:rsidP="001D44B5">
      <w:pPr>
        <w:rPr>
          <w:rFonts w:ascii="Times New Roman" w:hAnsi="Times New Roman"/>
          <w:szCs w:val="20"/>
        </w:rPr>
      </w:pPr>
    </w:p>
    <w:p w14:paraId="2190C710" w14:textId="4CB3DBCA" w:rsidR="001D44B5" w:rsidRPr="00741894" w:rsidRDefault="001D44B5" w:rsidP="001D44B5">
      <w:pPr>
        <w:ind w:left="1440" w:hanging="1440"/>
        <w:rPr>
          <w:szCs w:val="20"/>
        </w:rPr>
      </w:pPr>
      <w:r w:rsidRPr="00741894">
        <w:rPr>
          <w:b/>
          <w:szCs w:val="20"/>
        </w:rPr>
        <w:t xml:space="preserve">Decision: </w:t>
      </w:r>
      <w:r w:rsidRPr="00741894">
        <w:rPr>
          <w:szCs w:val="20"/>
        </w:rPr>
        <w:t>The document is</w:t>
      </w:r>
      <w:r w:rsidR="004859C3">
        <w:rPr>
          <w:szCs w:val="20"/>
        </w:rPr>
        <w:t xml:space="preserve"> noted</w:t>
      </w:r>
    </w:p>
    <w:p w14:paraId="190896C6" w14:textId="77777777" w:rsidR="001D44B5" w:rsidRDefault="001D44B5" w:rsidP="00F31F8C">
      <w:pPr>
        <w:rPr>
          <w:b/>
          <w:szCs w:val="20"/>
          <w:lang w:eastAsia="ja-JP"/>
        </w:rPr>
      </w:pPr>
    </w:p>
    <w:p w14:paraId="71390779" w14:textId="77777777" w:rsidR="001D44B5" w:rsidRPr="001D44B5" w:rsidRDefault="001D44B5" w:rsidP="00123E19">
      <w:pPr>
        <w:ind w:left="1440" w:hanging="1440"/>
        <w:rPr>
          <w:b/>
          <w:szCs w:val="20"/>
          <w:lang w:eastAsia="ja-JP"/>
        </w:rPr>
      </w:pPr>
    </w:p>
    <w:p w14:paraId="6534D4DA" w14:textId="77777777" w:rsidR="00123E19" w:rsidRDefault="00123E19" w:rsidP="00123E19">
      <w:pPr>
        <w:rPr>
          <w:b/>
          <w:szCs w:val="20"/>
          <w:lang w:val="en-US" w:eastAsia="ja-JP"/>
        </w:rPr>
      </w:pPr>
      <w:r w:rsidRPr="00C93880">
        <w:rPr>
          <w:b/>
          <w:szCs w:val="20"/>
          <w:lang w:val="en-US" w:eastAsia="ja-JP"/>
        </w:rPr>
        <w:t>R1-161646</w:t>
      </w:r>
      <w:r w:rsidRPr="00C93880">
        <w:rPr>
          <w:b/>
          <w:szCs w:val="20"/>
          <w:lang w:val="en-US" w:eastAsia="ja-JP"/>
        </w:rPr>
        <w:tab/>
        <w:t>To maintain spatial consistency in LoS/NLoS decision</w:t>
      </w:r>
      <w:r w:rsidRPr="00C93880">
        <w:rPr>
          <w:b/>
          <w:szCs w:val="20"/>
          <w:lang w:val="en-US" w:eastAsia="ja-JP"/>
        </w:rPr>
        <w:tab/>
        <w:t>ZTE Corporation</w:t>
      </w:r>
    </w:p>
    <w:p w14:paraId="00699D63" w14:textId="77777777" w:rsidR="00B12529" w:rsidRDefault="00B12529" w:rsidP="00123E19">
      <w:pPr>
        <w:rPr>
          <w:b/>
          <w:szCs w:val="20"/>
          <w:lang w:val="en-US" w:eastAsia="ja-JP"/>
        </w:rPr>
      </w:pPr>
    </w:p>
    <w:p w14:paraId="790D6D70" w14:textId="77777777" w:rsidR="00B12529" w:rsidRPr="00B12529" w:rsidRDefault="00B12529" w:rsidP="00B12529">
      <w:pPr>
        <w:ind w:left="720"/>
        <w:rPr>
          <w:rFonts w:ascii="Times New Roman" w:eastAsia="SimSun" w:hAnsi="Times New Roman"/>
          <w:i/>
          <w:szCs w:val="20"/>
        </w:rPr>
      </w:pPr>
      <w:r w:rsidRPr="00B12529">
        <w:rPr>
          <w:rFonts w:ascii="Times New Roman" w:eastAsia="SimSun" w:hAnsi="Times New Roman" w:hint="eastAsia"/>
          <w:i/>
          <w:szCs w:val="20"/>
        </w:rPr>
        <w:t xml:space="preserve">Proposal 1:  </w:t>
      </w:r>
      <w:r w:rsidRPr="00B12529">
        <w:rPr>
          <w:rFonts w:ascii="Times New Roman" w:eastAsia="SimSun" w:hAnsi="Times New Roman"/>
          <w:i/>
          <w:szCs w:val="20"/>
        </w:rPr>
        <w:t>To add</w:t>
      </w:r>
      <w:r w:rsidRPr="00B12529">
        <w:rPr>
          <w:rFonts w:ascii="Times New Roman" w:eastAsia="SimSun" w:hAnsi="Times New Roman" w:hint="eastAsia"/>
          <w:i/>
          <w:szCs w:val="20"/>
        </w:rPr>
        <w:t xml:space="preserve"> the spatial </w:t>
      </w:r>
      <w:r w:rsidRPr="00B12529">
        <w:rPr>
          <w:rFonts w:ascii="Times New Roman" w:eastAsia="SimSun" w:hAnsi="Times New Roman"/>
          <w:i/>
          <w:szCs w:val="20"/>
        </w:rPr>
        <w:t>consistency</w:t>
      </w:r>
      <w:r w:rsidRPr="00B12529">
        <w:rPr>
          <w:rFonts w:ascii="Times New Roman" w:eastAsia="SimSun" w:hAnsi="Times New Roman" w:hint="eastAsia"/>
          <w:i/>
          <w:szCs w:val="20"/>
        </w:rPr>
        <w:t xml:space="preserve"> </w:t>
      </w:r>
      <w:r w:rsidRPr="00B12529">
        <w:rPr>
          <w:rFonts w:ascii="Times New Roman" w:eastAsia="SimSun" w:hAnsi="Times New Roman"/>
          <w:i/>
          <w:szCs w:val="20"/>
        </w:rPr>
        <w:t>to LOS/NLOS condition</w:t>
      </w:r>
      <w:r w:rsidRPr="00B12529">
        <w:rPr>
          <w:rFonts w:ascii="Times New Roman" w:eastAsia="SimSun" w:hAnsi="Times New Roman" w:hint="eastAsia"/>
          <w:i/>
          <w:szCs w:val="20"/>
        </w:rPr>
        <w:t xml:space="preserve"> by </w:t>
      </w:r>
      <w:r w:rsidRPr="00B12529">
        <w:rPr>
          <w:rFonts w:ascii="Times New Roman" w:eastAsia="SimSun" w:hAnsi="Times New Roman"/>
          <w:i/>
          <w:szCs w:val="20"/>
        </w:rPr>
        <w:t>replacing</w:t>
      </w:r>
      <w:r w:rsidRPr="00B12529">
        <w:rPr>
          <w:rFonts w:ascii="Times New Roman" w:eastAsia="SimSun" w:hAnsi="Times New Roman" w:hint="eastAsia"/>
          <w:i/>
          <w:szCs w:val="20"/>
        </w:rPr>
        <w:t xml:space="preserve"> the </w:t>
      </w:r>
      <w:r w:rsidRPr="00B12529">
        <w:rPr>
          <w:rFonts w:ascii="Times New Roman" w:eastAsia="SimSun" w:hAnsi="Times New Roman"/>
          <w:i/>
          <w:szCs w:val="20"/>
        </w:rPr>
        <w:t xml:space="preserve">current </w:t>
      </w:r>
      <w:r w:rsidRPr="00B12529">
        <w:rPr>
          <w:rFonts w:ascii="Times New Roman" w:eastAsia="SimSun" w:hAnsi="Times New Roman" w:hint="eastAsia"/>
          <w:i/>
          <w:szCs w:val="20"/>
        </w:rPr>
        <w:t>Step 2 in 3GPP 3D model</w:t>
      </w:r>
      <w:r w:rsidRPr="00B12529">
        <w:rPr>
          <w:rFonts w:ascii="Times New Roman" w:eastAsia="SimSun" w:hAnsi="Times New Roman"/>
          <w:i/>
          <w:szCs w:val="20"/>
        </w:rPr>
        <w:t xml:space="preserve"> with following:</w:t>
      </w:r>
    </w:p>
    <w:p w14:paraId="132C535B" w14:textId="52567AFE" w:rsidR="00B12529" w:rsidRPr="00B12529" w:rsidRDefault="00B12529" w:rsidP="00B12529">
      <w:pPr>
        <w:ind w:left="720"/>
        <w:rPr>
          <w:rFonts w:ascii="Times New Roman" w:eastAsia="SimSun" w:hAnsi="Times New Roman"/>
          <w:i/>
          <w:szCs w:val="20"/>
        </w:rPr>
      </w:pPr>
      <w:r w:rsidRPr="00B12529">
        <w:rPr>
          <w:rFonts w:ascii="Times New Roman" w:eastAsia="SimSun" w:hAnsi="Times New Roman"/>
          <w:i/>
          <w:szCs w:val="20"/>
        </w:rPr>
        <w:t>- define a 2-D grid over simulated horizontal area;</w:t>
      </w:r>
    </w:p>
    <w:p w14:paraId="268692AA" w14:textId="5AB9313F" w:rsidR="00B12529" w:rsidRPr="00B12529" w:rsidRDefault="00B12529" w:rsidP="00B12529">
      <w:pPr>
        <w:ind w:left="720"/>
        <w:rPr>
          <w:rFonts w:ascii="Times New Roman" w:eastAsia="SimSun" w:hAnsi="Times New Roman"/>
          <w:i/>
          <w:szCs w:val="20"/>
        </w:rPr>
      </w:pPr>
      <w:r w:rsidRPr="00B12529">
        <w:rPr>
          <w:rFonts w:ascii="Times New Roman" w:eastAsia="SimSun" w:hAnsi="Times New Roman"/>
          <w:i/>
          <w:szCs w:val="20"/>
        </w:rPr>
        <w:t>- assign uniform i.i.d random variable within [0,1] to each anchor point on the grid, with such assignment to be common for all UEs;</w:t>
      </w:r>
    </w:p>
    <w:p w14:paraId="13B55DF9" w14:textId="0DA328F6" w:rsidR="00B12529" w:rsidRPr="00B12529" w:rsidRDefault="00B12529" w:rsidP="00B12529">
      <w:pPr>
        <w:ind w:left="720"/>
        <w:rPr>
          <w:rFonts w:ascii="Times New Roman" w:eastAsia="SimSun" w:hAnsi="Times New Roman"/>
          <w:i/>
          <w:szCs w:val="20"/>
        </w:rPr>
      </w:pPr>
      <w:r w:rsidRPr="00B12529">
        <w:rPr>
          <w:rFonts w:ascii="Times New Roman" w:eastAsia="SimSun" w:hAnsi="Times New Roman"/>
          <w:i/>
          <w:szCs w:val="20"/>
        </w:rPr>
        <w:t>- calculate the distance-weighted average of random variables that are on the anchor points surrounding the UE's location;</w:t>
      </w:r>
    </w:p>
    <w:p w14:paraId="2FE2E79C" w14:textId="41C410DF" w:rsidR="00B12529" w:rsidRPr="00B12529" w:rsidRDefault="00B14FF6" w:rsidP="00B12529">
      <w:pPr>
        <w:ind w:left="720"/>
        <w:rPr>
          <w:rFonts w:ascii="Times New Roman" w:eastAsia="SimSun" w:hAnsi="Times New Roman"/>
          <w:i/>
          <w:szCs w:val="20"/>
        </w:rPr>
      </w:pPr>
      <w:r>
        <w:rPr>
          <w:rFonts w:ascii="Times New Roman" w:eastAsia="SimSun" w:hAnsi="Times New Roman"/>
          <w:i/>
          <w:szCs w:val="20"/>
        </w:rPr>
        <w:t>- d</w:t>
      </w:r>
      <w:r w:rsidR="00B12529" w:rsidRPr="00B12529">
        <w:rPr>
          <w:rFonts w:ascii="Times New Roman" w:eastAsia="SimSun" w:hAnsi="Times New Roman"/>
          <w:i/>
          <w:szCs w:val="20"/>
        </w:rPr>
        <w:t xml:space="preserve">ecide the LOS/NLOS condition according to comparison between a CDF function of the distance-weighted average and the LOS probability threshold derived upon eNB-UE distance.    </w:t>
      </w:r>
    </w:p>
    <w:p w14:paraId="6EC790DD" w14:textId="77777777" w:rsidR="00B12529" w:rsidRPr="00B12529" w:rsidRDefault="00B12529" w:rsidP="00123E19">
      <w:pPr>
        <w:rPr>
          <w:b/>
          <w:szCs w:val="20"/>
          <w:lang w:eastAsia="ja-JP"/>
        </w:rPr>
      </w:pPr>
    </w:p>
    <w:p w14:paraId="33E08EF7" w14:textId="77777777" w:rsidR="001D44B5" w:rsidRPr="00C93880" w:rsidRDefault="001D44B5" w:rsidP="00123E19">
      <w:pPr>
        <w:rPr>
          <w:b/>
          <w:szCs w:val="20"/>
          <w:lang w:val="en-US" w:eastAsia="ja-JP"/>
        </w:rPr>
      </w:pPr>
    </w:p>
    <w:p w14:paraId="56D21520" w14:textId="77777777" w:rsidR="001D44B5" w:rsidRDefault="001D44B5" w:rsidP="001D44B5">
      <w:pPr>
        <w:rPr>
          <w:rFonts w:ascii="Times New Roman" w:hAnsi="Times New Roman"/>
          <w:szCs w:val="20"/>
        </w:rPr>
      </w:pPr>
      <w:r w:rsidRPr="00C93880">
        <w:rPr>
          <w:rFonts w:ascii="Times New Roman" w:hAnsi="Times New Roman"/>
          <w:b/>
          <w:szCs w:val="20"/>
        </w:rPr>
        <w:t>Discussion:</w:t>
      </w:r>
      <w:r w:rsidRPr="00C93880">
        <w:rPr>
          <w:rFonts w:ascii="Times New Roman" w:hAnsi="Times New Roman"/>
          <w:szCs w:val="20"/>
        </w:rPr>
        <w:t xml:space="preserve"> </w:t>
      </w:r>
    </w:p>
    <w:p w14:paraId="1B1F30F8" w14:textId="19C9DD1F" w:rsidR="0019758B" w:rsidRDefault="0019758B" w:rsidP="001D44B5">
      <w:pPr>
        <w:rPr>
          <w:rFonts w:ascii="Times New Roman" w:hAnsi="Times New Roman"/>
          <w:szCs w:val="20"/>
        </w:rPr>
      </w:pPr>
      <w:r>
        <w:rPr>
          <w:rFonts w:ascii="Times New Roman" w:hAnsi="Times New Roman"/>
          <w:szCs w:val="20"/>
        </w:rPr>
        <w:t>Intel: Were interpolate state</w:t>
      </w:r>
      <w:r w:rsidR="00AF73D2">
        <w:rPr>
          <w:rFonts w:ascii="Times New Roman" w:hAnsi="Times New Roman"/>
          <w:szCs w:val="20"/>
        </w:rPr>
        <w:t>s</w:t>
      </w:r>
      <w:r>
        <w:rPr>
          <w:rFonts w:ascii="Times New Roman" w:hAnsi="Times New Roman"/>
          <w:szCs w:val="20"/>
        </w:rPr>
        <w:t xml:space="preserve"> based on LOS probability?</w:t>
      </w:r>
      <w:r w:rsidR="00AF73D2">
        <w:rPr>
          <w:rFonts w:ascii="Times New Roman" w:hAnsi="Times New Roman"/>
          <w:szCs w:val="20"/>
        </w:rPr>
        <w:t xml:space="preserve"> Was weighted random numbers based on uniform distribution?</w:t>
      </w:r>
    </w:p>
    <w:p w14:paraId="1535488A" w14:textId="137557A0" w:rsidR="00FF4F40" w:rsidRDefault="00FF4F40" w:rsidP="001D44B5">
      <w:pPr>
        <w:rPr>
          <w:rFonts w:ascii="Times New Roman" w:hAnsi="Times New Roman"/>
          <w:szCs w:val="20"/>
        </w:rPr>
      </w:pPr>
      <w:r>
        <w:rPr>
          <w:rFonts w:ascii="Times New Roman" w:hAnsi="Times New Roman"/>
          <w:szCs w:val="20"/>
        </w:rPr>
        <w:t xml:space="preserve">Ericsson: </w:t>
      </w:r>
      <w:r w:rsidR="007A09C0">
        <w:rPr>
          <w:rFonts w:ascii="Times New Roman" w:hAnsi="Times New Roman"/>
          <w:szCs w:val="20"/>
        </w:rPr>
        <w:t xml:space="preserve">Grid approach interpolate between four grid points. </w:t>
      </w:r>
      <w:r w:rsidR="008F567D">
        <w:rPr>
          <w:rFonts w:ascii="Times New Roman" w:hAnsi="Times New Roman"/>
          <w:szCs w:val="20"/>
        </w:rPr>
        <w:t>Change from LOS to NLOS is faster.</w:t>
      </w:r>
    </w:p>
    <w:p w14:paraId="16A668FF" w14:textId="77777777" w:rsidR="0019758B" w:rsidRPr="00C93880" w:rsidRDefault="0019758B" w:rsidP="001D44B5">
      <w:pPr>
        <w:rPr>
          <w:rFonts w:ascii="Times New Roman" w:hAnsi="Times New Roman"/>
          <w:szCs w:val="20"/>
        </w:rPr>
      </w:pPr>
    </w:p>
    <w:p w14:paraId="548163AF" w14:textId="6C978ADE" w:rsidR="001D44B5" w:rsidRPr="00741894" w:rsidRDefault="001D44B5" w:rsidP="001D44B5">
      <w:pPr>
        <w:ind w:left="1440" w:hanging="1440"/>
        <w:rPr>
          <w:szCs w:val="20"/>
        </w:rPr>
      </w:pPr>
      <w:r w:rsidRPr="00C93880">
        <w:rPr>
          <w:b/>
          <w:szCs w:val="20"/>
        </w:rPr>
        <w:t xml:space="preserve">Decision: </w:t>
      </w:r>
      <w:r w:rsidRPr="00C93880">
        <w:rPr>
          <w:szCs w:val="20"/>
        </w:rPr>
        <w:t>The document is</w:t>
      </w:r>
      <w:r w:rsidR="00AF73D2">
        <w:rPr>
          <w:szCs w:val="20"/>
        </w:rPr>
        <w:t xml:space="preserve"> noted</w:t>
      </w:r>
    </w:p>
    <w:p w14:paraId="48D963AF" w14:textId="77777777" w:rsidR="001D44B5" w:rsidRDefault="001D44B5" w:rsidP="00123E19">
      <w:pPr>
        <w:rPr>
          <w:b/>
          <w:szCs w:val="20"/>
          <w:lang w:eastAsia="ja-JP"/>
        </w:rPr>
      </w:pPr>
    </w:p>
    <w:p w14:paraId="02DA2278" w14:textId="77777777" w:rsidR="001D44B5" w:rsidRPr="001D44B5" w:rsidRDefault="001D44B5" w:rsidP="00123E19">
      <w:pPr>
        <w:rPr>
          <w:b/>
          <w:szCs w:val="20"/>
          <w:lang w:eastAsia="ja-JP"/>
        </w:rPr>
      </w:pPr>
    </w:p>
    <w:p w14:paraId="36D69360" w14:textId="77777777" w:rsidR="00123E19" w:rsidRDefault="00123E19" w:rsidP="00123E19">
      <w:pPr>
        <w:rPr>
          <w:b/>
          <w:szCs w:val="20"/>
          <w:lang w:val="en-US" w:eastAsia="ja-JP"/>
        </w:rPr>
      </w:pPr>
      <w:r w:rsidRPr="00123E19">
        <w:rPr>
          <w:b/>
          <w:szCs w:val="20"/>
          <w:lang w:val="en-US" w:eastAsia="ja-JP"/>
        </w:rPr>
        <w:t>R1-161663</w:t>
      </w:r>
      <w:r w:rsidRPr="00123E19">
        <w:rPr>
          <w:b/>
          <w:szCs w:val="20"/>
          <w:lang w:val="en-US" w:eastAsia="ja-JP"/>
        </w:rPr>
        <w:tab/>
        <w:t>LoS Probability for Indoor and Outdoor Environments</w:t>
      </w:r>
      <w:r w:rsidRPr="00123E19">
        <w:rPr>
          <w:b/>
          <w:szCs w:val="20"/>
          <w:lang w:val="en-US" w:eastAsia="ja-JP"/>
        </w:rPr>
        <w:tab/>
        <w:t>Qualcomm Incorporated</w:t>
      </w:r>
    </w:p>
    <w:p w14:paraId="0CC9BCF9" w14:textId="77777777" w:rsidR="00B12529" w:rsidRDefault="00B12529" w:rsidP="00123E19">
      <w:pPr>
        <w:rPr>
          <w:b/>
          <w:szCs w:val="20"/>
          <w:lang w:val="en-US" w:eastAsia="ja-JP"/>
        </w:rPr>
      </w:pPr>
    </w:p>
    <w:p w14:paraId="271B1434" w14:textId="6AC4B417" w:rsidR="00B12529" w:rsidRPr="00B12529" w:rsidRDefault="00B12529" w:rsidP="00B12529">
      <w:pPr>
        <w:pStyle w:val="BodyText"/>
        <w:ind w:left="360"/>
        <w:rPr>
          <w:rFonts w:ascii="Times New Roman" w:hAnsi="Times New Roman"/>
          <w:i/>
        </w:rPr>
      </w:pPr>
      <w:r w:rsidRPr="00B12529">
        <w:rPr>
          <w:rFonts w:ascii="Times New Roman" w:hAnsi="Times New Roman"/>
          <w:i/>
        </w:rPr>
        <w:t>The ma</w:t>
      </w:r>
      <w:r>
        <w:rPr>
          <w:rFonts w:ascii="Times New Roman" w:hAnsi="Times New Roman"/>
          <w:i/>
        </w:rPr>
        <w:t xml:space="preserve">in conclusions </w:t>
      </w:r>
      <w:r w:rsidRPr="00B12529">
        <w:rPr>
          <w:rFonts w:ascii="Times New Roman" w:hAnsi="Times New Roman"/>
          <w:i/>
        </w:rPr>
        <w:t xml:space="preserve">are: </w:t>
      </w:r>
    </w:p>
    <w:p w14:paraId="54E2E56F" w14:textId="77777777" w:rsidR="00B12529" w:rsidRPr="00B12529" w:rsidRDefault="00B12529" w:rsidP="00B12529">
      <w:pPr>
        <w:pStyle w:val="BodyText"/>
        <w:numPr>
          <w:ilvl w:val="0"/>
          <w:numId w:val="28"/>
        </w:numPr>
        <w:ind w:left="1080"/>
        <w:rPr>
          <w:rFonts w:ascii="Times New Roman" w:hAnsi="Times New Roman"/>
          <w:i/>
        </w:rPr>
      </w:pPr>
      <w:r w:rsidRPr="00B12529">
        <w:rPr>
          <w:rFonts w:ascii="Times New Roman" w:hAnsi="Times New Roman"/>
          <w:i/>
        </w:rPr>
        <w:t xml:space="preserve">Most models result in comparable and reasonable fits for LOS probability for both indoor and outdoor settings by appropriate tuning of parameters.  </w:t>
      </w:r>
    </w:p>
    <w:p w14:paraId="1F88A54C" w14:textId="77777777" w:rsidR="00B12529" w:rsidRPr="00B12529" w:rsidRDefault="00B12529" w:rsidP="00B12529">
      <w:pPr>
        <w:pStyle w:val="BodyText"/>
        <w:numPr>
          <w:ilvl w:val="0"/>
          <w:numId w:val="28"/>
        </w:numPr>
        <w:ind w:left="1080"/>
        <w:rPr>
          <w:rFonts w:ascii="Times New Roman" w:hAnsi="Times New Roman"/>
          <w:i/>
        </w:rPr>
      </w:pPr>
      <w:r w:rsidRPr="00B12529">
        <w:rPr>
          <w:rFonts w:ascii="Times New Roman" w:hAnsi="Times New Roman"/>
          <w:i/>
        </w:rPr>
        <w:lastRenderedPageBreak/>
        <w:t xml:space="preserve">Nevertheless, a certain simple modification of the existing (current) 3GPP ITU model provides the best fit in terms of mean squared error and good fit for the maximum absolute deviation amongst all of six models considered in this contribution. </w:t>
      </w:r>
    </w:p>
    <w:p w14:paraId="583A2382" w14:textId="77777777" w:rsidR="00B12529" w:rsidRPr="00B12529" w:rsidRDefault="00B12529" w:rsidP="00B12529">
      <w:pPr>
        <w:pStyle w:val="BodyText"/>
        <w:numPr>
          <w:ilvl w:val="0"/>
          <w:numId w:val="28"/>
        </w:numPr>
        <w:ind w:left="1080"/>
        <w:rPr>
          <w:rFonts w:ascii="Times New Roman" w:hAnsi="Times New Roman"/>
          <w:i/>
        </w:rPr>
      </w:pPr>
      <w:r w:rsidRPr="00B12529">
        <w:rPr>
          <w:rFonts w:ascii="Times New Roman" w:hAnsi="Times New Roman"/>
          <w:i/>
        </w:rPr>
        <w:t xml:space="preserve">Further, the 3GPP ITU model as well as its modification have a very simple and intuitive interpretation which other contender models lack. </w:t>
      </w:r>
    </w:p>
    <w:p w14:paraId="49711655" w14:textId="77777777" w:rsidR="00B12529" w:rsidRPr="00B12529" w:rsidRDefault="00B12529" w:rsidP="00B12529">
      <w:pPr>
        <w:pStyle w:val="BodyText"/>
        <w:numPr>
          <w:ilvl w:val="0"/>
          <w:numId w:val="28"/>
        </w:numPr>
        <w:ind w:left="1080"/>
        <w:rPr>
          <w:rFonts w:ascii="Times New Roman" w:hAnsi="Times New Roman"/>
          <w:i/>
        </w:rPr>
      </w:pPr>
      <w:r w:rsidRPr="00B12529">
        <w:rPr>
          <w:rFonts w:ascii="Times New Roman" w:hAnsi="Times New Roman"/>
          <w:i/>
        </w:rPr>
        <w:t xml:space="preserve">Thus, the modification of the existing (current) 3GPP ITU model should be actively considered for LOS probability modeling in the over 6 GHz channel modeling framework. </w:t>
      </w:r>
    </w:p>
    <w:p w14:paraId="326350AF" w14:textId="2FD2F444" w:rsidR="00B12529" w:rsidRPr="00B12529" w:rsidRDefault="00B12529" w:rsidP="00B12529">
      <w:pPr>
        <w:pStyle w:val="BodyText"/>
        <w:numPr>
          <w:ilvl w:val="0"/>
          <w:numId w:val="28"/>
        </w:numPr>
        <w:ind w:left="1080"/>
        <w:rPr>
          <w:rFonts w:ascii="Times New Roman" w:hAnsi="Times New Roman"/>
          <w:i/>
        </w:rPr>
      </w:pPr>
      <w:r w:rsidRPr="00B12529">
        <w:rPr>
          <w:rFonts w:ascii="Times New Roman" w:hAnsi="Times New Roman"/>
          <w:i/>
        </w:rPr>
        <w:t xml:space="preserve">Further, Qualcomm’s data on indoor and outdoor measurements should also be included in further studies that lead to development of a LOS probability model. </w:t>
      </w:r>
    </w:p>
    <w:p w14:paraId="05690CAC" w14:textId="77777777" w:rsidR="001D44B5" w:rsidRDefault="001D44B5" w:rsidP="00123E19">
      <w:pPr>
        <w:rPr>
          <w:b/>
          <w:szCs w:val="20"/>
          <w:lang w:val="en-US" w:eastAsia="ja-JP"/>
        </w:rPr>
      </w:pPr>
    </w:p>
    <w:p w14:paraId="6CA0E7C0" w14:textId="77777777" w:rsidR="001D44B5" w:rsidRPr="00741894" w:rsidRDefault="001D44B5" w:rsidP="001D44B5">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3E79F01" w14:textId="02698BE3" w:rsidR="001D44B5" w:rsidRDefault="001D44B5" w:rsidP="001D44B5">
      <w:pPr>
        <w:ind w:left="1440" w:hanging="1440"/>
        <w:rPr>
          <w:szCs w:val="20"/>
        </w:rPr>
      </w:pPr>
      <w:r w:rsidRPr="00741894">
        <w:rPr>
          <w:b/>
          <w:szCs w:val="20"/>
        </w:rPr>
        <w:t xml:space="preserve">Decision: </w:t>
      </w:r>
      <w:r w:rsidRPr="00741894">
        <w:rPr>
          <w:szCs w:val="20"/>
        </w:rPr>
        <w:t>The document is</w:t>
      </w:r>
      <w:r w:rsidR="0034630C">
        <w:rPr>
          <w:szCs w:val="20"/>
        </w:rPr>
        <w:t xml:space="preserve"> noted</w:t>
      </w:r>
    </w:p>
    <w:p w14:paraId="592C925D" w14:textId="77777777" w:rsidR="00F31F8C" w:rsidRDefault="00F31F8C" w:rsidP="001D44B5">
      <w:pPr>
        <w:ind w:left="1440" w:hanging="1440"/>
        <w:rPr>
          <w:szCs w:val="20"/>
        </w:rPr>
      </w:pPr>
    </w:p>
    <w:p w14:paraId="1DF7E6F5" w14:textId="77777777" w:rsidR="00F31F8C" w:rsidRDefault="00F31F8C" w:rsidP="001D44B5">
      <w:pPr>
        <w:ind w:left="1440" w:hanging="1440"/>
        <w:rPr>
          <w:szCs w:val="20"/>
        </w:rPr>
      </w:pPr>
    </w:p>
    <w:p w14:paraId="4922320A" w14:textId="77777777" w:rsidR="00F31F8C" w:rsidRDefault="00F31F8C" w:rsidP="00F31F8C">
      <w:pPr>
        <w:ind w:left="1440" w:hanging="1440"/>
        <w:rPr>
          <w:b/>
          <w:szCs w:val="20"/>
          <w:lang w:val="en-US" w:eastAsia="ja-JP"/>
        </w:rPr>
      </w:pPr>
      <w:r w:rsidRPr="00123E19">
        <w:rPr>
          <w:b/>
          <w:szCs w:val="20"/>
          <w:lang w:val="en-US" w:eastAsia="ja-JP"/>
        </w:rPr>
        <w:t>R1-161640</w:t>
      </w:r>
      <w:r w:rsidRPr="00123E19">
        <w:rPr>
          <w:b/>
          <w:szCs w:val="20"/>
          <w:lang w:val="en-US" w:eastAsia="ja-JP"/>
        </w:rPr>
        <w:tab/>
        <w:t>Joint proposal on the modelling of LOS probability</w:t>
      </w:r>
      <w:r w:rsidRPr="00123E19">
        <w:rPr>
          <w:b/>
          <w:szCs w:val="20"/>
          <w:lang w:val="en-US" w:eastAsia="ja-JP"/>
        </w:rPr>
        <w:tab/>
        <w:t>Nokia Networks, AT&amp;T, CMCC, Ericsson, Huawei, HiSilicon, Intel, KT Corporation, NTT DOCOMO, Qualcomm and Samsung</w:t>
      </w:r>
    </w:p>
    <w:p w14:paraId="3FE681AD" w14:textId="77777777" w:rsidR="00F31F8C" w:rsidRDefault="00F31F8C" w:rsidP="00F31F8C">
      <w:pPr>
        <w:ind w:left="1440" w:hanging="1440"/>
        <w:rPr>
          <w:b/>
          <w:szCs w:val="20"/>
          <w:lang w:val="en-US" w:eastAsia="ja-JP"/>
        </w:rPr>
      </w:pPr>
    </w:p>
    <w:p w14:paraId="09098DBD" w14:textId="77777777" w:rsidR="00F31F8C" w:rsidRDefault="00F31F8C" w:rsidP="00F31F8C">
      <w:pPr>
        <w:ind w:left="720"/>
        <w:jc w:val="both"/>
        <w:rPr>
          <w:rFonts w:ascii="Times New Roman" w:hAnsi="Times New Roman"/>
          <w:i/>
          <w:szCs w:val="20"/>
          <w:shd w:val="clear" w:color="auto" w:fill="FFFFFF"/>
          <w:lang w:val="en-US" w:eastAsia="ja-JP"/>
        </w:rPr>
      </w:pPr>
      <w:r w:rsidRPr="00EE0EC7">
        <w:rPr>
          <w:rFonts w:ascii="Times New Roman" w:hAnsi="Times New Roman"/>
          <w:i/>
          <w:szCs w:val="20"/>
          <w:shd w:val="clear" w:color="auto" w:fill="FFFFFF"/>
          <w:lang w:val="en-US" w:eastAsia="ja-JP"/>
        </w:rPr>
        <w:t xml:space="preserve">Proposal-1: For UMi – Street Canyon and UMa, Current 3GPP LOS probability model in [3GPP TR36.873] can be used for frequencies above 6.0 GHz.  </w:t>
      </w:r>
    </w:p>
    <w:p w14:paraId="4E8F2E80" w14:textId="77777777" w:rsidR="00F31F8C" w:rsidRPr="00EE0EC7" w:rsidRDefault="00F31F8C" w:rsidP="00F31F8C">
      <w:pPr>
        <w:ind w:left="720"/>
        <w:jc w:val="both"/>
        <w:rPr>
          <w:rFonts w:ascii="Times New Roman" w:hAnsi="Times New Roman"/>
          <w:i/>
          <w:szCs w:val="20"/>
          <w:shd w:val="clear" w:color="auto" w:fill="FFFFFF"/>
          <w:lang w:val="en-US" w:eastAsia="ja-JP"/>
        </w:rPr>
      </w:pPr>
    </w:p>
    <w:p w14:paraId="65F7D018" w14:textId="77777777" w:rsidR="00F31F8C" w:rsidRDefault="00F31F8C" w:rsidP="00F31F8C">
      <w:pPr>
        <w:ind w:left="720"/>
        <w:jc w:val="both"/>
        <w:rPr>
          <w:rFonts w:ascii="Times New Roman" w:hAnsi="Times New Roman"/>
          <w:i/>
          <w:szCs w:val="20"/>
          <w:shd w:val="clear" w:color="auto" w:fill="FFFFFF"/>
          <w:lang w:val="en-US" w:eastAsia="ja-JP"/>
        </w:rPr>
      </w:pPr>
      <w:r w:rsidRPr="00EE0EC7">
        <w:rPr>
          <w:rFonts w:ascii="Times New Roman" w:hAnsi="Times New Roman"/>
          <w:i/>
          <w:szCs w:val="20"/>
          <w:shd w:val="clear" w:color="auto" w:fill="FFFFFF"/>
          <w:lang w:val="en-US" w:eastAsia="ja-JP"/>
        </w:rPr>
        <w:t xml:space="preserve">Proposal-2: For Indoor office (Mixed Office), LOS probability should be determined using </w:t>
      </w:r>
      <w:r>
        <w:rPr>
          <w:rFonts w:ascii="Times New Roman" w:hAnsi="Times New Roman"/>
          <w:i/>
          <w:szCs w:val="20"/>
          <w:shd w:val="clear" w:color="auto" w:fill="FFFFFF"/>
          <w:lang w:val="en-US" w:eastAsia="ja-JP"/>
        </w:rPr>
        <w:t>below formula:</w:t>
      </w:r>
    </w:p>
    <w:p w14:paraId="6EF722A0" w14:textId="77777777" w:rsidR="00F31F8C" w:rsidRPr="00EE0EC7" w:rsidRDefault="00F31F8C" w:rsidP="00F31F8C">
      <w:pPr>
        <w:ind w:left="720" w:firstLine="720"/>
        <w:jc w:val="both"/>
        <w:rPr>
          <w:rFonts w:ascii="Times New Roman" w:hAnsi="Times New Roman"/>
          <w:i/>
          <w:szCs w:val="20"/>
          <w:shd w:val="clear" w:color="auto" w:fill="FFFFFF"/>
          <w:lang w:val="en-US" w:eastAsia="ja-JP"/>
        </w:rPr>
      </w:pPr>
      <w:r w:rsidRPr="00EE0EC7">
        <w:rPr>
          <w:position w:val="-50"/>
          <w:lang w:val="en-US"/>
        </w:rPr>
        <w:object w:dxaOrig="4420" w:dyaOrig="1120" w14:anchorId="7BFD8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5pt;height:49.45pt" o:ole="">
            <v:imagedata r:id="rId10" o:title=""/>
          </v:shape>
          <o:OLEObject Type="Embed" ProgID="Equation.3" ShapeID="_x0000_i1025" DrawAspect="Content" ObjectID="_1519625986" r:id="rId11"/>
        </w:object>
      </w:r>
    </w:p>
    <w:p w14:paraId="19F84246" w14:textId="77777777" w:rsidR="00F31F8C" w:rsidRDefault="00F31F8C" w:rsidP="00F31F8C">
      <w:pPr>
        <w:ind w:left="1440" w:hanging="1440"/>
        <w:rPr>
          <w:b/>
          <w:szCs w:val="20"/>
          <w:lang w:val="en-US" w:eastAsia="ja-JP"/>
        </w:rPr>
      </w:pPr>
    </w:p>
    <w:p w14:paraId="64132B81" w14:textId="77777777" w:rsidR="00F31F8C" w:rsidRDefault="00F31F8C" w:rsidP="00F31F8C">
      <w:pPr>
        <w:ind w:left="1440" w:hanging="1440"/>
        <w:rPr>
          <w:b/>
          <w:szCs w:val="20"/>
          <w:lang w:val="en-US" w:eastAsia="ja-JP"/>
        </w:rPr>
      </w:pPr>
    </w:p>
    <w:p w14:paraId="4E78D6EB" w14:textId="77777777" w:rsidR="00F31F8C" w:rsidRDefault="00F31F8C" w:rsidP="00F31F8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9057BD5" w14:textId="02A453D1" w:rsidR="007C0793" w:rsidRDefault="007C0793" w:rsidP="00F31F8C">
      <w:pPr>
        <w:rPr>
          <w:rFonts w:ascii="Times New Roman" w:hAnsi="Times New Roman"/>
          <w:szCs w:val="20"/>
        </w:rPr>
      </w:pPr>
      <w:r>
        <w:rPr>
          <w:rFonts w:ascii="Times New Roman" w:hAnsi="Times New Roman"/>
          <w:szCs w:val="20"/>
        </w:rPr>
        <w:t>CATT: If we agree on this then we model blocking probability related to frequency.</w:t>
      </w:r>
    </w:p>
    <w:p w14:paraId="3075519F" w14:textId="1FC8FE6E" w:rsidR="006D7B41" w:rsidRDefault="006D7B41" w:rsidP="00F31F8C">
      <w:pPr>
        <w:rPr>
          <w:rFonts w:ascii="Times New Roman" w:hAnsi="Times New Roman"/>
          <w:szCs w:val="20"/>
        </w:rPr>
      </w:pPr>
      <w:r>
        <w:rPr>
          <w:rFonts w:ascii="Times New Roman" w:hAnsi="Times New Roman"/>
          <w:szCs w:val="20"/>
        </w:rPr>
        <w:t>Nokia: Blocking is included in additional features. These are independent issues.</w:t>
      </w:r>
    </w:p>
    <w:p w14:paraId="50527225" w14:textId="5BFB392B" w:rsidR="00C23DB0" w:rsidRDefault="00C23DB0" w:rsidP="00F31F8C">
      <w:pPr>
        <w:rPr>
          <w:rFonts w:ascii="Times New Roman" w:hAnsi="Times New Roman"/>
          <w:szCs w:val="20"/>
        </w:rPr>
      </w:pPr>
      <w:r>
        <w:rPr>
          <w:rFonts w:ascii="Times New Roman" w:hAnsi="Times New Roman"/>
          <w:szCs w:val="20"/>
        </w:rPr>
        <w:t>ALU: Blockage is independent of frequency so</w:t>
      </w:r>
      <w:r w:rsidR="00481FB9">
        <w:rPr>
          <w:rFonts w:ascii="Times New Roman" w:hAnsi="Times New Roman"/>
          <w:szCs w:val="20"/>
        </w:rPr>
        <w:t xml:space="preserve"> the</w:t>
      </w:r>
      <w:r>
        <w:rPr>
          <w:rFonts w:ascii="Times New Roman" w:hAnsi="Times New Roman"/>
          <w:szCs w:val="20"/>
        </w:rPr>
        <w:t>re is no strong dependency between these.</w:t>
      </w:r>
    </w:p>
    <w:p w14:paraId="273CBF41" w14:textId="4859A89E" w:rsidR="00C23DB0" w:rsidRDefault="00C23DB0" w:rsidP="00F31F8C">
      <w:pPr>
        <w:rPr>
          <w:rFonts w:ascii="Times New Roman" w:hAnsi="Times New Roman"/>
          <w:szCs w:val="20"/>
        </w:rPr>
      </w:pPr>
      <w:r>
        <w:rPr>
          <w:rFonts w:ascii="Times New Roman" w:hAnsi="Times New Roman"/>
          <w:szCs w:val="20"/>
        </w:rPr>
        <w:t>ZTE: Proposal 2 is specific for mixed office?</w:t>
      </w:r>
    </w:p>
    <w:p w14:paraId="7352BE41" w14:textId="6F008976" w:rsidR="00C23DB0" w:rsidRDefault="00C23DB0" w:rsidP="00F31F8C">
      <w:pPr>
        <w:rPr>
          <w:rFonts w:ascii="Times New Roman" w:hAnsi="Times New Roman"/>
          <w:szCs w:val="20"/>
        </w:rPr>
      </w:pPr>
      <w:r>
        <w:rPr>
          <w:rFonts w:ascii="Times New Roman" w:hAnsi="Times New Roman"/>
          <w:szCs w:val="20"/>
        </w:rPr>
        <w:t>Nokia: It is for mixed office. We don’t have enough measurement data on open office.</w:t>
      </w:r>
    </w:p>
    <w:p w14:paraId="6CD97F96" w14:textId="7B2DF542" w:rsidR="00C23DB0" w:rsidRDefault="00C23DB0" w:rsidP="00F31F8C">
      <w:pPr>
        <w:rPr>
          <w:rFonts w:ascii="Times New Roman" w:hAnsi="Times New Roman"/>
          <w:szCs w:val="20"/>
        </w:rPr>
      </w:pPr>
      <w:r>
        <w:rPr>
          <w:rFonts w:ascii="Times New Roman" w:hAnsi="Times New Roman"/>
          <w:szCs w:val="20"/>
        </w:rPr>
        <w:t xml:space="preserve">CATT: </w:t>
      </w:r>
      <w:r w:rsidR="00481FB9">
        <w:rPr>
          <w:rFonts w:ascii="Times New Roman" w:hAnsi="Times New Roman"/>
          <w:szCs w:val="20"/>
        </w:rPr>
        <w:t>If we consider only large objects then fine but indoor we need to consider also smaller objects.</w:t>
      </w:r>
    </w:p>
    <w:p w14:paraId="2D26D4C5" w14:textId="3AA0C76B" w:rsidR="00481FB9" w:rsidRDefault="00481FB9" w:rsidP="00F31F8C">
      <w:pPr>
        <w:rPr>
          <w:rFonts w:ascii="Times New Roman" w:hAnsi="Times New Roman"/>
          <w:szCs w:val="20"/>
        </w:rPr>
      </w:pPr>
      <w:r>
        <w:rPr>
          <w:rFonts w:ascii="Times New Roman" w:hAnsi="Times New Roman"/>
          <w:szCs w:val="20"/>
        </w:rPr>
        <w:t xml:space="preserve">Nokia: </w:t>
      </w:r>
      <w:r w:rsidR="00CC227E">
        <w:rPr>
          <w:rFonts w:ascii="Times New Roman" w:hAnsi="Times New Roman"/>
          <w:szCs w:val="20"/>
        </w:rPr>
        <w:t>We can discuss frequency dependent blockage further separately.</w:t>
      </w:r>
    </w:p>
    <w:p w14:paraId="30C96E7F" w14:textId="38615F4E" w:rsidR="00CC227E" w:rsidRDefault="00CC227E" w:rsidP="00F31F8C">
      <w:pPr>
        <w:rPr>
          <w:rFonts w:ascii="Times New Roman" w:hAnsi="Times New Roman"/>
          <w:szCs w:val="20"/>
        </w:rPr>
      </w:pPr>
      <w:r>
        <w:rPr>
          <w:rFonts w:ascii="Times New Roman" w:hAnsi="Times New Roman"/>
          <w:szCs w:val="20"/>
        </w:rPr>
        <w:t xml:space="preserve">Fraunhofer. We need to consider also </w:t>
      </w:r>
      <w:r w:rsidR="00371E39">
        <w:rPr>
          <w:rFonts w:ascii="Times New Roman" w:hAnsi="Times New Roman"/>
          <w:szCs w:val="20"/>
        </w:rPr>
        <w:t xml:space="preserve">BS </w:t>
      </w:r>
      <w:r>
        <w:rPr>
          <w:rFonts w:ascii="Times New Roman" w:hAnsi="Times New Roman"/>
          <w:szCs w:val="20"/>
        </w:rPr>
        <w:t>height dependency.</w:t>
      </w:r>
    </w:p>
    <w:p w14:paraId="3EA3455B" w14:textId="6FCA0C9C" w:rsidR="00194E18" w:rsidRDefault="00194E18" w:rsidP="00F31F8C">
      <w:pPr>
        <w:rPr>
          <w:rFonts w:ascii="Times New Roman" w:hAnsi="Times New Roman"/>
          <w:szCs w:val="20"/>
        </w:rPr>
      </w:pPr>
      <w:r>
        <w:rPr>
          <w:rFonts w:ascii="Times New Roman" w:hAnsi="Times New Roman"/>
          <w:szCs w:val="20"/>
        </w:rPr>
        <w:t>Nokia: It is scenario based.</w:t>
      </w:r>
    </w:p>
    <w:p w14:paraId="7DC0FD80" w14:textId="240C7048" w:rsidR="00194E18" w:rsidRDefault="00194E18" w:rsidP="00F31F8C">
      <w:pPr>
        <w:rPr>
          <w:rFonts w:ascii="Times New Roman" w:hAnsi="Times New Roman"/>
          <w:szCs w:val="20"/>
        </w:rPr>
      </w:pPr>
      <w:r>
        <w:rPr>
          <w:rFonts w:ascii="Times New Roman" w:hAnsi="Times New Roman"/>
          <w:szCs w:val="20"/>
        </w:rPr>
        <w:t>ZTE</w:t>
      </w:r>
      <w:r w:rsidR="00D850C9">
        <w:rPr>
          <w:rFonts w:ascii="Times New Roman" w:hAnsi="Times New Roman"/>
          <w:szCs w:val="20"/>
        </w:rPr>
        <w:t>: BS height shall be considered, also inside the building.</w:t>
      </w:r>
    </w:p>
    <w:p w14:paraId="2153B9D2" w14:textId="4C606D7F" w:rsidR="00D850C9" w:rsidRDefault="00D850C9" w:rsidP="00F31F8C">
      <w:pPr>
        <w:rPr>
          <w:rFonts w:ascii="Times New Roman" w:hAnsi="Times New Roman"/>
          <w:szCs w:val="20"/>
        </w:rPr>
      </w:pPr>
      <w:r>
        <w:rPr>
          <w:rFonts w:ascii="Times New Roman" w:hAnsi="Times New Roman"/>
          <w:szCs w:val="20"/>
        </w:rPr>
        <w:t>Nokia: Key conclusion is the LOS probability is not frequency dependent.</w:t>
      </w:r>
    </w:p>
    <w:p w14:paraId="2438340B" w14:textId="234C604B" w:rsidR="00F20E34" w:rsidRDefault="00F20E34" w:rsidP="00F31F8C">
      <w:pPr>
        <w:rPr>
          <w:rFonts w:ascii="Times New Roman" w:hAnsi="Times New Roman"/>
          <w:szCs w:val="20"/>
        </w:rPr>
      </w:pPr>
      <w:r>
        <w:rPr>
          <w:rFonts w:ascii="Times New Roman" w:hAnsi="Times New Roman"/>
          <w:szCs w:val="20"/>
        </w:rPr>
        <w:t xml:space="preserve">Huawei: </w:t>
      </w:r>
      <w:r w:rsidR="00C839F5">
        <w:rPr>
          <w:rFonts w:ascii="Times New Roman" w:hAnsi="Times New Roman"/>
          <w:szCs w:val="20"/>
        </w:rPr>
        <w:t>Antenna heights have been different in these cases. Typical number like 3m can be used.</w:t>
      </w:r>
    </w:p>
    <w:p w14:paraId="6E5C8E95" w14:textId="337C0C61" w:rsidR="001A7D37" w:rsidRDefault="001A7D37" w:rsidP="00F31F8C">
      <w:pPr>
        <w:rPr>
          <w:rFonts w:ascii="Times New Roman" w:hAnsi="Times New Roman"/>
          <w:szCs w:val="20"/>
        </w:rPr>
      </w:pPr>
      <w:r>
        <w:rPr>
          <w:rFonts w:ascii="Times New Roman" w:hAnsi="Times New Roman"/>
          <w:szCs w:val="20"/>
        </w:rPr>
        <w:t>ALU: We don’t specify for all possible BS antenna heights.</w:t>
      </w:r>
    </w:p>
    <w:p w14:paraId="194BE735" w14:textId="53870D3B" w:rsidR="009940EA" w:rsidRDefault="009940EA" w:rsidP="00F31F8C">
      <w:pPr>
        <w:rPr>
          <w:rFonts w:ascii="Times New Roman" w:hAnsi="Times New Roman"/>
          <w:szCs w:val="20"/>
        </w:rPr>
      </w:pPr>
      <w:r>
        <w:rPr>
          <w:rFonts w:ascii="Times New Roman" w:hAnsi="Times New Roman"/>
          <w:szCs w:val="20"/>
        </w:rPr>
        <w:t>Samsung: In future evaluations we need to specify also BS antenna height. We could use e.g. the value 3m.</w:t>
      </w:r>
    </w:p>
    <w:p w14:paraId="24EA81EC" w14:textId="7F1369BF" w:rsidR="009940EA" w:rsidRDefault="009940EA" w:rsidP="00F31F8C">
      <w:pPr>
        <w:rPr>
          <w:rFonts w:ascii="Times New Roman" w:hAnsi="Times New Roman"/>
          <w:szCs w:val="20"/>
        </w:rPr>
      </w:pPr>
      <w:r>
        <w:rPr>
          <w:rFonts w:ascii="Times New Roman" w:hAnsi="Times New Roman"/>
          <w:szCs w:val="20"/>
        </w:rPr>
        <w:t>ZTE: We seems to be very specific with antenna height now.</w:t>
      </w:r>
    </w:p>
    <w:p w14:paraId="21C6852A" w14:textId="10633D85" w:rsidR="000D3C7F" w:rsidRDefault="000D3C7F" w:rsidP="00F31F8C">
      <w:pPr>
        <w:rPr>
          <w:rFonts w:ascii="Times New Roman" w:hAnsi="Times New Roman"/>
          <w:szCs w:val="20"/>
        </w:rPr>
      </w:pPr>
      <w:r>
        <w:rPr>
          <w:rFonts w:ascii="Times New Roman" w:hAnsi="Times New Roman"/>
          <w:szCs w:val="20"/>
        </w:rPr>
        <w:t>Samsung: It will change also LOS probability. We are doing very similar as in the past.</w:t>
      </w:r>
    </w:p>
    <w:p w14:paraId="1DAD15CF" w14:textId="3209406C" w:rsidR="00A161D3" w:rsidRDefault="00A161D3" w:rsidP="00F31F8C">
      <w:pPr>
        <w:rPr>
          <w:rFonts w:ascii="Times New Roman" w:hAnsi="Times New Roman"/>
          <w:szCs w:val="20"/>
        </w:rPr>
      </w:pPr>
      <w:r>
        <w:rPr>
          <w:rFonts w:ascii="Times New Roman" w:hAnsi="Times New Roman"/>
          <w:szCs w:val="20"/>
        </w:rPr>
        <w:t>Nokia: Companies measurements have been done with different antenna heights. We try to generalize the LOS probability.</w:t>
      </w:r>
    </w:p>
    <w:p w14:paraId="6FFD374E" w14:textId="5D0DE3E0" w:rsidR="00F12F40" w:rsidRDefault="00F12F40" w:rsidP="00F31F8C">
      <w:pPr>
        <w:rPr>
          <w:rFonts w:ascii="Times New Roman" w:hAnsi="Times New Roman"/>
          <w:szCs w:val="20"/>
        </w:rPr>
      </w:pPr>
      <w:r>
        <w:rPr>
          <w:rFonts w:ascii="Times New Roman" w:hAnsi="Times New Roman"/>
          <w:szCs w:val="20"/>
        </w:rPr>
        <w:t>ZTE: mmWave signal is sensitive on impacts.</w:t>
      </w:r>
    </w:p>
    <w:p w14:paraId="5D29C762" w14:textId="04A6896D" w:rsidR="00DB7A58" w:rsidRDefault="00DB7A58" w:rsidP="00F31F8C">
      <w:pPr>
        <w:rPr>
          <w:rFonts w:ascii="Times New Roman" w:hAnsi="Times New Roman"/>
          <w:szCs w:val="20"/>
        </w:rPr>
      </w:pPr>
      <w:r>
        <w:rPr>
          <w:rFonts w:ascii="Times New Roman" w:hAnsi="Times New Roman"/>
          <w:szCs w:val="20"/>
        </w:rPr>
        <w:t>ALU: BS location is sensitive.</w:t>
      </w:r>
    </w:p>
    <w:p w14:paraId="26D2ED05" w14:textId="14C4617C" w:rsidR="00DB7A58" w:rsidRDefault="00DB7A58" w:rsidP="00F31F8C">
      <w:pPr>
        <w:rPr>
          <w:rFonts w:ascii="Times New Roman" w:hAnsi="Times New Roman"/>
          <w:szCs w:val="20"/>
        </w:rPr>
      </w:pPr>
      <w:r>
        <w:rPr>
          <w:rFonts w:ascii="Times New Roman" w:hAnsi="Times New Roman"/>
          <w:szCs w:val="20"/>
        </w:rPr>
        <w:t>Nokia: Is ZTE concern in general for both proposals?</w:t>
      </w:r>
    </w:p>
    <w:p w14:paraId="03F2CD8E" w14:textId="2C465719" w:rsidR="00DB7A58" w:rsidRDefault="00DB7A58" w:rsidP="00F31F8C">
      <w:pPr>
        <w:rPr>
          <w:rFonts w:ascii="Times New Roman" w:hAnsi="Times New Roman"/>
          <w:szCs w:val="20"/>
        </w:rPr>
      </w:pPr>
      <w:r>
        <w:rPr>
          <w:rFonts w:ascii="Times New Roman" w:hAnsi="Times New Roman"/>
          <w:szCs w:val="20"/>
        </w:rPr>
        <w:t>ZTE: Indoor is not the concern but UMi is.</w:t>
      </w:r>
    </w:p>
    <w:p w14:paraId="1158660B" w14:textId="7586C028" w:rsidR="005E79F5" w:rsidRDefault="005E79F5" w:rsidP="00F31F8C">
      <w:pPr>
        <w:rPr>
          <w:rFonts w:ascii="Times New Roman" w:hAnsi="Times New Roman"/>
          <w:szCs w:val="20"/>
        </w:rPr>
      </w:pPr>
      <w:r>
        <w:rPr>
          <w:rFonts w:ascii="Times New Roman" w:hAnsi="Times New Roman"/>
          <w:szCs w:val="20"/>
        </w:rPr>
        <w:t>Nokia: We can agree on proposal 2 first.</w:t>
      </w:r>
      <w:r w:rsidR="0079100D">
        <w:rPr>
          <w:rFonts w:ascii="Times New Roman" w:hAnsi="Times New Roman"/>
          <w:szCs w:val="20"/>
        </w:rPr>
        <w:t xml:space="preserve"> Proposal 1 can be taken as working assumption.</w:t>
      </w:r>
    </w:p>
    <w:p w14:paraId="3F423876" w14:textId="2B8C616A" w:rsidR="0086461B" w:rsidRDefault="0086461B" w:rsidP="00F31F8C">
      <w:pPr>
        <w:rPr>
          <w:rFonts w:ascii="Times New Roman" w:hAnsi="Times New Roman"/>
          <w:szCs w:val="20"/>
        </w:rPr>
      </w:pPr>
      <w:r>
        <w:rPr>
          <w:rFonts w:ascii="Times New Roman" w:hAnsi="Times New Roman"/>
          <w:szCs w:val="20"/>
        </w:rPr>
        <w:t xml:space="preserve">Interdigital: </w:t>
      </w:r>
      <w:r w:rsidR="00F13A8E">
        <w:rPr>
          <w:rFonts w:ascii="Times New Roman" w:hAnsi="Times New Roman"/>
          <w:szCs w:val="20"/>
        </w:rPr>
        <w:t>How large is the mixed office and how many BSs.</w:t>
      </w:r>
    </w:p>
    <w:p w14:paraId="1F7D78B4" w14:textId="59456130" w:rsidR="00F13A8E" w:rsidRDefault="00F13A8E" w:rsidP="00F31F8C">
      <w:pPr>
        <w:rPr>
          <w:rFonts w:ascii="Times New Roman" w:hAnsi="Times New Roman"/>
          <w:szCs w:val="20"/>
        </w:rPr>
      </w:pPr>
      <w:r>
        <w:rPr>
          <w:rFonts w:ascii="Times New Roman" w:hAnsi="Times New Roman"/>
          <w:szCs w:val="20"/>
        </w:rPr>
        <w:t>Nokia: Results are coming from multiple companies with 8 different scenarios.</w:t>
      </w:r>
    </w:p>
    <w:p w14:paraId="7E26FB7D" w14:textId="388AE19F" w:rsidR="003479DE" w:rsidRDefault="003479DE" w:rsidP="00F31F8C">
      <w:pPr>
        <w:rPr>
          <w:rFonts w:ascii="Times New Roman" w:hAnsi="Times New Roman"/>
          <w:szCs w:val="20"/>
        </w:rPr>
      </w:pPr>
      <w:r>
        <w:rPr>
          <w:rFonts w:ascii="Times New Roman" w:hAnsi="Times New Roman"/>
          <w:szCs w:val="20"/>
        </w:rPr>
        <w:t>Fraunhofer need more time to evaluate the BS antenna height dependency.</w:t>
      </w:r>
    </w:p>
    <w:p w14:paraId="7866C57E" w14:textId="14FE0A9B" w:rsidR="00056D49" w:rsidRDefault="00056D49" w:rsidP="00F31F8C">
      <w:pPr>
        <w:rPr>
          <w:rFonts w:ascii="Times New Roman" w:hAnsi="Times New Roman"/>
          <w:szCs w:val="20"/>
        </w:rPr>
      </w:pPr>
      <w:r>
        <w:rPr>
          <w:rFonts w:ascii="Times New Roman" w:hAnsi="Times New Roman"/>
          <w:szCs w:val="20"/>
        </w:rPr>
        <w:t>Nokia: Which scenario?</w:t>
      </w:r>
    </w:p>
    <w:p w14:paraId="70E9A07E" w14:textId="0F0D1C56" w:rsidR="00056D49" w:rsidRDefault="00056D49" w:rsidP="00F31F8C">
      <w:pPr>
        <w:rPr>
          <w:rFonts w:ascii="Times New Roman" w:hAnsi="Times New Roman"/>
          <w:szCs w:val="20"/>
        </w:rPr>
      </w:pPr>
      <w:r>
        <w:rPr>
          <w:rFonts w:ascii="Times New Roman" w:hAnsi="Times New Roman"/>
          <w:szCs w:val="20"/>
        </w:rPr>
        <w:t>Fraunhofer: Both scenarios by ray tracing simulations.</w:t>
      </w:r>
      <w:r w:rsidR="00384720">
        <w:rPr>
          <w:rFonts w:ascii="Times New Roman" w:hAnsi="Times New Roman"/>
          <w:szCs w:val="20"/>
        </w:rPr>
        <w:t xml:space="preserve"> There</w:t>
      </w:r>
      <w:r w:rsidR="00ED51A3">
        <w:rPr>
          <w:rFonts w:ascii="Times New Roman" w:hAnsi="Times New Roman"/>
          <w:szCs w:val="20"/>
        </w:rPr>
        <w:t xml:space="preserve"> is possible range with heights like 2.5 m – 4 m.</w:t>
      </w:r>
    </w:p>
    <w:p w14:paraId="0CC1FC64" w14:textId="50F0AF9A" w:rsidR="006F503A" w:rsidRDefault="006F503A" w:rsidP="00F31F8C">
      <w:pPr>
        <w:rPr>
          <w:rFonts w:ascii="Times New Roman" w:hAnsi="Times New Roman"/>
          <w:szCs w:val="20"/>
        </w:rPr>
      </w:pPr>
      <w:r>
        <w:rPr>
          <w:rFonts w:ascii="Times New Roman" w:hAnsi="Times New Roman"/>
          <w:szCs w:val="20"/>
        </w:rPr>
        <w:t>Nokia: Ceiling is 3m high in the office.</w:t>
      </w:r>
    </w:p>
    <w:p w14:paraId="795B5F4B" w14:textId="77777777" w:rsidR="006F503A" w:rsidRDefault="006F503A" w:rsidP="00F31F8C">
      <w:pPr>
        <w:rPr>
          <w:rFonts w:ascii="Times New Roman" w:hAnsi="Times New Roman"/>
          <w:szCs w:val="20"/>
        </w:rPr>
      </w:pPr>
    </w:p>
    <w:p w14:paraId="1A2C0CC8" w14:textId="77777777" w:rsidR="00F172BA" w:rsidRPr="00CE3228" w:rsidRDefault="00466B4B" w:rsidP="00F31F8C">
      <w:pPr>
        <w:rPr>
          <w:rFonts w:ascii="Times New Roman" w:hAnsi="Times New Roman"/>
          <w:szCs w:val="20"/>
          <w:highlight w:val="green"/>
        </w:rPr>
      </w:pPr>
      <w:r w:rsidRPr="00CE3228">
        <w:rPr>
          <w:rFonts w:ascii="Times New Roman" w:hAnsi="Times New Roman"/>
          <w:szCs w:val="20"/>
          <w:highlight w:val="green"/>
        </w:rPr>
        <w:t xml:space="preserve">Agreed with the note: </w:t>
      </w:r>
      <w:r w:rsidR="006F503A" w:rsidRPr="00CE3228">
        <w:rPr>
          <w:rFonts w:ascii="Times New Roman" w:hAnsi="Times New Roman"/>
          <w:szCs w:val="20"/>
          <w:highlight w:val="green"/>
        </w:rPr>
        <w:t xml:space="preserve">Proposals are based on antenna height based on measurement data. </w:t>
      </w:r>
    </w:p>
    <w:p w14:paraId="7B3129A5" w14:textId="44A3DA1F" w:rsidR="00F172BA" w:rsidRPr="00CE3228" w:rsidRDefault="006F503A" w:rsidP="00F172BA">
      <w:pPr>
        <w:pStyle w:val="ListParagraph"/>
        <w:numPr>
          <w:ilvl w:val="0"/>
          <w:numId w:val="24"/>
        </w:numPr>
        <w:rPr>
          <w:highlight w:val="green"/>
        </w:rPr>
      </w:pPr>
      <w:r w:rsidRPr="00CE3228">
        <w:rPr>
          <w:highlight w:val="green"/>
        </w:rPr>
        <w:t>I</w:t>
      </w:r>
      <w:r w:rsidR="00F172BA" w:rsidRPr="00CE3228">
        <w:rPr>
          <w:highlight w:val="green"/>
        </w:rPr>
        <w:t>ndoor was 3m</w:t>
      </w:r>
    </w:p>
    <w:p w14:paraId="7B28683F" w14:textId="77777777" w:rsidR="00F172BA" w:rsidRPr="00CE3228" w:rsidRDefault="006F503A" w:rsidP="00F172BA">
      <w:pPr>
        <w:pStyle w:val="ListParagraph"/>
        <w:numPr>
          <w:ilvl w:val="0"/>
          <w:numId w:val="24"/>
        </w:numPr>
        <w:rPr>
          <w:highlight w:val="green"/>
        </w:rPr>
      </w:pPr>
      <w:r w:rsidRPr="00CE3228">
        <w:rPr>
          <w:highlight w:val="green"/>
        </w:rPr>
        <w:t>UMi was 10 m</w:t>
      </w:r>
    </w:p>
    <w:p w14:paraId="426C6D79" w14:textId="699D33A2" w:rsidR="007C0793" w:rsidRDefault="006F503A" w:rsidP="00F31F8C">
      <w:pPr>
        <w:pStyle w:val="ListParagraph"/>
        <w:numPr>
          <w:ilvl w:val="0"/>
          <w:numId w:val="24"/>
        </w:numPr>
        <w:rPr>
          <w:highlight w:val="green"/>
        </w:rPr>
      </w:pPr>
      <w:r w:rsidRPr="00CE3228">
        <w:rPr>
          <w:highlight w:val="green"/>
        </w:rPr>
        <w:t>U</w:t>
      </w:r>
      <w:r w:rsidR="00F172BA" w:rsidRPr="00CE3228">
        <w:rPr>
          <w:highlight w:val="green"/>
        </w:rPr>
        <w:t>M</w:t>
      </w:r>
      <w:r w:rsidRPr="00CE3228">
        <w:rPr>
          <w:highlight w:val="green"/>
        </w:rPr>
        <w:t>a was 25 m.</w:t>
      </w:r>
    </w:p>
    <w:p w14:paraId="54AABB1E" w14:textId="77777777" w:rsidR="008B6FA1" w:rsidRDefault="00946EDD" w:rsidP="00946EDD">
      <w:pPr>
        <w:rPr>
          <w:highlight w:val="green"/>
        </w:rPr>
      </w:pPr>
      <w:r>
        <w:rPr>
          <w:highlight w:val="green"/>
        </w:rPr>
        <w:lastRenderedPageBreak/>
        <w:t>Above 6 GHz can be removed from proposal 1.</w:t>
      </w:r>
    </w:p>
    <w:p w14:paraId="53709F05" w14:textId="3F29EFB7" w:rsidR="00946EDD" w:rsidRDefault="008B6FA1" w:rsidP="00946EDD">
      <w:pPr>
        <w:rPr>
          <w:highlight w:val="green"/>
        </w:rPr>
      </w:pPr>
      <w:r>
        <w:rPr>
          <w:highlight w:val="green"/>
        </w:rPr>
        <w:t>Frequency dependent blockage modelling can be discussed further separately.</w:t>
      </w:r>
      <w:r w:rsidR="00946EDD">
        <w:rPr>
          <w:highlight w:val="green"/>
        </w:rPr>
        <w:t xml:space="preserve"> </w:t>
      </w:r>
    </w:p>
    <w:p w14:paraId="650B5D68" w14:textId="77777777" w:rsidR="00946EDD" w:rsidRPr="00946EDD" w:rsidRDefault="00946EDD" w:rsidP="00946EDD">
      <w:pPr>
        <w:rPr>
          <w:highlight w:val="green"/>
        </w:rPr>
      </w:pPr>
    </w:p>
    <w:p w14:paraId="2F1CCB9F" w14:textId="7B7425C6" w:rsidR="005E79F5" w:rsidRDefault="00F31F8C" w:rsidP="00AE66A8">
      <w:pPr>
        <w:ind w:left="1440" w:hanging="1440"/>
        <w:rPr>
          <w:szCs w:val="20"/>
        </w:rPr>
      </w:pPr>
      <w:r w:rsidRPr="00741894">
        <w:rPr>
          <w:b/>
          <w:szCs w:val="20"/>
        </w:rPr>
        <w:t xml:space="preserve">Decision: </w:t>
      </w:r>
      <w:r w:rsidRPr="00741894">
        <w:rPr>
          <w:szCs w:val="20"/>
        </w:rPr>
        <w:t>The document is</w:t>
      </w:r>
      <w:r w:rsidR="007C0793">
        <w:rPr>
          <w:szCs w:val="20"/>
        </w:rPr>
        <w:t xml:space="preserve"> </w:t>
      </w:r>
      <w:r w:rsidR="006F503A" w:rsidRPr="00CE3228">
        <w:rPr>
          <w:szCs w:val="20"/>
          <w:highlight w:val="green"/>
        </w:rPr>
        <w:t>agreed</w:t>
      </w:r>
    </w:p>
    <w:p w14:paraId="2E896ABC" w14:textId="77777777" w:rsidR="0059732F" w:rsidRDefault="0059732F" w:rsidP="00AE66A8">
      <w:pPr>
        <w:ind w:left="1440" w:hanging="1440"/>
        <w:rPr>
          <w:szCs w:val="20"/>
        </w:rPr>
      </w:pPr>
    </w:p>
    <w:p w14:paraId="68D07CD2" w14:textId="77777777" w:rsidR="0059732F" w:rsidRDefault="0059732F" w:rsidP="00AE66A8">
      <w:pPr>
        <w:ind w:left="1440" w:hanging="1440"/>
        <w:rPr>
          <w:szCs w:val="20"/>
        </w:rPr>
      </w:pPr>
    </w:p>
    <w:p w14:paraId="4F184A29" w14:textId="2CBBF73D" w:rsidR="0059732F" w:rsidRDefault="0059732F" w:rsidP="0059732F">
      <w:pPr>
        <w:ind w:left="1440" w:hanging="1440"/>
        <w:rPr>
          <w:b/>
          <w:szCs w:val="20"/>
          <w:lang w:eastAsia="ja-JP"/>
        </w:rPr>
      </w:pPr>
      <w:r>
        <w:rPr>
          <w:b/>
          <w:szCs w:val="20"/>
          <w:lang w:val="en-US" w:eastAsia="ja-JP"/>
        </w:rPr>
        <w:t>R1-161727</w:t>
      </w:r>
      <w:r>
        <w:rPr>
          <w:b/>
          <w:szCs w:val="20"/>
          <w:lang w:val="en-US" w:eastAsia="ja-JP"/>
        </w:rPr>
        <w:tab/>
        <w:t xml:space="preserve">WF on </w:t>
      </w:r>
      <w:r w:rsidRPr="00123E19">
        <w:rPr>
          <w:b/>
          <w:szCs w:val="20"/>
          <w:lang w:val="en-US" w:eastAsia="ja-JP"/>
        </w:rPr>
        <w:t>LOS probability</w:t>
      </w:r>
      <w:r w:rsidRPr="00123E19">
        <w:rPr>
          <w:b/>
          <w:szCs w:val="20"/>
          <w:lang w:val="en-US" w:eastAsia="ja-JP"/>
        </w:rPr>
        <w:tab/>
      </w:r>
      <w:r w:rsidRPr="0059732F">
        <w:rPr>
          <w:b/>
          <w:szCs w:val="20"/>
          <w:lang w:eastAsia="ja-JP"/>
        </w:rPr>
        <w:t>InterDigital, LG Electronics, Nokia Networks, Ericsson, Qualcomm</w:t>
      </w:r>
    </w:p>
    <w:p w14:paraId="73EA0206" w14:textId="77777777" w:rsidR="0059732F" w:rsidRDefault="0059732F" w:rsidP="0059732F">
      <w:pPr>
        <w:ind w:left="1440" w:hanging="1440"/>
        <w:rPr>
          <w:b/>
          <w:szCs w:val="20"/>
          <w:lang w:eastAsia="ja-JP"/>
        </w:rPr>
      </w:pPr>
    </w:p>
    <w:p w14:paraId="44C0B311" w14:textId="77777777" w:rsidR="0059732F" w:rsidRPr="00741894" w:rsidRDefault="0059732F" w:rsidP="0059732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FA27D80" w14:textId="555718F6" w:rsidR="0059732F" w:rsidRDefault="0059732F" w:rsidP="0059732F">
      <w:pPr>
        <w:ind w:left="1440" w:hanging="1440"/>
        <w:rPr>
          <w:szCs w:val="20"/>
        </w:rPr>
      </w:pPr>
      <w:r w:rsidRPr="00741894">
        <w:rPr>
          <w:b/>
          <w:szCs w:val="20"/>
        </w:rPr>
        <w:t xml:space="preserve">Decision: </w:t>
      </w:r>
      <w:r w:rsidRPr="00741894">
        <w:rPr>
          <w:szCs w:val="20"/>
        </w:rPr>
        <w:t>The document is</w:t>
      </w:r>
      <w:r>
        <w:rPr>
          <w:szCs w:val="20"/>
        </w:rPr>
        <w:t xml:space="preserve"> </w:t>
      </w:r>
      <w:r w:rsidRPr="0059732F">
        <w:rPr>
          <w:szCs w:val="20"/>
          <w:highlight w:val="yellow"/>
        </w:rPr>
        <w:t>return</w:t>
      </w:r>
    </w:p>
    <w:p w14:paraId="735CA8B2" w14:textId="77777777" w:rsidR="0059732F" w:rsidRPr="0059732F" w:rsidRDefault="0059732F" w:rsidP="0059732F">
      <w:pPr>
        <w:ind w:left="1440" w:hanging="1440"/>
        <w:rPr>
          <w:b/>
          <w:szCs w:val="20"/>
          <w:lang w:eastAsia="ja-JP"/>
        </w:rPr>
      </w:pPr>
    </w:p>
    <w:p w14:paraId="53235BB2" w14:textId="77777777" w:rsidR="001D44B5" w:rsidRPr="00123E19" w:rsidRDefault="001D44B5" w:rsidP="00123E19">
      <w:pPr>
        <w:rPr>
          <w:b/>
          <w:szCs w:val="20"/>
          <w:lang w:val="en-US" w:eastAsia="ja-JP"/>
        </w:rPr>
      </w:pPr>
    </w:p>
    <w:p w14:paraId="1E826529" w14:textId="0B6F85A1" w:rsidR="00272964" w:rsidRDefault="00272964" w:rsidP="00272964">
      <w:pPr>
        <w:pStyle w:val="Heading2"/>
      </w:pPr>
      <w:bookmarkStart w:id="11" w:name="_Toc445463687"/>
      <w:r>
        <w:t>Pathloss and shadow fading</w:t>
      </w:r>
      <w:bookmarkEnd w:id="11"/>
    </w:p>
    <w:p w14:paraId="53E68838" w14:textId="4E04B132" w:rsidR="00B4539A" w:rsidRDefault="00B4539A" w:rsidP="00B4539A">
      <w:pPr>
        <w:ind w:firstLine="576"/>
        <w:rPr>
          <w:i/>
          <w:sz w:val="18"/>
          <w:szCs w:val="18"/>
          <w:lang w:eastAsia="ja-JP"/>
        </w:rPr>
      </w:pPr>
      <w:r w:rsidRPr="007A16F1">
        <w:rPr>
          <w:rFonts w:hint="eastAsia"/>
          <w:i/>
          <w:sz w:val="18"/>
          <w:szCs w:val="18"/>
          <w:lang w:eastAsia="ja-JP"/>
        </w:rPr>
        <w:t xml:space="preserve">Measurement, analysis and modeling of </w:t>
      </w:r>
      <w:r>
        <w:rPr>
          <w:i/>
          <w:sz w:val="18"/>
          <w:szCs w:val="18"/>
          <w:lang w:eastAsia="ja-JP"/>
        </w:rPr>
        <w:t>path</w:t>
      </w:r>
      <w:r w:rsidRPr="007A16F1">
        <w:rPr>
          <w:i/>
          <w:sz w:val="18"/>
          <w:szCs w:val="18"/>
          <w:lang w:eastAsia="ja-JP"/>
        </w:rPr>
        <w:t>loss</w:t>
      </w:r>
      <w:r w:rsidRPr="007A16F1">
        <w:rPr>
          <w:rFonts w:hint="eastAsia"/>
          <w:i/>
          <w:sz w:val="18"/>
          <w:szCs w:val="18"/>
          <w:lang w:eastAsia="ja-JP"/>
        </w:rPr>
        <w:t xml:space="preserve"> and shadow fading</w:t>
      </w:r>
    </w:p>
    <w:p w14:paraId="08D48E79" w14:textId="77777777" w:rsidR="007603AB" w:rsidRDefault="007603AB" w:rsidP="00A03DDF">
      <w:pPr>
        <w:rPr>
          <w:rFonts w:ascii="Times New Roman" w:eastAsia="Times New Roman" w:hAnsi="Times New Roman"/>
          <w:b/>
          <w:bCs/>
          <w:i/>
          <w:iCs/>
          <w:color w:val="C00000"/>
          <w:szCs w:val="20"/>
          <w:u w:val="single"/>
        </w:rPr>
      </w:pPr>
    </w:p>
    <w:p w14:paraId="357A42A3" w14:textId="3E776627" w:rsidR="00A03DDF" w:rsidRDefault="00A03DDF" w:rsidP="00A03DD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Measurements</w:t>
      </w:r>
      <w:r w:rsidR="00862086">
        <w:rPr>
          <w:rFonts w:ascii="Times New Roman" w:eastAsia="Times New Roman" w:hAnsi="Times New Roman"/>
          <w:b/>
          <w:bCs/>
          <w:i/>
          <w:iCs/>
          <w:color w:val="C00000"/>
          <w:szCs w:val="20"/>
          <w:u w:val="single"/>
        </w:rPr>
        <w:t xml:space="preserve"> /</w:t>
      </w:r>
      <w:r w:rsidR="00AA721D">
        <w:rPr>
          <w:rFonts w:ascii="Times New Roman" w:eastAsia="Times New Roman" w:hAnsi="Times New Roman"/>
          <w:b/>
          <w:bCs/>
          <w:i/>
          <w:iCs/>
          <w:color w:val="C00000"/>
          <w:szCs w:val="20"/>
          <w:u w:val="single"/>
        </w:rPr>
        <w:t xml:space="preserve"> indoor scenario</w:t>
      </w:r>
    </w:p>
    <w:p w14:paraId="2DF116AF" w14:textId="77777777" w:rsidR="00AA721D" w:rsidRDefault="00AA721D" w:rsidP="00A03DDF">
      <w:pPr>
        <w:rPr>
          <w:rFonts w:ascii="Times New Roman" w:eastAsia="Times New Roman" w:hAnsi="Times New Roman"/>
          <w:b/>
          <w:bCs/>
          <w:i/>
          <w:iCs/>
          <w:color w:val="C00000"/>
          <w:szCs w:val="20"/>
          <w:u w:val="single"/>
        </w:rPr>
      </w:pPr>
    </w:p>
    <w:p w14:paraId="3C0DFF2F" w14:textId="77777777" w:rsidR="00AA721D" w:rsidRDefault="00AA721D" w:rsidP="00AA721D">
      <w:pPr>
        <w:rPr>
          <w:b/>
          <w:szCs w:val="20"/>
          <w:lang w:val="en-US" w:eastAsia="ja-JP"/>
        </w:rPr>
      </w:pPr>
      <w:r w:rsidRPr="008F5EED">
        <w:rPr>
          <w:b/>
          <w:szCs w:val="20"/>
          <w:lang w:val="en-US" w:eastAsia="ja-JP"/>
        </w:rPr>
        <w:t>R1-161627</w:t>
      </w:r>
      <w:r w:rsidRPr="008F5EED">
        <w:rPr>
          <w:b/>
          <w:szCs w:val="20"/>
          <w:lang w:val="en-US" w:eastAsia="ja-JP"/>
        </w:rPr>
        <w:tab/>
        <w:t>Measurement on path loss in Open office at 26GHz and 39.5GHz</w:t>
      </w:r>
      <w:r w:rsidRPr="008F5EED">
        <w:rPr>
          <w:b/>
          <w:szCs w:val="20"/>
          <w:lang w:val="en-US" w:eastAsia="ja-JP"/>
        </w:rPr>
        <w:tab/>
        <w:t>CATT</w:t>
      </w:r>
      <w:r>
        <w:rPr>
          <w:b/>
          <w:szCs w:val="20"/>
          <w:lang w:val="en-US" w:eastAsia="ja-JP"/>
        </w:rPr>
        <w:t>, Keysight</w:t>
      </w:r>
    </w:p>
    <w:p w14:paraId="00038479" w14:textId="77777777" w:rsidR="00AA721D" w:rsidRDefault="00AA721D" w:rsidP="00AA721D">
      <w:pPr>
        <w:rPr>
          <w:b/>
          <w:szCs w:val="20"/>
          <w:lang w:val="en-US" w:eastAsia="ja-JP"/>
        </w:rPr>
      </w:pPr>
    </w:p>
    <w:p w14:paraId="21FDB3A1" w14:textId="77777777" w:rsidR="00AA721D" w:rsidRPr="00AA721D" w:rsidRDefault="00AA721D" w:rsidP="00AA721D">
      <w:pPr>
        <w:adjustRightInd w:val="0"/>
        <w:snapToGrid w:val="0"/>
        <w:spacing w:after="120"/>
        <w:ind w:left="720"/>
        <w:rPr>
          <w:rFonts w:ascii="Times New Roman" w:hAnsi="Times New Roman"/>
          <w:i/>
          <w:szCs w:val="20"/>
        </w:rPr>
      </w:pPr>
      <w:r>
        <w:rPr>
          <w:rFonts w:ascii="Times New Roman" w:hAnsi="Times New Roman"/>
          <w:i/>
          <w:szCs w:val="20"/>
          <w:lang w:val="en-US"/>
        </w:rPr>
        <w:t>C</w:t>
      </w:r>
      <w:r w:rsidRPr="00AA721D">
        <w:rPr>
          <w:rFonts w:ascii="Times New Roman" w:hAnsi="Times New Roman" w:hint="eastAsia"/>
          <w:i/>
          <w:szCs w:val="20"/>
        </w:rPr>
        <w:t>ontribution</w:t>
      </w:r>
      <w:r w:rsidRPr="00AA721D">
        <w:rPr>
          <w:rFonts w:ascii="Times New Roman" w:hAnsi="Times New Roman"/>
          <w:i/>
          <w:szCs w:val="20"/>
        </w:rPr>
        <w:t xml:space="preserve"> present </w:t>
      </w:r>
      <w:r w:rsidRPr="00AA721D">
        <w:rPr>
          <w:rFonts w:ascii="Times New Roman" w:hAnsi="Times New Roman" w:hint="eastAsia"/>
          <w:i/>
          <w:szCs w:val="20"/>
        </w:rPr>
        <w:t>indoor open office path loss</w:t>
      </w:r>
      <w:r w:rsidRPr="00AA721D">
        <w:rPr>
          <w:rFonts w:ascii="Times New Roman" w:hAnsi="Times New Roman"/>
          <w:i/>
          <w:szCs w:val="20"/>
        </w:rPr>
        <w:t xml:space="preserve"> </w:t>
      </w:r>
      <w:r w:rsidRPr="00AA721D">
        <w:rPr>
          <w:rFonts w:ascii="Times New Roman" w:hAnsi="Times New Roman" w:hint="eastAsia"/>
          <w:i/>
          <w:szCs w:val="20"/>
        </w:rPr>
        <w:t xml:space="preserve">model and parameters </w:t>
      </w:r>
      <w:r w:rsidRPr="00AA721D">
        <w:rPr>
          <w:rFonts w:ascii="Times New Roman" w:hAnsi="Times New Roman"/>
          <w:i/>
          <w:szCs w:val="20"/>
        </w:rPr>
        <w:t xml:space="preserve">based on measurements at 26GHz </w:t>
      </w:r>
      <w:r w:rsidRPr="00AA721D">
        <w:rPr>
          <w:rFonts w:ascii="Times New Roman" w:hAnsi="Times New Roman" w:hint="eastAsia"/>
          <w:i/>
          <w:szCs w:val="20"/>
        </w:rPr>
        <w:t xml:space="preserve">and 39.5GHz </w:t>
      </w:r>
      <w:r w:rsidRPr="00AA721D">
        <w:rPr>
          <w:rFonts w:ascii="Times New Roman" w:hAnsi="Times New Roman"/>
          <w:i/>
          <w:szCs w:val="20"/>
        </w:rPr>
        <w:t>with 1GHz bandwidth</w:t>
      </w:r>
      <w:r w:rsidRPr="00AA721D">
        <w:rPr>
          <w:rFonts w:ascii="Times New Roman" w:hAnsi="Times New Roman" w:hint="eastAsia"/>
          <w:i/>
          <w:szCs w:val="20"/>
        </w:rPr>
        <w:t>.</w:t>
      </w:r>
    </w:p>
    <w:p w14:paraId="1CE0FEA2" w14:textId="77777777" w:rsidR="00AA721D" w:rsidRDefault="00AA721D" w:rsidP="00AA721D">
      <w:pPr>
        <w:rPr>
          <w:b/>
          <w:szCs w:val="20"/>
          <w:lang w:val="en-US" w:eastAsia="ja-JP"/>
        </w:rPr>
      </w:pPr>
    </w:p>
    <w:p w14:paraId="7E9557AA" w14:textId="77777777" w:rsidR="00AA721D" w:rsidRPr="00741894" w:rsidRDefault="00AA721D" w:rsidP="00AA721D">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2510FE7" w14:textId="5E7B4CC8" w:rsidR="00AA721D" w:rsidRDefault="00AA721D" w:rsidP="00AA721D">
      <w:pPr>
        <w:ind w:left="1440" w:hanging="1440"/>
        <w:rPr>
          <w:szCs w:val="20"/>
        </w:rPr>
      </w:pPr>
      <w:r w:rsidRPr="00741894">
        <w:rPr>
          <w:b/>
          <w:szCs w:val="20"/>
        </w:rPr>
        <w:t xml:space="preserve">Decision: </w:t>
      </w:r>
      <w:r w:rsidRPr="00741894">
        <w:rPr>
          <w:szCs w:val="20"/>
        </w:rPr>
        <w:t>The document is</w:t>
      </w:r>
      <w:r w:rsidR="001E50CC">
        <w:rPr>
          <w:szCs w:val="20"/>
        </w:rPr>
        <w:t xml:space="preserve"> noted</w:t>
      </w:r>
    </w:p>
    <w:p w14:paraId="3ADBEBCE" w14:textId="77777777" w:rsidR="00AA721D" w:rsidRDefault="00AA721D" w:rsidP="00AA721D">
      <w:pPr>
        <w:ind w:left="1440" w:hanging="1440"/>
        <w:rPr>
          <w:szCs w:val="20"/>
        </w:rPr>
      </w:pPr>
    </w:p>
    <w:p w14:paraId="21F22457" w14:textId="77777777" w:rsidR="00AA721D" w:rsidRDefault="00AA721D" w:rsidP="00AA721D">
      <w:pPr>
        <w:ind w:left="1440" w:hanging="1440"/>
        <w:rPr>
          <w:szCs w:val="20"/>
        </w:rPr>
      </w:pPr>
    </w:p>
    <w:p w14:paraId="6168E3A9" w14:textId="77777777" w:rsidR="00AA721D" w:rsidRDefault="00AA721D" w:rsidP="00AA721D">
      <w:pPr>
        <w:rPr>
          <w:b/>
          <w:szCs w:val="20"/>
          <w:lang w:val="en-US" w:eastAsia="ja-JP"/>
        </w:rPr>
      </w:pPr>
      <w:r w:rsidRPr="008F5EED">
        <w:rPr>
          <w:b/>
          <w:szCs w:val="20"/>
          <w:lang w:val="en-US" w:eastAsia="ja-JP"/>
        </w:rPr>
        <w:t>R1-161633</w:t>
      </w:r>
      <w:r w:rsidRPr="008F5EED">
        <w:rPr>
          <w:b/>
          <w:szCs w:val="20"/>
          <w:lang w:val="en-US" w:eastAsia="ja-JP"/>
        </w:rPr>
        <w:tab/>
        <w:t>Path loss measurement at 38GHz for indoor office scenario</w:t>
      </w:r>
      <w:r w:rsidRPr="008F5EED">
        <w:rPr>
          <w:b/>
          <w:szCs w:val="20"/>
          <w:lang w:val="en-US" w:eastAsia="ja-JP"/>
        </w:rPr>
        <w:tab/>
      </w:r>
      <w:r>
        <w:rPr>
          <w:b/>
          <w:szCs w:val="20"/>
          <w:lang w:val="en-US" w:eastAsia="ja-JP"/>
        </w:rPr>
        <w:t xml:space="preserve">   </w:t>
      </w:r>
      <w:r w:rsidRPr="008F5EED">
        <w:rPr>
          <w:b/>
          <w:szCs w:val="20"/>
          <w:lang w:val="en-US" w:eastAsia="ja-JP"/>
        </w:rPr>
        <w:t>ETRI</w:t>
      </w:r>
    </w:p>
    <w:p w14:paraId="0FF2C43B" w14:textId="77777777" w:rsidR="00AA721D" w:rsidRDefault="00AA721D" w:rsidP="00AA721D">
      <w:pPr>
        <w:rPr>
          <w:b/>
          <w:szCs w:val="20"/>
          <w:lang w:val="en-US" w:eastAsia="ja-JP"/>
        </w:rPr>
      </w:pPr>
    </w:p>
    <w:p w14:paraId="6F5ECC3E" w14:textId="77777777" w:rsidR="00AA721D" w:rsidRPr="0053251E" w:rsidRDefault="00AA721D" w:rsidP="00AA721D">
      <w:pPr>
        <w:adjustRightInd w:val="0"/>
        <w:snapToGrid w:val="0"/>
        <w:spacing w:after="120"/>
        <w:ind w:left="720"/>
        <w:rPr>
          <w:rFonts w:ascii="Times New Roman" w:hAnsi="Times New Roman"/>
          <w:i/>
          <w:szCs w:val="20"/>
        </w:rPr>
      </w:pPr>
      <w:r w:rsidRPr="0053251E">
        <w:rPr>
          <w:rFonts w:ascii="Times New Roman" w:hAnsi="Times New Roman"/>
          <w:i/>
          <w:szCs w:val="20"/>
        </w:rPr>
        <w:t xml:space="preserve">Proposal 1: Table </w:t>
      </w:r>
      <w:r w:rsidRPr="0053251E">
        <w:rPr>
          <w:rFonts w:ascii="Times New Roman" w:hAnsi="Times New Roman" w:hint="eastAsia"/>
          <w:i/>
          <w:szCs w:val="20"/>
        </w:rPr>
        <w:t>2</w:t>
      </w:r>
      <w:r w:rsidRPr="0053251E">
        <w:rPr>
          <w:rFonts w:ascii="Times New Roman" w:hAnsi="Times New Roman"/>
          <w:i/>
          <w:szCs w:val="20"/>
        </w:rPr>
        <w:t xml:space="preserve"> can be considered as the PL parameters for Indoor-office scenario at 38 GHz.</w:t>
      </w:r>
    </w:p>
    <w:p w14:paraId="63F7175A" w14:textId="77777777" w:rsidR="00AA721D" w:rsidRDefault="00AA721D" w:rsidP="00AA721D">
      <w:pPr>
        <w:rPr>
          <w:b/>
          <w:szCs w:val="20"/>
          <w:lang w:val="en-US" w:eastAsia="ja-JP"/>
        </w:rPr>
      </w:pPr>
    </w:p>
    <w:p w14:paraId="1947C23F" w14:textId="77777777" w:rsidR="00AA721D" w:rsidRPr="00741894" w:rsidRDefault="00AA721D" w:rsidP="00AA721D">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0F3A999" w14:textId="62C7A1AD" w:rsidR="00AA721D" w:rsidRPr="00741894" w:rsidRDefault="00AA721D" w:rsidP="00AA721D">
      <w:pPr>
        <w:ind w:left="1440" w:hanging="1440"/>
        <w:rPr>
          <w:szCs w:val="20"/>
        </w:rPr>
      </w:pPr>
      <w:r w:rsidRPr="00741894">
        <w:rPr>
          <w:b/>
          <w:szCs w:val="20"/>
        </w:rPr>
        <w:t xml:space="preserve">Decision: </w:t>
      </w:r>
      <w:r w:rsidRPr="00741894">
        <w:rPr>
          <w:szCs w:val="20"/>
        </w:rPr>
        <w:t>The document is</w:t>
      </w:r>
      <w:r w:rsidR="009A5DB0">
        <w:rPr>
          <w:szCs w:val="20"/>
        </w:rPr>
        <w:t xml:space="preserve"> noted</w:t>
      </w:r>
    </w:p>
    <w:p w14:paraId="15000008" w14:textId="77777777" w:rsidR="00AA721D" w:rsidRDefault="00AA721D" w:rsidP="00A03DDF">
      <w:pPr>
        <w:rPr>
          <w:rFonts w:ascii="Times New Roman" w:eastAsia="Times New Roman" w:hAnsi="Times New Roman"/>
          <w:b/>
          <w:bCs/>
          <w:i/>
          <w:iCs/>
          <w:color w:val="C00000"/>
          <w:szCs w:val="20"/>
          <w:u w:val="single"/>
        </w:rPr>
      </w:pPr>
    </w:p>
    <w:p w14:paraId="79867C86" w14:textId="77777777" w:rsidR="00AA721D" w:rsidRDefault="00AA721D" w:rsidP="00AA721D">
      <w:pPr>
        <w:rPr>
          <w:rFonts w:ascii="Times New Roman" w:eastAsia="Times New Roman" w:hAnsi="Times New Roman"/>
          <w:b/>
          <w:bCs/>
          <w:i/>
          <w:iCs/>
          <w:color w:val="C00000"/>
          <w:szCs w:val="20"/>
          <w:u w:val="single"/>
        </w:rPr>
      </w:pPr>
    </w:p>
    <w:p w14:paraId="37640DA0" w14:textId="00C73BA1" w:rsidR="00AA721D" w:rsidRDefault="00AA721D" w:rsidP="00AA721D">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Measurements</w:t>
      </w:r>
      <w:r w:rsidR="00862086">
        <w:rPr>
          <w:rFonts w:ascii="Times New Roman" w:eastAsia="Times New Roman" w:hAnsi="Times New Roman"/>
          <w:b/>
          <w:bCs/>
          <w:i/>
          <w:iCs/>
          <w:color w:val="C00000"/>
          <w:szCs w:val="20"/>
          <w:u w:val="single"/>
        </w:rPr>
        <w:t xml:space="preserve"> /</w:t>
      </w:r>
      <w:r>
        <w:rPr>
          <w:rFonts w:ascii="Times New Roman" w:eastAsia="Times New Roman" w:hAnsi="Times New Roman"/>
          <w:b/>
          <w:bCs/>
          <w:i/>
          <w:iCs/>
          <w:color w:val="C00000"/>
          <w:szCs w:val="20"/>
          <w:u w:val="single"/>
        </w:rPr>
        <w:t xml:space="preserve"> UMi scenario</w:t>
      </w:r>
    </w:p>
    <w:p w14:paraId="611890A5" w14:textId="77777777" w:rsidR="00AA721D" w:rsidRDefault="00AA721D" w:rsidP="00AA721D">
      <w:pPr>
        <w:rPr>
          <w:rFonts w:ascii="Times New Roman" w:eastAsia="Times New Roman" w:hAnsi="Times New Roman"/>
          <w:b/>
          <w:bCs/>
          <w:i/>
          <w:iCs/>
          <w:color w:val="C00000"/>
          <w:szCs w:val="20"/>
          <w:u w:val="single"/>
        </w:rPr>
      </w:pPr>
    </w:p>
    <w:p w14:paraId="5E07E114" w14:textId="77777777" w:rsidR="00AA721D" w:rsidRDefault="00AA721D" w:rsidP="00AA721D">
      <w:pPr>
        <w:rPr>
          <w:b/>
          <w:szCs w:val="20"/>
          <w:lang w:val="en-US" w:eastAsia="ja-JP"/>
        </w:rPr>
      </w:pPr>
      <w:r w:rsidRPr="008F5EED">
        <w:rPr>
          <w:b/>
          <w:szCs w:val="20"/>
          <w:lang w:val="en-US" w:eastAsia="ja-JP"/>
        </w:rPr>
        <w:t>R1-161632</w:t>
      </w:r>
      <w:r w:rsidRPr="008F5EED">
        <w:rPr>
          <w:b/>
          <w:szCs w:val="20"/>
          <w:lang w:val="en-US" w:eastAsia="ja-JP"/>
        </w:rPr>
        <w:tab/>
        <w:t>Path loss measurement results at 28GHz and 38GHz for UMi-street canyon scenario</w:t>
      </w:r>
      <w:r w:rsidRPr="008F5EED">
        <w:rPr>
          <w:b/>
          <w:szCs w:val="20"/>
          <w:lang w:val="en-US" w:eastAsia="ja-JP"/>
        </w:rPr>
        <w:tab/>
      </w:r>
      <w:r>
        <w:rPr>
          <w:b/>
          <w:szCs w:val="20"/>
          <w:lang w:val="en-US" w:eastAsia="ja-JP"/>
        </w:rPr>
        <w:t xml:space="preserve">   </w:t>
      </w:r>
      <w:r w:rsidRPr="008F5EED">
        <w:rPr>
          <w:b/>
          <w:szCs w:val="20"/>
          <w:lang w:val="en-US" w:eastAsia="ja-JP"/>
        </w:rPr>
        <w:t>ETRI</w:t>
      </w:r>
    </w:p>
    <w:p w14:paraId="6F52A829" w14:textId="77777777" w:rsidR="00AA721D" w:rsidRDefault="00AA721D" w:rsidP="00AA721D">
      <w:pPr>
        <w:rPr>
          <w:b/>
          <w:szCs w:val="20"/>
          <w:lang w:val="en-US" w:eastAsia="ja-JP"/>
        </w:rPr>
      </w:pPr>
    </w:p>
    <w:p w14:paraId="510A1C50" w14:textId="77777777" w:rsidR="00AA721D" w:rsidRPr="00E457D1" w:rsidRDefault="00AA721D" w:rsidP="00AA721D">
      <w:pPr>
        <w:adjustRightInd w:val="0"/>
        <w:snapToGrid w:val="0"/>
        <w:spacing w:after="120"/>
        <w:ind w:left="720"/>
        <w:rPr>
          <w:rFonts w:ascii="Times New Roman" w:hAnsi="Times New Roman"/>
          <w:i/>
          <w:szCs w:val="20"/>
        </w:rPr>
      </w:pPr>
      <w:r w:rsidRPr="00E457D1">
        <w:rPr>
          <w:rFonts w:ascii="Times New Roman" w:hAnsi="Times New Roman"/>
          <w:i/>
          <w:szCs w:val="20"/>
        </w:rPr>
        <w:t>Proposal 1: Table 2 can be considered as the PL parameters for UMi-street canyon scenario at 28 and 38 GHz.</w:t>
      </w:r>
    </w:p>
    <w:p w14:paraId="0BED06CD" w14:textId="77777777" w:rsidR="00AA721D" w:rsidRDefault="00AA721D" w:rsidP="00AA721D">
      <w:pPr>
        <w:rPr>
          <w:b/>
          <w:szCs w:val="20"/>
          <w:lang w:val="en-US" w:eastAsia="ja-JP"/>
        </w:rPr>
      </w:pPr>
    </w:p>
    <w:p w14:paraId="1F2AA2DE" w14:textId="77777777" w:rsidR="00AA721D" w:rsidRPr="00741894" w:rsidRDefault="00AA721D" w:rsidP="00AA721D">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1B6E18F" w14:textId="1F925A51" w:rsidR="00AA721D" w:rsidRPr="00741894" w:rsidRDefault="00AA721D" w:rsidP="00AA721D">
      <w:pPr>
        <w:ind w:left="1440" w:hanging="1440"/>
        <w:rPr>
          <w:szCs w:val="20"/>
        </w:rPr>
      </w:pPr>
      <w:r w:rsidRPr="00741894">
        <w:rPr>
          <w:b/>
          <w:szCs w:val="20"/>
        </w:rPr>
        <w:t xml:space="preserve">Decision: </w:t>
      </w:r>
      <w:r w:rsidRPr="00741894">
        <w:rPr>
          <w:szCs w:val="20"/>
        </w:rPr>
        <w:t>The document is</w:t>
      </w:r>
      <w:r w:rsidR="009A5DB0">
        <w:rPr>
          <w:szCs w:val="20"/>
        </w:rPr>
        <w:t xml:space="preserve"> noted</w:t>
      </w:r>
    </w:p>
    <w:p w14:paraId="0671FD1C" w14:textId="77777777" w:rsidR="00AA721D" w:rsidRDefault="00AA721D" w:rsidP="00AA721D">
      <w:pPr>
        <w:rPr>
          <w:rFonts w:ascii="Times New Roman" w:eastAsia="Times New Roman" w:hAnsi="Times New Roman"/>
          <w:b/>
          <w:bCs/>
          <w:i/>
          <w:iCs/>
          <w:color w:val="C00000"/>
          <w:szCs w:val="20"/>
          <w:u w:val="single"/>
        </w:rPr>
      </w:pPr>
    </w:p>
    <w:p w14:paraId="7A5F195E" w14:textId="77777777" w:rsidR="00AA721D" w:rsidRDefault="00AA721D" w:rsidP="00AA721D">
      <w:pPr>
        <w:rPr>
          <w:rFonts w:ascii="Times New Roman" w:eastAsia="Times New Roman" w:hAnsi="Times New Roman"/>
          <w:b/>
          <w:bCs/>
          <w:i/>
          <w:iCs/>
          <w:color w:val="C00000"/>
          <w:szCs w:val="20"/>
          <w:u w:val="single"/>
        </w:rPr>
      </w:pPr>
    </w:p>
    <w:p w14:paraId="5853DCD2" w14:textId="244B5848" w:rsidR="00AA721D" w:rsidRDefault="00AA721D" w:rsidP="00AA721D">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Measurements, UMa scenario</w:t>
      </w:r>
    </w:p>
    <w:p w14:paraId="1FF80CA8" w14:textId="77777777" w:rsidR="00AA721D" w:rsidRDefault="00AA721D" w:rsidP="00AA721D">
      <w:pPr>
        <w:rPr>
          <w:rFonts w:ascii="Times New Roman" w:eastAsia="Times New Roman" w:hAnsi="Times New Roman"/>
          <w:b/>
          <w:bCs/>
          <w:i/>
          <w:iCs/>
          <w:color w:val="C00000"/>
          <w:szCs w:val="20"/>
          <w:u w:val="single"/>
        </w:rPr>
      </w:pPr>
    </w:p>
    <w:p w14:paraId="3F647031" w14:textId="77777777" w:rsidR="00AA721D" w:rsidRDefault="00AA721D" w:rsidP="00AA721D">
      <w:pPr>
        <w:rPr>
          <w:b/>
          <w:szCs w:val="20"/>
          <w:lang w:val="en-US" w:eastAsia="ja-JP"/>
        </w:rPr>
      </w:pPr>
      <w:r w:rsidRPr="008F5EED">
        <w:rPr>
          <w:b/>
          <w:szCs w:val="20"/>
          <w:lang w:val="en-US" w:eastAsia="ja-JP"/>
        </w:rPr>
        <w:t>R1-161689</w:t>
      </w:r>
      <w:r w:rsidRPr="008F5EED">
        <w:rPr>
          <w:b/>
          <w:szCs w:val="20"/>
          <w:lang w:val="en-US" w:eastAsia="ja-JP"/>
        </w:rPr>
        <w:tab/>
        <w:t xml:space="preserve">Urban macrocell measurements at 28 GHz </w:t>
      </w:r>
      <w:r w:rsidRPr="008F5EED">
        <w:rPr>
          <w:b/>
          <w:szCs w:val="20"/>
          <w:lang w:val="en-US" w:eastAsia="ja-JP"/>
        </w:rPr>
        <w:tab/>
        <w:t>Ericsson</w:t>
      </w:r>
    </w:p>
    <w:p w14:paraId="37E88169" w14:textId="77777777" w:rsidR="00AA721D" w:rsidRDefault="00AA721D" w:rsidP="00AA721D">
      <w:pPr>
        <w:rPr>
          <w:b/>
          <w:szCs w:val="20"/>
          <w:lang w:val="en-US" w:eastAsia="ja-JP"/>
        </w:rPr>
      </w:pPr>
    </w:p>
    <w:p w14:paraId="6DB95CBA" w14:textId="13DFEAC5" w:rsidR="00AA721D" w:rsidRPr="00862086" w:rsidRDefault="00862086" w:rsidP="00862086">
      <w:pPr>
        <w:ind w:left="720"/>
        <w:rPr>
          <w:rFonts w:ascii="Times New Roman" w:hAnsi="Times New Roman"/>
          <w:i/>
          <w:szCs w:val="20"/>
        </w:rPr>
      </w:pPr>
      <w:r w:rsidRPr="00862086">
        <w:rPr>
          <w:rFonts w:ascii="Times New Roman" w:hAnsi="Times New Roman"/>
          <w:i/>
          <w:szCs w:val="20"/>
        </w:rPr>
        <w:t>RAN1 to take observations into account</w:t>
      </w:r>
    </w:p>
    <w:p w14:paraId="0B30D4E8" w14:textId="77777777" w:rsidR="00AA721D" w:rsidRDefault="00AA721D" w:rsidP="00AA721D">
      <w:pPr>
        <w:rPr>
          <w:b/>
          <w:szCs w:val="20"/>
          <w:lang w:val="en-US" w:eastAsia="ja-JP"/>
        </w:rPr>
      </w:pPr>
    </w:p>
    <w:p w14:paraId="6B64783C" w14:textId="77777777" w:rsidR="00AA721D" w:rsidRPr="00741894" w:rsidRDefault="00AA721D" w:rsidP="00AA721D">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865793B" w14:textId="582EDA3C" w:rsidR="00AA721D" w:rsidRPr="00741894" w:rsidRDefault="00AA721D" w:rsidP="00AA721D">
      <w:pPr>
        <w:ind w:left="1440" w:hanging="1440"/>
        <w:rPr>
          <w:szCs w:val="20"/>
        </w:rPr>
      </w:pPr>
      <w:r w:rsidRPr="00741894">
        <w:rPr>
          <w:b/>
          <w:szCs w:val="20"/>
        </w:rPr>
        <w:t xml:space="preserve">Decision: </w:t>
      </w:r>
      <w:r w:rsidRPr="00741894">
        <w:rPr>
          <w:szCs w:val="20"/>
        </w:rPr>
        <w:t>The document is</w:t>
      </w:r>
      <w:r w:rsidR="00E3058B">
        <w:rPr>
          <w:szCs w:val="20"/>
        </w:rPr>
        <w:t xml:space="preserve"> noted</w:t>
      </w:r>
    </w:p>
    <w:p w14:paraId="0A0A5D7B" w14:textId="77777777" w:rsidR="00AA721D" w:rsidRDefault="00AA721D" w:rsidP="00AA721D">
      <w:pPr>
        <w:rPr>
          <w:rFonts w:ascii="Times New Roman" w:eastAsia="Times New Roman" w:hAnsi="Times New Roman"/>
          <w:b/>
          <w:bCs/>
          <w:i/>
          <w:iCs/>
          <w:color w:val="C00000"/>
          <w:szCs w:val="20"/>
          <w:u w:val="single"/>
        </w:rPr>
      </w:pPr>
    </w:p>
    <w:p w14:paraId="0D05D539" w14:textId="77777777" w:rsidR="00AA721D" w:rsidRDefault="00AA721D" w:rsidP="00AA721D">
      <w:pPr>
        <w:rPr>
          <w:rFonts w:ascii="Times New Roman" w:eastAsia="Times New Roman" w:hAnsi="Times New Roman"/>
          <w:b/>
          <w:bCs/>
          <w:i/>
          <w:iCs/>
          <w:color w:val="C00000"/>
          <w:szCs w:val="20"/>
          <w:u w:val="single"/>
        </w:rPr>
      </w:pPr>
    </w:p>
    <w:p w14:paraId="33D1A1BB" w14:textId="1C5B4C10" w:rsidR="00AA721D" w:rsidRDefault="00AA721D" w:rsidP="00AA721D">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Measurements, multiple scenarios</w:t>
      </w:r>
    </w:p>
    <w:p w14:paraId="7BE0BAA5" w14:textId="77777777" w:rsidR="00862086" w:rsidRDefault="00862086" w:rsidP="00AA721D">
      <w:pPr>
        <w:rPr>
          <w:rFonts w:ascii="Times New Roman" w:eastAsia="Times New Roman" w:hAnsi="Times New Roman"/>
          <w:b/>
          <w:bCs/>
          <w:i/>
          <w:iCs/>
          <w:color w:val="C00000"/>
          <w:szCs w:val="20"/>
          <w:u w:val="single"/>
        </w:rPr>
      </w:pPr>
    </w:p>
    <w:p w14:paraId="05632AF7" w14:textId="77777777" w:rsidR="00862086" w:rsidRDefault="00862086" w:rsidP="00862086">
      <w:pPr>
        <w:rPr>
          <w:b/>
          <w:szCs w:val="20"/>
          <w:lang w:val="en-US" w:eastAsia="ja-JP"/>
        </w:rPr>
      </w:pPr>
      <w:r w:rsidRPr="008F5EED">
        <w:rPr>
          <w:b/>
          <w:szCs w:val="20"/>
          <w:lang w:val="en-US" w:eastAsia="ja-JP"/>
        </w:rPr>
        <w:t>R1-161688</w:t>
      </w:r>
      <w:r w:rsidRPr="008F5EED">
        <w:rPr>
          <w:b/>
          <w:szCs w:val="20"/>
          <w:lang w:val="en-US" w:eastAsia="ja-JP"/>
        </w:rPr>
        <w:tab/>
        <w:t xml:space="preserve">Measurements of path and penetration losses at multiple carrier frequencies </w:t>
      </w:r>
      <w:r w:rsidRPr="008F5EED">
        <w:rPr>
          <w:b/>
          <w:szCs w:val="20"/>
          <w:lang w:val="en-US" w:eastAsia="ja-JP"/>
        </w:rPr>
        <w:tab/>
        <w:t>Ericsson</w:t>
      </w:r>
    </w:p>
    <w:p w14:paraId="487406D8" w14:textId="77777777" w:rsidR="00862086" w:rsidRDefault="00862086" w:rsidP="00862086">
      <w:pPr>
        <w:rPr>
          <w:b/>
          <w:szCs w:val="20"/>
          <w:lang w:val="en-US" w:eastAsia="ja-JP"/>
        </w:rPr>
      </w:pPr>
    </w:p>
    <w:p w14:paraId="26376064" w14:textId="77777777" w:rsidR="00862086" w:rsidRPr="00AA721D" w:rsidRDefault="00862086" w:rsidP="00862086">
      <w:pPr>
        <w:ind w:left="720"/>
        <w:rPr>
          <w:rFonts w:ascii="Times New Roman" w:hAnsi="Times New Roman"/>
          <w:b/>
          <w:i/>
          <w:szCs w:val="20"/>
          <w:lang w:val="en-US" w:eastAsia="ja-JP"/>
        </w:rPr>
      </w:pPr>
      <w:r w:rsidRPr="00AA721D">
        <w:rPr>
          <w:rFonts w:ascii="Times New Roman" w:hAnsi="Times New Roman"/>
          <w:i/>
        </w:rPr>
        <w:t>Channel measurement results for indoor and outdoor-to-indoor scenarios in an office building have been provided as input for the 5G channel modelling.</w:t>
      </w:r>
    </w:p>
    <w:p w14:paraId="3579A097" w14:textId="77777777" w:rsidR="00862086" w:rsidRDefault="00862086" w:rsidP="00862086">
      <w:pPr>
        <w:rPr>
          <w:b/>
          <w:szCs w:val="20"/>
          <w:lang w:val="en-US" w:eastAsia="ja-JP"/>
        </w:rPr>
      </w:pPr>
    </w:p>
    <w:p w14:paraId="1612868B" w14:textId="77777777" w:rsidR="00862086" w:rsidRPr="00741894" w:rsidRDefault="00862086" w:rsidP="00862086">
      <w:pPr>
        <w:rPr>
          <w:rFonts w:ascii="Times New Roman" w:hAnsi="Times New Roman"/>
          <w:szCs w:val="20"/>
        </w:rPr>
      </w:pPr>
      <w:r w:rsidRPr="00741894">
        <w:rPr>
          <w:rFonts w:ascii="Times New Roman" w:hAnsi="Times New Roman"/>
          <w:b/>
          <w:szCs w:val="20"/>
        </w:rPr>
        <w:lastRenderedPageBreak/>
        <w:t>Discussion:</w:t>
      </w:r>
      <w:r w:rsidRPr="00741894">
        <w:rPr>
          <w:rFonts w:ascii="Times New Roman" w:hAnsi="Times New Roman"/>
          <w:szCs w:val="20"/>
        </w:rPr>
        <w:t xml:space="preserve"> </w:t>
      </w:r>
    </w:p>
    <w:p w14:paraId="5FC0331F" w14:textId="58B5F776" w:rsidR="00862086" w:rsidRDefault="00862086" w:rsidP="00862086">
      <w:pPr>
        <w:ind w:left="1440" w:hanging="1440"/>
        <w:rPr>
          <w:szCs w:val="20"/>
        </w:rPr>
      </w:pPr>
      <w:r w:rsidRPr="00741894">
        <w:rPr>
          <w:b/>
          <w:szCs w:val="20"/>
        </w:rPr>
        <w:t xml:space="preserve">Decision: </w:t>
      </w:r>
      <w:r w:rsidRPr="00741894">
        <w:rPr>
          <w:szCs w:val="20"/>
        </w:rPr>
        <w:t>The document is</w:t>
      </w:r>
      <w:r>
        <w:rPr>
          <w:szCs w:val="20"/>
        </w:rPr>
        <w:t xml:space="preserve"> </w:t>
      </w:r>
      <w:r w:rsidR="003213FF">
        <w:rPr>
          <w:szCs w:val="20"/>
        </w:rPr>
        <w:t>noted</w:t>
      </w:r>
    </w:p>
    <w:p w14:paraId="68A3F49C" w14:textId="77777777" w:rsidR="00862086" w:rsidRDefault="00862086" w:rsidP="00862086">
      <w:pPr>
        <w:ind w:left="1440" w:hanging="1440"/>
        <w:rPr>
          <w:szCs w:val="20"/>
        </w:rPr>
      </w:pPr>
    </w:p>
    <w:p w14:paraId="74EBED58" w14:textId="77777777" w:rsidR="00862086" w:rsidRDefault="00862086" w:rsidP="00862086">
      <w:pPr>
        <w:ind w:left="1440" w:hanging="1440"/>
        <w:rPr>
          <w:szCs w:val="20"/>
        </w:rPr>
      </w:pPr>
    </w:p>
    <w:p w14:paraId="237FDF15" w14:textId="77777777" w:rsidR="00862086" w:rsidRDefault="00862086" w:rsidP="00862086">
      <w:pPr>
        <w:ind w:left="1440" w:hanging="1440"/>
        <w:rPr>
          <w:b/>
          <w:szCs w:val="20"/>
          <w:lang w:val="en-US" w:eastAsia="ja-JP"/>
        </w:rPr>
      </w:pPr>
      <w:r w:rsidRPr="008F5EED">
        <w:rPr>
          <w:b/>
          <w:szCs w:val="20"/>
          <w:lang w:val="en-US" w:eastAsia="ja-JP"/>
        </w:rPr>
        <w:t>R1-161664</w:t>
      </w:r>
      <w:r w:rsidRPr="008F5EED">
        <w:rPr>
          <w:b/>
          <w:szCs w:val="20"/>
          <w:lang w:val="en-US" w:eastAsia="ja-JP"/>
        </w:rPr>
        <w:tab/>
        <w:t>Pathloss and shadow fading measurements for indoor office, outdoor street canyon and shopping mall settings</w:t>
      </w:r>
      <w:r w:rsidRPr="008F5EED">
        <w:rPr>
          <w:b/>
          <w:szCs w:val="20"/>
          <w:lang w:val="en-US" w:eastAsia="ja-JP"/>
        </w:rPr>
        <w:tab/>
      </w:r>
      <w:r>
        <w:rPr>
          <w:b/>
          <w:szCs w:val="20"/>
          <w:lang w:val="en-US" w:eastAsia="ja-JP"/>
        </w:rPr>
        <w:t xml:space="preserve">   </w:t>
      </w:r>
      <w:r w:rsidRPr="008F5EED">
        <w:rPr>
          <w:b/>
          <w:szCs w:val="20"/>
          <w:lang w:val="en-US" w:eastAsia="ja-JP"/>
        </w:rPr>
        <w:t>Qualcomm Incorporated</w:t>
      </w:r>
    </w:p>
    <w:p w14:paraId="7B9DF44E" w14:textId="77777777" w:rsidR="00862086" w:rsidRDefault="00862086" w:rsidP="00862086">
      <w:pPr>
        <w:ind w:left="1440" w:hanging="1440"/>
        <w:rPr>
          <w:b/>
          <w:szCs w:val="20"/>
          <w:lang w:val="en-US" w:eastAsia="ja-JP"/>
        </w:rPr>
      </w:pPr>
    </w:p>
    <w:p w14:paraId="75B23FB5" w14:textId="77777777" w:rsidR="00862086" w:rsidRPr="00862086" w:rsidRDefault="00862086" w:rsidP="00862086">
      <w:pPr>
        <w:adjustRightInd w:val="0"/>
        <w:snapToGrid w:val="0"/>
        <w:spacing w:after="120"/>
        <w:ind w:left="720"/>
        <w:rPr>
          <w:rFonts w:ascii="Times New Roman" w:hAnsi="Times New Roman"/>
          <w:i/>
          <w:szCs w:val="20"/>
        </w:rPr>
      </w:pPr>
      <w:r w:rsidRPr="00862086">
        <w:rPr>
          <w:rFonts w:ascii="Times New Roman" w:hAnsi="Times New Roman"/>
          <w:i/>
          <w:szCs w:val="20"/>
        </w:rPr>
        <w:t>Proposal: Given the extensive measurements on path loss pe</w:t>
      </w:r>
      <w:r>
        <w:rPr>
          <w:rFonts w:ascii="Times New Roman" w:hAnsi="Times New Roman"/>
          <w:i/>
          <w:szCs w:val="20"/>
        </w:rPr>
        <w:t xml:space="preserve">rformed at Qualcomm, </w:t>
      </w:r>
      <w:r w:rsidRPr="00862086">
        <w:rPr>
          <w:rFonts w:ascii="Times New Roman" w:hAnsi="Times New Roman"/>
          <w:i/>
          <w:szCs w:val="20"/>
        </w:rPr>
        <w:t xml:space="preserve">data on indoor and </w:t>
      </w:r>
      <w:r>
        <w:rPr>
          <w:rFonts w:ascii="Times New Roman" w:hAnsi="Times New Roman"/>
          <w:i/>
          <w:szCs w:val="20"/>
        </w:rPr>
        <w:t xml:space="preserve"> </w:t>
      </w:r>
      <w:r w:rsidRPr="00862086">
        <w:rPr>
          <w:rFonts w:ascii="Times New Roman" w:hAnsi="Times New Roman"/>
          <w:i/>
          <w:szCs w:val="20"/>
        </w:rPr>
        <w:t xml:space="preserve">outdoor measurements should be included in further studies that lead to development of path loss models for over 6 GHz channels. </w:t>
      </w:r>
    </w:p>
    <w:p w14:paraId="5242E7D5" w14:textId="77777777" w:rsidR="00862086" w:rsidRDefault="00862086" w:rsidP="00862086">
      <w:pPr>
        <w:rPr>
          <w:b/>
          <w:szCs w:val="20"/>
          <w:lang w:val="en-US" w:eastAsia="ja-JP"/>
        </w:rPr>
      </w:pPr>
    </w:p>
    <w:p w14:paraId="6BC4B190" w14:textId="77777777" w:rsidR="00862086" w:rsidRPr="00741894" w:rsidRDefault="00862086" w:rsidP="0086208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9FD3FA8" w14:textId="3EA4BFFF" w:rsidR="00862086" w:rsidRPr="00741894" w:rsidRDefault="00862086" w:rsidP="00862086">
      <w:pPr>
        <w:ind w:left="1440" w:hanging="1440"/>
        <w:rPr>
          <w:szCs w:val="20"/>
        </w:rPr>
      </w:pPr>
      <w:r w:rsidRPr="00741894">
        <w:rPr>
          <w:b/>
          <w:szCs w:val="20"/>
        </w:rPr>
        <w:t xml:space="preserve">Decision: </w:t>
      </w:r>
      <w:r w:rsidRPr="00741894">
        <w:rPr>
          <w:szCs w:val="20"/>
        </w:rPr>
        <w:t>The document is</w:t>
      </w:r>
      <w:r w:rsidR="00F93AC3">
        <w:rPr>
          <w:szCs w:val="20"/>
        </w:rPr>
        <w:t xml:space="preserve"> noted</w:t>
      </w:r>
    </w:p>
    <w:p w14:paraId="77655462" w14:textId="77777777" w:rsidR="00862086" w:rsidRDefault="00862086" w:rsidP="00AA721D">
      <w:pPr>
        <w:rPr>
          <w:rFonts w:ascii="Times New Roman" w:eastAsia="Times New Roman" w:hAnsi="Times New Roman"/>
          <w:b/>
          <w:bCs/>
          <w:i/>
          <w:iCs/>
          <w:color w:val="C00000"/>
          <w:szCs w:val="20"/>
          <w:u w:val="single"/>
        </w:rPr>
      </w:pPr>
    </w:p>
    <w:p w14:paraId="3C5F69B6" w14:textId="77777777" w:rsidR="00AC2DFB" w:rsidRPr="00AC2DFB" w:rsidRDefault="00AC2DFB" w:rsidP="008F5EED">
      <w:pPr>
        <w:rPr>
          <w:b/>
          <w:szCs w:val="20"/>
          <w:lang w:eastAsia="ja-JP"/>
        </w:rPr>
      </w:pPr>
    </w:p>
    <w:p w14:paraId="0D0CCAC2" w14:textId="77777777" w:rsidR="008F5EED" w:rsidRDefault="008F5EED" w:rsidP="008F5EED">
      <w:pPr>
        <w:rPr>
          <w:b/>
          <w:szCs w:val="20"/>
          <w:lang w:val="en-US" w:eastAsia="ja-JP"/>
        </w:rPr>
      </w:pPr>
      <w:r w:rsidRPr="008F5EED">
        <w:rPr>
          <w:b/>
          <w:szCs w:val="20"/>
          <w:lang w:val="en-US" w:eastAsia="ja-JP"/>
        </w:rPr>
        <w:t>R1-161657</w:t>
      </w:r>
      <w:r w:rsidRPr="008F5EED">
        <w:rPr>
          <w:b/>
          <w:szCs w:val="20"/>
          <w:lang w:val="en-US" w:eastAsia="ja-JP"/>
        </w:rPr>
        <w:tab/>
        <w:t>14GHz channel measurements in multiple scenarios</w:t>
      </w:r>
      <w:r w:rsidRPr="008F5EED">
        <w:rPr>
          <w:b/>
          <w:szCs w:val="20"/>
          <w:lang w:val="en-US" w:eastAsia="ja-JP"/>
        </w:rPr>
        <w:tab/>
        <w:t>CMCC</w:t>
      </w:r>
    </w:p>
    <w:p w14:paraId="7B5FFEF0" w14:textId="77777777" w:rsidR="004959FC" w:rsidRDefault="004959FC" w:rsidP="008F5EED">
      <w:pPr>
        <w:rPr>
          <w:b/>
          <w:szCs w:val="20"/>
          <w:lang w:val="en-US" w:eastAsia="ja-JP"/>
        </w:rPr>
      </w:pPr>
    </w:p>
    <w:p w14:paraId="0B591733" w14:textId="5DBEC8F9" w:rsidR="004959FC" w:rsidRPr="008F2D4D" w:rsidRDefault="004959FC" w:rsidP="008F2D4D">
      <w:pPr>
        <w:ind w:left="720" w:right="210"/>
        <w:rPr>
          <w:rFonts w:ascii="Times New Roman" w:eastAsia="SimSun" w:hAnsi="Times New Roman"/>
          <w:i/>
          <w:color w:val="000000" w:themeColor="text1"/>
          <w:szCs w:val="20"/>
          <w:lang w:eastAsia="zh-CN"/>
        </w:rPr>
      </w:pPr>
      <w:r w:rsidRPr="008F2D4D">
        <w:rPr>
          <w:rFonts w:ascii="Times New Roman" w:eastAsia="SimSun" w:hAnsi="Times New Roman"/>
          <w:i/>
          <w:color w:val="000000" w:themeColor="text1"/>
          <w:szCs w:val="20"/>
          <w:lang w:eastAsia="zh-CN"/>
        </w:rPr>
        <w:t>P</w:t>
      </w:r>
      <w:r w:rsidRPr="008F2D4D">
        <w:rPr>
          <w:rFonts w:ascii="Times New Roman" w:eastAsia="SimSun" w:hAnsi="Times New Roman" w:hint="eastAsia"/>
          <w:i/>
          <w:color w:val="000000" w:themeColor="text1"/>
          <w:szCs w:val="20"/>
          <w:lang w:eastAsia="zh-CN"/>
        </w:rPr>
        <w:t>roposal 1: Once the data sample numbers is enough, the FI model could provide a more realistic model.</w:t>
      </w:r>
    </w:p>
    <w:p w14:paraId="2CC435E6" w14:textId="2DD2A831" w:rsidR="004959FC" w:rsidRPr="008F2D4D" w:rsidRDefault="004959FC" w:rsidP="008F2D4D">
      <w:pPr>
        <w:ind w:left="720" w:right="210"/>
        <w:rPr>
          <w:rFonts w:ascii="Times New Roman" w:eastAsia="SimSun" w:hAnsi="Times New Roman"/>
          <w:i/>
          <w:color w:val="000000" w:themeColor="text1"/>
          <w:szCs w:val="20"/>
          <w:lang w:eastAsia="zh-CN"/>
        </w:rPr>
      </w:pPr>
      <w:r w:rsidRPr="008F2D4D">
        <w:rPr>
          <w:rFonts w:ascii="Times New Roman" w:eastAsia="SimSun" w:hAnsi="Times New Roman"/>
          <w:i/>
          <w:color w:val="000000" w:themeColor="text1"/>
          <w:szCs w:val="20"/>
          <w:lang w:eastAsia="zh-CN"/>
        </w:rPr>
        <w:t>P</w:t>
      </w:r>
      <w:r w:rsidRPr="008F2D4D">
        <w:rPr>
          <w:rFonts w:ascii="Times New Roman" w:eastAsia="SimSun" w:hAnsi="Times New Roman" w:hint="eastAsia"/>
          <w:i/>
          <w:color w:val="000000" w:themeColor="text1"/>
          <w:szCs w:val="20"/>
          <w:lang w:eastAsia="zh-CN"/>
        </w:rPr>
        <w:t>roposal 2</w:t>
      </w:r>
      <w:r w:rsidRPr="008F2D4D">
        <w:rPr>
          <w:rFonts w:ascii="Times New Roman" w:eastAsia="SimSun" w:hAnsi="Times New Roman"/>
          <w:i/>
          <w:color w:val="000000" w:themeColor="text1"/>
          <w:szCs w:val="20"/>
          <w:lang w:eastAsia="zh-CN"/>
        </w:rPr>
        <w:t xml:space="preserve">: </w:t>
      </w:r>
      <w:r w:rsidR="00043C08" w:rsidRPr="008F2D4D">
        <w:rPr>
          <w:rFonts w:ascii="Times New Roman" w:eastAsia="SimSun" w:hAnsi="Times New Roman"/>
          <w:i/>
          <w:color w:val="000000" w:themeColor="text1"/>
          <w:szCs w:val="20"/>
          <w:lang w:eastAsia="zh-CN"/>
        </w:rPr>
        <w:t>Additional</w:t>
      </w:r>
      <w:r w:rsidRPr="008F2D4D">
        <w:rPr>
          <w:rFonts w:ascii="Times New Roman" w:eastAsia="SimSun" w:hAnsi="Times New Roman" w:hint="eastAsia"/>
          <w:i/>
          <w:color w:val="000000" w:themeColor="text1"/>
          <w:szCs w:val="20"/>
          <w:lang w:eastAsia="zh-CN"/>
        </w:rPr>
        <w:t xml:space="preserve"> losses around 15db could be observed when UE moves from LOS to NLOS, which will impact the </w:t>
      </w:r>
      <w:r w:rsidR="00043C08" w:rsidRPr="008F2D4D">
        <w:rPr>
          <w:rFonts w:ascii="Times New Roman" w:eastAsia="SimSun" w:hAnsi="Times New Roman"/>
          <w:i/>
          <w:color w:val="000000" w:themeColor="text1"/>
          <w:szCs w:val="20"/>
          <w:lang w:eastAsia="zh-CN"/>
        </w:rPr>
        <w:t>performance</w:t>
      </w:r>
      <w:r w:rsidR="00043C08">
        <w:rPr>
          <w:rFonts w:ascii="Times New Roman" w:eastAsia="SimSun" w:hAnsi="Times New Roman" w:hint="eastAsia"/>
          <w:i/>
          <w:color w:val="000000" w:themeColor="text1"/>
          <w:szCs w:val="20"/>
          <w:lang w:eastAsia="zh-CN"/>
        </w:rPr>
        <w:t xml:space="preserve"> </w:t>
      </w:r>
      <w:r w:rsidR="00043C08">
        <w:rPr>
          <w:rFonts w:ascii="Times New Roman" w:eastAsia="SimSun" w:hAnsi="Times New Roman"/>
          <w:i/>
          <w:color w:val="000000" w:themeColor="text1"/>
          <w:szCs w:val="20"/>
          <w:lang w:eastAsia="zh-CN"/>
        </w:rPr>
        <w:t>se</w:t>
      </w:r>
      <w:r w:rsidR="00043C08" w:rsidRPr="008F2D4D">
        <w:rPr>
          <w:rFonts w:ascii="Times New Roman" w:eastAsia="SimSun" w:hAnsi="Times New Roman"/>
          <w:i/>
          <w:color w:val="000000" w:themeColor="text1"/>
          <w:szCs w:val="20"/>
          <w:lang w:eastAsia="zh-CN"/>
        </w:rPr>
        <w:t>ve</w:t>
      </w:r>
      <w:r w:rsidR="00043C08">
        <w:rPr>
          <w:rFonts w:ascii="Times New Roman" w:eastAsia="SimSun" w:hAnsi="Times New Roman"/>
          <w:i/>
          <w:color w:val="000000" w:themeColor="text1"/>
          <w:szCs w:val="20"/>
          <w:lang w:eastAsia="zh-CN"/>
        </w:rPr>
        <w:t>r</w:t>
      </w:r>
      <w:r w:rsidR="00043C08" w:rsidRPr="008F2D4D">
        <w:rPr>
          <w:rFonts w:ascii="Times New Roman" w:eastAsia="SimSun" w:hAnsi="Times New Roman"/>
          <w:i/>
          <w:color w:val="000000" w:themeColor="text1"/>
          <w:szCs w:val="20"/>
          <w:lang w:eastAsia="zh-CN"/>
        </w:rPr>
        <w:t>ely</w:t>
      </w:r>
      <w:r w:rsidRPr="008F2D4D">
        <w:rPr>
          <w:rFonts w:ascii="Times New Roman" w:eastAsia="SimSun" w:hAnsi="Times New Roman" w:hint="eastAsia"/>
          <w:i/>
          <w:color w:val="000000" w:themeColor="text1"/>
          <w:szCs w:val="20"/>
          <w:lang w:eastAsia="zh-CN"/>
        </w:rPr>
        <w:t xml:space="preserve">. </w:t>
      </w:r>
      <w:r w:rsidRPr="008F2D4D">
        <w:rPr>
          <w:rFonts w:ascii="Times New Roman" w:eastAsia="SimSun" w:hAnsi="Times New Roman"/>
          <w:i/>
          <w:color w:val="000000" w:themeColor="text1"/>
          <w:szCs w:val="20"/>
          <w:lang w:eastAsia="zh-CN"/>
        </w:rPr>
        <w:t>T</w:t>
      </w:r>
      <w:r w:rsidRPr="008F2D4D">
        <w:rPr>
          <w:rFonts w:ascii="Times New Roman" w:eastAsia="SimSun" w:hAnsi="Times New Roman" w:hint="eastAsia"/>
          <w:i/>
          <w:color w:val="000000" w:themeColor="text1"/>
          <w:szCs w:val="20"/>
          <w:lang w:eastAsia="zh-CN"/>
        </w:rPr>
        <w:t>he transition from los to nlos should be modeled in the &gt;6GHz channel model to facilitate future technology developments and evaluations.</w:t>
      </w:r>
    </w:p>
    <w:p w14:paraId="33673645" w14:textId="77777777" w:rsidR="00AC2DFB" w:rsidRDefault="00AC2DFB" w:rsidP="008F5EED">
      <w:pPr>
        <w:rPr>
          <w:b/>
          <w:szCs w:val="20"/>
          <w:lang w:val="en-US" w:eastAsia="ja-JP"/>
        </w:rPr>
      </w:pPr>
    </w:p>
    <w:p w14:paraId="3DB47FAB" w14:textId="77777777" w:rsidR="00AC2DFB" w:rsidRPr="00741894" w:rsidRDefault="00AC2DFB" w:rsidP="00AC2DF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09294A4" w14:textId="52A517C1" w:rsidR="00AC2DFB" w:rsidRPr="00741894" w:rsidRDefault="00AC2DFB" w:rsidP="00AC2DFB">
      <w:pPr>
        <w:ind w:left="1440" w:hanging="1440"/>
        <w:rPr>
          <w:szCs w:val="20"/>
        </w:rPr>
      </w:pPr>
      <w:r w:rsidRPr="00741894">
        <w:rPr>
          <w:b/>
          <w:szCs w:val="20"/>
        </w:rPr>
        <w:t xml:space="preserve">Decision: </w:t>
      </w:r>
      <w:r w:rsidRPr="00741894">
        <w:rPr>
          <w:szCs w:val="20"/>
        </w:rPr>
        <w:t>The document is</w:t>
      </w:r>
      <w:r w:rsidR="00AB2FB1">
        <w:rPr>
          <w:szCs w:val="20"/>
        </w:rPr>
        <w:t xml:space="preserve"> noted</w:t>
      </w:r>
    </w:p>
    <w:p w14:paraId="60F2F9BD" w14:textId="77777777" w:rsidR="00AC2DFB" w:rsidRDefault="00AC2DFB" w:rsidP="008F5EED">
      <w:pPr>
        <w:rPr>
          <w:rFonts w:ascii="Times New Roman" w:eastAsia="Times New Roman" w:hAnsi="Times New Roman"/>
          <w:b/>
          <w:bCs/>
          <w:i/>
          <w:iCs/>
          <w:color w:val="C00000"/>
          <w:szCs w:val="20"/>
          <w:u w:val="single"/>
        </w:rPr>
      </w:pPr>
    </w:p>
    <w:p w14:paraId="545DED61" w14:textId="77777777" w:rsidR="007603AB" w:rsidRDefault="007603AB" w:rsidP="00A03DDF">
      <w:pPr>
        <w:rPr>
          <w:rFonts w:ascii="Times New Roman" w:eastAsia="Times New Roman" w:hAnsi="Times New Roman"/>
          <w:b/>
          <w:bCs/>
          <w:i/>
          <w:iCs/>
          <w:color w:val="C00000"/>
          <w:szCs w:val="20"/>
          <w:u w:val="single"/>
        </w:rPr>
      </w:pPr>
    </w:p>
    <w:p w14:paraId="32687855" w14:textId="4DFFB920" w:rsidR="007603AB" w:rsidRDefault="007603AB" w:rsidP="00A03DD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Pathloss and shadow fading</w:t>
      </w:r>
      <w:r w:rsidR="005B387A">
        <w:rPr>
          <w:rFonts w:ascii="Times New Roman" w:eastAsia="Times New Roman" w:hAnsi="Times New Roman"/>
          <w:b/>
          <w:bCs/>
          <w:i/>
          <w:iCs/>
          <w:color w:val="C00000"/>
          <w:szCs w:val="20"/>
          <w:u w:val="single"/>
        </w:rPr>
        <w:t>, indoor scenarios</w:t>
      </w:r>
    </w:p>
    <w:p w14:paraId="27BFFA0D" w14:textId="77777777" w:rsidR="005B387A" w:rsidRDefault="005B387A" w:rsidP="00A03DDF">
      <w:pPr>
        <w:rPr>
          <w:rFonts w:ascii="Times New Roman" w:eastAsia="Times New Roman" w:hAnsi="Times New Roman"/>
          <w:b/>
          <w:bCs/>
          <w:i/>
          <w:iCs/>
          <w:color w:val="C00000"/>
          <w:szCs w:val="20"/>
          <w:u w:val="single"/>
        </w:rPr>
      </w:pPr>
    </w:p>
    <w:p w14:paraId="7FA14953" w14:textId="77777777" w:rsidR="005B387A" w:rsidRDefault="005B387A" w:rsidP="005B387A">
      <w:pPr>
        <w:rPr>
          <w:b/>
          <w:szCs w:val="20"/>
          <w:lang w:val="en-US" w:eastAsia="ja-JP"/>
        </w:rPr>
      </w:pPr>
      <w:r w:rsidRPr="008F5EED">
        <w:rPr>
          <w:b/>
          <w:szCs w:val="20"/>
          <w:lang w:val="en-US" w:eastAsia="ja-JP"/>
        </w:rPr>
        <w:t>R1-161681</w:t>
      </w:r>
      <w:r w:rsidRPr="008F5EED">
        <w:rPr>
          <w:b/>
          <w:szCs w:val="20"/>
          <w:lang w:val="en-US" w:eastAsia="ja-JP"/>
        </w:rPr>
        <w:tab/>
        <w:t>Discussion on pathloss and shadow fading in indoor office scenarios</w:t>
      </w:r>
      <w:r w:rsidRPr="008F5EED">
        <w:rPr>
          <w:b/>
          <w:szCs w:val="20"/>
          <w:lang w:val="en-US" w:eastAsia="ja-JP"/>
        </w:rPr>
        <w:tab/>
        <w:t>LG Electronics</w:t>
      </w:r>
    </w:p>
    <w:p w14:paraId="6986EDA3" w14:textId="77777777" w:rsidR="005B387A" w:rsidRDefault="005B387A" w:rsidP="005B387A">
      <w:pPr>
        <w:rPr>
          <w:b/>
          <w:szCs w:val="20"/>
          <w:lang w:val="en-US" w:eastAsia="ja-JP"/>
        </w:rPr>
      </w:pPr>
    </w:p>
    <w:p w14:paraId="7857630C" w14:textId="77777777" w:rsidR="005B387A" w:rsidRPr="005B387A" w:rsidRDefault="005B387A" w:rsidP="005B387A">
      <w:pPr>
        <w:ind w:left="720"/>
        <w:jc w:val="both"/>
        <w:rPr>
          <w:rFonts w:ascii="Times New Roman" w:hAnsi="Times New Roman"/>
          <w:i/>
          <w:szCs w:val="20"/>
          <w:lang w:val="en-US" w:eastAsia="ja-JP"/>
        </w:rPr>
      </w:pPr>
      <w:r w:rsidRPr="005B387A">
        <w:rPr>
          <w:rFonts w:ascii="Times New Roman" w:hAnsi="Times New Roman" w:hint="eastAsia"/>
          <w:i/>
          <w:szCs w:val="20"/>
          <w:lang w:val="en-US" w:eastAsia="ja-JP"/>
        </w:rPr>
        <w:t xml:space="preserve">Observation </w:t>
      </w:r>
      <w:r w:rsidRPr="005B387A">
        <w:rPr>
          <w:rFonts w:ascii="Times New Roman" w:hAnsi="Times New Roman"/>
          <w:i/>
          <w:szCs w:val="20"/>
          <w:lang w:val="en-US" w:eastAsia="ja-JP"/>
        </w:rPr>
        <w:t xml:space="preserve">1: </w:t>
      </w:r>
      <w:r w:rsidRPr="005B387A">
        <w:rPr>
          <w:rFonts w:ascii="Times New Roman" w:hAnsi="Times New Roman" w:hint="eastAsia"/>
          <w:i/>
          <w:szCs w:val="20"/>
          <w:lang w:val="en-US" w:eastAsia="ja-JP"/>
        </w:rPr>
        <w:t>It</w:t>
      </w:r>
      <w:r w:rsidRPr="005B387A">
        <w:rPr>
          <w:rFonts w:ascii="Times New Roman" w:hAnsi="Times New Roman"/>
          <w:i/>
          <w:szCs w:val="20"/>
          <w:lang w:val="en-US" w:eastAsia="ja-JP"/>
        </w:rPr>
        <w:t xml:space="preserve"> would be preferable to design PL model </w:t>
      </w:r>
      <w:r w:rsidRPr="005B387A">
        <w:rPr>
          <w:rFonts w:ascii="Times New Roman" w:hAnsi="Times New Roman" w:hint="eastAsia"/>
          <w:i/>
          <w:szCs w:val="20"/>
          <w:lang w:val="en-US" w:eastAsia="ja-JP"/>
        </w:rPr>
        <w:t>by using</w:t>
      </w:r>
      <w:r w:rsidRPr="005B387A">
        <w:rPr>
          <w:rFonts w:ascii="Times New Roman" w:hAnsi="Times New Roman"/>
          <w:i/>
          <w:szCs w:val="20"/>
          <w:lang w:val="en-US" w:eastAsia="ja-JP"/>
        </w:rPr>
        <w:t xml:space="preserve"> either ABG PL model or CIF PL model with frequency dependence for above 6GHz Channel model </w:t>
      </w:r>
      <w:r w:rsidRPr="005B387A">
        <w:rPr>
          <w:rFonts w:ascii="Times New Roman" w:hAnsi="Times New Roman" w:hint="eastAsia"/>
          <w:i/>
          <w:szCs w:val="20"/>
          <w:lang w:val="en-US" w:eastAsia="ja-JP"/>
        </w:rPr>
        <w:t>with proper parameterizations.</w:t>
      </w:r>
    </w:p>
    <w:p w14:paraId="4B7FC596" w14:textId="3ED71430" w:rsidR="005B387A" w:rsidRPr="005B387A" w:rsidRDefault="005B387A" w:rsidP="005B387A">
      <w:pPr>
        <w:ind w:left="720"/>
        <w:jc w:val="both"/>
        <w:rPr>
          <w:rFonts w:ascii="Times New Roman" w:hAnsi="Times New Roman"/>
          <w:i/>
          <w:szCs w:val="20"/>
          <w:lang w:val="en-US" w:eastAsia="ja-JP"/>
        </w:rPr>
      </w:pPr>
      <w:r w:rsidRPr="005B387A">
        <w:rPr>
          <w:rFonts w:ascii="Times New Roman" w:hAnsi="Times New Roman" w:hint="eastAsia"/>
          <w:i/>
          <w:szCs w:val="20"/>
          <w:lang w:val="en-US" w:eastAsia="ja-JP"/>
        </w:rPr>
        <w:t xml:space="preserve">Observation </w:t>
      </w:r>
      <w:r w:rsidRPr="005B387A">
        <w:rPr>
          <w:rFonts w:ascii="Times New Roman" w:hAnsi="Times New Roman"/>
          <w:i/>
          <w:szCs w:val="20"/>
          <w:lang w:val="en-US" w:eastAsia="ja-JP"/>
        </w:rPr>
        <w:t xml:space="preserve">2: In mixed indoor scenario, </w:t>
      </w:r>
      <w:r w:rsidRPr="005B387A">
        <w:rPr>
          <w:rFonts w:ascii="Times New Roman" w:hAnsi="Times New Roman" w:hint="eastAsia"/>
          <w:i/>
          <w:szCs w:val="20"/>
          <w:lang w:val="en-US" w:eastAsia="ja-JP"/>
        </w:rPr>
        <w:t>since SF seems to have high distance-dependency, it would be beneficial to model SF as a function of distance wit</w:t>
      </w:r>
      <w:r>
        <w:rPr>
          <w:rFonts w:ascii="Times New Roman" w:hAnsi="Times New Roman" w:hint="eastAsia"/>
          <w:i/>
          <w:szCs w:val="20"/>
          <w:lang w:val="en-US" w:eastAsia="ja-JP"/>
        </w:rPr>
        <w:t>h consideration of options 1 and 2</w:t>
      </w:r>
    </w:p>
    <w:p w14:paraId="7FCBD9A4" w14:textId="77777777" w:rsidR="005B387A" w:rsidRPr="005B387A" w:rsidRDefault="005B387A" w:rsidP="005B387A">
      <w:pPr>
        <w:ind w:left="720"/>
        <w:jc w:val="both"/>
        <w:rPr>
          <w:rFonts w:ascii="Times New Roman" w:hAnsi="Times New Roman"/>
          <w:i/>
          <w:szCs w:val="20"/>
          <w:lang w:val="en-US" w:eastAsia="ja-JP"/>
        </w:rPr>
      </w:pPr>
      <w:r w:rsidRPr="005B387A">
        <w:rPr>
          <w:rFonts w:ascii="Times New Roman" w:hAnsi="Times New Roman" w:hint="eastAsia"/>
          <w:i/>
          <w:szCs w:val="20"/>
          <w:lang w:val="en-US" w:eastAsia="ja-JP"/>
        </w:rPr>
        <w:t>Observation 3: It would be beneficial to further consider the floor penetration loss for indoor scenarios in channel modeling above 6GHz.</w:t>
      </w:r>
    </w:p>
    <w:p w14:paraId="4A6953BA" w14:textId="77777777" w:rsidR="005B387A" w:rsidRDefault="005B387A" w:rsidP="005B387A">
      <w:pPr>
        <w:rPr>
          <w:b/>
          <w:szCs w:val="20"/>
          <w:lang w:val="en-US" w:eastAsia="ja-JP"/>
        </w:rPr>
      </w:pPr>
    </w:p>
    <w:p w14:paraId="45BDD6D2" w14:textId="77777777" w:rsidR="005B387A" w:rsidRDefault="005B387A" w:rsidP="005B387A">
      <w:pPr>
        <w:rPr>
          <w:b/>
          <w:szCs w:val="20"/>
          <w:lang w:val="en-US" w:eastAsia="ja-JP"/>
        </w:rPr>
      </w:pPr>
    </w:p>
    <w:p w14:paraId="1EE6FE5F" w14:textId="77777777" w:rsidR="005B387A" w:rsidRPr="00741894" w:rsidRDefault="005B387A" w:rsidP="005B387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EB95250" w14:textId="2E256D2B" w:rsidR="005B387A" w:rsidRPr="00741894" w:rsidRDefault="005B387A" w:rsidP="005B387A">
      <w:pPr>
        <w:ind w:left="1440" w:hanging="1440"/>
        <w:rPr>
          <w:szCs w:val="20"/>
        </w:rPr>
      </w:pPr>
      <w:r w:rsidRPr="00741894">
        <w:rPr>
          <w:b/>
          <w:szCs w:val="20"/>
        </w:rPr>
        <w:t xml:space="preserve">Decision: </w:t>
      </w:r>
      <w:r w:rsidRPr="00741894">
        <w:rPr>
          <w:szCs w:val="20"/>
        </w:rPr>
        <w:t>The document is</w:t>
      </w:r>
      <w:r w:rsidR="005C2016">
        <w:rPr>
          <w:szCs w:val="20"/>
        </w:rPr>
        <w:t xml:space="preserve"> noted</w:t>
      </w:r>
    </w:p>
    <w:p w14:paraId="3D26413B" w14:textId="77777777" w:rsidR="005B387A" w:rsidRDefault="005B387A" w:rsidP="005B387A">
      <w:pPr>
        <w:ind w:left="1440" w:hanging="1440"/>
        <w:rPr>
          <w:b/>
          <w:szCs w:val="20"/>
          <w:lang w:val="en-US" w:eastAsia="ja-JP"/>
        </w:rPr>
      </w:pPr>
    </w:p>
    <w:p w14:paraId="46978BB2" w14:textId="77777777" w:rsidR="005B387A" w:rsidRDefault="005B387A" w:rsidP="005B387A">
      <w:pPr>
        <w:ind w:left="1440" w:hanging="1440"/>
        <w:rPr>
          <w:b/>
          <w:szCs w:val="20"/>
          <w:lang w:val="en-US" w:eastAsia="ja-JP"/>
        </w:rPr>
      </w:pPr>
    </w:p>
    <w:p w14:paraId="1917CBFD" w14:textId="77777777" w:rsidR="005B387A" w:rsidRDefault="005B387A" w:rsidP="005B387A">
      <w:pPr>
        <w:ind w:left="1440" w:hanging="1440"/>
        <w:rPr>
          <w:b/>
          <w:szCs w:val="20"/>
          <w:lang w:val="en-US" w:eastAsia="ja-JP"/>
        </w:rPr>
      </w:pPr>
      <w:r w:rsidRPr="008F5EED">
        <w:rPr>
          <w:b/>
          <w:szCs w:val="20"/>
          <w:lang w:val="en-US" w:eastAsia="ja-JP"/>
        </w:rPr>
        <w:t>R1-161614</w:t>
      </w:r>
      <w:r w:rsidRPr="008F5EED">
        <w:rPr>
          <w:b/>
          <w:szCs w:val="20"/>
          <w:lang w:val="en-US" w:eastAsia="ja-JP"/>
        </w:rPr>
        <w:tab/>
        <w:t>Discussion on Modeling of Pathloss and Shadow Fading for Indoor Environment</w:t>
      </w:r>
      <w:r w:rsidRPr="008F5EED">
        <w:rPr>
          <w:b/>
          <w:szCs w:val="20"/>
          <w:lang w:val="en-US" w:eastAsia="ja-JP"/>
        </w:rPr>
        <w:tab/>
        <w:t>NTT DOCOMO, NTT</w:t>
      </w:r>
    </w:p>
    <w:p w14:paraId="3F8558A6" w14:textId="77777777" w:rsidR="005B387A" w:rsidRDefault="005B387A" w:rsidP="005B387A">
      <w:pPr>
        <w:ind w:left="1440" w:hanging="1440"/>
        <w:rPr>
          <w:b/>
          <w:szCs w:val="20"/>
          <w:lang w:val="en-US" w:eastAsia="ja-JP"/>
        </w:rPr>
      </w:pPr>
    </w:p>
    <w:p w14:paraId="07F0CAF1" w14:textId="77777777" w:rsidR="005B387A" w:rsidRPr="005B387A" w:rsidRDefault="005B387A" w:rsidP="005B387A">
      <w:pPr>
        <w:ind w:left="720"/>
        <w:jc w:val="both"/>
        <w:rPr>
          <w:rFonts w:ascii="Times New Roman" w:hAnsi="Times New Roman"/>
          <w:i/>
          <w:szCs w:val="20"/>
          <w:lang w:eastAsia="ja-JP"/>
        </w:rPr>
      </w:pPr>
      <w:r w:rsidRPr="005B387A">
        <w:rPr>
          <w:rFonts w:ascii="Times New Roman" w:hAnsi="Times New Roman"/>
          <w:i/>
          <w:szCs w:val="20"/>
          <w:lang w:val="en-US" w:eastAsia="ja-JP"/>
        </w:rPr>
        <w:t>Proposal 1: For LOS case, CI model can be beneficial, since the model bases on physical basis.</w:t>
      </w:r>
    </w:p>
    <w:p w14:paraId="3BA62949" w14:textId="77777777" w:rsidR="005B387A" w:rsidRPr="005B387A" w:rsidRDefault="005B387A" w:rsidP="005B387A">
      <w:pPr>
        <w:ind w:left="720"/>
        <w:jc w:val="both"/>
        <w:rPr>
          <w:rFonts w:ascii="Times New Roman" w:hAnsi="Times New Roman"/>
          <w:i/>
          <w:szCs w:val="20"/>
          <w:lang w:eastAsia="ja-JP"/>
        </w:rPr>
      </w:pPr>
      <w:r w:rsidRPr="005B387A">
        <w:rPr>
          <w:rFonts w:ascii="Times New Roman" w:hAnsi="Times New Roman"/>
          <w:i/>
          <w:szCs w:val="20"/>
          <w:lang w:eastAsia="ja-JP"/>
        </w:rPr>
        <w:t xml:space="preserve">Proposal 2: For NLOS case, single slope ABG model is appropriate because parameters of dual slope model highly depend on measurement environments. </w:t>
      </w:r>
    </w:p>
    <w:p w14:paraId="40F95BF0" w14:textId="77777777" w:rsidR="005B387A" w:rsidRDefault="005B387A" w:rsidP="005B387A">
      <w:pPr>
        <w:rPr>
          <w:b/>
          <w:szCs w:val="20"/>
          <w:lang w:val="en-US" w:eastAsia="ja-JP"/>
        </w:rPr>
      </w:pPr>
    </w:p>
    <w:p w14:paraId="3948D46A" w14:textId="77777777" w:rsidR="005B387A" w:rsidRDefault="005B387A" w:rsidP="005B387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8F4C4A7" w14:textId="5CCF499A" w:rsidR="003F5E26" w:rsidRDefault="003F5E26" w:rsidP="005B387A">
      <w:pPr>
        <w:rPr>
          <w:rFonts w:ascii="Times New Roman" w:hAnsi="Times New Roman"/>
          <w:szCs w:val="20"/>
        </w:rPr>
      </w:pPr>
      <w:r>
        <w:rPr>
          <w:rFonts w:ascii="Times New Roman" w:hAnsi="Times New Roman"/>
          <w:szCs w:val="20"/>
        </w:rPr>
        <w:t xml:space="preserve">Huawei: </w:t>
      </w:r>
      <w:r w:rsidR="00A05329">
        <w:rPr>
          <w:rFonts w:ascii="Times New Roman" w:hAnsi="Times New Roman"/>
          <w:szCs w:val="20"/>
        </w:rPr>
        <w:t>For some cases even LOS 1 m reference distance is based on physical basis.</w:t>
      </w:r>
    </w:p>
    <w:p w14:paraId="012907A0" w14:textId="77777777" w:rsidR="003F5E26" w:rsidRPr="00741894" w:rsidRDefault="003F5E26" w:rsidP="005B387A">
      <w:pPr>
        <w:rPr>
          <w:rFonts w:ascii="Times New Roman" w:hAnsi="Times New Roman"/>
          <w:szCs w:val="20"/>
        </w:rPr>
      </w:pPr>
    </w:p>
    <w:p w14:paraId="3A09B243" w14:textId="2F1EAD8F" w:rsidR="005B387A" w:rsidRPr="00741894" w:rsidRDefault="005B387A" w:rsidP="005B387A">
      <w:pPr>
        <w:ind w:left="1440" w:hanging="1440"/>
        <w:rPr>
          <w:szCs w:val="20"/>
        </w:rPr>
      </w:pPr>
      <w:r w:rsidRPr="00741894">
        <w:rPr>
          <w:b/>
          <w:szCs w:val="20"/>
        </w:rPr>
        <w:t xml:space="preserve">Decision: </w:t>
      </w:r>
      <w:r w:rsidRPr="00741894">
        <w:rPr>
          <w:szCs w:val="20"/>
        </w:rPr>
        <w:t>The document is</w:t>
      </w:r>
      <w:r w:rsidR="00544913">
        <w:rPr>
          <w:szCs w:val="20"/>
        </w:rPr>
        <w:t xml:space="preserve"> noted</w:t>
      </w:r>
    </w:p>
    <w:p w14:paraId="0AE89E91" w14:textId="77777777" w:rsidR="005B387A" w:rsidRDefault="005B387A" w:rsidP="00A03DDF">
      <w:pPr>
        <w:rPr>
          <w:rFonts w:ascii="Times New Roman" w:eastAsia="Times New Roman" w:hAnsi="Times New Roman"/>
          <w:b/>
          <w:bCs/>
          <w:i/>
          <w:iCs/>
          <w:color w:val="C00000"/>
          <w:szCs w:val="20"/>
          <w:u w:val="single"/>
        </w:rPr>
      </w:pPr>
    </w:p>
    <w:p w14:paraId="3B782BC1" w14:textId="77777777" w:rsidR="005B387A" w:rsidRDefault="005B387A" w:rsidP="00A03DDF">
      <w:pPr>
        <w:rPr>
          <w:rFonts w:ascii="Times New Roman" w:eastAsia="Times New Roman" w:hAnsi="Times New Roman"/>
          <w:b/>
          <w:bCs/>
          <w:i/>
          <w:iCs/>
          <w:color w:val="C00000"/>
          <w:szCs w:val="20"/>
          <w:u w:val="single"/>
        </w:rPr>
      </w:pPr>
    </w:p>
    <w:p w14:paraId="2B9D8BD7" w14:textId="04447832" w:rsidR="005B387A" w:rsidRDefault="005B387A" w:rsidP="005B387A">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Pathloss and shadow fading, UMi scenarios</w:t>
      </w:r>
    </w:p>
    <w:p w14:paraId="5F700317" w14:textId="77777777" w:rsidR="005B387A" w:rsidRDefault="005B387A" w:rsidP="005B387A">
      <w:pPr>
        <w:rPr>
          <w:rFonts w:ascii="Times New Roman" w:eastAsia="Times New Roman" w:hAnsi="Times New Roman"/>
          <w:b/>
          <w:bCs/>
          <w:i/>
          <w:iCs/>
          <w:color w:val="C00000"/>
          <w:szCs w:val="20"/>
          <w:u w:val="single"/>
        </w:rPr>
      </w:pPr>
    </w:p>
    <w:p w14:paraId="3DC6D4EB" w14:textId="77777777" w:rsidR="005B387A" w:rsidRDefault="005B387A" w:rsidP="005B387A">
      <w:pPr>
        <w:ind w:left="1440" w:hanging="1440"/>
        <w:rPr>
          <w:b/>
          <w:szCs w:val="20"/>
          <w:lang w:val="en-US" w:eastAsia="ja-JP"/>
        </w:rPr>
      </w:pPr>
      <w:r w:rsidRPr="008F5EED">
        <w:rPr>
          <w:b/>
          <w:szCs w:val="20"/>
          <w:lang w:val="en-US" w:eastAsia="ja-JP"/>
        </w:rPr>
        <w:t>R1-161613</w:t>
      </w:r>
      <w:r w:rsidRPr="008F5EED">
        <w:rPr>
          <w:b/>
          <w:szCs w:val="20"/>
          <w:lang w:val="en-US" w:eastAsia="ja-JP"/>
        </w:rPr>
        <w:tab/>
        <w:t>Discussion on Modeling of Pathloss and Shadow Fading for UMi Environment</w:t>
      </w:r>
      <w:r w:rsidRPr="008F5EED">
        <w:rPr>
          <w:b/>
          <w:szCs w:val="20"/>
          <w:lang w:val="en-US" w:eastAsia="ja-JP"/>
        </w:rPr>
        <w:tab/>
        <w:t>NTT DOCOMO, NTT</w:t>
      </w:r>
    </w:p>
    <w:p w14:paraId="75667AE6" w14:textId="77777777" w:rsidR="005B387A" w:rsidRDefault="005B387A" w:rsidP="005B387A">
      <w:pPr>
        <w:ind w:left="1440" w:hanging="1440"/>
        <w:rPr>
          <w:b/>
          <w:szCs w:val="20"/>
          <w:lang w:val="en-US" w:eastAsia="ja-JP"/>
        </w:rPr>
      </w:pPr>
    </w:p>
    <w:p w14:paraId="5F750D6F" w14:textId="77777777" w:rsidR="005B387A" w:rsidRPr="005B387A" w:rsidRDefault="005B387A" w:rsidP="005B387A">
      <w:pPr>
        <w:ind w:left="720"/>
        <w:jc w:val="both"/>
        <w:rPr>
          <w:rFonts w:ascii="Times New Roman" w:hAnsi="Times New Roman"/>
          <w:i/>
          <w:szCs w:val="20"/>
          <w:lang w:val="en-US" w:eastAsia="ja-JP"/>
        </w:rPr>
      </w:pPr>
      <w:r w:rsidRPr="005B387A">
        <w:rPr>
          <w:rFonts w:ascii="Times New Roman" w:hAnsi="Times New Roman" w:hint="eastAsia"/>
          <w:i/>
          <w:szCs w:val="20"/>
          <w:lang w:val="en-US" w:eastAsia="ja-JP"/>
        </w:rPr>
        <w:t>Proposal</w:t>
      </w:r>
      <w:r w:rsidRPr="005B387A">
        <w:rPr>
          <w:rFonts w:ascii="Times New Roman" w:hAnsi="Times New Roman"/>
          <w:i/>
          <w:szCs w:val="20"/>
          <w:lang w:val="en-US" w:eastAsia="ja-JP"/>
        </w:rPr>
        <w:t xml:space="preserve"> 1: For LOS case, CI model can be beneficial, since the model bases on physical basis.</w:t>
      </w:r>
    </w:p>
    <w:p w14:paraId="28913EC1" w14:textId="77777777" w:rsidR="005B387A" w:rsidRPr="005B387A" w:rsidRDefault="005B387A" w:rsidP="005B387A">
      <w:pPr>
        <w:ind w:left="720"/>
        <w:jc w:val="both"/>
        <w:rPr>
          <w:rFonts w:ascii="Times New Roman" w:hAnsi="Times New Roman"/>
          <w:i/>
          <w:szCs w:val="20"/>
          <w:lang w:val="en-US" w:eastAsia="ja-JP"/>
        </w:rPr>
      </w:pPr>
      <w:r w:rsidRPr="005B387A">
        <w:rPr>
          <w:rFonts w:ascii="Times New Roman" w:hAnsi="Times New Roman"/>
          <w:i/>
          <w:szCs w:val="20"/>
          <w:lang w:val="en-US" w:eastAsia="ja-JP"/>
        </w:rPr>
        <w:t>Proposal</w:t>
      </w:r>
      <w:r w:rsidRPr="005B387A">
        <w:rPr>
          <w:rFonts w:ascii="Times New Roman" w:hAnsi="Times New Roman" w:hint="eastAsia"/>
          <w:i/>
          <w:szCs w:val="20"/>
          <w:lang w:val="en-US" w:eastAsia="ja-JP"/>
        </w:rPr>
        <w:t xml:space="preserve"> </w:t>
      </w:r>
      <w:r w:rsidRPr="005B387A">
        <w:rPr>
          <w:rFonts w:ascii="Times New Roman" w:hAnsi="Times New Roman"/>
          <w:i/>
          <w:szCs w:val="20"/>
          <w:lang w:val="en-US" w:eastAsia="ja-JP"/>
        </w:rPr>
        <w:t>2: For NLOS case, ABG model can be beneficial in order to achieve smaller RMSE than CI.</w:t>
      </w:r>
    </w:p>
    <w:p w14:paraId="0FE302EE" w14:textId="77777777" w:rsidR="005B387A" w:rsidRDefault="005B387A" w:rsidP="008F2D4D">
      <w:pPr>
        <w:ind w:right="210"/>
        <w:rPr>
          <w:b/>
          <w:szCs w:val="20"/>
          <w:lang w:val="en-US" w:eastAsia="ja-JP"/>
        </w:rPr>
      </w:pPr>
    </w:p>
    <w:p w14:paraId="12F429D9" w14:textId="77777777" w:rsidR="005B387A" w:rsidRPr="00741894" w:rsidRDefault="005B387A" w:rsidP="005B387A">
      <w:pPr>
        <w:rPr>
          <w:rFonts w:ascii="Times New Roman" w:hAnsi="Times New Roman"/>
          <w:szCs w:val="20"/>
        </w:rPr>
      </w:pPr>
      <w:r w:rsidRPr="00741894">
        <w:rPr>
          <w:rFonts w:ascii="Times New Roman" w:hAnsi="Times New Roman"/>
          <w:b/>
          <w:szCs w:val="20"/>
        </w:rPr>
        <w:lastRenderedPageBreak/>
        <w:t>Discussion:</w:t>
      </w:r>
      <w:r w:rsidRPr="00741894">
        <w:rPr>
          <w:rFonts w:ascii="Times New Roman" w:hAnsi="Times New Roman"/>
          <w:szCs w:val="20"/>
        </w:rPr>
        <w:t xml:space="preserve"> </w:t>
      </w:r>
    </w:p>
    <w:p w14:paraId="3BF624F3" w14:textId="03545B03" w:rsidR="005B387A" w:rsidRPr="00741894" w:rsidRDefault="005B387A" w:rsidP="005B387A">
      <w:pPr>
        <w:ind w:left="1440" w:hanging="1440"/>
        <w:rPr>
          <w:szCs w:val="20"/>
        </w:rPr>
      </w:pPr>
      <w:r w:rsidRPr="00741894">
        <w:rPr>
          <w:b/>
          <w:szCs w:val="20"/>
        </w:rPr>
        <w:t xml:space="preserve">Decision: </w:t>
      </w:r>
      <w:r w:rsidRPr="00741894">
        <w:rPr>
          <w:szCs w:val="20"/>
        </w:rPr>
        <w:t>The document is</w:t>
      </w:r>
      <w:r w:rsidR="00783BA6">
        <w:rPr>
          <w:szCs w:val="20"/>
        </w:rPr>
        <w:t xml:space="preserve"> noted</w:t>
      </w:r>
    </w:p>
    <w:p w14:paraId="6733801D" w14:textId="77777777" w:rsidR="005B387A" w:rsidRDefault="005B387A" w:rsidP="005B387A">
      <w:pPr>
        <w:rPr>
          <w:rFonts w:ascii="Times New Roman" w:eastAsia="Times New Roman" w:hAnsi="Times New Roman"/>
          <w:b/>
          <w:bCs/>
          <w:i/>
          <w:iCs/>
          <w:color w:val="C00000"/>
          <w:szCs w:val="20"/>
          <w:u w:val="single"/>
        </w:rPr>
      </w:pPr>
    </w:p>
    <w:p w14:paraId="0C336B06" w14:textId="77777777" w:rsidR="005B387A" w:rsidRDefault="005B387A" w:rsidP="00A03DDF">
      <w:pPr>
        <w:rPr>
          <w:rFonts w:ascii="Times New Roman" w:eastAsia="Times New Roman" w:hAnsi="Times New Roman"/>
          <w:b/>
          <w:bCs/>
          <w:i/>
          <w:iCs/>
          <w:color w:val="C00000"/>
          <w:szCs w:val="20"/>
          <w:u w:val="single"/>
        </w:rPr>
      </w:pPr>
    </w:p>
    <w:p w14:paraId="6A4E34CA" w14:textId="2C269185" w:rsidR="005B387A" w:rsidRDefault="005B387A" w:rsidP="005B387A">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Pathloss and shadow fading, UMa scenarios</w:t>
      </w:r>
    </w:p>
    <w:p w14:paraId="194EA54A" w14:textId="77777777" w:rsidR="005B387A" w:rsidRDefault="005B387A" w:rsidP="005B387A">
      <w:pPr>
        <w:rPr>
          <w:rFonts w:ascii="Times New Roman" w:eastAsia="Times New Roman" w:hAnsi="Times New Roman"/>
          <w:b/>
          <w:bCs/>
          <w:i/>
          <w:iCs/>
          <w:color w:val="C00000"/>
          <w:szCs w:val="20"/>
          <w:u w:val="single"/>
        </w:rPr>
      </w:pPr>
    </w:p>
    <w:p w14:paraId="04B8C52F" w14:textId="77777777" w:rsidR="005B387A" w:rsidRDefault="005B387A" w:rsidP="005B387A">
      <w:pPr>
        <w:ind w:left="1440" w:hanging="1440"/>
        <w:rPr>
          <w:b/>
          <w:szCs w:val="20"/>
          <w:lang w:val="en-US" w:eastAsia="ja-JP"/>
        </w:rPr>
      </w:pPr>
      <w:r w:rsidRPr="008F5EED">
        <w:rPr>
          <w:b/>
          <w:szCs w:val="20"/>
          <w:lang w:val="en-US" w:eastAsia="ja-JP"/>
        </w:rPr>
        <w:t>R1-161684</w:t>
      </w:r>
      <w:r w:rsidRPr="008F5EED">
        <w:rPr>
          <w:b/>
          <w:szCs w:val="20"/>
          <w:lang w:val="en-US" w:eastAsia="ja-JP"/>
        </w:rPr>
        <w:tab/>
        <w:t>Discussion on Modeling of Pathloss and Shadow Fading for UMa Environment</w:t>
      </w:r>
      <w:r w:rsidRPr="008F5EED">
        <w:rPr>
          <w:b/>
          <w:szCs w:val="20"/>
          <w:lang w:val="en-US" w:eastAsia="ja-JP"/>
        </w:rPr>
        <w:tab/>
        <w:t>NTT DOCOMO, NTT</w:t>
      </w:r>
    </w:p>
    <w:p w14:paraId="099E04ED" w14:textId="77777777" w:rsidR="005B387A" w:rsidRDefault="005B387A" w:rsidP="005B387A">
      <w:pPr>
        <w:ind w:left="1440" w:hanging="1440"/>
        <w:rPr>
          <w:b/>
          <w:szCs w:val="20"/>
          <w:lang w:val="en-US" w:eastAsia="ja-JP"/>
        </w:rPr>
      </w:pPr>
    </w:p>
    <w:p w14:paraId="54F8A208" w14:textId="77777777" w:rsidR="005B387A" w:rsidRPr="005B387A" w:rsidRDefault="005B387A" w:rsidP="005B387A">
      <w:pPr>
        <w:ind w:left="720"/>
        <w:jc w:val="both"/>
        <w:rPr>
          <w:rFonts w:ascii="Times New Roman" w:hAnsi="Times New Roman"/>
          <w:i/>
          <w:szCs w:val="20"/>
          <w:lang w:val="en-US" w:eastAsia="ja-JP"/>
        </w:rPr>
      </w:pPr>
      <w:r w:rsidRPr="005B387A">
        <w:rPr>
          <w:rFonts w:ascii="Times New Roman" w:hAnsi="Times New Roman" w:hint="eastAsia"/>
          <w:i/>
          <w:szCs w:val="20"/>
          <w:lang w:val="en-US" w:eastAsia="ja-JP"/>
        </w:rPr>
        <w:t>Proposal</w:t>
      </w:r>
      <w:r w:rsidRPr="005B387A">
        <w:rPr>
          <w:rFonts w:ascii="Times New Roman" w:hAnsi="Times New Roman"/>
          <w:i/>
          <w:szCs w:val="20"/>
          <w:lang w:val="en-US" w:eastAsia="ja-JP"/>
        </w:rPr>
        <w:t xml:space="preserve"> 1: For LOS case, CI model can be beneficial, since the model bases on physical basis.</w:t>
      </w:r>
    </w:p>
    <w:p w14:paraId="0E2FA5CF" w14:textId="2BA5A04D" w:rsidR="005B387A" w:rsidRPr="005B387A" w:rsidRDefault="005B387A" w:rsidP="005B387A">
      <w:pPr>
        <w:ind w:left="720"/>
        <w:jc w:val="both"/>
        <w:rPr>
          <w:rFonts w:ascii="Times New Roman" w:hAnsi="Times New Roman"/>
          <w:i/>
          <w:szCs w:val="20"/>
          <w:lang w:val="en-US" w:eastAsia="ja-JP"/>
        </w:rPr>
      </w:pPr>
      <w:r w:rsidRPr="005B387A">
        <w:rPr>
          <w:rFonts w:ascii="Times New Roman" w:hAnsi="Times New Roman"/>
          <w:i/>
          <w:szCs w:val="20"/>
          <w:lang w:val="en-US" w:eastAsia="ja-JP"/>
        </w:rPr>
        <w:t>Proposal</w:t>
      </w:r>
      <w:r w:rsidRPr="005B387A">
        <w:rPr>
          <w:rFonts w:ascii="Times New Roman" w:hAnsi="Times New Roman" w:hint="eastAsia"/>
          <w:i/>
          <w:szCs w:val="20"/>
          <w:lang w:val="en-US" w:eastAsia="ja-JP"/>
        </w:rPr>
        <w:t xml:space="preserve"> </w:t>
      </w:r>
      <w:r w:rsidRPr="005B387A">
        <w:rPr>
          <w:rFonts w:ascii="Times New Roman" w:hAnsi="Times New Roman"/>
          <w:i/>
          <w:szCs w:val="20"/>
          <w:lang w:val="en-US" w:eastAsia="ja-JP"/>
        </w:rPr>
        <w:t>2: For NLOS case, ABG model can be beneficial in order to achieve smaller RMSE than CI.</w:t>
      </w:r>
    </w:p>
    <w:p w14:paraId="3F714BF4" w14:textId="77777777" w:rsidR="005B387A" w:rsidRDefault="005B387A" w:rsidP="005B387A">
      <w:pPr>
        <w:ind w:left="1440" w:hanging="1440"/>
        <w:rPr>
          <w:b/>
          <w:szCs w:val="20"/>
          <w:lang w:val="en-US" w:eastAsia="ja-JP"/>
        </w:rPr>
      </w:pPr>
    </w:p>
    <w:p w14:paraId="787BAC19" w14:textId="77777777" w:rsidR="005B387A" w:rsidRPr="00741894" w:rsidRDefault="005B387A" w:rsidP="005B387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B8640D4" w14:textId="2E8FCF7A" w:rsidR="005B387A" w:rsidRPr="00741894" w:rsidRDefault="005B387A" w:rsidP="005B387A">
      <w:pPr>
        <w:ind w:left="1440" w:hanging="1440"/>
        <w:rPr>
          <w:szCs w:val="20"/>
        </w:rPr>
      </w:pPr>
      <w:r w:rsidRPr="00741894">
        <w:rPr>
          <w:b/>
          <w:szCs w:val="20"/>
        </w:rPr>
        <w:t xml:space="preserve">Decision: </w:t>
      </w:r>
      <w:r w:rsidRPr="00741894">
        <w:rPr>
          <w:szCs w:val="20"/>
        </w:rPr>
        <w:t>The document is</w:t>
      </w:r>
      <w:r w:rsidR="00783BA6">
        <w:rPr>
          <w:szCs w:val="20"/>
        </w:rPr>
        <w:t xml:space="preserve"> noted</w:t>
      </w:r>
    </w:p>
    <w:p w14:paraId="7927BE34" w14:textId="77777777" w:rsidR="005B387A" w:rsidRDefault="005B387A" w:rsidP="005B387A">
      <w:pPr>
        <w:rPr>
          <w:rFonts w:ascii="Times New Roman" w:eastAsia="Times New Roman" w:hAnsi="Times New Roman"/>
          <w:b/>
          <w:bCs/>
          <w:i/>
          <w:iCs/>
          <w:color w:val="C00000"/>
          <w:szCs w:val="20"/>
          <w:u w:val="single"/>
        </w:rPr>
      </w:pPr>
    </w:p>
    <w:p w14:paraId="560A7598" w14:textId="77777777" w:rsidR="005B387A" w:rsidRDefault="005B387A" w:rsidP="00A03DDF">
      <w:pPr>
        <w:rPr>
          <w:rFonts w:ascii="Times New Roman" w:eastAsia="Times New Roman" w:hAnsi="Times New Roman"/>
          <w:b/>
          <w:bCs/>
          <w:i/>
          <w:iCs/>
          <w:color w:val="C00000"/>
          <w:szCs w:val="20"/>
          <w:u w:val="single"/>
        </w:rPr>
      </w:pPr>
    </w:p>
    <w:p w14:paraId="400CED07" w14:textId="34FEE58E" w:rsidR="00AC2DFB" w:rsidRPr="005B387A" w:rsidRDefault="005B387A" w:rsidP="005B387A">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Pathloss and shadow fading, multiple scenarios</w:t>
      </w:r>
    </w:p>
    <w:p w14:paraId="4EE4F8D7" w14:textId="77777777" w:rsidR="00AC2DFB" w:rsidRPr="00AC2DFB" w:rsidRDefault="00AC2DFB" w:rsidP="008F5EED">
      <w:pPr>
        <w:ind w:left="1440" w:hanging="1440"/>
        <w:rPr>
          <w:b/>
          <w:szCs w:val="20"/>
          <w:lang w:eastAsia="ja-JP"/>
        </w:rPr>
      </w:pPr>
    </w:p>
    <w:p w14:paraId="4ABD1E0E" w14:textId="77777777" w:rsidR="007B5129" w:rsidRDefault="007B5129" w:rsidP="007B5129">
      <w:pPr>
        <w:rPr>
          <w:b/>
          <w:szCs w:val="20"/>
          <w:lang w:val="en-US" w:eastAsia="ja-JP"/>
        </w:rPr>
      </w:pPr>
      <w:r w:rsidRPr="008F5EED">
        <w:rPr>
          <w:b/>
          <w:szCs w:val="20"/>
          <w:lang w:val="en-US" w:eastAsia="ja-JP"/>
        </w:rPr>
        <w:t>R1-161705</w:t>
      </w:r>
      <w:r w:rsidRPr="008F5EED">
        <w:rPr>
          <w:b/>
          <w:szCs w:val="20"/>
          <w:lang w:val="en-US" w:eastAsia="ja-JP"/>
        </w:rPr>
        <w:tab/>
        <w:t>Discussion on Path loss and shadow fading in UMi and UMa</w:t>
      </w:r>
      <w:r w:rsidRPr="008F5EED">
        <w:rPr>
          <w:b/>
          <w:szCs w:val="20"/>
          <w:lang w:val="en-US" w:eastAsia="ja-JP"/>
        </w:rPr>
        <w:tab/>
        <w:t>Samsung</w:t>
      </w:r>
    </w:p>
    <w:p w14:paraId="5436CA9D" w14:textId="77777777" w:rsidR="007B5129" w:rsidRDefault="007B5129" w:rsidP="007B5129">
      <w:pPr>
        <w:rPr>
          <w:b/>
          <w:szCs w:val="20"/>
          <w:lang w:val="en-US" w:eastAsia="ja-JP"/>
        </w:rPr>
      </w:pPr>
    </w:p>
    <w:p w14:paraId="5507C678" w14:textId="77777777" w:rsidR="007B5129" w:rsidRPr="007B5129" w:rsidRDefault="007B5129" w:rsidP="007B5129">
      <w:pPr>
        <w:ind w:left="720"/>
        <w:jc w:val="both"/>
        <w:rPr>
          <w:rFonts w:ascii="Times New Roman" w:hAnsi="Times New Roman"/>
          <w:i/>
          <w:szCs w:val="20"/>
          <w:lang w:val="en-US" w:eastAsia="ja-JP"/>
        </w:rPr>
      </w:pPr>
      <w:r w:rsidRPr="007B5129">
        <w:rPr>
          <w:rFonts w:ascii="Times New Roman" w:hAnsi="Times New Roman"/>
          <w:i/>
          <w:szCs w:val="20"/>
          <w:lang w:val="en-US" w:eastAsia="ja-JP"/>
        </w:rPr>
        <w:t>Proposal 1: CI model is used for LOS pathloss modelling for UMi and UMa scenarios.</w:t>
      </w:r>
    </w:p>
    <w:p w14:paraId="2655D6D7" w14:textId="77777777" w:rsidR="007B5129" w:rsidRPr="007B5129" w:rsidRDefault="007B5129" w:rsidP="007B5129">
      <w:pPr>
        <w:ind w:left="720"/>
        <w:jc w:val="both"/>
        <w:rPr>
          <w:rFonts w:ascii="Times New Roman" w:hAnsi="Times New Roman"/>
          <w:i/>
          <w:szCs w:val="20"/>
          <w:lang w:val="en-US" w:eastAsia="ja-JP"/>
        </w:rPr>
      </w:pPr>
      <w:r w:rsidRPr="007B5129">
        <w:rPr>
          <w:rFonts w:ascii="Times New Roman" w:hAnsi="Times New Roman"/>
          <w:i/>
          <w:szCs w:val="20"/>
          <w:lang w:val="en-US" w:eastAsia="ja-JP"/>
        </w:rPr>
        <w:t xml:space="preserve">Proposal 2: ABG model is used for NLOS pathloss modelling for UMi </w:t>
      </w:r>
      <w:r w:rsidRPr="007B5129">
        <w:rPr>
          <w:rFonts w:ascii="Times New Roman" w:hAnsi="Times New Roman" w:hint="eastAsia"/>
          <w:i/>
          <w:szCs w:val="20"/>
          <w:lang w:val="en-US" w:eastAsia="ja-JP"/>
        </w:rPr>
        <w:t>and UMa scenarios.</w:t>
      </w:r>
    </w:p>
    <w:p w14:paraId="461FC980" w14:textId="77777777" w:rsidR="007B5129" w:rsidRDefault="007B5129" w:rsidP="007B5129">
      <w:pPr>
        <w:rPr>
          <w:b/>
          <w:szCs w:val="20"/>
          <w:lang w:val="en-US" w:eastAsia="ja-JP"/>
        </w:rPr>
      </w:pPr>
    </w:p>
    <w:p w14:paraId="4C8213B5" w14:textId="77777777" w:rsidR="007B5129" w:rsidRPr="00741894" w:rsidRDefault="007B5129" w:rsidP="007B5129">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01469E4" w14:textId="76CD75BA" w:rsidR="007B5129" w:rsidRPr="00741894" w:rsidRDefault="007B5129" w:rsidP="007B5129">
      <w:pPr>
        <w:ind w:left="1440" w:hanging="1440"/>
        <w:rPr>
          <w:szCs w:val="20"/>
        </w:rPr>
      </w:pPr>
      <w:r w:rsidRPr="00741894">
        <w:rPr>
          <w:b/>
          <w:szCs w:val="20"/>
        </w:rPr>
        <w:t xml:space="preserve">Decision: </w:t>
      </w:r>
      <w:r w:rsidRPr="00741894">
        <w:rPr>
          <w:szCs w:val="20"/>
        </w:rPr>
        <w:t>The document is</w:t>
      </w:r>
      <w:r w:rsidR="001C1508">
        <w:rPr>
          <w:szCs w:val="20"/>
        </w:rPr>
        <w:t xml:space="preserve"> noted</w:t>
      </w:r>
    </w:p>
    <w:p w14:paraId="3A6F221D" w14:textId="77777777" w:rsidR="007B5129" w:rsidRDefault="007B5129" w:rsidP="007B5129">
      <w:pPr>
        <w:ind w:left="1440" w:hanging="1440"/>
        <w:rPr>
          <w:b/>
          <w:szCs w:val="20"/>
          <w:lang w:val="en-US" w:eastAsia="ja-JP"/>
        </w:rPr>
      </w:pPr>
    </w:p>
    <w:p w14:paraId="547C9717" w14:textId="77777777" w:rsidR="007B5129" w:rsidRDefault="007B5129" w:rsidP="007B5129">
      <w:pPr>
        <w:ind w:left="1440" w:hanging="1440"/>
        <w:rPr>
          <w:b/>
          <w:szCs w:val="20"/>
          <w:lang w:val="en-US" w:eastAsia="ja-JP"/>
        </w:rPr>
      </w:pPr>
    </w:p>
    <w:p w14:paraId="14E26460" w14:textId="04994B16" w:rsidR="007B5129" w:rsidRDefault="008F5EED" w:rsidP="007B5129">
      <w:pPr>
        <w:ind w:left="1440" w:hanging="1440"/>
        <w:rPr>
          <w:b/>
          <w:szCs w:val="20"/>
          <w:lang w:val="en-US" w:eastAsia="ja-JP"/>
        </w:rPr>
      </w:pPr>
      <w:r w:rsidRPr="008F5EED">
        <w:rPr>
          <w:b/>
          <w:szCs w:val="20"/>
          <w:lang w:val="en-US" w:eastAsia="ja-JP"/>
        </w:rPr>
        <w:t>R1-161685</w:t>
      </w:r>
      <w:r w:rsidRPr="008F5EED">
        <w:rPr>
          <w:b/>
          <w:szCs w:val="20"/>
          <w:lang w:val="en-US" w:eastAsia="ja-JP"/>
        </w:rPr>
        <w:tab/>
        <w:t>Discussion on Modeling of Pathloss and Shadow Fading for Outdoor to Indoor Environment</w:t>
      </w:r>
      <w:r w:rsidRPr="008F5EED">
        <w:rPr>
          <w:b/>
          <w:szCs w:val="20"/>
          <w:lang w:val="en-US" w:eastAsia="ja-JP"/>
        </w:rPr>
        <w:tab/>
        <w:t>NTT DOCOMO, NTT</w:t>
      </w:r>
    </w:p>
    <w:p w14:paraId="65DAD33E" w14:textId="77777777" w:rsidR="007B5129" w:rsidRDefault="007B5129" w:rsidP="007B5129">
      <w:pPr>
        <w:ind w:left="720"/>
        <w:jc w:val="both"/>
        <w:rPr>
          <w:rFonts w:ascii="Times New Roman" w:hAnsi="Times New Roman"/>
          <w:i/>
          <w:szCs w:val="20"/>
          <w:lang w:val="en-US" w:eastAsia="ja-JP"/>
        </w:rPr>
      </w:pPr>
    </w:p>
    <w:p w14:paraId="412B3842" w14:textId="77777777" w:rsidR="00AC2DFB" w:rsidRDefault="00AC2DFB" w:rsidP="008F5EED">
      <w:pPr>
        <w:ind w:left="1440" w:hanging="1440"/>
        <w:rPr>
          <w:b/>
          <w:szCs w:val="20"/>
          <w:lang w:val="en-US" w:eastAsia="ja-JP"/>
        </w:rPr>
      </w:pPr>
    </w:p>
    <w:p w14:paraId="2AC72700" w14:textId="77777777" w:rsidR="00AC2DFB" w:rsidRPr="00741894" w:rsidRDefault="00AC2DFB" w:rsidP="00AC2DF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52FF40E" w14:textId="71F5B12F" w:rsidR="00AC2DFB" w:rsidRDefault="00AC2DFB" w:rsidP="00AC2DFB">
      <w:pPr>
        <w:ind w:left="1440" w:hanging="1440"/>
        <w:rPr>
          <w:szCs w:val="20"/>
        </w:rPr>
      </w:pPr>
      <w:r w:rsidRPr="00741894">
        <w:rPr>
          <w:b/>
          <w:szCs w:val="20"/>
        </w:rPr>
        <w:t xml:space="preserve">Decision: </w:t>
      </w:r>
      <w:r w:rsidRPr="00741894">
        <w:rPr>
          <w:szCs w:val="20"/>
        </w:rPr>
        <w:t>The document is</w:t>
      </w:r>
      <w:r w:rsidR="005C21D4">
        <w:rPr>
          <w:szCs w:val="20"/>
        </w:rPr>
        <w:t xml:space="preserve"> revised in R1-161714</w:t>
      </w:r>
    </w:p>
    <w:p w14:paraId="78BD1289" w14:textId="77777777" w:rsidR="005C21D4" w:rsidRDefault="005C21D4" w:rsidP="00AC2DFB">
      <w:pPr>
        <w:ind w:left="1440" w:hanging="1440"/>
        <w:rPr>
          <w:szCs w:val="20"/>
        </w:rPr>
      </w:pPr>
    </w:p>
    <w:p w14:paraId="087D078F" w14:textId="77777777" w:rsidR="005C21D4" w:rsidRDefault="005C21D4" w:rsidP="00AC2DFB">
      <w:pPr>
        <w:ind w:left="1440" w:hanging="1440"/>
        <w:rPr>
          <w:szCs w:val="20"/>
        </w:rPr>
      </w:pPr>
    </w:p>
    <w:p w14:paraId="3BD7FF93" w14:textId="4EF6ED2D" w:rsidR="005C21D4" w:rsidRDefault="005C21D4" w:rsidP="005C21D4">
      <w:pPr>
        <w:ind w:left="1440" w:hanging="1440"/>
        <w:rPr>
          <w:b/>
          <w:szCs w:val="20"/>
          <w:lang w:val="en-US" w:eastAsia="ja-JP"/>
        </w:rPr>
      </w:pPr>
      <w:r>
        <w:rPr>
          <w:b/>
          <w:szCs w:val="20"/>
          <w:lang w:val="en-US" w:eastAsia="ja-JP"/>
        </w:rPr>
        <w:t>R1-161714</w:t>
      </w:r>
      <w:r w:rsidRPr="008F5EED">
        <w:rPr>
          <w:b/>
          <w:szCs w:val="20"/>
          <w:lang w:val="en-US" w:eastAsia="ja-JP"/>
        </w:rPr>
        <w:tab/>
        <w:t>Discussion on Modeling of Pathloss and Shadow Fading for Outdoor to Indoor Environment</w:t>
      </w:r>
      <w:r w:rsidRPr="008F5EED">
        <w:rPr>
          <w:b/>
          <w:szCs w:val="20"/>
          <w:lang w:val="en-US" w:eastAsia="ja-JP"/>
        </w:rPr>
        <w:tab/>
        <w:t>NTT DOCOMO, NTT</w:t>
      </w:r>
    </w:p>
    <w:p w14:paraId="1AEBB5C7" w14:textId="77777777" w:rsidR="00EF2032" w:rsidRDefault="00EF2032" w:rsidP="005C21D4">
      <w:pPr>
        <w:ind w:left="1440" w:hanging="1440"/>
        <w:rPr>
          <w:b/>
          <w:szCs w:val="20"/>
          <w:lang w:val="en-US" w:eastAsia="ja-JP"/>
        </w:rPr>
      </w:pPr>
    </w:p>
    <w:p w14:paraId="7BFB8603" w14:textId="77777777" w:rsidR="00EF2032" w:rsidRPr="00EF2032" w:rsidRDefault="00EF2032" w:rsidP="00EF2032">
      <w:pPr>
        <w:ind w:left="720"/>
        <w:jc w:val="both"/>
        <w:rPr>
          <w:rFonts w:ascii="Times New Roman" w:hAnsi="Times New Roman"/>
          <w:i/>
          <w:szCs w:val="20"/>
          <w:lang w:val="en-US" w:eastAsia="ja-JP"/>
        </w:rPr>
      </w:pPr>
      <w:r w:rsidRPr="00EF2032">
        <w:rPr>
          <w:rFonts w:ascii="Times New Roman" w:hAnsi="Times New Roman"/>
          <w:i/>
          <w:szCs w:val="20"/>
          <w:lang w:val="en-US" w:eastAsia="ja-JP"/>
        </w:rPr>
        <w:t xml:space="preserve">Proposal: </w:t>
      </w:r>
      <w:r w:rsidRPr="00EF2032">
        <w:rPr>
          <w:rFonts w:ascii="Times New Roman" w:hAnsi="Times New Roman" w:hint="eastAsia"/>
          <w:i/>
          <w:szCs w:val="20"/>
          <w:lang w:val="en-US" w:eastAsia="ja-JP"/>
        </w:rPr>
        <w:t xml:space="preserve">The model </w:t>
      </w:r>
      <w:r w:rsidRPr="00EF2032">
        <w:rPr>
          <w:rFonts w:ascii="Times New Roman" w:hAnsi="Times New Roman"/>
          <w:i/>
          <w:szCs w:val="20"/>
          <w:lang w:val="en-US" w:eastAsia="ja-JP"/>
        </w:rPr>
        <w:t xml:space="preserve">in reference [2] is preferable to adopt the path loss </w:t>
      </w:r>
      <w:r w:rsidRPr="00EF2032">
        <w:rPr>
          <w:rFonts w:ascii="Times New Roman" w:hAnsi="Times New Roman" w:hint="eastAsia"/>
          <w:i/>
          <w:szCs w:val="20"/>
          <w:lang w:val="en-US" w:eastAsia="ja-JP"/>
        </w:rPr>
        <w:t xml:space="preserve">and </w:t>
      </w:r>
      <w:r w:rsidRPr="00EF2032">
        <w:rPr>
          <w:rFonts w:ascii="Times New Roman" w:hAnsi="Times New Roman"/>
          <w:i/>
          <w:szCs w:val="20"/>
          <w:lang w:val="en-US" w:eastAsia="ja-JP"/>
        </w:rPr>
        <w:t xml:space="preserve">shadow fading model for outdoor to indoor situation since the </w:t>
      </w:r>
      <w:r w:rsidRPr="00EF2032">
        <w:rPr>
          <w:rFonts w:ascii="Times New Roman" w:hAnsi="Times New Roman" w:hint="eastAsia"/>
          <w:i/>
          <w:szCs w:val="20"/>
          <w:lang w:val="en-US" w:eastAsia="ja-JP"/>
        </w:rPr>
        <w:t xml:space="preserve">model </w:t>
      </w:r>
      <w:r w:rsidRPr="00EF2032">
        <w:rPr>
          <w:rFonts w:ascii="Times New Roman" w:hAnsi="Times New Roman"/>
          <w:i/>
          <w:szCs w:val="20"/>
          <w:lang w:val="en-US" w:eastAsia="ja-JP"/>
        </w:rPr>
        <w:t>can consider the frequency dependency.</w:t>
      </w:r>
    </w:p>
    <w:p w14:paraId="68749147" w14:textId="77777777" w:rsidR="005C21D4" w:rsidRDefault="005C21D4" w:rsidP="00EF2032">
      <w:pPr>
        <w:rPr>
          <w:b/>
          <w:szCs w:val="20"/>
          <w:lang w:val="en-US" w:eastAsia="ja-JP"/>
        </w:rPr>
      </w:pPr>
    </w:p>
    <w:p w14:paraId="5AF639B1" w14:textId="77777777" w:rsidR="005C21D4" w:rsidRDefault="005C21D4" w:rsidP="005C21D4">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4EB6B61" w14:textId="7585F771" w:rsidR="00073B0A" w:rsidRDefault="00073B0A" w:rsidP="005C21D4">
      <w:pPr>
        <w:rPr>
          <w:rFonts w:ascii="Times New Roman" w:hAnsi="Times New Roman"/>
          <w:szCs w:val="20"/>
        </w:rPr>
      </w:pPr>
      <w:r>
        <w:rPr>
          <w:rFonts w:ascii="Times New Roman" w:hAnsi="Times New Roman"/>
          <w:szCs w:val="20"/>
        </w:rPr>
        <w:t>Nokia: Comment for all the ABG models. When going outside measurement data then ABG model is unstable.</w:t>
      </w:r>
      <w:r w:rsidR="003558ED">
        <w:rPr>
          <w:rFonts w:ascii="Times New Roman" w:hAnsi="Times New Roman"/>
          <w:szCs w:val="20"/>
        </w:rPr>
        <w:t xml:space="preserve"> CI model is more robust.</w:t>
      </w:r>
    </w:p>
    <w:p w14:paraId="76833FE7" w14:textId="77777777" w:rsidR="00073B0A" w:rsidRPr="00741894" w:rsidRDefault="00073B0A" w:rsidP="005C21D4">
      <w:pPr>
        <w:rPr>
          <w:rFonts w:ascii="Times New Roman" w:hAnsi="Times New Roman"/>
          <w:szCs w:val="20"/>
        </w:rPr>
      </w:pPr>
    </w:p>
    <w:p w14:paraId="33102088" w14:textId="32505E9F" w:rsidR="005C21D4" w:rsidRPr="00741894" w:rsidRDefault="005C21D4" w:rsidP="005C21D4">
      <w:pPr>
        <w:ind w:left="1440" w:hanging="1440"/>
        <w:rPr>
          <w:szCs w:val="20"/>
        </w:rPr>
      </w:pPr>
      <w:r w:rsidRPr="00741894">
        <w:rPr>
          <w:b/>
          <w:szCs w:val="20"/>
        </w:rPr>
        <w:t xml:space="preserve">Decision: </w:t>
      </w:r>
      <w:r w:rsidRPr="00741894">
        <w:rPr>
          <w:szCs w:val="20"/>
        </w:rPr>
        <w:t>The document is</w:t>
      </w:r>
      <w:r w:rsidR="00723807">
        <w:rPr>
          <w:szCs w:val="20"/>
        </w:rPr>
        <w:t xml:space="preserve"> noted</w:t>
      </w:r>
    </w:p>
    <w:p w14:paraId="12541E62" w14:textId="77777777" w:rsidR="00AC2DFB" w:rsidRPr="008F5EED" w:rsidRDefault="00AC2DFB" w:rsidP="008F5EED">
      <w:pPr>
        <w:rPr>
          <w:b/>
          <w:szCs w:val="20"/>
          <w:lang w:val="en-US" w:eastAsia="ja-JP"/>
        </w:rPr>
      </w:pPr>
    </w:p>
    <w:p w14:paraId="2E5B4A6C" w14:textId="77777777" w:rsidR="00A03DDF" w:rsidRPr="008F5EED" w:rsidRDefault="00A03DDF" w:rsidP="00A03DDF">
      <w:pPr>
        <w:rPr>
          <w:b/>
          <w:szCs w:val="20"/>
          <w:lang w:val="en-US" w:eastAsia="ja-JP"/>
        </w:rPr>
      </w:pPr>
    </w:p>
    <w:p w14:paraId="28E6C538" w14:textId="4FF7C500" w:rsidR="008F5EED" w:rsidRDefault="00A03DDF" w:rsidP="00A03DD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Pathloss</w:t>
      </w:r>
      <w:r w:rsidR="00527759">
        <w:rPr>
          <w:rFonts w:ascii="Times New Roman" w:eastAsia="Times New Roman" w:hAnsi="Times New Roman"/>
          <w:b/>
          <w:bCs/>
          <w:i/>
          <w:iCs/>
          <w:color w:val="C00000"/>
          <w:szCs w:val="20"/>
          <w:u w:val="single"/>
        </w:rPr>
        <w:t xml:space="preserve"> </w:t>
      </w:r>
      <w:r w:rsidR="007B5129">
        <w:rPr>
          <w:rFonts w:ascii="Times New Roman" w:eastAsia="Times New Roman" w:hAnsi="Times New Roman"/>
          <w:b/>
          <w:bCs/>
          <w:i/>
          <w:iCs/>
          <w:color w:val="C00000"/>
          <w:szCs w:val="20"/>
          <w:u w:val="single"/>
        </w:rPr>
        <w:t xml:space="preserve">and penetration modeling </w:t>
      </w:r>
    </w:p>
    <w:p w14:paraId="6F4D69A3" w14:textId="77777777" w:rsidR="007B5129" w:rsidRDefault="007B5129" w:rsidP="00A03DDF">
      <w:pPr>
        <w:rPr>
          <w:rFonts w:ascii="Times New Roman" w:eastAsia="Times New Roman" w:hAnsi="Times New Roman"/>
          <w:b/>
          <w:bCs/>
          <w:i/>
          <w:iCs/>
          <w:color w:val="C00000"/>
          <w:szCs w:val="20"/>
          <w:u w:val="single"/>
        </w:rPr>
      </w:pPr>
    </w:p>
    <w:p w14:paraId="327D7A55" w14:textId="77777777" w:rsidR="008F5EED" w:rsidRDefault="008F5EED" w:rsidP="008F5EED">
      <w:pPr>
        <w:ind w:left="1440" w:hanging="1440"/>
        <w:rPr>
          <w:b/>
          <w:szCs w:val="20"/>
          <w:lang w:val="en-US" w:eastAsia="ja-JP"/>
        </w:rPr>
      </w:pPr>
      <w:r w:rsidRPr="008F5EED">
        <w:rPr>
          <w:b/>
          <w:szCs w:val="20"/>
          <w:lang w:val="en-US" w:eastAsia="ja-JP"/>
        </w:rPr>
        <w:t>R1-161641</w:t>
      </w:r>
      <w:r w:rsidRPr="008F5EED">
        <w:rPr>
          <w:b/>
          <w:szCs w:val="20"/>
          <w:lang w:val="en-US" w:eastAsia="ja-JP"/>
        </w:rPr>
        <w:tab/>
        <w:t>Path Loss Modeling for Channels above 6 GHz</w:t>
      </w:r>
      <w:r w:rsidRPr="008F5EED">
        <w:rPr>
          <w:b/>
          <w:szCs w:val="20"/>
          <w:lang w:val="en-US" w:eastAsia="ja-JP"/>
        </w:rPr>
        <w:tab/>
        <w:t>Nokia Networks, Alcatel-Lucent Shanghai Bell, Alcatel-Lucent</w:t>
      </w:r>
    </w:p>
    <w:p w14:paraId="1460883E" w14:textId="77777777" w:rsidR="00C101E1" w:rsidRDefault="00C101E1" w:rsidP="008F5EED">
      <w:pPr>
        <w:ind w:left="1440" w:hanging="1440"/>
        <w:rPr>
          <w:b/>
          <w:szCs w:val="20"/>
          <w:lang w:val="en-US" w:eastAsia="ja-JP"/>
        </w:rPr>
      </w:pPr>
    </w:p>
    <w:p w14:paraId="56576F84" w14:textId="75B02AFC" w:rsidR="00C101E1" w:rsidRPr="00C101E1" w:rsidRDefault="00C101E1" w:rsidP="00C101E1">
      <w:pPr>
        <w:pStyle w:val="BodyText"/>
        <w:spacing w:after="0"/>
        <w:ind w:left="1146" w:hanging="426"/>
        <w:rPr>
          <w:rFonts w:ascii="Times New Roman" w:hAnsi="Times New Roman"/>
          <w:i/>
          <w:lang w:eastAsia="zh-CN"/>
        </w:rPr>
      </w:pPr>
      <w:r w:rsidRPr="00C101E1">
        <w:rPr>
          <w:rFonts w:ascii="Times New Roman" w:hAnsi="Times New Roman"/>
          <w:i/>
          <w:lang w:eastAsia="zh-CN"/>
        </w:rPr>
        <w:t>Proposal: Adopt CI path loss model for both LOS and NLOS conditions for at least the outdoor channels.</w:t>
      </w:r>
    </w:p>
    <w:p w14:paraId="71C6CC8D" w14:textId="77777777" w:rsidR="00E0327C" w:rsidRDefault="00E0327C" w:rsidP="008F5EED">
      <w:pPr>
        <w:ind w:left="1440" w:hanging="1440"/>
        <w:rPr>
          <w:b/>
          <w:szCs w:val="20"/>
          <w:lang w:val="en-US" w:eastAsia="ja-JP"/>
        </w:rPr>
      </w:pPr>
    </w:p>
    <w:p w14:paraId="54943659" w14:textId="77777777" w:rsidR="00E0327C" w:rsidRDefault="00E0327C" w:rsidP="00E0327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4F57491" w14:textId="1B7117D4" w:rsidR="00804602" w:rsidRDefault="00804602" w:rsidP="00E0327C">
      <w:pPr>
        <w:rPr>
          <w:rFonts w:ascii="Times New Roman" w:hAnsi="Times New Roman"/>
          <w:szCs w:val="20"/>
        </w:rPr>
      </w:pPr>
      <w:r>
        <w:rPr>
          <w:rFonts w:ascii="Times New Roman" w:hAnsi="Times New Roman"/>
          <w:szCs w:val="20"/>
        </w:rPr>
        <w:t>Ericsson: Current model for &lt;6GHz is with ABG. Are you proposing to change that?</w:t>
      </w:r>
    </w:p>
    <w:p w14:paraId="5A89AC40" w14:textId="03C26628" w:rsidR="00804602" w:rsidRDefault="00804602" w:rsidP="00E0327C">
      <w:pPr>
        <w:rPr>
          <w:rFonts w:ascii="Times New Roman" w:hAnsi="Times New Roman"/>
          <w:szCs w:val="20"/>
        </w:rPr>
      </w:pPr>
      <w:r>
        <w:rPr>
          <w:rFonts w:ascii="Times New Roman" w:hAnsi="Times New Roman"/>
          <w:szCs w:val="20"/>
        </w:rPr>
        <w:t>Nokia: Gamma parameter is very unstable. It does not follow the measurements.</w:t>
      </w:r>
    </w:p>
    <w:p w14:paraId="33574B6C" w14:textId="1960DBC2" w:rsidR="00804602" w:rsidRDefault="00804602" w:rsidP="00E0327C">
      <w:pPr>
        <w:rPr>
          <w:rFonts w:ascii="Times New Roman" w:hAnsi="Times New Roman"/>
          <w:szCs w:val="20"/>
        </w:rPr>
      </w:pPr>
      <w:r>
        <w:rPr>
          <w:rFonts w:ascii="Times New Roman" w:hAnsi="Times New Roman"/>
          <w:szCs w:val="20"/>
        </w:rPr>
        <w:t xml:space="preserve">Huawei: </w:t>
      </w:r>
      <w:r w:rsidR="0072389A">
        <w:rPr>
          <w:rFonts w:ascii="Times New Roman" w:hAnsi="Times New Roman"/>
          <w:szCs w:val="20"/>
        </w:rPr>
        <w:t>How do you explain 1m distance LOS meets the NLOS PL?</w:t>
      </w:r>
    </w:p>
    <w:p w14:paraId="1E6810FF" w14:textId="238F40C9" w:rsidR="0072389A" w:rsidRDefault="0072389A" w:rsidP="00E0327C">
      <w:pPr>
        <w:rPr>
          <w:rFonts w:ascii="Times New Roman" w:hAnsi="Times New Roman"/>
          <w:szCs w:val="20"/>
        </w:rPr>
      </w:pPr>
      <w:r>
        <w:rPr>
          <w:rFonts w:ascii="Times New Roman" w:hAnsi="Times New Roman"/>
          <w:szCs w:val="20"/>
        </w:rPr>
        <w:t>Nokia: LOS probability is already very high with 1m.</w:t>
      </w:r>
      <w:r w:rsidR="004F07B4">
        <w:rPr>
          <w:rFonts w:ascii="Times New Roman" w:hAnsi="Times New Roman"/>
          <w:szCs w:val="20"/>
        </w:rPr>
        <w:t xml:space="preserve"> Anchor point has physical meaning to define the formula. It is </w:t>
      </w:r>
      <w:proofErr w:type="spellStart"/>
      <w:r w:rsidR="004F07B4">
        <w:rPr>
          <w:rFonts w:ascii="Times New Roman" w:hAnsi="Times New Roman"/>
          <w:szCs w:val="20"/>
        </w:rPr>
        <w:t>nmatching</w:t>
      </w:r>
      <w:proofErr w:type="spellEnd"/>
      <w:r w:rsidR="004F07B4">
        <w:rPr>
          <w:rFonts w:ascii="Times New Roman" w:hAnsi="Times New Roman"/>
          <w:szCs w:val="20"/>
        </w:rPr>
        <w:t xml:space="preserve"> with the measurement data very well.</w:t>
      </w:r>
    </w:p>
    <w:p w14:paraId="0DE19EA1" w14:textId="50C1CB4F" w:rsidR="004F07B4" w:rsidRDefault="004F07B4" w:rsidP="00E0327C">
      <w:pPr>
        <w:rPr>
          <w:rFonts w:ascii="Times New Roman" w:hAnsi="Times New Roman"/>
          <w:szCs w:val="20"/>
        </w:rPr>
      </w:pPr>
      <w:r>
        <w:rPr>
          <w:rFonts w:ascii="Times New Roman" w:hAnsi="Times New Roman"/>
          <w:szCs w:val="20"/>
        </w:rPr>
        <w:t>Huawei: Did you measure also 1m NLOS?</w:t>
      </w:r>
    </w:p>
    <w:p w14:paraId="062190EF" w14:textId="5BD52563" w:rsidR="004F07B4" w:rsidRDefault="004F07B4" w:rsidP="00E0327C">
      <w:pPr>
        <w:rPr>
          <w:rFonts w:ascii="Times New Roman" w:hAnsi="Times New Roman"/>
          <w:szCs w:val="20"/>
        </w:rPr>
      </w:pPr>
      <w:r>
        <w:rPr>
          <w:rFonts w:ascii="Times New Roman" w:hAnsi="Times New Roman"/>
          <w:szCs w:val="20"/>
        </w:rPr>
        <w:t>Nokia: No</w:t>
      </w:r>
      <w:r w:rsidR="008C2266">
        <w:rPr>
          <w:rFonts w:ascii="Times New Roman" w:hAnsi="Times New Roman"/>
          <w:szCs w:val="20"/>
        </w:rPr>
        <w:t xml:space="preserve">. </w:t>
      </w:r>
      <w:r w:rsidR="00933553">
        <w:rPr>
          <w:rFonts w:ascii="Times New Roman" w:hAnsi="Times New Roman"/>
          <w:szCs w:val="20"/>
        </w:rPr>
        <w:t>We can verify 1 m distance after defining the model.</w:t>
      </w:r>
    </w:p>
    <w:p w14:paraId="5CABCE9F" w14:textId="6E3207DB" w:rsidR="00804602" w:rsidRDefault="00804602" w:rsidP="00E0327C">
      <w:pPr>
        <w:rPr>
          <w:rFonts w:ascii="Times New Roman" w:hAnsi="Times New Roman"/>
          <w:szCs w:val="20"/>
        </w:rPr>
      </w:pPr>
      <w:r>
        <w:rPr>
          <w:rFonts w:ascii="Times New Roman" w:hAnsi="Times New Roman"/>
          <w:szCs w:val="20"/>
        </w:rPr>
        <w:t xml:space="preserve">NTT DOCOMO: </w:t>
      </w:r>
      <w:r w:rsidR="00991AF2">
        <w:rPr>
          <w:rFonts w:ascii="Times New Roman" w:hAnsi="Times New Roman"/>
          <w:szCs w:val="20"/>
        </w:rPr>
        <w:t>ABG is more appropriate model for NLOS.</w:t>
      </w:r>
    </w:p>
    <w:p w14:paraId="62520A1B" w14:textId="2EE4BB46" w:rsidR="009450F4" w:rsidRDefault="009450F4" w:rsidP="00E0327C">
      <w:pPr>
        <w:rPr>
          <w:rFonts w:ascii="Times New Roman" w:hAnsi="Times New Roman"/>
          <w:szCs w:val="20"/>
        </w:rPr>
      </w:pPr>
      <w:r>
        <w:rPr>
          <w:rFonts w:ascii="Times New Roman" w:hAnsi="Times New Roman"/>
          <w:szCs w:val="20"/>
        </w:rPr>
        <w:lastRenderedPageBreak/>
        <w:t xml:space="preserve">Qualcomm: </w:t>
      </w:r>
      <w:r w:rsidR="00991AF2">
        <w:rPr>
          <w:rFonts w:ascii="Times New Roman" w:hAnsi="Times New Roman"/>
          <w:szCs w:val="20"/>
        </w:rPr>
        <w:t>CI model is better from our view.</w:t>
      </w:r>
    </w:p>
    <w:p w14:paraId="1C89C7E4" w14:textId="01F88C7E" w:rsidR="004D109D" w:rsidRDefault="004D109D" w:rsidP="00E0327C">
      <w:pPr>
        <w:rPr>
          <w:rFonts w:ascii="Times New Roman" w:hAnsi="Times New Roman"/>
          <w:szCs w:val="20"/>
        </w:rPr>
      </w:pPr>
      <w:r>
        <w:rPr>
          <w:rFonts w:ascii="Times New Roman" w:hAnsi="Times New Roman"/>
          <w:szCs w:val="20"/>
        </w:rPr>
        <w:t>Nokia: 1m is the anchor point</w:t>
      </w:r>
      <w:r w:rsidR="00565918">
        <w:rPr>
          <w:rFonts w:ascii="Times New Roman" w:hAnsi="Times New Roman"/>
          <w:szCs w:val="20"/>
        </w:rPr>
        <w:t xml:space="preserve"> in the model</w:t>
      </w:r>
      <w:r>
        <w:rPr>
          <w:rFonts w:ascii="Times New Roman" w:hAnsi="Times New Roman"/>
          <w:szCs w:val="20"/>
        </w:rPr>
        <w:t xml:space="preserve">. That not </w:t>
      </w:r>
      <w:r w:rsidR="00565918">
        <w:rPr>
          <w:rFonts w:ascii="Times New Roman" w:hAnsi="Times New Roman"/>
          <w:szCs w:val="20"/>
        </w:rPr>
        <w:t xml:space="preserve">need to </w:t>
      </w:r>
      <w:r>
        <w:rPr>
          <w:rFonts w:ascii="Times New Roman" w:hAnsi="Times New Roman"/>
          <w:szCs w:val="20"/>
        </w:rPr>
        <w:t>be physically measured.</w:t>
      </w:r>
    </w:p>
    <w:p w14:paraId="7BB12341" w14:textId="4BB678DE" w:rsidR="001177D5" w:rsidRDefault="001177D5" w:rsidP="00E0327C">
      <w:pPr>
        <w:rPr>
          <w:rFonts w:ascii="Times New Roman" w:hAnsi="Times New Roman"/>
          <w:szCs w:val="20"/>
        </w:rPr>
      </w:pPr>
      <w:r>
        <w:rPr>
          <w:rFonts w:ascii="Times New Roman" w:hAnsi="Times New Roman"/>
          <w:szCs w:val="20"/>
        </w:rPr>
        <w:t>Idaho National Lab: 1m can be used for both LOS and NLOS. It does not have to be measured.</w:t>
      </w:r>
    </w:p>
    <w:p w14:paraId="330FB3A5" w14:textId="0C9C29BA" w:rsidR="00C2358D" w:rsidRDefault="00C2358D" w:rsidP="00E0327C">
      <w:pPr>
        <w:rPr>
          <w:rFonts w:ascii="Times New Roman" w:hAnsi="Times New Roman"/>
          <w:szCs w:val="20"/>
        </w:rPr>
      </w:pPr>
      <w:r>
        <w:rPr>
          <w:rFonts w:ascii="Times New Roman" w:hAnsi="Times New Roman"/>
          <w:szCs w:val="20"/>
        </w:rPr>
        <w:t xml:space="preserve">Ericsson: </w:t>
      </w:r>
      <w:r w:rsidR="00F85179">
        <w:rPr>
          <w:rFonts w:ascii="Times New Roman" w:hAnsi="Times New Roman"/>
          <w:szCs w:val="20"/>
        </w:rPr>
        <w:t>W</w:t>
      </w:r>
      <w:r w:rsidR="00C95EF6">
        <w:rPr>
          <w:rFonts w:ascii="Times New Roman" w:hAnsi="Times New Roman"/>
          <w:szCs w:val="20"/>
        </w:rPr>
        <w:t>e could choose whatever number for anchor point. It is arbitrary parameter.</w:t>
      </w:r>
    </w:p>
    <w:p w14:paraId="5DF982AF" w14:textId="7C04DEA1" w:rsidR="00F85179" w:rsidRDefault="00F85179" w:rsidP="00E0327C">
      <w:pPr>
        <w:rPr>
          <w:rFonts w:ascii="Times New Roman" w:hAnsi="Times New Roman"/>
          <w:szCs w:val="20"/>
        </w:rPr>
      </w:pPr>
      <w:r>
        <w:rPr>
          <w:rFonts w:ascii="Times New Roman" w:hAnsi="Times New Roman"/>
          <w:szCs w:val="20"/>
        </w:rPr>
        <w:t>Nokia: It fits the measurement data.</w:t>
      </w:r>
      <w:r w:rsidR="00A30477">
        <w:rPr>
          <w:rFonts w:ascii="Times New Roman" w:hAnsi="Times New Roman"/>
          <w:szCs w:val="20"/>
        </w:rPr>
        <w:t xml:space="preserve"> It is an anchor point for the model.</w:t>
      </w:r>
    </w:p>
    <w:p w14:paraId="0785CEB3" w14:textId="77777777" w:rsidR="00804602" w:rsidRPr="00741894" w:rsidRDefault="00804602" w:rsidP="00E0327C">
      <w:pPr>
        <w:rPr>
          <w:rFonts w:ascii="Times New Roman" w:hAnsi="Times New Roman"/>
          <w:szCs w:val="20"/>
        </w:rPr>
      </w:pPr>
    </w:p>
    <w:p w14:paraId="54F5CFAB" w14:textId="2F729533" w:rsidR="00E0327C" w:rsidRPr="00741894" w:rsidRDefault="00E0327C" w:rsidP="00E0327C">
      <w:pPr>
        <w:ind w:left="1440" w:hanging="1440"/>
        <w:rPr>
          <w:szCs w:val="20"/>
        </w:rPr>
      </w:pPr>
      <w:r w:rsidRPr="00741894">
        <w:rPr>
          <w:b/>
          <w:szCs w:val="20"/>
        </w:rPr>
        <w:t xml:space="preserve">Decision: </w:t>
      </w:r>
      <w:r w:rsidRPr="00741894">
        <w:rPr>
          <w:szCs w:val="20"/>
        </w:rPr>
        <w:t>The document is</w:t>
      </w:r>
      <w:r w:rsidR="003558ED">
        <w:rPr>
          <w:szCs w:val="20"/>
        </w:rPr>
        <w:t xml:space="preserve"> noted</w:t>
      </w:r>
    </w:p>
    <w:p w14:paraId="72A239E7" w14:textId="77777777" w:rsidR="00E0327C" w:rsidRDefault="00E0327C" w:rsidP="008F5EED">
      <w:pPr>
        <w:ind w:left="1440" w:hanging="1440"/>
        <w:rPr>
          <w:b/>
          <w:szCs w:val="20"/>
          <w:lang w:eastAsia="ja-JP"/>
        </w:rPr>
      </w:pPr>
    </w:p>
    <w:p w14:paraId="752CBD11" w14:textId="77777777" w:rsidR="00E0327C" w:rsidRPr="00E0327C" w:rsidRDefault="00E0327C" w:rsidP="008F5EED">
      <w:pPr>
        <w:ind w:left="1440" w:hanging="1440"/>
        <w:rPr>
          <w:b/>
          <w:szCs w:val="20"/>
          <w:lang w:eastAsia="ja-JP"/>
        </w:rPr>
      </w:pPr>
    </w:p>
    <w:p w14:paraId="12CAD95C" w14:textId="77319E0B" w:rsidR="008F5EED" w:rsidRDefault="008F5EED" w:rsidP="00090907">
      <w:pPr>
        <w:ind w:left="1440" w:hanging="1440"/>
        <w:rPr>
          <w:b/>
          <w:szCs w:val="20"/>
          <w:lang w:val="en-US" w:eastAsia="ja-JP"/>
        </w:rPr>
      </w:pPr>
      <w:r w:rsidRPr="008F5EED">
        <w:rPr>
          <w:b/>
          <w:szCs w:val="20"/>
          <w:lang w:val="en-US" w:eastAsia="ja-JP"/>
        </w:rPr>
        <w:t>R1-161647</w:t>
      </w:r>
      <w:r w:rsidRPr="008F5EED">
        <w:rPr>
          <w:b/>
          <w:szCs w:val="20"/>
          <w:lang w:val="en-US" w:eastAsia="ja-JP"/>
        </w:rPr>
        <w:tab/>
        <w:t>Joint proposal on the modelli</w:t>
      </w:r>
      <w:r w:rsidR="00090907">
        <w:rPr>
          <w:b/>
          <w:szCs w:val="20"/>
          <w:lang w:val="en-US" w:eastAsia="ja-JP"/>
        </w:rPr>
        <w:t>ng of Pathloss</w:t>
      </w:r>
      <w:r w:rsidR="00090907">
        <w:rPr>
          <w:b/>
          <w:szCs w:val="20"/>
          <w:lang w:val="en-US" w:eastAsia="ja-JP"/>
        </w:rPr>
        <w:tab/>
        <w:t xml:space="preserve">Nokia Networks, </w:t>
      </w:r>
      <w:r w:rsidR="00090907" w:rsidRPr="00090907">
        <w:rPr>
          <w:rFonts w:hint="eastAsia"/>
          <w:b/>
          <w:szCs w:val="20"/>
          <w:lang w:val="en-US" w:eastAsia="ja-JP"/>
        </w:rPr>
        <w:t xml:space="preserve">AT&amp;T, </w:t>
      </w:r>
      <w:r w:rsidR="00090907" w:rsidRPr="00090907">
        <w:rPr>
          <w:b/>
          <w:szCs w:val="20"/>
          <w:lang w:val="en-US" w:eastAsia="ja-JP"/>
        </w:rPr>
        <w:t>CMCC, Ericsson, ETRI, Huawei, HiSilicon, Intel, KT Corporation, NTT DOCOMO, Qualcomm, Samsung</w:t>
      </w:r>
    </w:p>
    <w:p w14:paraId="6F5FFB3A" w14:textId="77777777" w:rsidR="00090907" w:rsidRDefault="00090907" w:rsidP="008F5EED">
      <w:pPr>
        <w:rPr>
          <w:b/>
          <w:szCs w:val="20"/>
          <w:lang w:val="en-US" w:eastAsia="ja-JP"/>
        </w:rPr>
      </w:pPr>
    </w:p>
    <w:p w14:paraId="51B2FE37" w14:textId="5ACF7725" w:rsidR="00090907" w:rsidRPr="008F2D4D" w:rsidRDefault="00090907" w:rsidP="008F2D4D">
      <w:pPr>
        <w:ind w:left="720"/>
        <w:jc w:val="both"/>
        <w:rPr>
          <w:rFonts w:ascii="Times New Roman" w:hAnsi="Times New Roman"/>
          <w:i/>
          <w:szCs w:val="20"/>
          <w:lang w:val="en-US" w:eastAsia="ja-JP"/>
        </w:rPr>
      </w:pPr>
      <w:r w:rsidRPr="008F2D4D">
        <w:rPr>
          <w:rFonts w:ascii="Times New Roman" w:hAnsi="Times New Roman"/>
          <w:i/>
          <w:szCs w:val="20"/>
          <w:lang w:val="en-US" w:eastAsia="ja-JP"/>
        </w:rPr>
        <w:t>Proposal-1: For LOS case, adopt CI model for UMa/UMi-Street Canyon/UMi-Open Square/Indoor office/Indoor-Shopping Malls (Details can be found in Table.4)</w:t>
      </w:r>
    </w:p>
    <w:p w14:paraId="25BD3FB4" w14:textId="77777777" w:rsidR="00090907" w:rsidRPr="008F2D4D" w:rsidRDefault="00090907" w:rsidP="008F2D4D">
      <w:pPr>
        <w:ind w:left="720"/>
        <w:jc w:val="both"/>
        <w:rPr>
          <w:rFonts w:ascii="Times New Roman" w:hAnsi="Times New Roman"/>
          <w:i/>
          <w:szCs w:val="20"/>
          <w:lang w:val="en-US" w:eastAsia="ja-JP"/>
        </w:rPr>
      </w:pPr>
      <w:r w:rsidRPr="008F2D4D">
        <w:rPr>
          <w:rFonts w:ascii="Times New Roman" w:hAnsi="Times New Roman"/>
          <w:i/>
          <w:szCs w:val="20"/>
          <w:lang w:val="en-US" w:eastAsia="ja-JP"/>
        </w:rPr>
        <w:t>Proposal-2: For NLOS case, adopt either CI model or ABG model for each of UMa/UMi-Street Canyon/UMi-Open Square/Indoor office. (Details can be found in Table.4)</w:t>
      </w:r>
    </w:p>
    <w:p w14:paraId="68419CE7" w14:textId="77777777" w:rsidR="00090907" w:rsidRPr="008F2D4D" w:rsidRDefault="00090907" w:rsidP="008F2D4D">
      <w:pPr>
        <w:ind w:left="720"/>
        <w:jc w:val="both"/>
        <w:rPr>
          <w:rFonts w:ascii="Times New Roman" w:hAnsi="Times New Roman"/>
          <w:i/>
          <w:szCs w:val="20"/>
          <w:lang w:val="en-US" w:eastAsia="ja-JP"/>
        </w:rPr>
      </w:pPr>
      <w:r w:rsidRPr="008F2D4D">
        <w:rPr>
          <w:rFonts w:ascii="Times New Roman" w:hAnsi="Times New Roman"/>
          <w:i/>
          <w:szCs w:val="20"/>
          <w:lang w:val="en-US" w:eastAsia="ja-JP"/>
        </w:rPr>
        <w:t>Proposal-3: For NLOS case, adopt either single slope or dual slope modelling for indoor office scenario. (Details can be found in Table.4)</w:t>
      </w:r>
    </w:p>
    <w:p w14:paraId="505E2F3C" w14:textId="77777777" w:rsidR="00E0327C" w:rsidRDefault="00E0327C" w:rsidP="008F5EED">
      <w:pPr>
        <w:rPr>
          <w:b/>
          <w:szCs w:val="20"/>
          <w:lang w:val="en-US" w:eastAsia="ja-JP"/>
        </w:rPr>
      </w:pPr>
    </w:p>
    <w:p w14:paraId="630907DE" w14:textId="77777777" w:rsidR="00E0327C" w:rsidRPr="00741894" w:rsidRDefault="00E0327C" w:rsidP="00E0327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C7FC7C2" w14:textId="6EE8F694" w:rsidR="00E0327C" w:rsidRDefault="00E0327C" w:rsidP="00E0327C">
      <w:pPr>
        <w:ind w:left="1440" w:hanging="1440"/>
        <w:rPr>
          <w:szCs w:val="20"/>
        </w:rPr>
      </w:pPr>
      <w:r w:rsidRPr="00741894">
        <w:rPr>
          <w:b/>
          <w:szCs w:val="20"/>
        </w:rPr>
        <w:t xml:space="preserve">Decision: </w:t>
      </w:r>
      <w:r w:rsidRPr="00741894">
        <w:rPr>
          <w:szCs w:val="20"/>
        </w:rPr>
        <w:t>The document is</w:t>
      </w:r>
      <w:r w:rsidR="00A647B1">
        <w:rPr>
          <w:szCs w:val="20"/>
        </w:rPr>
        <w:t xml:space="preserve"> revised in R1-161718</w:t>
      </w:r>
    </w:p>
    <w:p w14:paraId="2FFF04F0" w14:textId="77777777" w:rsidR="00A647B1" w:rsidRDefault="00A647B1" w:rsidP="00E0327C">
      <w:pPr>
        <w:ind w:left="1440" w:hanging="1440"/>
        <w:rPr>
          <w:szCs w:val="20"/>
        </w:rPr>
      </w:pPr>
    </w:p>
    <w:p w14:paraId="656D293A" w14:textId="77777777" w:rsidR="00A647B1" w:rsidRDefault="00A647B1" w:rsidP="00E0327C">
      <w:pPr>
        <w:ind w:left="1440" w:hanging="1440"/>
        <w:rPr>
          <w:szCs w:val="20"/>
        </w:rPr>
      </w:pPr>
    </w:p>
    <w:p w14:paraId="77C374EE" w14:textId="70427D0C" w:rsidR="00A647B1" w:rsidRDefault="00FF7948" w:rsidP="00A647B1">
      <w:pPr>
        <w:ind w:left="1440" w:hanging="1440"/>
        <w:rPr>
          <w:b/>
          <w:szCs w:val="20"/>
          <w:lang w:val="en-US" w:eastAsia="ja-JP"/>
        </w:rPr>
      </w:pPr>
      <w:r>
        <w:rPr>
          <w:b/>
          <w:szCs w:val="20"/>
          <w:lang w:val="en-US" w:eastAsia="ja-JP"/>
        </w:rPr>
        <w:t>R1-161718</w:t>
      </w:r>
      <w:r w:rsidR="00A647B1" w:rsidRPr="008F5EED">
        <w:rPr>
          <w:b/>
          <w:szCs w:val="20"/>
          <w:lang w:val="en-US" w:eastAsia="ja-JP"/>
        </w:rPr>
        <w:tab/>
        <w:t>Joint proposal on the modelli</w:t>
      </w:r>
      <w:r w:rsidR="00A647B1">
        <w:rPr>
          <w:b/>
          <w:szCs w:val="20"/>
          <w:lang w:val="en-US" w:eastAsia="ja-JP"/>
        </w:rPr>
        <w:t>ng of Pathloss</w:t>
      </w:r>
      <w:r w:rsidR="00A647B1">
        <w:rPr>
          <w:b/>
          <w:szCs w:val="20"/>
          <w:lang w:val="en-US" w:eastAsia="ja-JP"/>
        </w:rPr>
        <w:tab/>
        <w:t xml:space="preserve">Nokia Networks, </w:t>
      </w:r>
      <w:r w:rsidR="00A647B1" w:rsidRPr="00090907">
        <w:rPr>
          <w:rFonts w:hint="eastAsia"/>
          <w:b/>
          <w:szCs w:val="20"/>
          <w:lang w:val="en-US" w:eastAsia="ja-JP"/>
        </w:rPr>
        <w:t xml:space="preserve">AT&amp;T, </w:t>
      </w:r>
      <w:r w:rsidR="00A647B1" w:rsidRPr="00090907">
        <w:rPr>
          <w:b/>
          <w:szCs w:val="20"/>
          <w:lang w:val="en-US" w:eastAsia="ja-JP"/>
        </w:rPr>
        <w:t>CMCC, Ericsson, ETRI, Huawei, HiSilicon, Intel, KT Corporation, NTT DOCOMO, Qualcomm, Samsung</w:t>
      </w:r>
    </w:p>
    <w:p w14:paraId="60D6E618" w14:textId="77777777" w:rsidR="000C6A92" w:rsidRDefault="000C6A92" w:rsidP="00A647B1">
      <w:pPr>
        <w:ind w:left="1440" w:hanging="1440"/>
        <w:rPr>
          <w:b/>
          <w:szCs w:val="20"/>
          <w:lang w:val="en-US" w:eastAsia="ja-JP"/>
        </w:rPr>
      </w:pPr>
    </w:p>
    <w:p w14:paraId="2CEEEFD8" w14:textId="77777777" w:rsidR="000C6A92" w:rsidRPr="000C6A92" w:rsidRDefault="000C6A92" w:rsidP="000C6A92">
      <w:pPr>
        <w:ind w:left="720"/>
        <w:jc w:val="both"/>
        <w:rPr>
          <w:rFonts w:ascii="Times New Roman" w:hAnsi="Times New Roman"/>
          <w:i/>
          <w:szCs w:val="20"/>
          <w:lang w:val="en-US" w:eastAsia="ja-JP"/>
        </w:rPr>
      </w:pPr>
      <w:r w:rsidRPr="000C6A92">
        <w:rPr>
          <w:rFonts w:ascii="Times New Roman" w:hAnsi="Times New Roman"/>
          <w:i/>
          <w:szCs w:val="20"/>
          <w:lang w:val="en-US" w:eastAsia="ja-JP"/>
        </w:rPr>
        <w:t>Proposal-1: For LOS case, adopt CI model for UMa/UMi-Street Canyon/UMi-Open Square/Indoor office/Indoor-Shopping Malls (Details can be found in Table.4)</w:t>
      </w:r>
    </w:p>
    <w:p w14:paraId="657406CF" w14:textId="77777777" w:rsidR="000C6A92" w:rsidRPr="000C6A92" w:rsidRDefault="000C6A92" w:rsidP="000C6A92">
      <w:pPr>
        <w:ind w:left="720"/>
        <w:jc w:val="both"/>
        <w:rPr>
          <w:rFonts w:ascii="Times New Roman" w:hAnsi="Times New Roman"/>
          <w:i/>
          <w:szCs w:val="20"/>
          <w:lang w:val="en-US" w:eastAsia="ja-JP"/>
        </w:rPr>
      </w:pPr>
      <w:r w:rsidRPr="000C6A92">
        <w:rPr>
          <w:rFonts w:ascii="Times New Roman" w:hAnsi="Times New Roman"/>
          <w:i/>
          <w:szCs w:val="20"/>
          <w:lang w:val="en-US" w:eastAsia="ja-JP"/>
        </w:rPr>
        <w:t>Proposal-2: For NLOS case, adopt either CI model or ABG model for each of UMa/UMi-Street Canyon/UMi-Open Square/Indoor office. (Details can be found in Table.4)</w:t>
      </w:r>
    </w:p>
    <w:p w14:paraId="2069D183" w14:textId="104BD90F" w:rsidR="00A647B1" w:rsidRPr="000C6A92" w:rsidRDefault="000C6A92" w:rsidP="000C6A92">
      <w:pPr>
        <w:ind w:left="720"/>
        <w:jc w:val="both"/>
        <w:rPr>
          <w:rFonts w:ascii="Times New Roman" w:hAnsi="Times New Roman"/>
          <w:i/>
          <w:szCs w:val="20"/>
          <w:lang w:val="en-US" w:eastAsia="ja-JP"/>
        </w:rPr>
      </w:pPr>
      <w:r w:rsidRPr="000C6A92">
        <w:rPr>
          <w:rFonts w:ascii="Times New Roman" w:hAnsi="Times New Roman"/>
          <w:i/>
          <w:szCs w:val="20"/>
          <w:lang w:val="en-US" w:eastAsia="ja-JP"/>
        </w:rPr>
        <w:t>Proposal-3: For NLOS case, adopt either single slope or dual slope modelling for indoor office scenario. (Details can be found in Table.4)</w:t>
      </w:r>
    </w:p>
    <w:p w14:paraId="4248B5B6" w14:textId="77777777" w:rsidR="00A647B1" w:rsidRDefault="00A647B1" w:rsidP="00A647B1">
      <w:pPr>
        <w:rPr>
          <w:b/>
          <w:szCs w:val="20"/>
          <w:lang w:val="en-US" w:eastAsia="ja-JP"/>
        </w:rPr>
      </w:pPr>
    </w:p>
    <w:p w14:paraId="7A6FE633" w14:textId="77777777" w:rsidR="00A647B1" w:rsidRDefault="00A647B1" w:rsidP="00A647B1">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C030520" w14:textId="26FF90BE" w:rsidR="000B3223" w:rsidRDefault="000B3223" w:rsidP="00A647B1">
      <w:pPr>
        <w:rPr>
          <w:rFonts w:ascii="Times New Roman" w:hAnsi="Times New Roman"/>
          <w:szCs w:val="20"/>
        </w:rPr>
      </w:pPr>
      <w:r>
        <w:rPr>
          <w:rFonts w:ascii="Times New Roman" w:hAnsi="Times New Roman"/>
          <w:szCs w:val="20"/>
        </w:rPr>
        <w:t xml:space="preserve">LGE: </w:t>
      </w:r>
      <w:r w:rsidR="00F90B72">
        <w:rPr>
          <w:rFonts w:ascii="Times New Roman" w:hAnsi="Times New Roman"/>
          <w:szCs w:val="20"/>
        </w:rPr>
        <w:t>Table 2. Is it only for indoor scenario?</w:t>
      </w:r>
    </w:p>
    <w:p w14:paraId="3C7D1E48" w14:textId="525B633F" w:rsidR="00F90B72" w:rsidRDefault="00F90B72" w:rsidP="00A647B1">
      <w:pPr>
        <w:rPr>
          <w:rFonts w:ascii="Times New Roman" w:hAnsi="Times New Roman"/>
          <w:szCs w:val="20"/>
        </w:rPr>
      </w:pPr>
      <w:r>
        <w:rPr>
          <w:rFonts w:ascii="Times New Roman" w:hAnsi="Times New Roman"/>
          <w:szCs w:val="20"/>
        </w:rPr>
        <w:t>Nokia: For indoor only.</w:t>
      </w:r>
    </w:p>
    <w:p w14:paraId="356081AC" w14:textId="45AD400D" w:rsidR="00F90B72" w:rsidRDefault="00F90B72" w:rsidP="00A647B1">
      <w:pPr>
        <w:rPr>
          <w:rFonts w:ascii="Times New Roman" w:hAnsi="Times New Roman"/>
          <w:szCs w:val="20"/>
        </w:rPr>
      </w:pPr>
      <w:r>
        <w:rPr>
          <w:rFonts w:ascii="Times New Roman" w:hAnsi="Times New Roman"/>
          <w:szCs w:val="20"/>
        </w:rPr>
        <w:t>LGE: Range is up to 72 GHz.</w:t>
      </w:r>
    </w:p>
    <w:p w14:paraId="1F8B7FA9" w14:textId="227EFB68" w:rsidR="00F90B72" w:rsidRDefault="00F90B72" w:rsidP="00A647B1">
      <w:pPr>
        <w:rPr>
          <w:rFonts w:ascii="Times New Roman" w:hAnsi="Times New Roman"/>
          <w:szCs w:val="20"/>
        </w:rPr>
      </w:pPr>
      <w:r>
        <w:rPr>
          <w:rFonts w:ascii="Times New Roman" w:hAnsi="Times New Roman"/>
          <w:szCs w:val="20"/>
        </w:rPr>
        <w:t>Nokia: Measurement data is up to 72 GHz.</w:t>
      </w:r>
    </w:p>
    <w:p w14:paraId="7DD1618D" w14:textId="6183406E" w:rsidR="000B3223" w:rsidRDefault="000B3223" w:rsidP="00A647B1">
      <w:pPr>
        <w:rPr>
          <w:rFonts w:ascii="Times New Roman" w:hAnsi="Times New Roman"/>
          <w:szCs w:val="20"/>
        </w:rPr>
      </w:pPr>
      <w:r>
        <w:rPr>
          <w:rFonts w:ascii="Times New Roman" w:hAnsi="Times New Roman"/>
          <w:szCs w:val="20"/>
        </w:rPr>
        <w:t xml:space="preserve">ZTE: </w:t>
      </w:r>
      <w:r w:rsidR="00F90B72">
        <w:rPr>
          <w:rFonts w:ascii="Times New Roman" w:hAnsi="Times New Roman"/>
          <w:szCs w:val="20"/>
        </w:rPr>
        <w:t xml:space="preserve">Table 1. </w:t>
      </w:r>
      <w:r w:rsidR="00814C3D">
        <w:rPr>
          <w:rFonts w:ascii="Times New Roman" w:hAnsi="Times New Roman"/>
          <w:szCs w:val="20"/>
        </w:rPr>
        <w:t>Why do you use distance dependent SF calculations?</w:t>
      </w:r>
    </w:p>
    <w:p w14:paraId="3AF49D05" w14:textId="48228BE9" w:rsidR="002D7289" w:rsidRDefault="001645E0" w:rsidP="00A647B1">
      <w:pPr>
        <w:rPr>
          <w:rFonts w:ascii="Times New Roman" w:hAnsi="Times New Roman"/>
          <w:szCs w:val="20"/>
        </w:rPr>
      </w:pPr>
      <w:r>
        <w:rPr>
          <w:rFonts w:ascii="Times New Roman" w:hAnsi="Times New Roman"/>
          <w:szCs w:val="20"/>
        </w:rPr>
        <w:t xml:space="preserve">Nokia: Probability to reach the gap is not very high. </w:t>
      </w:r>
      <w:r w:rsidR="002D7289">
        <w:rPr>
          <w:rFonts w:ascii="Times New Roman" w:hAnsi="Times New Roman"/>
          <w:szCs w:val="20"/>
        </w:rPr>
        <w:t>Table numbers are not right in this version.</w:t>
      </w:r>
    </w:p>
    <w:p w14:paraId="705E4488" w14:textId="7B4E8C70" w:rsidR="002D7289" w:rsidRDefault="002D7289" w:rsidP="00A647B1">
      <w:pPr>
        <w:rPr>
          <w:rFonts w:ascii="Times New Roman" w:hAnsi="Times New Roman"/>
          <w:szCs w:val="20"/>
        </w:rPr>
      </w:pPr>
      <w:r>
        <w:rPr>
          <w:rFonts w:ascii="Times New Roman" w:hAnsi="Times New Roman"/>
          <w:szCs w:val="20"/>
        </w:rPr>
        <w:t xml:space="preserve">Sharp: </w:t>
      </w:r>
      <w:r w:rsidR="00FF7460">
        <w:rPr>
          <w:rFonts w:ascii="Times New Roman" w:hAnsi="Times New Roman"/>
          <w:szCs w:val="20"/>
        </w:rPr>
        <w:t>Proposal 3. What is the recommendation?</w:t>
      </w:r>
    </w:p>
    <w:p w14:paraId="5C531B63" w14:textId="6B91C644" w:rsidR="00FF7460" w:rsidRDefault="00FF7460" w:rsidP="00A647B1">
      <w:pPr>
        <w:rPr>
          <w:rFonts w:ascii="Times New Roman" w:hAnsi="Times New Roman"/>
          <w:szCs w:val="20"/>
        </w:rPr>
      </w:pPr>
      <w:r>
        <w:rPr>
          <w:rFonts w:ascii="Times New Roman" w:hAnsi="Times New Roman"/>
          <w:szCs w:val="20"/>
        </w:rPr>
        <w:t>Nokia: There is no clear view yet. Both models has their merit</w:t>
      </w:r>
      <w:r w:rsidR="00C54EC4">
        <w:rPr>
          <w:rFonts w:ascii="Times New Roman" w:hAnsi="Times New Roman"/>
          <w:szCs w:val="20"/>
        </w:rPr>
        <w:t>s</w:t>
      </w:r>
      <w:r>
        <w:rPr>
          <w:rFonts w:ascii="Times New Roman" w:hAnsi="Times New Roman"/>
          <w:szCs w:val="20"/>
        </w:rPr>
        <w:t>.</w:t>
      </w:r>
    </w:p>
    <w:p w14:paraId="6ADBC513" w14:textId="67D8AC54" w:rsidR="005655BD" w:rsidRDefault="005655BD" w:rsidP="00A647B1">
      <w:pPr>
        <w:rPr>
          <w:rFonts w:ascii="Times New Roman" w:hAnsi="Times New Roman"/>
          <w:szCs w:val="20"/>
        </w:rPr>
      </w:pPr>
      <w:r>
        <w:rPr>
          <w:rFonts w:ascii="Times New Roman" w:hAnsi="Times New Roman"/>
          <w:szCs w:val="20"/>
        </w:rPr>
        <w:t>ZTE: Frequency dependent SF should be considered.</w:t>
      </w:r>
    </w:p>
    <w:p w14:paraId="3FC07CAE" w14:textId="77777777" w:rsidR="005655BD" w:rsidRDefault="005655BD" w:rsidP="00A647B1">
      <w:pPr>
        <w:rPr>
          <w:rFonts w:ascii="Times New Roman" w:hAnsi="Times New Roman"/>
          <w:szCs w:val="20"/>
        </w:rPr>
      </w:pPr>
    </w:p>
    <w:p w14:paraId="2FDFF04A" w14:textId="77777777" w:rsidR="00A07170" w:rsidRDefault="005655BD" w:rsidP="00A647B1">
      <w:pPr>
        <w:rPr>
          <w:rFonts w:ascii="Times New Roman" w:hAnsi="Times New Roman"/>
          <w:szCs w:val="20"/>
        </w:rPr>
      </w:pPr>
      <w:r w:rsidRPr="005655BD">
        <w:rPr>
          <w:rFonts w:ascii="Times New Roman" w:hAnsi="Times New Roman"/>
          <w:szCs w:val="20"/>
        </w:rPr>
        <w:t xml:space="preserve">Nokia/Samsung proposed the Working assumption with the note that distance dependent shadowing and consistency to &lt;6GHz PL model can be studied further. </w:t>
      </w:r>
    </w:p>
    <w:p w14:paraId="567BF42E" w14:textId="3D121509" w:rsidR="005655BD" w:rsidRPr="005655BD" w:rsidRDefault="005655BD" w:rsidP="00A647B1">
      <w:pPr>
        <w:rPr>
          <w:rFonts w:ascii="Times New Roman" w:hAnsi="Times New Roman"/>
          <w:szCs w:val="20"/>
        </w:rPr>
      </w:pPr>
      <w:r w:rsidRPr="005655BD">
        <w:rPr>
          <w:rFonts w:ascii="Times New Roman" w:hAnsi="Times New Roman"/>
          <w:szCs w:val="20"/>
        </w:rPr>
        <w:t>ZTE: Table 1 should be revised</w:t>
      </w:r>
    </w:p>
    <w:p w14:paraId="0E65C49A" w14:textId="6D412894" w:rsidR="005655BD" w:rsidRDefault="005655BD" w:rsidP="005655BD">
      <w:pPr>
        <w:rPr>
          <w:rFonts w:ascii="Times New Roman" w:hAnsi="Times New Roman"/>
          <w:szCs w:val="20"/>
        </w:rPr>
      </w:pPr>
      <w:r w:rsidRPr="005655BD">
        <w:rPr>
          <w:rFonts w:ascii="Times New Roman" w:hAnsi="Times New Roman"/>
          <w:szCs w:val="20"/>
        </w:rPr>
        <w:t>Huawei need more time to discuss CI model</w:t>
      </w:r>
      <w:r>
        <w:rPr>
          <w:rFonts w:ascii="Times New Roman" w:hAnsi="Times New Roman"/>
          <w:szCs w:val="20"/>
        </w:rPr>
        <w:t xml:space="preserve"> in this meeting</w:t>
      </w:r>
      <w:r w:rsidR="00A07170">
        <w:rPr>
          <w:rFonts w:ascii="Times New Roman" w:hAnsi="Times New Roman"/>
          <w:szCs w:val="20"/>
        </w:rPr>
        <w:t>. We propose to revise proposal 1. We are not the only company not agreeing the CI model for LOS case.</w:t>
      </w:r>
    </w:p>
    <w:p w14:paraId="79BDBF0D" w14:textId="08EB171E" w:rsidR="00A07170" w:rsidRDefault="00A07170" w:rsidP="005655BD">
      <w:pPr>
        <w:rPr>
          <w:rFonts w:ascii="Times New Roman" w:hAnsi="Times New Roman"/>
          <w:szCs w:val="20"/>
        </w:rPr>
      </w:pPr>
      <w:r>
        <w:rPr>
          <w:rFonts w:ascii="Times New Roman" w:hAnsi="Times New Roman"/>
          <w:szCs w:val="20"/>
        </w:rPr>
        <w:t>Nokia was not sure what to study further. Both models are still included.</w:t>
      </w:r>
    </w:p>
    <w:p w14:paraId="6303AE6F" w14:textId="1F47B191" w:rsidR="00E675E3" w:rsidRDefault="00E675E3" w:rsidP="005655BD">
      <w:pPr>
        <w:rPr>
          <w:rFonts w:ascii="Times New Roman" w:hAnsi="Times New Roman"/>
          <w:szCs w:val="20"/>
        </w:rPr>
      </w:pPr>
      <w:r>
        <w:rPr>
          <w:rFonts w:ascii="Times New Roman" w:hAnsi="Times New Roman"/>
          <w:szCs w:val="20"/>
        </w:rPr>
        <w:t>Ericsson: Two models gives the same expression.</w:t>
      </w:r>
    </w:p>
    <w:p w14:paraId="003BC3F2" w14:textId="225CF64D" w:rsidR="00705D56" w:rsidRDefault="00C902BF" w:rsidP="005655BD">
      <w:pPr>
        <w:rPr>
          <w:rFonts w:ascii="Times New Roman" w:hAnsi="Times New Roman"/>
          <w:szCs w:val="20"/>
        </w:rPr>
      </w:pPr>
      <w:r>
        <w:rPr>
          <w:rFonts w:ascii="Times New Roman" w:hAnsi="Times New Roman"/>
          <w:szCs w:val="20"/>
        </w:rPr>
        <w:t xml:space="preserve">Nokia: </w:t>
      </w:r>
      <w:r w:rsidR="00705D56">
        <w:rPr>
          <w:rFonts w:ascii="Times New Roman" w:hAnsi="Times New Roman"/>
          <w:szCs w:val="20"/>
        </w:rPr>
        <w:t>ABG for LOS is the same than NLOS</w:t>
      </w:r>
      <w:r w:rsidR="00C47649">
        <w:rPr>
          <w:rFonts w:ascii="Times New Roman" w:hAnsi="Times New Roman"/>
          <w:szCs w:val="20"/>
        </w:rPr>
        <w:t>.</w:t>
      </w:r>
    </w:p>
    <w:p w14:paraId="22048487" w14:textId="6361B7D8" w:rsidR="00C47649" w:rsidRDefault="00C47649" w:rsidP="005655BD">
      <w:pPr>
        <w:rPr>
          <w:rFonts w:ascii="Times New Roman" w:hAnsi="Times New Roman"/>
          <w:szCs w:val="20"/>
        </w:rPr>
      </w:pPr>
      <w:r>
        <w:rPr>
          <w:rFonts w:ascii="Times New Roman" w:hAnsi="Times New Roman"/>
          <w:szCs w:val="20"/>
        </w:rPr>
        <w:t>Huawei: The concept should be clarified.</w:t>
      </w:r>
    </w:p>
    <w:p w14:paraId="0B3F919D" w14:textId="11759FD8" w:rsidR="00986204" w:rsidRDefault="00986204" w:rsidP="005655BD">
      <w:pPr>
        <w:rPr>
          <w:rFonts w:ascii="Times New Roman" w:hAnsi="Times New Roman"/>
          <w:szCs w:val="20"/>
        </w:rPr>
      </w:pPr>
      <w:r>
        <w:rPr>
          <w:rFonts w:ascii="Times New Roman" w:hAnsi="Times New Roman"/>
          <w:szCs w:val="20"/>
        </w:rPr>
        <w:t>Nokia: We can keep the proposals 2 and 3.</w:t>
      </w:r>
    </w:p>
    <w:p w14:paraId="6881C8F4" w14:textId="18D32E3F" w:rsidR="00986204" w:rsidRDefault="00986204" w:rsidP="005655BD">
      <w:pPr>
        <w:rPr>
          <w:rFonts w:ascii="Times New Roman" w:hAnsi="Times New Roman"/>
          <w:szCs w:val="20"/>
        </w:rPr>
      </w:pPr>
      <w:r>
        <w:rPr>
          <w:rFonts w:ascii="Times New Roman" w:hAnsi="Times New Roman"/>
          <w:szCs w:val="20"/>
        </w:rPr>
        <w:t xml:space="preserve">Samsung: </w:t>
      </w:r>
      <w:r w:rsidR="007D65DF">
        <w:rPr>
          <w:rFonts w:ascii="Times New Roman" w:hAnsi="Times New Roman"/>
          <w:szCs w:val="20"/>
        </w:rPr>
        <w:t>CI is the same as ABG for LOS case in term of equation.</w:t>
      </w:r>
    </w:p>
    <w:p w14:paraId="7293EEE1" w14:textId="30401A16" w:rsidR="003C038D" w:rsidRDefault="007D65DF" w:rsidP="005655BD">
      <w:pPr>
        <w:rPr>
          <w:rFonts w:ascii="Times New Roman" w:hAnsi="Times New Roman"/>
          <w:szCs w:val="20"/>
        </w:rPr>
      </w:pPr>
      <w:r>
        <w:rPr>
          <w:rFonts w:ascii="Times New Roman" w:hAnsi="Times New Roman"/>
          <w:szCs w:val="20"/>
        </w:rPr>
        <w:t>Huawei: Formulas are not the same.</w:t>
      </w:r>
    </w:p>
    <w:p w14:paraId="6F14AECF" w14:textId="4F51FC1B" w:rsidR="003C038D" w:rsidRDefault="003C038D" w:rsidP="005655BD">
      <w:pPr>
        <w:rPr>
          <w:rFonts w:ascii="Times New Roman" w:hAnsi="Times New Roman"/>
          <w:szCs w:val="20"/>
        </w:rPr>
      </w:pPr>
      <w:r>
        <w:rPr>
          <w:rFonts w:ascii="Times New Roman" w:hAnsi="Times New Roman"/>
          <w:szCs w:val="20"/>
        </w:rPr>
        <w:t>Nokia: Proposals 2 and 3 as a working assumption?</w:t>
      </w:r>
    </w:p>
    <w:p w14:paraId="174185CE" w14:textId="47B6FC30" w:rsidR="003C038D" w:rsidRDefault="003C038D" w:rsidP="005655BD">
      <w:pPr>
        <w:rPr>
          <w:rFonts w:ascii="Times New Roman" w:hAnsi="Times New Roman"/>
          <w:szCs w:val="20"/>
        </w:rPr>
      </w:pPr>
      <w:r>
        <w:rPr>
          <w:rFonts w:ascii="Times New Roman" w:hAnsi="Times New Roman"/>
          <w:szCs w:val="20"/>
        </w:rPr>
        <w:t>Not OK for ZTE.</w:t>
      </w:r>
    </w:p>
    <w:p w14:paraId="3AE85353" w14:textId="77777777" w:rsidR="000B3223" w:rsidRPr="00741894" w:rsidRDefault="000B3223" w:rsidP="00A647B1">
      <w:pPr>
        <w:rPr>
          <w:rFonts w:ascii="Times New Roman" w:hAnsi="Times New Roman"/>
          <w:szCs w:val="20"/>
        </w:rPr>
      </w:pPr>
    </w:p>
    <w:p w14:paraId="31DF1FA0" w14:textId="0871EB1A" w:rsidR="00A647B1" w:rsidRDefault="00A647B1" w:rsidP="00A647B1">
      <w:pPr>
        <w:ind w:left="1440" w:hanging="1440"/>
        <w:rPr>
          <w:szCs w:val="20"/>
        </w:rPr>
      </w:pPr>
      <w:r w:rsidRPr="00741894">
        <w:rPr>
          <w:b/>
          <w:szCs w:val="20"/>
        </w:rPr>
        <w:t xml:space="preserve">Decision: </w:t>
      </w:r>
      <w:r w:rsidRPr="00741894">
        <w:rPr>
          <w:szCs w:val="20"/>
        </w:rPr>
        <w:t>The document is</w:t>
      </w:r>
      <w:r w:rsidR="005655BD">
        <w:rPr>
          <w:szCs w:val="20"/>
        </w:rPr>
        <w:t xml:space="preserve"> </w:t>
      </w:r>
      <w:r w:rsidR="00F21920">
        <w:rPr>
          <w:szCs w:val="20"/>
        </w:rPr>
        <w:t>revised in 1724</w:t>
      </w:r>
    </w:p>
    <w:p w14:paraId="04092F50" w14:textId="77777777" w:rsidR="00F21920" w:rsidRDefault="00F21920" w:rsidP="00A647B1">
      <w:pPr>
        <w:ind w:left="1440" w:hanging="1440"/>
        <w:rPr>
          <w:szCs w:val="20"/>
        </w:rPr>
      </w:pPr>
    </w:p>
    <w:p w14:paraId="6F68CCC0" w14:textId="77777777" w:rsidR="00F21920" w:rsidRDefault="00F21920" w:rsidP="00A647B1">
      <w:pPr>
        <w:ind w:left="1440" w:hanging="1440"/>
        <w:rPr>
          <w:szCs w:val="20"/>
        </w:rPr>
      </w:pPr>
    </w:p>
    <w:p w14:paraId="393DD6DA" w14:textId="79A93408" w:rsidR="00F21920" w:rsidRDefault="00F21920" w:rsidP="00F21920">
      <w:pPr>
        <w:ind w:left="1440" w:hanging="1440"/>
        <w:rPr>
          <w:b/>
          <w:szCs w:val="20"/>
          <w:lang w:val="en-US" w:eastAsia="ja-JP"/>
        </w:rPr>
      </w:pPr>
      <w:r>
        <w:rPr>
          <w:b/>
          <w:szCs w:val="20"/>
          <w:lang w:val="en-US" w:eastAsia="ja-JP"/>
        </w:rPr>
        <w:t>R1-161724</w:t>
      </w:r>
      <w:r w:rsidRPr="008F5EED">
        <w:rPr>
          <w:b/>
          <w:szCs w:val="20"/>
          <w:lang w:val="en-US" w:eastAsia="ja-JP"/>
        </w:rPr>
        <w:tab/>
        <w:t>Joint proposal on the modelli</w:t>
      </w:r>
      <w:r>
        <w:rPr>
          <w:b/>
          <w:szCs w:val="20"/>
          <w:lang w:val="en-US" w:eastAsia="ja-JP"/>
        </w:rPr>
        <w:t>ng of Pathloss</w:t>
      </w:r>
      <w:r>
        <w:rPr>
          <w:b/>
          <w:szCs w:val="20"/>
          <w:lang w:val="en-US" w:eastAsia="ja-JP"/>
        </w:rPr>
        <w:tab/>
        <w:t xml:space="preserve">Nokia Networks, </w:t>
      </w:r>
      <w:r w:rsidRPr="00090907">
        <w:rPr>
          <w:rFonts w:hint="eastAsia"/>
          <w:b/>
          <w:szCs w:val="20"/>
          <w:lang w:val="en-US" w:eastAsia="ja-JP"/>
        </w:rPr>
        <w:t xml:space="preserve">AT&amp;T, </w:t>
      </w:r>
      <w:r w:rsidRPr="00090907">
        <w:rPr>
          <w:b/>
          <w:szCs w:val="20"/>
          <w:lang w:val="en-US" w:eastAsia="ja-JP"/>
        </w:rPr>
        <w:t>CMCC, Ericsson, ETRI, Huawei, HiSilicon, Intel, KT Corporation, NTT DOCOMO, Qualcomm, Samsung</w:t>
      </w:r>
    </w:p>
    <w:p w14:paraId="1468461C" w14:textId="77777777" w:rsidR="00F21920" w:rsidRDefault="00F21920" w:rsidP="00F21920">
      <w:pPr>
        <w:ind w:left="1440" w:hanging="1440"/>
        <w:rPr>
          <w:b/>
          <w:szCs w:val="20"/>
          <w:lang w:val="en-US" w:eastAsia="ja-JP"/>
        </w:rPr>
      </w:pPr>
    </w:p>
    <w:p w14:paraId="09D3E5EB" w14:textId="77777777" w:rsidR="00F21920" w:rsidRDefault="00F21920" w:rsidP="00F21920">
      <w:pPr>
        <w:rPr>
          <w:b/>
          <w:szCs w:val="20"/>
          <w:lang w:val="en-US" w:eastAsia="ja-JP"/>
        </w:rPr>
      </w:pPr>
    </w:p>
    <w:p w14:paraId="21282B49" w14:textId="77777777" w:rsidR="00F21920" w:rsidRDefault="00F21920" w:rsidP="00F2192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C6B637E" w14:textId="77777777" w:rsidR="00F21920" w:rsidRPr="00741894" w:rsidRDefault="00F21920" w:rsidP="00F21920">
      <w:pPr>
        <w:rPr>
          <w:rFonts w:ascii="Times New Roman" w:hAnsi="Times New Roman"/>
          <w:szCs w:val="20"/>
        </w:rPr>
      </w:pPr>
    </w:p>
    <w:p w14:paraId="27D37F32" w14:textId="5865CE58" w:rsidR="00A647B1" w:rsidRDefault="00F21920" w:rsidP="00310556">
      <w:pPr>
        <w:ind w:left="1440" w:hanging="1440"/>
        <w:rPr>
          <w:szCs w:val="20"/>
        </w:rPr>
      </w:pPr>
      <w:r w:rsidRPr="00741894">
        <w:rPr>
          <w:b/>
          <w:szCs w:val="20"/>
        </w:rPr>
        <w:t xml:space="preserve">Decision: </w:t>
      </w:r>
      <w:r w:rsidRPr="00741894">
        <w:rPr>
          <w:szCs w:val="20"/>
        </w:rPr>
        <w:t>The document is</w:t>
      </w:r>
      <w:r>
        <w:rPr>
          <w:szCs w:val="20"/>
        </w:rPr>
        <w:t xml:space="preserve"> </w:t>
      </w:r>
      <w:r w:rsidRPr="00F21920">
        <w:rPr>
          <w:szCs w:val="20"/>
          <w:highlight w:val="yellow"/>
        </w:rPr>
        <w:t>return</w:t>
      </w:r>
    </w:p>
    <w:p w14:paraId="0F8B42CA" w14:textId="77777777" w:rsidR="0031458E" w:rsidRPr="00741894" w:rsidRDefault="0031458E" w:rsidP="00310556">
      <w:pPr>
        <w:ind w:left="1440" w:hanging="1440"/>
        <w:rPr>
          <w:szCs w:val="20"/>
        </w:rPr>
      </w:pPr>
    </w:p>
    <w:p w14:paraId="4846E697" w14:textId="77777777" w:rsidR="00E0327C" w:rsidRDefault="00E0327C" w:rsidP="008F5EED">
      <w:pPr>
        <w:rPr>
          <w:b/>
          <w:szCs w:val="20"/>
          <w:lang w:eastAsia="ja-JP"/>
        </w:rPr>
      </w:pPr>
    </w:p>
    <w:p w14:paraId="7D1F3DD5" w14:textId="77777777" w:rsidR="00E0327C" w:rsidRPr="00E0327C" w:rsidRDefault="00E0327C" w:rsidP="008F5EED">
      <w:pPr>
        <w:rPr>
          <w:b/>
          <w:szCs w:val="20"/>
          <w:lang w:eastAsia="ja-JP"/>
        </w:rPr>
      </w:pPr>
    </w:p>
    <w:p w14:paraId="3828B628" w14:textId="0B016708" w:rsidR="008F5EED" w:rsidRDefault="008F5EED" w:rsidP="008F5EED">
      <w:pPr>
        <w:ind w:left="1440" w:hanging="1440"/>
        <w:rPr>
          <w:b/>
          <w:szCs w:val="20"/>
          <w:lang w:val="en-US" w:eastAsia="ja-JP"/>
        </w:rPr>
      </w:pPr>
      <w:r w:rsidRPr="008F5EED">
        <w:rPr>
          <w:b/>
          <w:szCs w:val="20"/>
          <w:lang w:val="en-US" w:eastAsia="ja-JP"/>
        </w:rPr>
        <w:t>R1-161687</w:t>
      </w:r>
      <w:r w:rsidRPr="008F5EED">
        <w:rPr>
          <w:b/>
          <w:szCs w:val="20"/>
          <w:lang w:val="en-US" w:eastAsia="ja-JP"/>
        </w:rPr>
        <w:tab/>
        <w:t xml:space="preserve">Building penetration loss modelling </w:t>
      </w:r>
      <w:r w:rsidRPr="008F5EED">
        <w:rPr>
          <w:b/>
          <w:szCs w:val="20"/>
          <w:lang w:val="en-US" w:eastAsia="ja-JP"/>
        </w:rPr>
        <w:tab/>
        <w:t>Ericsson, Nokia Networks, AT&amp;T, CMCC, ETRI, Huawei, HiSilicon, Intel, KT Corporation, NTT DOCOMO, Qualcomm, Samsung</w:t>
      </w:r>
    </w:p>
    <w:p w14:paraId="3B555E81" w14:textId="77777777" w:rsidR="00314594" w:rsidRDefault="00314594" w:rsidP="008F5EED">
      <w:pPr>
        <w:ind w:left="1440" w:hanging="1440"/>
        <w:rPr>
          <w:b/>
          <w:szCs w:val="20"/>
          <w:lang w:val="en-US" w:eastAsia="ja-JP"/>
        </w:rPr>
      </w:pPr>
    </w:p>
    <w:p w14:paraId="7975A1F1" w14:textId="77777777" w:rsidR="00314594" w:rsidRPr="008F2D4D" w:rsidRDefault="00314594" w:rsidP="008F2D4D">
      <w:pPr>
        <w:ind w:left="720"/>
        <w:jc w:val="both"/>
        <w:rPr>
          <w:rFonts w:ascii="Times New Roman" w:hAnsi="Times New Roman"/>
          <w:i/>
          <w:szCs w:val="20"/>
          <w:lang w:val="en-US" w:eastAsia="ja-JP"/>
        </w:rPr>
      </w:pPr>
      <w:r w:rsidRPr="008F2D4D">
        <w:rPr>
          <w:rFonts w:ascii="Times New Roman" w:hAnsi="Times New Roman"/>
          <w:i/>
          <w:szCs w:val="20"/>
          <w:lang w:val="en-US" w:eastAsia="ja-JP"/>
        </w:rPr>
        <w:t>Proposal: Adopt the building penetration loss model described in section 3 for the outdoor to indoor path loss in the UMa and UMi scenarios</w:t>
      </w:r>
    </w:p>
    <w:p w14:paraId="329404FF" w14:textId="77777777" w:rsidR="00E0327C" w:rsidRDefault="00E0327C" w:rsidP="00314594">
      <w:pPr>
        <w:rPr>
          <w:b/>
          <w:szCs w:val="20"/>
          <w:lang w:val="en-US" w:eastAsia="ja-JP"/>
        </w:rPr>
      </w:pPr>
    </w:p>
    <w:p w14:paraId="0A428D7A" w14:textId="77777777" w:rsidR="00E0327C" w:rsidRDefault="00E0327C" w:rsidP="00E0327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4899A3D" w14:textId="4FC9E895" w:rsidR="008F05EE" w:rsidRDefault="008F05EE" w:rsidP="00E0327C">
      <w:pPr>
        <w:rPr>
          <w:rFonts w:ascii="Times New Roman" w:hAnsi="Times New Roman"/>
          <w:szCs w:val="20"/>
        </w:rPr>
      </w:pPr>
      <w:r>
        <w:rPr>
          <w:rFonts w:ascii="Times New Roman" w:hAnsi="Times New Roman"/>
          <w:szCs w:val="20"/>
        </w:rPr>
        <w:t>ZTE: Figure 1 say PL is frequency dependent. There is an impact on penetration loss</w:t>
      </w:r>
      <w:r w:rsidR="00AB0116">
        <w:rPr>
          <w:rFonts w:ascii="Times New Roman" w:hAnsi="Times New Roman"/>
          <w:szCs w:val="20"/>
        </w:rPr>
        <w:t xml:space="preserve"> by material thickness</w:t>
      </w:r>
      <w:r>
        <w:rPr>
          <w:rFonts w:ascii="Times New Roman" w:hAnsi="Times New Roman"/>
          <w:szCs w:val="20"/>
        </w:rPr>
        <w:t>.</w:t>
      </w:r>
      <w:r w:rsidR="0074575F">
        <w:rPr>
          <w:rFonts w:ascii="Times New Roman" w:hAnsi="Times New Roman"/>
          <w:szCs w:val="20"/>
        </w:rPr>
        <w:t xml:space="preserve"> Table 1 says the value for the concrete penetration which do not seem right.</w:t>
      </w:r>
    </w:p>
    <w:p w14:paraId="0974A371" w14:textId="7CDFB41B" w:rsidR="00251994" w:rsidRDefault="00251994" w:rsidP="00E0327C">
      <w:pPr>
        <w:rPr>
          <w:rFonts w:ascii="Times New Roman" w:hAnsi="Times New Roman"/>
          <w:szCs w:val="20"/>
        </w:rPr>
      </w:pPr>
      <w:r>
        <w:rPr>
          <w:rFonts w:ascii="Times New Roman" w:hAnsi="Times New Roman"/>
          <w:szCs w:val="20"/>
        </w:rPr>
        <w:t xml:space="preserve">Ericsson: </w:t>
      </w:r>
      <w:r w:rsidR="00AB0116">
        <w:rPr>
          <w:rFonts w:ascii="Times New Roman" w:hAnsi="Times New Roman"/>
          <w:szCs w:val="20"/>
        </w:rPr>
        <w:t>Figure 3 compare measurements matching well with the model.</w:t>
      </w:r>
      <w:r w:rsidR="00B30F06">
        <w:rPr>
          <w:rFonts w:ascii="Times New Roman" w:hAnsi="Times New Roman"/>
          <w:szCs w:val="20"/>
        </w:rPr>
        <w:t xml:space="preserve"> These are done in many buildings. </w:t>
      </w:r>
    </w:p>
    <w:p w14:paraId="676B53FF" w14:textId="403DE712" w:rsidR="00963FD1" w:rsidRDefault="00963FD1" w:rsidP="00E0327C">
      <w:pPr>
        <w:rPr>
          <w:rFonts w:ascii="Times New Roman" w:hAnsi="Times New Roman"/>
          <w:szCs w:val="20"/>
        </w:rPr>
      </w:pPr>
      <w:r>
        <w:rPr>
          <w:rFonts w:ascii="Times New Roman" w:hAnsi="Times New Roman"/>
          <w:szCs w:val="20"/>
        </w:rPr>
        <w:t xml:space="preserve">ZTE: Do you mean we don’t need to study O2I at all? </w:t>
      </w:r>
    </w:p>
    <w:p w14:paraId="5BC525EC" w14:textId="095824D6" w:rsidR="00963FD1" w:rsidRDefault="00963FD1" w:rsidP="00E0327C">
      <w:pPr>
        <w:rPr>
          <w:rFonts w:ascii="Times New Roman" w:hAnsi="Times New Roman"/>
          <w:szCs w:val="20"/>
        </w:rPr>
      </w:pPr>
      <w:r>
        <w:rPr>
          <w:rFonts w:ascii="Times New Roman" w:hAnsi="Times New Roman"/>
          <w:szCs w:val="20"/>
        </w:rPr>
        <w:t>Ericsson: There is frequency dependent term in concrete. Incident angle shall be considered too.</w:t>
      </w:r>
      <w:r w:rsidR="00A34A62">
        <w:rPr>
          <w:rFonts w:ascii="Times New Roman" w:hAnsi="Times New Roman"/>
          <w:szCs w:val="20"/>
        </w:rPr>
        <w:t xml:space="preserve"> We added the average term in table 2.</w:t>
      </w:r>
    </w:p>
    <w:p w14:paraId="485BEB21" w14:textId="78F1B2AD" w:rsidR="00A34A62" w:rsidRDefault="00A34A62" w:rsidP="00E0327C">
      <w:pPr>
        <w:rPr>
          <w:rFonts w:ascii="Times New Roman" w:hAnsi="Times New Roman"/>
          <w:szCs w:val="20"/>
        </w:rPr>
      </w:pPr>
      <w:r>
        <w:rPr>
          <w:rFonts w:ascii="Times New Roman" w:hAnsi="Times New Roman"/>
          <w:szCs w:val="20"/>
        </w:rPr>
        <w:t xml:space="preserve">Sharp: </w:t>
      </w:r>
      <w:r w:rsidR="00840A55">
        <w:rPr>
          <w:rFonts w:ascii="Times New Roman" w:hAnsi="Times New Roman"/>
          <w:szCs w:val="20"/>
        </w:rPr>
        <w:t>How high in frequency you studied IIR class?</w:t>
      </w:r>
    </w:p>
    <w:p w14:paraId="3925C48A" w14:textId="0F0A5624" w:rsidR="00840A55" w:rsidRDefault="00840A55" w:rsidP="00E0327C">
      <w:pPr>
        <w:rPr>
          <w:rFonts w:ascii="Times New Roman" w:hAnsi="Times New Roman"/>
          <w:szCs w:val="20"/>
        </w:rPr>
      </w:pPr>
      <w:r>
        <w:rPr>
          <w:rFonts w:ascii="Times New Roman" w:hAnsi="Times New Roman"/>
          <w:szCs w:val="20"/>
        </w:rPr>
        <w:t>Ericsson: 20 GHz, maybe also up to 73 GHz.</w:t>
      </w:r>
    </w:p>
    <w:p w14:paraId="7513AE15" w14:textId="54D25AA3" w:rsidR="00840A55" w:rsidRDefault="00840A55" w:rsidP="00E0327C">
      <w:pPr>
        <w:rPr>
          <w:rFonts w:ascii="Times New Roman" w:hAnsi="Times New Roman"/>
          <w:szCs w:val="20"/>
        </w:rPr>
      </w:pPr>
      <w:r>
        <w:rPr>
          <w:rFonts w:ascii="Times New Roman" w:hAnsi="Times New Roman"/>
          <w:szCs w:val="20"/>
        </w:rPr>
        <w:t xml:space="preserve">Qualcomm: </w:t>
      </w:r>
      <w:r w:rsidR="00DA66C6">
        <w:rPr>
          <w:rFonts w:ascii="Times New Roman" w:hAnsi="Times New Roman"/>
          <w:szCs w:val="20"/>
        </w:rPr>
        <w:t xml:space="preserve">Table 1. </w:t>
      </w:r>
      <w:r w:rsidR="00B0122E">
        <w:rPr>
          <w:rFonts w:ascii="Times New Roman" w:hAnsi="Times New Roman"/>
          <w:szCs w:val="20"/>
        </w:rPr>
        <w:t>This is not complete. Building in different areas may be different.</w:t>
      </w:r>
    </w:p>
    <w:p w14:paraId="5B5993BF" w14:textId="2C6D3AE9" w:rsidR="00E72A24" w:rsidRDefault="00E72A24" w:rsidP="00E0327C">
      <w:pPr>
        <w:rPr>
          <w:rFonts w:ascii="Times New Roman" w:hAnsi="Times New Roman"/>
          <w:szCs w:val="20"/>
        </w:rPr>
      </w:pPr>
      <w:r>
        <w:rPr>
          <w:rFonts w:ascii="Times New Roman" w:hAnsi="Times New Roman"/>
          <w:szCs w:val="20"/>
        </w:rPr>
        <w:t>Ericsson: This should be sufficient with scenarios.</w:t>
      </w:r>
    </w:p>
    <w:p w14:paraId="60BD28D3" w14:textId="2FC91622" w:rsidR="00EF65EF" w:rsidRDefault="00EF65EF" w:rsidP="00E0327C">
      <w:pPr>
        <w:rPr>
          <w:rFonts w:ascii="Times New Roman" w:hAnsi="Times New Roman"/>
          <w:szCs w:val="20"/>
        </w:rPr>
      </w:pPr>
      <w:r>
        <w:rPr>
          <w:rFonts w:ascii="Times New Roman" w:hAnsi="Times New Roman"/>
          <w:szCs w:val="20"/>
        </w:rPr>
        <w:t xml:space="preserve">ZTE: </w:t>
      </w:r>
      <w:r w:rsidR="00030F71">
        <w:rPr>
          <w:rFonts w:ascii="Times New Roman" w:hAnsi="Times New Roman"/>
          <w:szCs w:val="20"/>
        </w:rPr>
        <w:t>Incident angle</w:t>
      </w:r>
      <w:r w:rsidR="00430F6E">
        <w:rPr>
          <w:rFonts w:ascii="Times New Roman" w:hAnsi="Times New Roman"/>
          <w:szCs w:val="20"/>
        </w:rPr>
        <w:t xml:space="preserve"> will be different in different floors.</w:t>
      </w:r>
    </w:p>
    <w:p w14:paraId="74600B29" w14:textId="4A2B9FDC" w:rsidR="0097264C" w:rsidRDefault="0097264C" w:rsidP="00E0327C">
      <w:pPr>
        <w:rPr>
          <w:rFonts w:ascii="Times New Roman" w:hAnsi="Times New Roman"/>
          <w:szCs w:val="20"/>
        </w:rPr>
      </w:pPr>
      <w:r>
        <w:rPr>
          <w:rFonts w:ascii="Times New Roman" w:hAnsi="Times New Roman"/>
          <w:szCs w:val="20"/>
        </w:rPr>
        <w:t>Ericsson: Following angle more explicitly is tricky with the stochastic model. That suits better with map-based model.</w:t>
      </w:r>
    </w:p>
    <w:p w14:paraId="1DEED2B4" w14:textId="77777777" w:rsidR="008F05EE" w:rsidRPr="00741894" w:rsidRDefault="008F05EE" w:rsidP="00E0327C">
      <w:pPr>
        <w:rPr>
          <w:rFonts w:ascii="Times New Roman" w:hAnsi="Times New Roman"/>
          <w:szCs w:val="20"/>
        </w:rPr>
      </w:pPr>
    </w:p>
    <w:p w14:paraId="363A4A60" w14:textId="06A0A8FF" w:rsidR="00E0327C" w:rsidRDefault="00E0327C" w:rsidP="00E0327C">
      <w:pPr>
        <w:ind w:left="1440" w:hanging="1440"/>
        <w:rPr>
          <w:szCs w:val="20"/>
        </w:rPr>
      </w:pPr>
      <w:r w:rsidRPr="00741894">
        <w:rPr>
          <w:b/>
          <w:szCs w:val="20"/>
        </w:rPr>
        <w:t xml:space="preserve">Decision: </w:t>
      </w:r>
      <w:r w:rsidRPr="00741894">
        <w:rPr>
          <w:szCs w:val="20"/>
        </w:rPr>
        <w:t>The document is</w:t>
      </w:r>
      <w:r w:rsidR="0064036B">
        <w:rPr>
          <w:szCs w:val="20"/>
        </w:rPr>
        <w:t xml:space="preserve"> </w:t>
      </w:r>
      <w:r w:rsidR="0097264C" w:rsidRPr="0097264C">
        <w:rPr>
          <w:szCs w:val="20"/>
          <w:highlight w:val="green"/>
        </w:rPr>
        <w:t>agreed</w:t>
      </w:r>
    </w:p>
    <w:p w14:paraId="1F7D3CA4" w14:textId="77777777" w:rsidR="001F4C40" w:rsidRDefault="001F4C40" w:rsidP="00E0327C">
      <w:pPr>
        <w:ind w:left="1440" w:hanging="1440"/>
        <w:rPr>
          <w:szCs w:val="20"/>
        </w:rPr>
      </w:pPr>
    </w:p>
    <w:p w14:paraId="316A50A5" w14:textId="42AB133B" w:rsidR="001F4C40" w:rsidRDefault="001F4C40" w:rsidP="001F4C40">
      <w:pPr>
        <w:rPr>
          <w:rFonts w:ascii="Times New Roman" w:eastAsia="Times New Roman" w:hAnsi="Times New Roman"/>
          <w:b/>
          <w:bCs/>
          <w:i/>
          <w:iCs/>
          <w:color w:val="C00000"/>
          <w:szCs w:val="20"/>
          <w:u w:val="single"/>
        </w:rPr>
      </w:pPr>
    </w:p>
    <w:p w14:paraId="56A49A7D" w14:textId="77777777" w:rsidR="001F4C40" w:rsidRDefault="001F4C40" w:rsidP="001F4C40">
      <w:pPr>
        <w:rPr>
          <w:rFonts w:ascii="Times New Roman" w:eastAsia="Times New Roman" w:hAnsi="Times New Roman"/>
          <w:b/>
          <w:bCs/>
          <w:i/>
          <w:iCs/>
          <w:color w:val="C00000"/>
          <w:szCs w:val="20"/>
          <w:u w:val="single"/>
        </w:rPr>
      </w:pPr>
    </w:p>
    <w:p w14:paraId="03C7915E" w14:textId="11DE8CF8" w:rsidR="001F4C40" w:rsidRDefault="001F4C40" w:rsidP="001F4C40">
      <w:pPr>
        <w:rPr>
          <w:b/>
          <w:szCs w:val="20"/>
          <w:lang w:val="en-US" w:eastAsia="ja-JP"/>
        </w:rPr>
      </w:pPr>
      <w:r>
        <w:rPr>
          <w:b/>
          <w:szCs w:val="20"/>
          <w:lang w:val="en-US" w:eastAsia="ja-JP"/>
        </w:rPr>
        <w:t>R1-161723</w:t>
      </w:r>
      <w:r w:rsidRPr="008F5EED">
        <w:rPr>
          <w:b/>
          <w:szCs w:val="20"/>
          <w:lang w:val="en-US" w:eastAsia="ja-JP"/>
        </w:rPr>
        <w:tab/>
      </w:r>
      <w:r w:rsidRPr="001F4C40">
        <w:rPr>
          <w:b/>
          <w:szCs w:val="20"/>
          <w:lang w:val="en-US" w:eastAsia="ja-JP"/>
        </w:rPr>
        <w:t xml:space="preserve">WF on </w:t>
      </w:r>
      <w:r w:rsidR="004031B2">
        <w:rPr>
          <w:b/>
          <w:szCs w:val="20"/>
          <w:lang w:val="en-US" w:eastAsia="ja-JP"/>
        </w:rPr>
        <w:t xml:space="preserve">NLOS </w:t>
      </w:r>
      <w:r w:rsidRPr="001F4C40">
        <w:rPr>
          <w:b/>
          <w:szCs w:val="20"/>
          <w:lang w:val="en-US" w:eastAsia="ja-JP"/>
        </w:rPr>
        <w:t>Pathloss Modeling</w:t>
      </w:r>
      <w:r w:rsidRPr="008F5EED">
        <w:rPr>
          <w:b/>
          <w:szCs w:val="20"/>
          <w:lang w:val="en-US" w:eastAsia="ja-JP"/>
        </w:rPr>
        <w:tab/>
      </w:r>
      <w:r>
        <w:rPr>
          <w:b/>
          <w:szCs w:val="20"/>
          <w:lang w:val="en-US" w:eastAsia="ja-JP"/>
        </w:rPr>
        <w:tab/>
      </w:r>
      <w:r w:rsidRPr="008F5EED">
        <w:rPr>
          <w:b/>
          <w:szCs w:val="20"/>
          <w:lang w:val="en-US" w:eastAsia="ja-JP"/>
        </w:rPr>
        <w:t>Huawei, HiSilicon</w:t>
      </w:r>
      <w:r>
        <w:rPr>
          <w:b/>
          <w:szCs w:val="20"/>
          <w:lang w:val="en-US" w:eastAsia="ja-JP"/>
        </w:rPr>
        <w:t xml:space="preserve">, </w:t>
      </w:r>
      <w:r w:rsidR="0016055C">
        <w:rPr>
          <w:b/>
          <w:szCs w:val="20"/>
          <w:lang w:val="en-US" w:eastAsia="ja-JP"/>
        </w:rPr>
        <w:t>Ericsson</w:t>
      </w:r>
    </w:p>
    <w:p w14:paraId="1A208277" w14:textId="77777777" w:rsidR="001F4C40" w:rsidRDefault="001F4C40" w:rsidP="001F4C40">
      <w:pPr>
        <w:rPr>
          <w:b/>
          <w:szCs w:val="20"/>
          <w:lang w:val="en-US" w:eastAsia="ja-JP"/>
        </w:rPr>
      </w:pPr>
    </w:p>
    <w:p w14:paraId="01BB2B3A" w14:textId="77777777" w:rsidR="001F4C40" w:rsidRDefault="001F4C40" w:rsidP="001F4C40">
      <w:pPr>
        <w:rPr>
          <w:b/>
          <w:szCs w:val="20"/>
          <w:lang w:val="en-US" w:eastAsia="ja-JP"/>
        </w:rPr>
      </w:pPr>
    </w:p>
    <w:p w14:paraId="04760CD7" w14:textId="77777777" w:rsidR="001F4C40" w:rsidRPr="00741894" w:rsidRDefault="001F4C40" w:rsidP="001F4C4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FD7537F" w14:textId="686F05AE" w:rsidR="001F4C40" w:rsidRDefault="001F4C40" w:rsidP="001F4C40">
      <w:pPr>
        <w:ind w:left="1440" w:hanging="1440"/>
        <w:rPr>
          <w:szCs w:val="20"/>
        </w:rPr>
      </w:pPr>
      <w:r w:rsidRPr="00741894">
        <w:rPr>
          <w:b/>
          <w:szCs w:val="20"/>
        </w:rPr>
        <w:t xml:space="preserve">Decision: </w:t>
      </w:r>
      <w:r w:rsidRPr="00741894">
        <w:rPr>
          <w:szCs w:val="20"/>
        </w:rPr>
        <w:t>The document is</w:t>
      </w:r>
      <w:r>
        <w:rPr>
          <w:szCs w:val="20"/>
        </w:rPr>
        <w:t xml:space="preserve"> </w:t>
      </w:r>
      <w:r w:rsidRPr="001F4C40">
        <w:rPr>
          <w:szCs w:val="20"/>
          <w:highlight w:val="yellow"/>
        </w:rPr>
        <w:t>return</w:t>
      </w:r>
    </w:p>
    <w:p w14:paraId="3F13E948" w14:textId="77777777" w:rsidR="0000571F" w:rsidRDefault="0000571F" w:rsidP="001F4C40">
      <w:pPr>
        <w:ind w:left="1440" w:hanging="1440"/>
        <w:rPr>
          <w:szCs w:val="20"/>
        </w:rPr>
      </w:pPr>
    </w:p>
    <w:p w14:paraId="79E9519C" w14:textId="77777777" w:rsidR="0000571F" w:rsidRDefault="0000571F" w:rsidP="001F4C40">
      <w:pPr>
        <w:ind w:left="1440" w:hanging="1440"/>
        <w:rPr>
          <w:szCs w:val="20"/>
        </w:rPr>
      </w:pPr>
    </w:p>
    <w:p w14:paraId="43C5B197" w14:textId="3D3EF314" w:rsidR="0000571F" w:rsidRDefault="0000571F" w:rsidP="0000571F">
      <w:pPr>
        <w:rPr>
          <w:b/>
          <w:szCs w:val="20"/>
          <w:lang w:val="en-US" w:eastAsia="ja-JP"/>
        </w:rPr>
      </w:pPr>
      <w:r>
        <w:rPr>
          <w:b/>
          <w:szCs w:val="20"/>
          <w:lang w:val="en-US" w:eastAsia="ja-JP"/>
        </w:rPr>
        <w:t>R1-161734</w:t>
      </w:r>
      <w:r w:rsidRPr="008F5EED">
        <w:rPr>
          <w:b/>
          <w:szCs w:val="20"/>
          <w:lang w:val="en-US" w:eastAsia="ja-JP"/>
        </w:rPr>
        <w:tab/>
      </w:r>
      <w:r w:rsidRPr="001F4C40">
        <w:rPr>
          <w:b/>
          <w:szCs w:val="20"/>
          <w:lang w:val="en-US" w:eastAsia="ja-JP"/>
        </w:rPr>
        <w:t xml:space="preserve">WF on </w:t>
      </w:r>
      <w:r>
        <w:rPr>
          <w:b/>
          <w:szCs w:val="20"/>
          <w:lang w:val="en-US" w:eastAsia="ja-JP"/>
        </w:rPr>
        <w:t xml:space="preserve">LOS </w:t>
      </w:r>
      <w:r w:rsidRPr="001F4C40">
        <w:rPr>
          <w:b/>
          <w:szCs w:val="20"/>
          <w:lang w:val="en-US" w:eastAsia="ja-JP"/>
        </w:rPr>
        <w:t>Pathloss Modeling</w:t>
      </w:r>
      <w:r w:rsidRPr="008F5EED">
        <w:rPr>
          <w:b/>
          <w:szCs w:val="20"/>
          <w:lang w:val="en-US" w:eastAsia="ja-JP"/>
        </w:rPr>
        <w:tab/>
      </w:r>
      <w:r>
        <w:rPr>
          <w:b/>
          <w:szCs w:val="20"/>
          <w:lang w:val="en-US" w:eastAsia="ja-JP"/>
        </w:rPr>
        <w:tab/>
      </w:r>
      <w:r w:rsidRPr="008F5EED">
        <w:rPr>
          <w:b/>
          <w:szCs w:val="20"/>
          <w:lang w:val="en-US" w:eastAsia="ja-JP"/>
        </w:rPr>
        <w:t>Huawei, HiSilicon</w:t>
      </w:r>
      <w:r>
        <w:rPr>
          <w:b/>
          <w:szCs w:val="20"/>
          <w:lang w:val="en-US" w:eastAsia="ja-JP"/>
        </w:rPr>
        <w:t>, Ericsson</w:t>
      </w:r>
    </w:p>
    <w:p w14:paraId="123AC7C6" w14:textId="77777777" w:rsidR="0000571F" w:rsidRDefault="0000571F" w:rsidP="0000571F">
      <w:pPr>
        <w:rPr>
          <w:b/>
          <w:szCs w:val="20"/>
          <w:lang w:val="en-US" w:eastAsia="ja-JP"/>
        </w:rPr>
      </w:pPr>
    </w:p>
    <w:p w14:paraId="740EA934" w14:textId="77777777" w:rsidR="0000571F" w:rsidRDefault="0000571F" w:rsidP="0000571F">
      <w:pPr>
        <w:rPr>
          <w:b/>
          <w:szCs w:val="20"/>
          <w:lang w:val="en-US" w:eastAsia="ja-JP"/>
        </w:rPr>
      </w:pPr>
    </w:p>
    <w:p w14:paraId="717E2B85" w14:textId="77777777" w:rsidR="0000571F" w:rsidRPr="00741894" w:rsidRDefault="0000571F" w:rsidP="0000571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058826F" w14:textId="77777777" w:rsidR="0000571F" w:rsidRDefault="0000571F" w:rsidP="0000571F">
      <w:pPr>
        <w:ind w:left="1440" w:hanging="1440"/>
        <w:rPr>
          <w:szCs w:val="20"/>
        </w:rPr>
      </w:pPr>
      <w:r w:rsidRPr="00741894">
        <w:rPr>
          <w:b/>
          <w:szCs w:val="20"/>
        </w:rPr>
        <w:t xml:space="preserve">Decision: </w:t>
      </w:r>
      <w:r w:rsidRPr="00741894">
        <w:rPr>
          <w:szCs w:val="20"/>
        </w:rPr>
        <w:t>The document is</w:t>
      </w:r>
      <w:r>
        <w:rPr>
          <w:szCs w:val="20"/>
        </w:rPr>
        <w:t xml:space="preserve"> </w:t>
      </w:r>
      <w:r w:rsidRPr="001F4C40">
        <w:rPr>
          <w:szCs w:val="20"/>
          <w:highlight w:val="yellow"/>
        </w:rPr>
        <w:t>return</w:t>
      </w:r>
    </w:p>
    <w:p w14:paraId="06ECC171" w14:textId="77777777" w:rsidR="0000571F" w:rsidRDefault="0000571F" w:rsidP="001F4C40">
      <w:pPr>
        <w:ind w:left="1440" w:hanging="1440"/>
        <w:rPr>
          <w:szCs w:val="20"/>
        </w:rPr>
      </w:pPr>
    </w:p>
    <w:p w14:paraId="51CEC66B" w14:textId="77777777" w:rsidR="005808E6" w:rsidRDefault="005808E6" w:rsidP="001F4C40">
      <w:pPr>
        <w:ind w:left="1440" w:hanging="1440"/>
        <w:rPr>
          <w:szCs w:val="20"/>
        </w:rPr>
      </w:pPr>
    </w:p>
    <w:p w14:paraId="049ED1FD" w14:textId="77777777" w:rsidR="005808E6" w:rsidRDefault="005808E6" w:rsidP="001F4C40">
      <w:pPr>
        <w:ind w:left="1440" w:hanging="1440"/>
        <w:rPr>
          <w:szCs w:val="20"/>
        </w:rPr>
      </w:pPr>
    </w:p>
    <w:p w14:paraId="4F13D1EA" w14:textId="0D75D495" w:rsidR="005808E6" w:rsidRDefault="005808E6" w:rsidP="005808E6">
      <w:pPr>
        <w:rPr>
          <w:b/>
          <w:szCs w:val="20"/>
          <w:lang w:val="en-US" w:eastAsia="ja-JP"/>
        </w:rPr>
      </w:pPr>
      <w:r>
        <w:rPr>
          <w:b/>
          <w:szCs w:val="20"/>
          <w:lang w:val="en-US" w:eastAsia="ja-JP"/>
        </w:rPr>
        <w:t>R1-161733</w:t>
      </w:r>
      <w:r w:rsidRPr="008F5EED">
        <w:rPr>
          <w:b/>
          <w:szCs w:val="20"/>
          <w:lang w:val="en-US" w:eastAsia="ja-JP"/>
        </w:rPr>
        <w:tab/>
      </w:r>
      <w:r>
        <w:rPr>
          <w:b/>
          <w:szCs w:val="20"/>
          <w:lang w:val="en-US" w:eastAsia="ja-JP"/>
        </w:rPr>
        <w:t>WF on Pathloss Model</w:t>
      </w:r>
      <w:r w:rsidRPr="008F5EED">
        <w:rPr>
          <w:b/>
          <w:szCs w:val="20"/>
          <w:lang w:val="en-US" w:eastAsia="ja-JP"/>
        </w:rPr>
        <w:tab/>
      </w:r>
      <w:r>
        <w:rPr>
          <w:b/>
          <w:szCs w:val="20"/>
          <w:lang w:val="en-US" w:eastAsia="ja-JP"/>
        </w:rPr>
        <w:tab/>
        <w:t>Nokia Networks</w:t>
      </w:r>
    </w:p>
    <w:p w14:paraId="4668D29A" w14:textId="77777777" w:rsidR="005808E6" w:rsidRDefault="005808E6" w:rsidP="005808E6">
      <w:pPr>
        <w:rPr>
          <w:b/>
          <w:szCs w:val="20"/>
          <w:lang w:val="en-US" w:eastAsia="ja-JP"/>
        </w:rPr>
      </w:pPr>
    </w:p>
    <w:p w14:paraId="3E643A8F" w14:textId="77777777" w:rsidR="005808E6" w:rsidRDefault="005808E6" w:rsidP="005808E6">
      <w:pPr>
        <w:rPr>
          <w:b/>
          <w:szCs w:val="20"/>
          <w:lang w:val="en-US" w:eastAsia="ja-JP"/>
        </w:rPr>
      </w:pPr>
    </w:p>
    <w:p w14:paraId="262746E9" w14:textId="77777777" w:rsidR="005808E6" w:rsidRPr="00741894" w:rsidRDefault="005808E6" w:rsidP="005808E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80A2DC8" w14:textId="3436152F" w:rsidR="005D43E1" w:rsidRPr="00741894" w:rsidRDefault="005808E6" w:rsidP="005D43E1">
      <w:pPr>
        <w:ind w:left="1440" w:hanging="1440"/>
        <w:rPr>
          <w:szCs w:val="20"/>
        </w:rPr>
      </w:pPr>
      <w:r w:rsidRPr="00741894">
        <w:rPr>
          <w:b/>
          <w:szCs w:val="20"/>
        </w:rPr>
        <w:t xml:space="preserve">Decision: </w:t>
      </w:r>
      <w:r w:rsidRPr="00741894">
        <w:rPr>
          <w:szCs w:val="20"/>
        </w:rPr>
        <w:t>The document is</w:t>
      </w:r>
      <w:r>
        <w:rPr>
          <w:szCs w:val="20"/>
        </w:rPr>
        <w:t xml:space="preserve"> </w:t>
      </w:r>
      <w:r w:rsidRPr="001F4C40">
        <w:rPr>
          <w:szCs w:val="20"/>
          <w:highlight w:val="yellow"/>
        </w:rPr>
        <w:t>return</w:t>
      </w:r>
    </w:p>
    <w:p w14:paraId="5BEA8597" w14:textId="77777777" w:rsidR="005808E6" w:rsidRPr="00741894" w:rsidRDefault="005808E6" w:rsidP="001F4C40">
      <w:pPr>
        <w:ind w:left="1440" w:hanging="1440"/>
        <w:rPr>
          <w:szCs w:val="20"/>
        </w:rPr>
      </w:pPr>
    </w:p>
    <w:p w14:paraId="739084C6" w14:textId="77777777" w:rsidR="00E0327C" w:rsidRPr="008F5EED" w:rsidRDefault="00E0327C" w:rsidP="00B01589">
      <w:pPr>
        <w:rPr>
          <w:b/>
          <w:szCs w:val="20"/>
          <w:lang w:val="en-US" w:eastAsia="ja-JP"/>
        </w:rPr>
      </w:pPr>
    </w:p>
    <w:p w14:paraId="65FE7F41" w14:textId="77777777" w:rsidR="007603AB" w:rsidRDefault="007603AB" w:rsidP="00A03DDF">
      <w:pPr>
        <w:rPr>
          <w:rFonts w:ascii="Times New Roman" w:eastAsia="Times New Roman" w:hAnsi="Times New Roman"/>
          <w:b/>
          <w:bCs/>
          <w:i/>
          <w:iCs/>
          <w:color w:val="C00000"/>
          <w:szCs w:val="20"/>
          <w:u w:val="single"/>
        </w:rPr>
      </w:pPr>
    </w:p>
    <w:p w14:paraId="6B959A5E" w14:textId="42DACD36" w:rsidR="00A03DDF" w:rsidRDefault="007603AB" w:rsidP="00A03DD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Multi-zone propagation</w:t>
      </w:r>
    </w:p>
    <w:p w14:paraId="7FD1DE45" w14:textId="77777777" w:rsidR="008F5EED" w:rsidRDefault="008F5EED" w:rsidP="00A03DDF">
      <w:pPr>
        <w:rPr>
          <w:rFonts w:ascii="Times New Roman" w:eastAsia="Times New Roman" w:hAnsi="Times New Roman"/>
          <w:b/>
          <w:bCs/>
          <w:i/>
          <w:iCs/>
          <w:color w:val="C00000"/>
          <w:szCs w:val="20"/>
          <w:u w:val="single"/>
        </w:rPr>
      </w:pPr>
    </w:p>
    <w:p w14:paraId="4BC2048E" w14:textId="395CC847" w:rsidR="008F5EED" w:rsidRDefault="008F5EED" w:rsidP="008F5EED">
      <w:pPr>
        <w:rPr>
          <w:b/>
          <w:szCs w:val="20"/>
          <w:lang w:val="en-US" w:eastAsia="ja-JP"/>
        </w:rPr>
      </w:pPr>
      <w:r w:rsidRPr="008F5EED">
        <w:rPr>
          <w:b/>
          <w:szCs w:val="20"/>
          <w:lang w:val="en-US" w:eastAsia="ja-JP"/>
        </w:rPr>
        <w:t>R1-161606</w:t>
      </w:r>
      <w:r w:rsidRPr="008F5EED">
        <w:rPr>
          <w:b/>
          <w:szCs w:val="20"/>
          <w:lang w:val="en-US" w:eastAsia="ja-JP"/>
        </w:rPr>
        <w:tab/>
        <w:t>Consideration on multi-zone propagation</w:t>
      </w:r>
      <w:r w:rsidRPr="008F5EED">
        <w:rPr>
          <w:b/>
          <w:szCs w:val="20"/>
          <w:lang w:val="en-US" w:eastAsia="ja-JP"/>
        </w:rPr>
        <w:tab/>
      </w:r>
      <w:r>
        <w:rPr>
          <w:b/>
          <w:szCs w:val="20"/>
          <w:lang w:val="en-US" w:eastAsia="ja-JP"/>
        </w:rPr>
        <w:tab/>
      </w:r>
      <w:r w:rsidRPr="008F5EED">
        <w:rPr>
          <w:b/>
          <w:szCs w:val="20"/>
          <w:lang w:val="en-US" w:eastAsia="ja-JP"/>
        </w:rPr>
        <w:t>Huawei, HiSilicon</w:t>
      </w:r>
    </w:p>
    <w:p w14:paraId="0766F699" w14:textId="77777777" w:rsidR="00314594" w:rsidRDefault="00314594" w:rsidP="008F5EED">
      <w:pPr>
        <w:rPr>
          <w:b/>
          <w:szCs w:val="20"/>
          <w:lang w:val="en-US" w:eastAsia="ja-JP"/>
        </w:rPr>
      </w:pPr>
    </w:p>
    <w:p w14:paraId="140EF638" w14:textId="6AA5138D" w:rsidR="00314594" w:rsidRPr="00314594" w:rsidRDefault="00314594" w:rsidP="00314594">
      <w:pPr>
        <w:ind w:left="720"/>
        <w:rPr>
          <w:rFonts w:ascii="Times New Roman" w:hAnsi="Times New Roman"/>
          <w:i/>
          <w:shd w:val="clear" w:color="auto" w:fill="FFFFFF"/>
          <w:lang w:eastAsia="zh-CN"/>
        </w:rPr>
      </w:pPr>
      <w:r w:rsidRPr="00314594">
        <w:rPr>
          <w:rFonts w:ascii="Times New Roman" w:hAnsi="Times New Roman"/>
          <w:i/>
          <w:lang w:eastAsia="ja-JP"/>
        </w:rPr>
        <w:t xml:space="preserve">Proposal: 3GPP members are encouraged to conduct measurement campaigns in a variety of frequency bands, environments and scenarios </w:t>
      </w:r>
      <w:r w:rsidRPr="00314594">
        <w:rPr>
          <w:rFonts w:ascii="Times New Roman" w:hAnsi="Times New Roman"/>
          <w:i/>
          <w:shd w:val="clear" w:color="auto" w:fill="FFFFFF"/>
          <w:lang w:eastAsia="ja-JP"/>
        </w:rPr>
        <w:t>that will enable the development of new channel models to</w:t>
      </w:r>
      <w:r w:rsidRPr="00314594">
        <w:rPr>
          <w:rFonts w:ascii="Times New Roman" w:hAnsi="Times New Roman"/>
          <w:i/>
          <w:lang w:eastAsia="ja-JP"/>
        </w:rPr>
        <w:t xml:space="preserve"> </w:t>
      </w:r>
      <w:r w:rsidRPr="00314594">
        <w:rPr>
          <w:rFonts w:ascii="Times New Roman" w:hAnsi="Times New Roman"/>
          <w:i/>
          <w:shd w:val="clear" w:color="auto" w:fill="FFFFFF"/>
          <w:lang w:eastAsia="ja-JP"/>
        </w:rPr>
        <w:t xml:space="preserve">address the 3GPP 5G multi-scenario deployments. </w:t>
      </w:r>
    </w:p>
    <w:p w14:paraId="75442288" w14:textId="77777777" w:rsidR="00E0327C" w:rsidRDefault="00E0327C" w:rsidP="008F5EED">
      <w:pPr>
        <w:rPr>
          <w:b/>
          <w:szCs w:val="20"/>
          <w:lang w:val="en-US" w:eastAsia="ja-JP"/>
        </w:rPr>
      </w:pPr>
    </w:p>
    <w:p w14:paraId="288DDE0F" w14:textId="77777777" w:rsidR="00E0327C" w:rsidRDefault="00E0327C" w:rsidP="00E0327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949D063" w14:textId="1834934D" w:rsidR="00CC260C" w:rsidRDefault="00CC260C" w:rsidP="00E0327C">
      <w:pPr>
        <w:rPr>
          <w:rFonts w:ascii="Times New Roman" w:hAnsi="Times New Roman"/>
          <w:szCs w:val="20"/>
        </w:rPr>
      </w:pPr>
      <w:r>
        <w:rPr>
          <w:rFonts w:ascii="Times New Roman" w:hAnsi="Times New Roman"/>
          <w:szCs w:val="20"/>
        </w:rPr>
        <w:lastRenderedPageBreak/>
        <w:t>Nokia: How do you define the size of the zones?</w:t>
      </w:r>
    </w:p>
    <w:p w14:paraId="5EC72072" w14:textId="0698296E" w:rsidR="00CC260C" w:rsidRDefault="00CC260C" w:rsidP="00E0327C">
      <w:pPr>
        <w:rPr>
          <w:rFonts w:ascii="Times New Roman" w:hAnsi="Times New Roman"/>
          <w:szCs w:val="20"/>
        </w:rPr>
      </w:pPr>
      <w:r>
        <w:rPr>
          <w:rFonts w:ascii="Times New Roman" w:hAnsi="Times New Roman"/>
          <w:szCs w:val="20"/>
        </w:rPr>
        <w:t>Huawei: It depends on lot of things.</w:t>
      </w:r>
      <w:r w:rsidR="002250ED">
        <w:rPr>
          <w:rFonts w:ascii="Times New Roman" w:hAnsi="Times New Roman"/>
          <w:szCs w:val="20"/>
        </w:rPr>
        <w:t xml:space="preserve"> For the indoor we propose a dual slope model.</w:t>
      </w:r>
    </w:p>
    <w:p w14:paraId="1B16A54D" w14:textId="39CC6790" w:rsidR="002976E2" w:rsidRDefault="002976E2" w:rsidP="00E0327C">
      <w:pPr>
        <w:rPr>
          <w:rFonts w:ascii="Times New Roman" w:hAnsi="Times New Roman"/>
          <w:szCs w:val="20"/>
        </w:rPr>
      </w:pPr>
      <w:r>
        <w:rPr>
          <w:rFonts w:ascii="Times New Roman" w:hAnsi="Times New Roman"/>
          <w:szCs w:val="20"/>
        </w:rPr>
        <w:t xml:space="preserve">Nokia: </w:t>
      </w:r>
      <w:r w:rsidR="00724099">
        <w:rPr>
          <w:rFonts w:ascii="Times New Roman" w:hAnsi="Times New Roman"/>
          <w:szCs w:val="20"/>
        </w:rPr>
        <w:t>Base on measurement we don’t see the existence of these zones.</w:t>
      </w:r>
    </w:p>
    <w:p w14:paraId="71ADD3E7" w14:textId="2DC7C1B8" w:rsidR="00724099" w:rsidRDefault="00A24A53" w:rsidP="00E0327C">
      <w:pPr>
        <w:rPr>
          <w:rFonts w:ascii="Times New Roman" w:hAnsi="Times New Roman"/>
          <w:szCs w:val="20"/>
        </w:rPr>
      </w:pPr>
      <w:r>
        <w:rPr>
          <w:rFonts w:ascii="Times New Roman" w:hAnsi="Times New Roman"/>
          <w:szCs w:val="20"/>
        </w:rPr>
        <w:t>Huawei:</w:t>
      </w:r>
      <w:r w:rsidR="00724099">
        <w:rPr>
          <w:rFonts w:ascii="Times New Roman" w:hAnsi="Times New Roman"/>
          <w:szCs w:val="20"/>
        </w:rPr>
        <w:t xml:space="preserve"> Measurements has limited range due to reasons like measurements limitations.</w:t>
      </w:r>
    </w:p>
    <w:p w14:paraId="5B6E0226" w14:textId="4880032B" w:rsidR="0014433A" w:rsidRDefault="0014433A" w:rsidP="00E0327C">
      <w:pPr>
        <w:rPr>
          <w:rFonts w:ascii="Times New Roman" w:hAnsi="Times New Roman"/>
          <w:szCs w:val="20"/>
        </w:rPr>
      </w:pPr>
      <w:r>
        <w:rPr>
          <w:rFonts w:ascii="Times New Roman" w:hAnsi="Times New Roman"/>
          <w:szCs w:val="20"/>
        </w:rPr>
        <w:t xml:space="preserve">Samsung: </w:t>
      </w:r>
      <w:r w:rsidR="00724099">
        <w:rPr>
          <w:rFonts w:ascii="Times New Roman" w:hAnsi="Times New Roman"/>
          <w:szCs w:val="20"/>
        </w:rPr>
        <w:t>Is this applicable to indoor only?</w:t>
      </w:r>
    </w:p>
    <w:p w14:paraId="107DE327" w14:textId="29C447FA" w:rsidR="00724099" w:rsidRDefault="00724099" w:rsidP="00E0327C">
      <w:pPr>
        <w:rPr>
          <w:rFonts w:ascii="Times New Roman" w:hAnsi="Times New Roman"/>
          <w:szCs w:val="20"/>
        </w:rPr>
      </w:pPr>
      <w:r>
        <w:rPr>
          <w:rFonts w:ascii="Times New Roman" w:hAnsi="Times New Roman"/>
          <w:szCs w:val="20"/>
        </w:rPr>
        <w:t>Huawei: So far we have indoor measurements but that not prevent measuring also outdoor scenarios.</w:t>
      </w:r>
    </w:p>
    <w:p w14:paraId="0BB907F3" w14:textId="78CC6E45" w:rsidR="0061011E" w:rsidRDefault="0061011E" w:rsidP="00E0327C">
      <w:pPr>
        <w:rPr>
          <w:rFonts w:ascii="Times New Roman" w:hAnsi="Times New Roman"/>
          <w:szCs w:val="20"/>
        </w:rPr>
      </w:pPr>
      <w:r>
        <w:rPr>
          <w:rFonts w:ascii="Times New Roman" w:hAnsi="Times New Roman"/>
          <w:szCs w:val="20"/>
        </w:rPr>
        <w:t>ZTE: Do you propos distance dependent shadow fading also for multi zone?</w:t>
      </w:r>
    </w:p>
    <w:p w14:paraId="55AF550F" w14:textId="5C1F5DD8" w:rsidR="0061011E" w:rsidRDefault="0061011E" w:rsidP="00E0327C">
      <w:pPr>
        <w:rPr>
          <w:rFonts w:ascii="Times New Roman" w:hAnsi="Times New Roman"/>
          <w:szCs w:val="20"/>
        </w:rPr>
      </w:pPr>
      <w:r>
        <w:rPr>
          <w:rFonts w:ascii="Times New Roman" w:hAnsi="Times New Roman"/>
          <w:szCs w:val="20"/>
        </w:rPr>
        <w:t xml:space="preserve">Huawei: </w:t>
      </w:r>
      <w:r w:rsidR="004C4568">
        <w:rPr>
          <w:rFonts w:ascii="Times New Roman" w:hAnsi="Times New Roman"/>
          <w:szCs w:val="20"/>
        </w:rPr>
        <w:t>We propose both single and dual slope for shadowing.</w:t>
      </w:r>
    </w:p>
    <w:p w14:paraId="6E9EC603" w14:textId="29122F1E" w:rsidR="004C4568" w:rsidRDefault="004C4568" w:rsidP="00E0327C">
      <w:pPr>
        <w:rPr>
          <w:rFonts w:ascii="Times New Roman" w:hAnsi="Times New Roman"/>
          <w:szCs w:val="20"/>
        </w:rPr>
      </w:pPr>
      <w:r>
        <w:rPr>
          <w:rFonts w:ascii="Times New Roman" w:hAnsi="Times New Roman"/>
          <w:szCs w:val="20"/>
        </w:rPr>
        <w:t xml:space="preserve">Nokia: </w:t>
      </w:r>
      <w:r w:rsidR="00FD3721">
        <w:rPr>
          <w:rFonts w:ascii="Times New Roman" w:hAnsi="Times New Roman"/>
          <w:szCs w:val="20"/>
        </w:rPr>
        <w:t>Either way is based on stochastic methodology. It generalize different scenarios together. That is a reason not to introduce zones.</w:t>
      </w:r>
    </w:p>
    <w:p w14:paraId="2FCC3803" w14:textId="77777777" w:rsidR="00CC260C" w:rsidRPr="00741894" w:rsidRDefault="00CC260C" w:rsidP="00E0327C">
      <w:pPr>
        <w:rPr>
          <w:rFonts w:ascii="Times New Roman" w:hAnsi="Times New Roman"/>
          <w:szCs w:val="20"/>
        </w:rPr>
      </w:pPr>
    </w:p>
    <w:p w14:paraId="658CA762" w14:textId="08805CB6" w:rsidR="00E0327C" w:rsidRPr="00741894" w:rsidRDefault="00E0327C" w:rsidP="00E0327C">
      <w:pPr>
        <w:ind w:left="1440" w:hanging="1440"/>
        <w:rPr>
          <w:szCs w:val="20"/>
        </w:rPr>
      </w:pPr>
      <w:r w:rsidRPr="00741894">
        <w:rPr>
          <w:b/>
          <w:szCs w:val="20"/>
        </w:rPr>
        <w:t xml:space="preserve">Decision: </w:t>
      </w:r>
      <w:r w:rsidRPr="00741894">
        <w:rPr>
          <w:szCs w:val="20"/>
        </w:rPr>
        <w:t>The document is</w:t>
      </w:r>
      <w:r w:rsidR="00A64AB3">
        <w:rPr>
          <w:szCs w:val="20"/>
        </w:rPr>
        <w:t xml:space="preserve"> noted</w:t>
      </w:r>
    </w:p>
    <w:p w14:paraId="51EDBD8E" w14:textId="77777777" w:rsidR="00E0327C" w:rsidRDefault="00E0327C" w:rsidP="008F5EED">
      <w:pPr>
        <w:rPr>
          <w:b/>
          <w:szCs w:val="20"/>
          <w:lang w:eastAsia="ja-JP"/>
        </w:rPr>
      </w:pPr>
    </w:p>
    <w:p w14:paraId="5FFE54CF" w14:textId="77777777" w:rsidR="00E0327C" w:rsidRPr="00E0327C" w:rsidRDefault="00E0327C" w:rsidP="008F5EED">
      <w:pPr>
        <w:rPr>
          <w:b/>
          <w:szCs w:val="20"/>
          <w:lang w:eastAsia="ja-JP"/>
        </w:rPr>
      </w:pPr>
    </w:p>
    <w:p w14:paraId="3148F387" w14:textId="377C282E" w:rsidR="008F5EED" w:rsidRDefault="008F5EED" w:rsidP="008F5EED">
      <w:pPr>
        <w:rPr>
          <w:b/>
          <w:szCs w:val="20"/>
          <w:lang w:val="en-US" w:eastAsia="ja-JP"/>
        </w:rPr>
      </w:pPr>
      <w:r w:rsidRPr="008F5EED">
        <w:rPr>
          <w:b/>
          <w:szCs w:val="20"/>
          <w:lang w:val="en-US" w:eastAsia="ja-JP"/>
        </w:rPr>
        <w:t>R1-161674</w:t>
      </w:r>
      <w:r w:rsidRPr="008F5EED">
        <w:rPr>
          <w:b/>
          <w:szCs w:val="20"/>
          <w:lang w:val="en-US" w:eastAsia="ja-JP"/>
        </w:rPr>
        <w:tab/>
        <w:t>Text proposal to TR 38.900 to add multi-zone propagation</w:t>
      </w:r>
      <w:r w:rsidRPr="008F5EED">
        <w:rPr>
          <w:b/>
          <w:szCs w:val="20"/>
          <w:lang w:val="en-US" w:eastAsia="ja-JP"/>
        </w:rPr>
        <w:tab/>
      </w:r>
      <w:r>
        <w:rPr>
          <w:b/>
          <w:szCs w:val="20"/>
          <w:lang w:val="en-US" w:eastAsia="ja-JP"/>
        </w:rPr>
        <w:tab/>
      </w:r>
      <w:r w:rsidRPr="008F5EED">
        <w:rPr>
          <w:b/>
          <w:szCs w:val="20"/>
          <w:lang w:val="en-US" w:eastAsia="ja-JP"/>
        </w:rPr>
        <w:t>Huawei, HiSilicon</w:t>
      </w:r>
    </w:p>
    <w:p w14:paraId="3B086CDB" w14:textId="77777777" w:rsidR="00E0327C" w:rsidRDefault="00E0327C" w:rsidP="008F5EED">
      <w:pPr>
        <w:rPr>
          <w:b/>
          <w:szCs w:val="20"/>
          <w:lang w:val="en-US" w:eastAsia="ja-JP"/>
        </w:rPr>
      </w:pPr>
    </w:p>
    <w:p w14:paraId="6506E166" w14:textId="77777777" w:rsidR="00E0327C" w:rsidRPr="00741894" w:rsidRDefault="00E0327C" w:rsidP="00E0327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402055B" w14:textId="6A1E4661" w:rsidR="00E0327C" w:rsidRPr="00741894" w:rsidRDefault="00E0327C" w:rsidP="00E0327C">
      <w:pPr>
        <w:ind w:left="1440" w:hanging="1440"/>
        <w:rPr>
          <w:szCs w:val="20"/>
        </w:rPr>
      </w:pPr>
      <w:r w:rsidRPr="00741894">
        <w:rPr>
          <w:b/>
          <w:szCs w:val="20"/>
        </w:rPr>
        <w:t xml:space="preserve">Decision: </w:t>
      </w:r>
      <w:r w:rsidRPr="00741894">
        <w:rPr>
          <w:szCs w:val="20"/>
        </w:rPr>
        <w:t>The document is</w:t>
      </w:r>
      <w:r w:rsidR="00494709">
        <w:rPr>
          <w:szCs w:val="20"/>
        </w:rPr>
        <w:t xml:space="preserve"> noted</w:t>
      </w:r>
    </w:p>
    <w:p w14:paraId="4D44D75D" w14:textId="77777777" w:rsidR="00E0327C" w:rsidRPr="008F5EED" w:rsidRDefault="00E0327C" w:rsidP="008F5EED">
      <w:pPr>
        <w:rPr>
          <w:b/>
          <w:szCs w:val="20"/>
          <w:lang w:val="en-US" w:eastAsia="ja-JP"/>
        </w:rPr>
      </w:pPr>
    </w:p>
    <w:p w14:paraId="21CFA1AE" w14:textId="77777777" w:rsidR="00A03DDF" w:rsidRPr="00B4539A" w:rsidRDefault="00A03DDF" w:rsidP="00B4539A">
      <w:pPr>
        <w:ind w:firstLine="576"/>
      </w:pPr>
    </w:p>
    <w:p w14:paraId="3B127851" w14:textId="4E9E9DF5" w:rsidR="00272964" w:rsidRDefault="00272964" w:rsidP="00272964">
      <w:pPr>
        <w:pStyle w:val="Heading2"/>
      </w:pPr>
      <w:bookmarkStart w:id="12" w:name="_Toc445463688"/>
      <w:r>
        <w:t>Others</w:t>
      </w:r>
      <w:bookmarkEnd w:id="12"/>
    </w:p>
    <w:p w14:paraId="12E6D697" w14:textId="77777777" w:rsidR="004C7310" w:rsidRDefault="004C7310" w:rsidP="004C7310"/>
    <w:p w14:paraId="3CC3248A" w14:textId="25CE2089" w:rsidR="004C7310" w:rsidRDefault="004C7310" w:rsidP="004C7310">
      <w:pPr>
        <w:rPr>
          <w:szCs w:val="20"/>
        </w:rPr>
      </w:pPr>
      <w:r>
        <w:rPr>
          <w:szCs w:val="20"/>
        </w:rPr>
        <w:t>No contributions</w:t>
      </w:r>
    </w:p>
    <w:p w14:paraId="6FC2E7C1" w14:textId="77777777" w:rsidR="004C7310" w:rsidRPr="004C7310" w:rsidRDefault="004C7310" w:rsidP="004C7310"/>
    <w:p w14:paraId="299DA9A1" w14:textId="255A4874" w:rsidR="004E0BF5" w:rsidRPr="00CA7855" w:rsidRDefault="00272964" w:rsidP="004E0BF5">
      <w:pPr>
        <w:pStyle w:val="Heading1"/>
      </w:pPr>
      <w:bookmarkStart w:id="13" w:name="_Toc445463689"/>
      <w:r>
        <w:t>Fast fading model</w:t>
      </w:r>
      <w:r w:rsidR="00CC298A">
        <w:t>l</w:t>
      </w:r>
      <w:r>
        <w:t>ing for &gt;6 GHz</w:t>
      </w:r>
      <w:bookmarkEnd w:id="13"/>
    </w:p>
    <w:p w14:paraId="46DE7815" w14:textId="769BE828" w:rsidR="00272964" w:rsidRDefault="00272964" w:rsidP="00272964">
      <w:pPr>
        <w:pStyle w:val="Heading2"/>
      </w:pPr>
      <w:bookmarkStart w:id="14" w:name="_Toc445463690"/>
      <w:r>
        <w:t>Large scale parameters</w:t>
      </w:r>
      <w:bookmarkEnd w:id="14"/>
    </w:p>
    <w:p w14:paraId="681A9BF5" w14:textId="505E4B93" w:rsidR="00B4539A" w:rsidRDefault="00B4539A" w:rsidP="004A234B">
      <w:pPr>
        <w:ind w:firstLine="576"/>
        <w:rPr>
          <w:i/>
          <w:sz w:val="18"/>
          <w:szCs w:val="18"/>
          <w:lang w:eastAsia="ja-JP"/>
        </w:rPr>
      </w:pPr>
      <w:r w:rsidRPr="007A16F1">
        <w:rPr>
          <w:rFonts w:hint="eastAsia"/>
          <w:i/>
          <w:sz w:val="18"/>
          <w:szCs w:val="18"/>
          <w:lang w:eastAsia="ja-JP"/>
        </w:rPr>
        <w:t>Measurement, analysis and modeling of</w:t>
      </w:r>
      <w:r w:rsidRPr="007A16F1">
        <w:rPr>
          <w:i/>
          <w:sz w:val="18"/>
          <w:szCs w:val="18"/>
          <w:lang w:eastAsia="ja-JP"/>
        </w:rPr>
        <w:t xml:space="preserve"> dela</w:t>
      </w:r>
      <w:r w:rsidRPr="007A16F1">
        <w:rPr>
          <w:rFonts w:hint="eastAsia"/>
          <w:i/>
          <w:sz w:val="18"/>
          <w:szCs w:val="18"/>
          <w:lang w:eastAsia="ja-JP"/>
        </w:rPr>
        <w:t>y &amp;</w:t>
      </w:r>
      <w:r w:rsidRPr="007A16F1">
        <w:rPr>
          <w:i/>
          <w:sz w:val="18"/>
          <w:szCs w:val="18"/>
          <w:lang w:eastAsia="ja-JP"/>
        </w:rPr>
        <w:t xml:space="preserve"> angular spread, etc.</w:t>
      </w:r>
    </w:p>
    <w:p w14:paraId="75EDCC12" w14:textId="77777777" w:rsidR="00581339" w:rsidRDefault="00581339" w:rsidP="00581339">
      <w:pPr>
        <w:rPr>
          <w:i/>
          <w:sz w:val="18"/>
          <w:szCs w:val="18"/>
          <w:lang w:eastAsia="ja-JP"/>
        </w:rPr>
      </w:pPr>
    </w:p>
    <w:p w14:paraId="08A2C98B" w14:textId="77777777" w:rsidR="00B4539A" w:rsidRDefault="00B4539A" w:rsidP="00B4539A"/>
    <w:p w14:paraId="7A4FF69F" w14:textId="3AAA22FD" w:rsidR="00D901EC" w:rsidRDefault="00D901EC" w:rsidP="00D901EC">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Measurements</w:t>
      </w:r>
      <w:r w:rsidR="009718BF">
        <w:rPr>
          <w:rFonts w:ascii="Times New Roman" w:eastAsia="Times New Roman" w:hAnsi="Times New Roman"/>
          <w:b/>
          <w:bCs/>
          <w:i/>
          <w:iCs/>
          <w:color w:val="C00000"/>
          <w:szCs w:val="20"/>
          <w:u w:val="single"/>
        </w:rPr>
        <w:t>, indoor scenarios</w:t>
      </w:r>
    </w:p>
    <w:p w14:paraId="5D81AB7D" w14:textId="77777777" w:rsidR="009718BF" w:rsidRDefault="009718BF" w:rsidP="00D901EC">
      <w:pPr>
        <w:rPr>
          <w:rFonts w:ascii="Times New Roman" w:eastAsia="Times New Roman" w:hAnsi="Times New Roman"/>
          <w:b/>
          <w:bCs/>
          <w:i/>
          <w:iCs/>
          <w:color w:val="C00000"/>
          <w:szCs w:val="20"/>
          <w:u w:val="single"/>
        </w:rPr>
      </w:pPr>
    </w:p>
    <w:p w14:paraId="65001BC7" w14:textId="77777777" w:rsidR="009718BF" w:rsidRDefault="009718BF" w:rsidP="009718BF">
      <w:pPr>
        <w:rPr>
          <w:b/>
          <w:szCs w:val="20"/>
          <w:lang w:val="en-US" w:eastAsia="ja-JP"/>
        </w:rPr>
      </w:pPr>
      <w:r w:rsidRPr="00EF1F93">
        <w:rPr>
          <w:b/>
          <w:szCs w:val="20"/>
          <w:lang w:val="en-US" w:eastAsia="ja-JP"/>
        </w:rPr>
        <w:t>R1-161628</w:t>
      </w:r>
      <w:r w:rsidRPr="00EF1F93">
        <w:rPr>
          <w:b/>
          <w:szCs w:val="20"/>
          <w:lang w:val="en-US" w:eastAsia="ja-JP"/>
        </w:rPr>
        <w:tab/>
        <w:t>Indoor fast fading measurement results at 26 GHz</w:t>
      </w:r>
      <w:r w:rsidRPr="00EF1F93">
        <w:rPr>
          <w:b/>
          <w:szCs w:val="20"/>
          <w:lang w:val="en-US" w:eastAsia="ja-JP"/>
        </w:rPr>
        <w:tab/>
      </w:r>
      <w:r>
        <w:rPr>
          <w:b/>
          <w:szCs w:val="20"/>
          <w:lang w:val="en-US" w:eastAsia="ja-JP"/>
        </w:rPr>
        <w:tab/>
      </w:r>
      <w:r w:rsidRPr="00EF1F93">
        <w:rPr>
          <w:b/>
          <w:szCs w:val="20"/>
          <w:lang w:val="en-US" w:eastAsia="ja-JP"/>
        </w:rPr>
        <w:t>CATT</w:t>
      </w:r>
      <w:r>
        <w:rPr>
          <w:b/>
          <w:szCs w:val="20"/>
          <w:lang w:val="en-US" w:eastAsia="ja-JP"/>
        </w:rPr>
        <w:t>, Keysight</w:t>
      </w:r>
    </w:p>
    <w:p w14:paraId="7B652049" w14:textId="77777777" w:rsidR="009718BF" w:rsidRDefault="009718BF" w:rsidP="009718BF">
      <w:pPr>
        <w:rPr>
          <w:b/>
          <w:szCs w:val="20"/>
          <w:lang w:val="en-US" w:eastAsia="ja-JP"/>
        </w:rPr>
      </w:pPr>
    </w:p>
    <w:p w14:paraId="71947957" w14:textId="4A0523B3" w:rsidR="009718BF" w:rsidRPr="009718BF" w:rsidRDefault="009718BF" w:rsidP="009718BF">
      <w:pPr>
        <w:pStyle w:val="Text"/>
        <w:ind w:left="720"/>
        <w:rPr>
          <w:rFonts w:ascii="Times New Roman" w:hAnsi="Times New Roman"/>
          <w:i/>
        </w:rPr>
      </w:pPr>
      <w:r w:rsidRPr="009718BF">
        <w:rPr>
          <w:rFonts w:ascii="Times New Roman" w:hAnsi="Times New Roman"/>
          <w:i/>
        </w:rPr>
        <w:t>Present</w:t>
      </w:r>
      <w:r w:rsidRPr="009718BF">
        <w:rPr>
          <w:rFonts w:ascii="Times New Roman" w:hAnsi="Times New Roman" w:hint="eastAsia"/>
          <w:i/>
        </w:rPr>
        <w:t xml:space="preserve"> indoor open office </w:t>
      </w:r>
      <w:r w:rsidRPr="009718BF">
        <w:rPr>
          <w:rFonts w:ascii="Times New Roman" w:hAnsi="Times New Roman"/>
          <w:i/>
        </w:rPr>
        <w:t xml:space="preserve">channel </w:t>
      </w:r>
      <w:r w:rsidRPr="009718BF">
        <w:rPr>
          <w:rFonts w:ascii="Times New Roman" w:hAnsi="Times New Roman" w:hint="eastAsia"/>
          <w:i/>
        </w:rPr>
        <w:t xml:space="preserve">model and parameters </w:t>
      </w:r>
      <w:r w:rsidRPr="009718BF">
        <w:rPr>
          <w:rFonts w:ascii="Times New Roman" w:hAnsi="Times New Roman"/>
          <w:i/>
        </w:rPr>
        <w:t>based on measurements at 26GHz with 1GHz bandwidth with Keysight sounding solution</w:t>
      </w:r>
      <w:r w:rsidRPr="009718BF">
        <w:rPr>
          <w:rFonts w:ascii="Times New Roman" w:hAnsi="Times New Roman" w:hint="eastAsia"/>
          <w:i/>
        </w:rPr>
        <w:t>.</w:t>
      </w:r>
      <w:r w:rsidRPr="009718BF">
        <w:rPr>
          <w:rFonts w:ascii="Times New Roman" w:hAnsi="Times New Roman"/>
          <w:i/>
        </w:rPr>
        <w:t xml:space="preserve"> </w:t>
      </w:r>
      <w:r w:rsidRPr="009718BF">
        <w:rPr>
          <w:rFonts w:ascii="Times New Roman" w:hAnsi="Times New Roman" w:hint="eastAsia"/>
          <w:i/>
        </w:rPr>
        <w:t xml:space="preserve">The results </w:t>
      </w:r>
      <w:r w:rsidRPr="009718BF">
        <w:rPr>
          <w:rFonts w:ascii="Times New Roman" w:hAnsi="Times New Roman"/>
          <w:i/>
        </w:rPr>
        <w:t>obtain</w:t>
      </w:r>
      <w:r w:rsidRPr="009718BF">
        <w:rPr>
          <w:rFonts w:ascii="Times New Roman" w:hAnsi="Times New Roman" w:hint="eastAsia"/>
          <w:i/>
        </w:rPr>
        <w:t xml:space="preserve">ed can be used for higher frequency band </w:t>
      </w:r>
      <w:r w:rsidRPr="009718BF">
        <w:rPr>
          <w:rFonts w:ascii="Times New Roman" w:hAnsi="Times New Roman"/>
          <w:i/>
        </w:rPr>
        <w:t>channel</w:t>
      </w:r>
      <w:r w:rsidRPr="009718BF">
        <w:rPr>
          <w:rFonts w:ascii="Times New Roman" w:hAnsi="Times New Roman" w:hint="eastAsia"/>
          <w:i/>
        </w:rPr>
        <w:t xml:space="preserve"> </w:t>
      </w:r>
      <w:r w:rsidRPr="009718BF">
        <w:rPr>
          <w:rFonts w:ascii="Times New Roman" w:hAnsi="Times New Roman"/>
          <w:i/>
        </w:rPr>
        <w:t>modeling</w:t>
      </w:r>
      <w:r w:rsidRPr="009718BF">
        <w:rPr>
          <w:rFonts w:ascii="Times New Roman" w:hAnsi="Times New Roman" w:hint="eastAsia"/>
          <w:i/>
        </w:rPr>
        <w:t>.</w:t>
      </w:r>
    </w:p>
    <w:p w14:paraId="50368193" w14:textId="77777777" w:rsidR="009718BF" w:rsidRDefault="009718BF" w:rsidP="009718BF">
      <w:pPr>
        <w:rPr>
          <w:b/>
          <w:szCs w:val="20"/>
          <w:lang w:val="en-US" w:eastAsia="ja-JP"/>
        </w:rPr>
      </w:pPr>
    </w:p>
    <w:p w14:paraId="5615CDE6" w14:textId="77777777" w:rsidR="009718BF" w:rsidRPr="00741894" w:rsidRDefault="009718BF" w:rsidP="009718B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D88E72B" w14:textId="77221BCC" w:rsidR="009718BF" w:rsidRDefault="009718BF" w:rsidP="009718BF">
      <w:pPr>
        <w:ind w:left="1440" w:hanging="1440"/>
        <w:rPr>
          <w:szCs w:val="20"/>
        </w:rPr>
      </w:pPr>
      <w:r w:rsidRPr="00741894">
        <w:rPr>
          <w:b/>
          <w:szCs w:val="20"/>
        </w:rPr>
        <w:t xml:space="preserve">Decision: </w:t>
      </w:r>
      <w:r w:rsidRPr="00741894">
        <w:rPr>
          <w:szCs w:val="20"/>
        </w:rPr>
        <w:t>The document is</w:t>
      </w:r>
      <w:r w:rsidR="00ED667C">
        <w:rPr>
          <w:szCs w:val="20"/>
        </w:rPr>
        <w:t xml:space="preserve"> noted</w:t>
      </w:r>
    </w:p>
    <w:p w14:paraId="3E222EF5" w14:textId="77777777" w:rsidR="009718BF" w:rsidRDefault="009718BF" w:rsidP="00335819">
      <w:pPr>
        <w:rPr>
          <w:szCs w:val="20"/>
        </w:rPr>
      </w:pPr>
    </w:p>
    <w:p w14:paraId="40704857" w14:textId="77777777" w:rsidR="009718BF" w:rsidRDefault="009718BF" w:rsidP="009718BF">
      <w:pPr>
        <w:ind w:left="1440" w:hanging="1440"/>
        <w:rPr>
          <w:szCs w:val="20"/>
        </w:rPr>
      </w:pPr>
    </w:p>
    <w:p w14:paraId="02F1EA49" w14:textId="77777777" w:rsidR="009718BF" w:rsidRDefault="009718BF" w:rsidP="009718BF">
      <w:pPr>
        <w:rPr>
          <w:b/>
          <w:szCs w:val="20"/>
          <w:lang w:val="en-US" w:eastAsia="ja-JP"/>
        </w:rPr>
      </w:pPr>
      <w:r w:rsidRPr="00EF1F93">
        <w:rPr>
          <w:b/>
          <w:szCs w:val="20"/>
          <w:lang w:val="en-US" w:eastAsia="ja-JP"/>
        </w:rPr>
        <w:t>R1-161692</w:t>
      </w:r>
      <w:r w:rsidRPr="00EF1F93">
        <w:rPr>
          <w:b/>
          <w:szCs w:val="20"/>
          <w:lang w:val="en-US" w:eastAsia="ja-JP"/>
        </w:rPr>
        <w:tab/>
        <w:t>60 GHz shopping mall measurements</w:t>
      </w:r>
      <w:r w:rsidRPr="00EF1F93">
        <w:rPr>
          <w:b/>
          <w:szCs w:val="20"/>
          <w:lang w:val="en-US" w:eastAsia="ja-JP"/>
        </w:rPr>
        <w:tab/>
        <w:t>Ericsson</w:t>
      </w:r>
    </w:p>
    <w:p w14:paraId="737CE889" w14:textId="77777777" w:rsidR="00335819" w:rsidRDefault="00335819" w:rsidP="009718BF">
      <w:pPr>
        <w:rPr>
          <w:b/>
          <w:szCs w:val="20"/>
          <w:lang w:val="en-US" w:eastAsia="ja-JP"/>
        </w:rPr>
      </w:pPr>
    </w:p>
    <w:p w14:paraId="5436FA35" w14:textId="2C5B5553" w:rsidR="00335819" w:rsidRPr="00335819" w:rsidRDefault="00335819" w:rsidP="00335819">
      <w:pPr>
        <w:pStyle w:val="Text"/>
        <w:ind w:left="720"/>
        <w:rPr>
          <w:rFonts w:ascii="Times New Roman" w:hAnsi="Times New Roman"/>
          <w:i/>
        </w:rPr>
      </w:pPr>
      <w:r w:rsidRPr="00335819">
        <w:rPr>
          <w:rFonts w:ascii="Times New Roman" w:hAnsi="Times New Roman"/>
          <w:i/>
        </w:rPr>
        <w:t>Observations: Similar angular char</w:t>
      </w:r>
      <w:r>
        <w:rPr>
          <w:rFonts w:ascii="Times New Roman" w:hAnsi="Times New Roman"/>
          <w:i/>
        </w:rPr>
        <w:t xml:space="preserve">acteristics at both frequencies. </w:t>
      </w:r>
      <w:r w:rsidRPr="00335819">
        <w:rPr>
          <w:rFonts w:ascii="Times New Roman" w:hAnsi="Times New Roman"/>
          <w:i/>
        </w:rPr>
        <w:t>NLOS EOA o</w:t>
      </w:r>
      <w:r>
        <w:rPr>
          <w:rFonts w:ascii="Times New Roman" w:hAnsi="Times New Roman"/>
          <w:i/>
        </w:rPr>
        <w:t>ffset is always towards horizon.</w:t>
      </w:r>
    </w:p>
    <w:p w14:paraId="19F1CB1B" w14:textId="6C097DAF" w:rsidR="00335819" w:rsidRDefault="00335819" w:rsidP="009718BF">
      <w:pPr>
        <w:rPr>
          <w:b/>
          <w:szCs w:val="20"/>
          <w:lang w:val="en-US" w:eastAsia="ja-JP"/>
        </w:rPr>
      </w:pPr>
    </w:p>
    <w:p w14:paraId="15B5A1E1" w14:textId="77777777" w:rsidR="009718BF" w:rsidRDefault="009718BF" w:rsidP="009718BF">
      <w:pPr>
        <w:rPr>
          <w:b/>
          <w:szCs w:val="20"/>
          <w:lang w:val="en-US" w:eastAsia="ja-JP"/>
        </w:rPr>
      </w:pPr>
    </w:p>
    <w:p w14:paraId="740FE06C" w14:textId="77777777" w:rsidR="009718BF" w:rsidRPr="00741894" w:rsidRDefault="009718BF" w:rsidP="009718B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0217C1C" w14:textId="72916AFA" w:rsidR="009718BF" w:rsidRDefault="009718BF" w:rsidP="009718BF">
      <w:pPr>
        <w:ind w:left="1440" w:hanging="1440"/>
        <w:rPr>
          <w:szCs w:val="20"/>
        </w:rPr>
      </w:pPr>
      <w:r w:rsidRPr="00741894">
        <w:rPr>
          <w:b/>
          <w:szCs w:val="20"/>
        </w:rPr>
        <w:t xml:space="preserve">Decision: </w:t>
      </w:r>
      <w:r w:rsidRPr="00741894">
        <w:rPr>
          <w:szCs w:val="20"/>
        </w:rPr>
        <w:t>The document is</w:t>
      </w:r>
      <w:r w:rsidR="00ED667C">
        <w:rPr>
          <w:szCs w:val="20"/>
        </w:rPr>
        <w:t xml:space="preserve"> noted</w:t>
      </w:r>
    </w:p>
    <w:p w14:paraId="3FA2EECD" w14:textId="77777777" w:rsidR="009718BF" w:rsidRDefault="009718BF" w:rsidP="009718BF">
      <w:pPr>
        <w:ind w:left="1440" w:hanging="1440"/>
        <w:rPr>
          <w:szCs w:val="20"/>
        </w:rPr>
      </w:pPr>
    </w:p>
    <w:p w14:paraId="68B003E4" w14:textId="77777777" w:rsidR="009718BF" w:rsidRDefault="009718BF" w:rsidP="009718BF">
      <w:pPr>
        <w:ind w:left="1440" w:hanging="1440"/>
        <w:rPr>
          <w:szCs w:val="20"/>
        </w:rPr>
      </w:pPr>
    </w:p>
    <w:p w14:paraId="43921E5D" w14:textId="77777777" w:rsidR="009718BF" w:rsidRPr="00556F08" w:rsidRDefault="009718BF" w:rsidP="009718BF">
      <w:pPr>
        <w:ind w:left="1440" w:hanging="1440"/>
        <w:rPr>
          <w:b/>
          <w:szCs w:val="20"/>
          <w:lang w:val="en-US" w:eastAsia="ja-JP"/>
        </w:rPr>
      </w:pPr>
      <w:r w:rsidRPr="00556F08">
        <w:rPr>
          <w:b/>
          <w:szCs w:val="20"/>
          <w:lang w:val="en-US" w:eastAsia="ja-JP"/>
        </w:rPr>
        <w:t>R1-161713</w:t>
      </w:r>
      <w:r w:rsidRPr="00556F08">
        <w:rPr>
          <w:b/>
          <w:szCs w:val="20"/>
          <w:lang w:val="en-US" w:eastAsia="ja-JP"/>
        </w:rPr>
        <w:tab/>
        <w:t>Parameter Statistics for Indoor Office Scenario at High Frequency</w:t>
      </w:r>
      <w:r w:rsidRPr="00556F08">
        <w:rPr>
          <w:b/>
          <w:szCs w:val="20"/>
          <w:lang w:val="en-US" w:eastAsia="ja-JP"/>
        </w:rPr>
        <w:tab/>
      </w:r>
      <w:r w:rsidRPr="00556F08">
        <w:rPr>
          <w:b/>
          <w:szCs w:val="20"/>
          <w:lang w:val="en-US" w:eastAsia="ja-JP"/>
        </w:rPr>
        <w:tab/>
        <w:t>Nokia Networks, Alcatel-Lucent Shanghai Bell, Alcatel-Lucent</w:t>
      </w:r>
    </w:p>
    <w:p w14:paraId="57A3BC23" w14:textId="77777777" w:rsidR="009718BF" w:rsidRPr="00556F08" w:rsidRDefault="009718BF" w:rsidP="009718BF">
      <w:pPr>
        <w:ind w:left="1440" w:hanging="1440"/>
        <w:rPr>
          <w:b/>
          <w:szCs w:val="20"/>
          <w:lang w:val="en-US" w:eastAsia="ja-JP"/>
        </w:rPr>
      </w:pPr>
    </w:p>
    <w:p w14:paraId="3F756933" w14:textId="77777777" w:rsidR="009718BF" w:rsidRPr="00556F08" w:rsidRDefault="009718BF" w:rsidP="009718BF">
      <w:pPr>
        <w:ind w:left="720"/>
        <w:rPr>
          <w:rFonts w:ascii="Times New Roman" w:hAnsi="Times New Roman"/>
          <w:i/>
          <w:szCs w:val="20"/>
          <w:lang w:eastAsia="zh-CN"/>
        </w:rPr>
      </w:pPr>
      <w:r w:rsidRPr="00556F08">
        <w:rPr>
          <w:rFonts w:ascii="Times New Roman" w:hAnsi="Times New Roman"/>
          <w:i/>
          <w:szCs w:val="20"/>
          <w:lang w:eastAsia="zh-CN"/>
        </w:rPr>
        <w:t>Proposal: Taking into account both Table 1 and Table 2 for statistical modelling parameterization for indoor office scenario at 28GHz</w:t>
      </w:r>
    </w:p>
    <w:p w14:paraId="1651A53E" w14:textId="77777777" w:rsidR="009718BF" w:rsidRDefault="009718BF" w:rsidP="009718BF">
      <w:pPr>
        <w:ind w:left="1440" w:hanging="1440"/>
        <w:rPr>
          <w:b/>
          <w:szCs w:val="20"/>
          <w:lang w:val="en-US" w:eastAsia="ja-JP"/>
        </w:rPr>
      </w:pPr>
    </w:p>
    <w:p w14:paraId="553CFB96" w14:textId="3B5F7303" w:rsidR="009718BF" w:rsidRPr="008F2D4D" w:rsidRDefault="009718BF" w:rsidP="009718BF">
      <w:pPr>
        <w:ind w:left="1440" w:hanging="1440"/>
        <w:rPr>
          <w:szCs w:val="20"/>
          <w:lang w:val="en-US" w:eastAsia="ja-JP"/>
        </w:rPr>
      </w:pPr>
      <w:r w:rsidRPr="008F2D4D">
        <w:rPr>
          <w:szCs w:val="20"/>
          <w:lang w:val="en-US" w:eastAsia="ja-JP"/>
        </w:rPr>
        <w:t>Chair</w:t>
      </w:r>
      <w:r w:rsidR="008F2D4D">
        <w:rPr>
          <w:szCs w:val="20"/>
          <w:lang w:val="en-US" w:eastAsia="ja-JP"/>
        </w:rPr>
        <w:t>:</w:t>
      </w:r>
      <w:r w:rsidRPr="008F2D4D">
        <w:rPr>
          <w:szCs w:val="20"/>
          <w:lang w:val="en-US" w:eastAsia="ja-JP"/>
        </w:rPr>
        <w:t xml:space="preserve"> Tdoc was requested late but document submitted before the deadline.</w:t>
      </w:r>
    </w:p>
    <w:p w14:paraId="1F8C8EF3" w14:textId="77777777" w:rsidR="009718BF" w:rsidRPr="00556F08" w:rsidRDefault="009718BF" w:rsidP="009718BF">
      <w:pPr>
        <w:ind w:left="1440" w:hanging="1440"/>
        <w:rPr>
          <w:b/>
          <w:szCs w:val="20"/>
          <w:lang w:val="en-US" w:eastAsia="ja-JP"/>
        </w:rPr>
      </w:pPr>
    </w:p>
    <w:p w14:paraId="58657FA6" w14:textId="2498A554" w:rsidR="006471FB" w:rsidRPr="00556F08" w:rsidRDefault="009718BF" w:rsidP="009718BF">
      <w:pPr>
        <w:rPr>
          <w:rFonts w:ascii="Times New Roman" w:hAnsi="Times New Roman"/>
          <w:szCs w:val="20"/>
        </w:rPr>
      </w:pPr>
      <w:r w:rsidRPr="00556F08">
        <w:rPr>
          <w:rFonts w:ascii="Times New Roman" w:hAnsi="Times New Roman"/>
          <w:b/>
          <w:szCs w:val="20"/>
        </w:rPr>
        <w:t>Discussion:</w:t>
      </w:r>
      <w:r w:rsidRPr="00556F08">
        <w:rPr>
          <w:rFonts w:ascii="Times New Roman" w:hAnsi="Times New Roman"/>
          <w:szCs w:val="20"/>
        </w:rPr>
        <w:t xml:space="preserve"> </w:t>
      </w:r>
    </w:p>
    <w:p w14:paraId="422A88AA" w14:textId="77777777" w:rsidR="009718BF" w:rsidRPr="00741894" w:rsidRDefault="009718BF" w:rsidP="009718BF">
      <w:pPr>
        <w:ind w:left="1440" w:hanging="1440"/>
        <w:rPr>
          <w:szCs w:val="20"/>
        </w:rPr>
      </w:pPr>
      <w:r w:rsidRPr="00556F08">
        <w:rPr>
          <w:b/>
          <w:szCs w:val="20"/>
        </w:rPr>
        <w:t xml:space="preserve">Decision: </w:t>
      </w:r>
      <w:r w:rsidRPr="00556F08">
        <w:rPr>
          <w:szCs w:val="20"/>
        </w:rPr>
        <w:t>The document is</w:t>
      </w:r>
      <w:r>
        <w:rPr>
          <w:szCs w:val="20"/>
        </w:rPr>
        <w:t xml:space="preserve"> noted</w:t>
      </w:r>
    </w:p>
    <w:p w14:paraId="529CD0B9" w14:textId="77777777" w:rsidR="009718BF" w:rsidRDefault="009718BF" w:rsidP="00D901EC">
      <w:pPr>
        <w:rPr>
          <w:rFonts w:ascii="Times New Roman" w:eastAsia="Times New Roman" w:hAnsi="Times New Roman"/>
          <w:b/>
          <w:bCs/>
          <w:i/>
          <w:iCs/>
          <w:color w:val="C00000"/>
          <w:szCs w:val="20"/>
          <w:u w:val="single"/>
        </w:rPr>
      </w:pPr>
    </w:p>
    <w:p w14:paraId="6EB5E8BC" w14:textId="77777777" w:rsidR="009718BF" w:rsidRDefault="009718BF" w:rsidP="00D901EC">
      <w:pPr>
        <w:rPr>
          <w:rFonts w:ascii="Times New Roman" w:eastAsia="Times New Roman" w:hAnsi="Times New Roman"/>
          <w:b/>
          <w:bCs/>
          <w:i/>
          <w:iCs/>
          <w:color w:val="C00000"/>
          <w:szCs w:val="20"/>
          <w:u w:val="single"/>
        </w:rPr>
      </w:pPr>
    </w:p>
    <w:p w14:paraId="34705286" w14:textId="0B78003D" w:rsidR="009718BF" w:rsidRDefault="009718BF" w:rsidP="009718B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Measurements, UMi scenarios</w:t>
      </w:r>
    </w:p>
    <w:p w14:paraId="3E04C573" w14:textId="77777777" w:rsidR="00335819" w:rsidRDefault="00335819" w:rsidP="009718BF">
      <w:pPr>
        <w:rPr>
          <w:rFonts w:ascii="Times New Roman" w:eastAsia="Times New Roman" w:hAnsi="Times New Roman"/>
          <w:b/>
          <w:bCs/>
          <w:i/>
          <w:iCs/>
          <w:color w:val="C00000"/>
          <w:szCs w:val="20"/>
          <w:u w:val="single"/>
        </w:rPr>
      </w:pPr>
    </w:p>
    <w:p w14:paraId="1BF8A8C0" w14:textId="77777777" w:rsidR="00335819" w:rsidRDefault="00335819" w:rsidP="00335819">
      <w:pPr>
        <w:rPr>
          <w:b/>
          <w:szCs w:val="20"/>
          <w:lang w:val="en-US" w:eastAsia="ja-JP"/>
        </w:rPr>
      </w:pPr>
      <w:r w:rsidRPr="00EF1F93">
        <w:rPr>
          <w:b/>
          <w:szCs w:val="20"/>
          <w:lang w:val="en-US" w:eastAsia="ja-JP"/>
        </w:rPr>
        <w:t>R1-161634</w:t>
      </w:r>
      <w:r w:rsidRPr="00EF1F93">
        <w:rPr>
          <w:b/>
          <w:szCs w:val="20"/>
          <w:lang w:val="en-US" w:eastAsia="ja-JP"/>
        </w:rPr>
        <w:tab/>
        <w:t>Measurement of Large scale parameters at 28GHz and 38GHz for UMi-street canyon scenario</w:t>
      </w:r>
      <w:r w:rsidRPr="00EF1F93">
        <w:rPr>
          <w:b/>
          <w:szCs w:val="20"/>
          <w:lang w:val="en-US" w:eastAsia="ja-JP"/>
        </w:rPr>
        <w:tab/>
      </w:r>
      <w:r>
        <w:rPr>
          <w:b/>
          <w:szCs w:val="20"/>
          <w:lang w:val="en-US" w:eastAsia="ja-JP"/>
        </w:rPr>
        <w:tab/>
      </w:r>
      <w:r>
        <w:rPr>
          <w:b/>
          <w:szCs w:val="20"/>
          <w:lang w:val="en-US" w:eastAsia="ja-JP"/>
        </w:rPr>
        <w:tab/>
      </w:r>
      <w:r w:rsidRPr="00EF1F93">
        <w:rPr>
          <w:b/>
          <w:szCs w:val="20"/>
          <w:lang w:val="en-US" w:eastAsia="ja-JP"/>
        </w:rPr>
        <w:t>ETRI</w:t>
      </w:r>
    </w:p>
    <w:p w14:paraId="2D6E8054" w14:textId="77777777" w:rsidR="00335819" w:rsidRDefault="00335819" w:rsidP="00335819">
      <w:pPr>
        <w:rPr>
          <w:b/>
          <w:szCs w:val="20"/>
          <w:lang w:val="en-US" w:eastAsia="ja-JP"/>
        </w:rPr>
      </w:pPr>
    </w:p>
    <w:p w14:paraId="033DE14C" w14:textId="77777777" w:rsidR="00335819" w:rsidRPr="00741894" w:rsidRDefault="00335819" w:rsidP="00335819">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7F8DEB9" w14:textId="77777777" w:rsidR="00335819" w:rsidRDefault="00335819" w:rsidP="00335819">
      <w:pPr>
        <w:ind w:left="1440" w:hanging="1440"/>
        <w:rPr>
          <w:szCs w:val="20"/>
        </w:rPr>
      </w:pPr>
      <w:r w:rsidRPr="00741894">
        <w:rPr>
          <w:b/>
          <w:szCs w:val="20"/>
        </w:rPr>
        <w:t xml:space="preserve">Decision: </w:t>
      </w:r>
      <w:r w:rsidRPr="00741894">
        <w:rPr>
          <w:szCs w:val="20"/>
        </w:rPr>
        <w:t>The document is</w:t>
      </w:r>
      <w:r>
        <w:rPr>
          <w:szCs w:val="20"/>
        </w:rPr>
        <w:t xml:space="preserve"> withdrawn</w:t>
      </w:r>
    </w:p>
    <w:p w14:paraId="76D6D20B" w14:textId="77777777" w:rsidR="008858C8" w:rsidRDefault="008858C8" w:rsidP="00335819">
      <w:pPr>
        <w:ind w:left="1440" w:hanging="1440"/>
        <w:rPr>
          <w:szCs w:val="20"/>
        </w:rPr>
      </w:pPr>
    </w:p>
    <w:p w14:paraId="2A44F226" w14:textId="77777777" w:rsidR="008858C8" w:rsidRDefault="008858C8" w:rsidP="00335819">
      <w:pPr>
        <w:ind w:left="1440" w:hanging="1440"/>
        <w:rPr>
          <w:szCs w:val="20"/>
        </w:rPr>
      </w:pPr>
    </w:p>
    <w:p w14:paraId="53816CF2" w14:textId="77777777" w:rsidR="008858C8" w:rsidRDefault="008858C8" w:rsidP="008858C8">
      <w:pPr>
        <w:rPr>
          <w:b/>
          <w:szCs w:val="20"/>
          <w:lang w:val="en-US" w:eastAsia="ja-JP"/>
        </w:rPr>
      </w:pPr>
      <w:r w:rsidRPr="00EF1F93">
        <w:rPr>
          <w:b/>
          <w:szCs w:val="20"/>
          <w:lang w:val="en-US" w:eastAsia="ja-JP"/>
        </w:rPr>
        <w:t>R1-161691</w:t>
      </w:r>
      <w:r w:rsidRPr="00EF1F93">
        <w:rPr>
          <w:b/>
          <w:szCs w:val="20"/>
          <w:lang w:val="en-US" w:eastAsia="ja-JP"/>
        </w:rPr>
        <w:tab/>
        <w:t>Microcell measurements</w:t>
      </w:r>
      <w:r w:rsidRPr="00EF1F93">
        <w:rPr>
          <w:b/>
          <w:szCs w:val="20"/>
          <w:lang w:val="en-US" w:eastAsia="ja-JP"/>
        </w:rPr>
        <w:tab/>
        <w:t>Ericsson</w:t>
      </w:r>
    </w:p>
    <w:p w14:paraId="273D53C3" w14:textId="77777777" w:rsidR="008858C8" w:rsidRPr="00335819" w:rsidRDefault="008858C8" w:rsidP="008858C8">
      <w:pPr>
        <w:autoSpaceDE w:val="0"/>
        <w:autoSpaceDN w:val="0"/>
        <w:adjustRightInd w:val="0"/>
        <w:rPr>
          <w:rFonts w:ascii="Arial" w:hAnsi="Arial" w:cs="Arial"/>
          <w:sz w:val="24"/>
          <w:lang w:val="en-US" w:eastAsia="en-GB"/>
        </w:rPr>
      </w:pPr>
    </w:p>
    <w:p w14:paraId="76C31D21" w14:textId="77777777" w:rsidR="008858C8" w:rsidRDefault="008858C8" w:rsidP="008858C8">
      <w:pPr>
        <w:pStyle w:val="Text"/>
        <w:ind w:left="720"/>
        <w:rPr>
          <w:rFonts w:ascii="Times New Roman" w:hAnsi="Times New Roman"/>
          <w:i/>
        </w:rPr>
      </w:pPr>
      <w:r>
        <w:rPr>
          <w:rFonts w:ascii="Times New Roman" w:hAnsi="Times New Roman"/>
          <w:i/>
        </w:rPr>
        <w:t>Observations</w:t>
      </w:r>
    </w:p>
    <w:p w14:paraId="36416B28" w14:textId="77777777" w:rsidR="008858C8" w:rsidRDefault="008858C8" w:rsidP="008858C8">
      <w:pPr>
        <w:pStyle w:val="Text"/>
        <w:numPr>
          <w:ilvl w:val="0"/>
          <w:numId w:val="24"/>
        </w:numPr>
        <w:rPr>
          <w:rFonts w:ascii="Times New Roman" w:hAnsi="Times New Roman"/>
          <w:i/>
        </w:rPr>
      </w:pPr>
      <w:r w:rsidRPr="00335819">
        <w:rPr>
          <w:rFonts w:ascii="Times New Roman" w:hAnsi="Times New Roman"/>
          <w:i/>
        </w:rPr>
        <w:t xml:space="preserve">The same antenna pattern, BW and dynamic range required when comparing different measurements e.g. at different frequencies </w:t>
      </w:r>
    </w:p>
    <w:p w14:paraId="06B8B43A" w14:textId="77777777" w:rsidR="008858C8" w:rsidRDefault="008858C8" w:rsidP="008858C8">
      <w:pPr>
        <w:pStyle w:val="Text"/>
        <w:numPr>
          <w:ilvl w:val="0"/>
          <w:numId w:val="24"/>
        </w:numPr>
        <w:rPr>
          <w:rFonts w:ascii="Times New Roman" w:hAnsi="Times New Roman"/>
          <w:i/>
        </w:rPr>
      </w:pPr>
      <w:r w:rsidRPr="00335819">
        <w:rPr>
          <w:rFonts w:ascii="Times New Roman" w:hAnsi="Times New Roman"/>
          <w:i/>
        </w:rPr>
        <w:t xml:space="preserve">Diffraction contribution negligible in NLOS </w:t>
      </w:r>
    </w:p>
    <w:p w14:paraId="76E6CE9D" w14:textId="77777777" w:rsidR="008858C8" w:rsidRDefault="008858C8" w:rsidP="008858C8">
      <w:pPr>
        <w:pStyle w:val="Text"/>
        <w:numPr>
          <w:ilvl w:val="0"/>
          <w:numId w:val="24"/>
        </w:numPr>
        <w:rPr>
          <w:rFonts w:ascii="Times New Roman" w:hAnsi="Times New Roman"/>
          <w:i/>
        </w:rPr>
      </w:pPr>
      <w:r w:rsidRPr="00335819">
        <w:rPr>
          <w:rFonts w:ascii="Times New Roman" w:hAnsi="Times New Roman"/>
          <w:i/>
        </w:rPr>
        <w:t xml:space="preserve">Results support that the main propagation mechanisms are specular reflections and scattering by objects </w:t>
      </w:r>
    </w:p>
    <w:p w14:paraId="0F914A0F" w14:textId="77777777" w:rsidR="008858C8" w:rsidRDefault="008858C8" w:rsidP="008858C8">
      <w:pPr>
        <w:pStyle w:val="Text"/>
        <w:numPr>
          <w:ilvl w:val="0"/>
          <w:numId w:val="24"/>
        </w:numPr>
        <w:rPr>
          <w:rFonts w:ascii="Times New Roman" w:hAnsi="Times New Roman"/>
          <w:i/>
        </w:rPr>
      </w:pPr>
      <w:r w:rsidRPr="00335819">
        <w:rPr>
          <w:rFonts w:ascii="Times New Roman" w:hAnsi="Times New Roman"/>
          <w:i/>
        </w:rPr>
        <w:t xml:space="preserve">Excess path-loss have only small frequency dependency </w:t>
      </w:r>
    </w:p>
    <w:p w14:paraId="53D2E003" w14:textId="77777777" w:rsidR="008858C8" w:rsidRPr="008858C8" w:rsidRDefault="008858C8" w:rsidP="008858C8">
      <w:pPr>
        <w:pStyle w:val="Text"/>
        <w:numPr>
          <w:ilvl w:val="0"/>
          <w:numId w:val="24"/>
        </w:numPr>
        <w:rPr>
          <w:rFonts w:ascii="Times New Roman" w:hAnsi="Times New Roman"/>
          <w:i/>
        </w:rPr>
      </w:pPr>
      <w:r w:rsidRPr="00335819">
        <w:rPr>
          <w:rFonts w:ascii="Times New Roman" w:hAnsi="Times New Roman"/>
          <w:i/>
        </w:rPr>
        <w:t xml:space="preserve">Delay spread does not show any significant frequency dependency </w:t>
      </w:r>
    </w:p>
    <w:p w14:paraId="043C01CD" w14:textId="77777777" w:rsidR="008858C8" w:rsidRDefault="008858C8" w:rsidP="008858C8">
      <w:pPr>
        <w:rPr>
          <w:rFonts w:ascii="Times New Roman" w:hAnsi="Times New Roman"/>
          <w:b/>
          <w:szCs w:val="20"/>
        </w:rPr>
      </w:pPr>
    </w:p>
    <w:p w14:paraId="5BE8C6A1" w14:textId="77777777" w:rsidR="008858C8" w:rsidRPr="00741894" w:rsidRDefault="008858C8" w:rsidP="008858C8">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20A62EA" w14:textId="4FC1DB0D" w:rsidR="008858C8" w:rsidRPr="00741894" w:rsidRDefault="008858C8" w:rsidP="008858C8">
      <w:pPr>
        <w:ind w:left="1440" w:hanging="1440"/>
        <w:rPr>
          <w:szCs w:val="20"/>
        </w:rPr>
      </w:pPr>
      <w:r w:rsidRPr="00741894">
        <w:rPr>
          <w:b/>
          <w:szCs w:val="20"/>
        </w:rPr>
        <w:t xml:space="preserve">Decision: </w:t>
      </w:r>
      <w:r w:rsidRPr="00741894">
        <w:rPr>
          <w:szCs w:val="20"/>
        </w:rPr>
        <w:t>The document is</w:t>
      </w:r>
      <w:r w:rsidR="00ED667C">
        <w:rPr>
          <w:szCs w:val="20"/>
        </w:rPr>
        <w:t xml:space="preserve"> noted</w:t>
      </w:r>
    </w:p>
    <w:p w14:paraId="21854F4E" w14:textId="77777777" w:rsidR="00335819" w:rsidRDefault="00335819" w:rsidP="00335819">
      <w:pPr>
        <w:rPr>
          <w:b/>
          <w:szCs w:val="20"/>
          <w:lang w:val="en-US" w:eastAsia="ja-JP"/>
        </w:rPr>
      </w:pPr>
    </w:p>
    <w:p w14:paraId="124023B4" w14:textId="77777777" w:rsidR="00335819" w:rsidRPr="00EF1F93" w:rsidRDefault="00335819" w:rsidP="00335819">
      <w:pPr>
        <w:rPr>
          <w:b/>
          <w:szCs w:val="20"/>
          <w:lang w:val="en-US" w:eastAsia="ja-JP"/>
        </w:rPr>
      </w:pPr>
    </w:p>
    <w:p w14:paraId="41A664FE" w14:textId="77777777" w:rsidR="00335819" w:rsidRDefault="00335819" w:rsidP="00335819">
      <w:pPr>
        <w:rPr>
          <w:b/>
          <w:szCs w:val="20"/>
          <w:lang w:val="en-US" w:eastAsia="ja-JP"/>
        </w:rPr>
      </w:pPr>
      <w:r w:rsidRPr="00EF1F93">
        <w:rPr>
          <w:b/>
          <w:szCs w:val="20"/>
          <w:lang w:val="en-US" w:eastAsia="ja-JP"/>
        </w:rPr>
        <w:t>R1-161655</w:t>
      </w:r>
      <w:r w:rsidRPr="00EF1F93">
        <w:rPr>
          <w:b/>
          <w:szCs w:val="20"/>
          <w:lang w:val="en-US" w:eastAsia="ja-JP"/>
        </w:rPr>
        <w:tab/>
        <w:t>6GHz channel measurement and results in UMi</w:t>
      </w:r>
      <w:r w:rsidRPr="00EF1F93">
        <w:rPr>
          <w:b/>
          <w:szCs w:val="20"/>
          <w:lang w:val="en-US" w:eastAsia="ja-JP"/>
        </w:rPr>
        <w:tab/>
        <w:t>CMCC</w:t>
      </w:r>
    </w:p>
    <w:p w14:paraId="277D2B62" w14:textId="77777777" w:rsidR="00335819" w:rsidRDefault="00335819" w:rsidP="00335819">
      <w:pPr>
        <w:rPr>
          <w:b/>
          <w:szCs w:val="20"/>
          <w:lang w:val="en-US" w:eastAsia="ja-JP"/>
        </w:rPr>
      </w:pPr>
    </w:p>
    <w:p w14:paraId="07F6108B" w14:textId="77777777" w:rsidR="00335819" w:rsidRPr="00E71A98" w:rsidRDefault="00335819" w:rsidP="00335819">
      <w:pPr>
        <w:pStyle w:val="Text"/>
        <w:ind w:left="720"/>
        <w:rPr>
          <w:rFonts w:ascii="Times New Roman" w:hAnsi="Times New Roman"/>
          <w:i/>
        </w:rPr>
      </w:pPr>
      <w:r w:rsidRPr="00E71A98">
        <w:rPr>
          <w:rFonts w:ascii="Times New Roman" w:hAnsi="Times New Roman"/>
          <w:i/>
        </w:rPr>
        <w:t>Proposal 1: K factor of UMi scenarios is around 15dB.</w:t>
      </w:r>
    </w:p>
    <w:p w14:paraId="05E551FB" w14:textId="77777777" w:rsidR="00335819" w:rsidRPr="00E71A98" w:rsidRDefault="00335819" w:rsidP="00335819">
      <w:pPr>
        <w:pStyle w:val="Text"/>
        <w:ind w:left="720"/>
        <w:rPr>
          <w:rFonts w:ascii="Times New Roman" w:hAnsi="Times New Roman"/>
          <w:i/>
        </w:rPr>
      </w:pPr>
      <w:r w:rsidRPr="00E71A98">
        <w:rPr>
          <w:rFonts w:ascii="Times New Roman" w:hAnsi="Times New Roman"/>
          <w:i/>
        </w:rPr>
        <w:t xml:space="preserve">Proposal 2: The delay spread in 6 GHz UMi scenario could be fitted by lognormal distribution. And the parameters are proposed in Table 3 and 4. </w:t>
      </w:r>
    </w:p>
    <w:p w14:paraId="4986C77A" w14:textId="77777777" w:rsidR="00335819" w:rsidRPr="00E71A98" w:rsidRDefault="00335819" w:rsidP="00335819">
      <w:pPr>
        <w:pStyle w:val="Text"/>
        <w:ind w:left="720"/>
        <w:rPr>
          <w:rFonts w:ascii="Times New Roman" w:hAnsi="Times New Roman"/>
          <w:i/>
        </w:rPr>
      </w:pPr>
      <w:r w:rsidRPr="00E71A98">
        <w:rPr>
          <w:rFonts w:ascii="Times New Roman" w:hAnsi="Times New Roman"/>
          <w:i/>
        </w:rPr>
        <w:t xml:space="preserve">Proposal 3: The angle spread in both horizontal and elevation could be fitted by lognormal distribution. And the parameters are proposed in Table 5 and 6. </w:t>
      </w:r>
    </w:p>
    <w:p w14:paraId="529F5D20" w14:textId="77777777" w:rsidR="00335819" w:rsidRPr="00E71A98" w:rsidRDefault="00335819" w:rsidP="00335819">
      <w:pPr>
        <w:pStyle w:val="Text"/>
        <w:ind w:left="720"/>
        <w:rPr>
          <w:rFonts w:ascii="Times New Roman" w:hAnsi="Times New Roman"/>
          <w:i/>
        </w:rPr>
      </w:pPr>
      <w:r w:rsidRPr="00E71A98">
        <w:rPr>
          <w:rFonts w:ascii="Times New Roman" w:hAnsi="Times New Roman"/>
          <w:i/>
        </w:rPr>
        <w:t>Proposal 4:  The cross-correlation of large scale parameter are proposed in Table 7</w:t>
      </w:r>
    </w:p>
    <w:p w14:paraId="46C46B3E" w14:textId="77777777" w:rsidR="00335819" w:rsidRDefault="00335819" w:rsidP="00335819">
      <w:pPr>
        <w:rPr>
          <w:b/>
          <w:szCs w:val="20"/>
          <w:lang w:val="en-US" w:eastAsia="ja-JP"/>
        </w:rPr>
      </w:pPr>
    </w:p>
    <w:p w14:paraId="78530276" w14:textId="77777777" w:rsidR="00335819" w:rsidRPr="00741894" w:rsidRDefault="00335819" w:rsidP="00335819">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3925A03" w14:textId="3E7EE180" w:rsidR="00335819" w:rsidRDefault="00335819" w:rsidP="00335819">
      <w:pPr>
        <w:ind w:left="1440" w:hanging="1440"/>
        <w:rPr>
          <w:szCs w:val="20"/>
        </w:rPr>
      </w:pPr>
      <w:r w:rsidRPr="00741894">
        <w:rPr>
          <w:b/>
          <w:szCs w:val="20"/>
        </w:rPr>
        <w:t xml:space="preserve">Decision: </w:t>
      </w:r>
      <w:r w:rsidRPr="00741894">
        <w:rPr>
          <w:szCs w:val="20"/>
        </w:rPr>
        <w:t>The document is</w:t>
      </w:r>
      <w:r w:rsidR="00ED667C">
        <w:rPr>
          <w:szCs w:val="20"/>
        </w:rPr>
        <w:t xml:space="preserve"> noted</w:t>
      </w:r>
    </w:p>
    <w:p w14:paraId="58179695" w14:textId="77777777" w:rsidR="00335819" w:rsidRDefault="00335819" w:rsidP="009718BF">
      <w:pPr>
        <w:rPr>
          <w:rFonts w:ascii="Times New Roman" w:eastAsia="Times New Roman" w:hAnsi="Times New Roman"/>
          <w:b/>
          <w:bCs/>
          <w:i/>
          <w:iCs/>
          <w:color w:val="C00000"/>
          <w:szCs w:val="20"/>
          <w:u w:val="single"/>
        </w:rPr>
      </w:pPr>
    </w:p>
    <w:p w14:paraId="040AFBF3" w14:textId="77777777" w:rsidR="009718BF" w:rsidRDefault="009718BF" w:rsidP="00D901EC">
      <w:pPr>
        <w:rPr>
          <w:rFonts w:ascii="Times New Roman" w:eastAsia="Times New Roman" w:hAnsi="Times New Roman"/>
          <w:b/>
          <w:bCs/>
          <w:i/>
          <w:iCs/>
          <w:color w:val="C00000"/>
          <w:szCs w:val="20"/>
          <w:u w:val="single"/>
        </w:rPr>
      </w:pPr>
    </w:p>
    <w:p w14:paraId="1ED826FE" w14:textId="4B97BE78" w:rsidR="009718BF" w:rsidRDefault="009718BF" w:rsidP="009718B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Measurements, UMa scenarios</w:t>
      </w:r>
    </w:p>
    <w:p w14:paraId="3A0FA2FC" w14:textId="77777777" w:rsidR="008858C8" w:rsidRDefault="008858C8" w:rsidP="009718BF">
      <w:pPr>
        <w:rPr>
          <w:rFonts w:ascii="Times New Roman" w:eastAsia="Times New Roman" w:hAnsi="Times New Roman"/>
          <w:b/>
          <w:bCs/>
          <w:i/>
          <w:iCs/>
          <w:color w:val="C00000"/>
          <w:szCs w:val="20"/>
          <w:u w:val="single"/>
        </w:rPr>
      </w:pPr>
    </w:p>
    <w:p w14:paraId="7FBB167A" w14:textId="77777777" w:rsidR="008858C8" w:rsidRDefault="008858C8" w:rsidP="008858C8">
      <w:pPr>
        <w:rPr>
          <w:b/>
          <w:szCs w:val="20"/>
          <w:lang w:val="en-US" w:eastAsia="ja-JP"/>
        </w:rPr>
      </w:pPr>
      <w:r w:rsidRPr="00EF1F93">
        <w:rPr>
          <w:b/>
          <w:szCs w:val="20"/>
          <w:lang w:val="en-US" w:eastAsia="ja-JP"/>
        </w:rPr>
        <w:t>R1-161656</w:t>
      </w:r>
      <w:r w:rsidRPr="00EF1F93">
        <w:rPr>
          <w:b/>
          <w:szCs w:val="20"/>
          <w:lang w:val="en-US" w:eastAsia="ja-JP"/>
        </w:rPr>
        <w:tab/>
        <w:t>6GHz channel measurements and results in UMa</w:t>
      </w:r>
      <w:r w:rsidRPr="00EF1F93">
        <w:rPr>
          <w:b/>
          <w:szCs w:val="20"/>
          <w:lang w:val="en-US" w:eastAsia="ja-JP"/>
        </w:rPr>
        <w:tab/>
        <w:t>CMCC</w:t>
      </w:r>
    </w:p>
    <w:p w14:paraId="475A4254" w14:textId="77777777" w:rsidR="008858C8" w:rsidRDefault="008858C8" w:rsidP="008858C8">
      <w:pPr>
        <w:rPr>
          <w:b/>
          <w:szCs w:val="20"/>
          <w:lang w:val="en-US" w:eastAsia="ja-JP"/>
        </w:rPr>
      </w:pPr>
    </w:p>
    <w:p w14:paraId="6CAF5BAB" w14:textId="77777777" w:rsidR="008858C8" w:rsidRPr="009B16C8" w:rsidRDefault="008858C8" w:rsidP="008858C8">
      <w:pPr>
        <w:pStyle w:val="Text"/>
        <w:ind w:left="720"/>
        <w:rPr>
          <w:rFonts w:ascii="Times New Roman" w:hAnsi="Times New Roman"/>
          <w:i/>
        </w:rPr>
      </w:pPr>
      <w:r w:rsidRPr="009B16C8">
        <w:rPr>
          <w:rFonts w:ascii="Times New Roman" w:hAnsi="Times New Roman" w:hint="eastAsia"/>
          <w:i/>
        </w:rPr>
        <w:t>Proposal 1: K factor of UMa scenario is around 17.48db.</w:t>
      </w:r>
    </w:p>
    <w:p w14:paraId="1E5C9015" w14:textId="77777777" w:rsidR="008858C8" w:rsidRPr="009B16C8" w:rsidRDefault="008858C8" w:rsidP="008858C8">
      <w:pPr>
        <w:pStyle w:val="Text"/>
        <w:ind w:left="720"/>
        <w:rPr>
          <w:rFonts w:ascii="Times New Roman" w:hAnsi="Times New Roman"/>
          <w:i/>
        </w:rPr>
      </w:pPr>
      <w:r w:rsidRPr="009B16C8">
        <w:rPr>
          <w:rFonts w:ascii="Times New Roman" w:hAnsi="Times New Roman" w:hint="eastAsia"/>
          <w:i/>
        </w:rPr>
        <w:t xml:space="preserve">Proposal 2: The delay spread in 6 GHz UMa scenario could be fitted by lognormal </w:t>
      </w:r>
      <w:r w:rsidRPr="009B16C8">
        <w:rPr>
          <w:rFonts w:ascii="Times New Roman" w:hAnsi="Times New Roman"/>
          <w:i/>
        </w:rPr>
        <w:t>distribution</w:t>
      </w:r>
      <w:r w:rsidRPr="009B16C8">
        <w:rPr>
          <w:rFonts w:ascii="Times New Roman" w:hAnsi="Times New Roman" w:hint="eastAsia"/>
          <w:i/>
        </w:rPr>
        <w:t xml:space="preserve">. </w:t>
      </w:r>
      <w:r w:rsidRPr="009B16C8">
        <w:rPr>
          <w:rFonts w:ascii="Times New Roman" w:hAnsi="Times New Roman"/>
          <w:i/>
        </w:rPr>
        <w:t>A</w:t>
      </w:r>
      <w:r w:rsidRPr="009B16C8">
        <w:rPr>
          <w:rFonts w:ascii="Times New Roman" w:hAnsi="Times New Roman" w:hint="eastAsia"/>
          <w:i/>
        </w:rPr>
        <w:t xml:space="preserve">nd the parameters are proposed in Table 3. </w:t>
      </w:r>
    </w:p>
    <w:p w14:paraId="60102AE7" w14:textId="77777777" w:rsidR="008858C8" w:rsidRPr="009B16C8" w:rsidRDefault="008858C8" w:rsidP="008858C8">
      <w:pPr>
        <w:pStyle w:val="Text"/>
        <w:ind w:left="720"/>
        <w:rPr>
          <w:rFonts w:ascii="Times New Roman" w:hAnsi="Times New Roman"/>
          <w:i/>
        </w:rPr>
      </w:pPr>
      <w:r w:rsidRPr="009B16C8">
        <w:rPr>
          <w:rFonts w:ascii="Times New Roman" w:hAnsi="Times New Roman" w:hint="eastAsia"/>
          <w:i/>
        </w:rPr>
        <w:t xml:space="preserve">Proposal 3: The angle spread in both horizontal and elevation could be fitted by lognormal </w:t>
      </w:r>
      <w:r w:rsidRPr="009B16C8">
        <w:rPr>
          <w:rFonts w:ascii="Times New Roman" w:hAnsi="Times New Roman"/>
          <w:i/>
        </w:rPr>
        <w:t>distribution</w:t>
      </w:r>
      <w:r w:rsidRPr="009B16C8">
        <w:rPr>
          <w:rFonts w:ascii="Times New Roman" w:hAnsi="Times New Roman" w:hint="eastAsia"/>
          <w:i/>
        </w:rPr>
        <w:t xml:space="preserve">. </w:t>
      </w:r>
      <w:r w:rsidRPr="009B16C8">
        <w:rPr>
          <w:rFonts w:ascii="Times New Roman" w:hAnsi="Times New Roman"/>
          <w:i/>
        </w:rPr>
        <w:t>A</w:t>
      </w:r>
      <w:r w:rsidRPr="009B16C8">
        <w:rPr>
          <w:rFonts w:ascii="Times New Roman" w:hAnsi="Times New Roman" w:hint="eastAsia"/>
          <w:i/>
        </w:rPr>
        <w:t xml:space="preserve">nd the parameters are proposed in Table 4 and </w:t>
      </w:r>
      <w:r w:rsidRPr="009B16C8">
        <w:rPr>
          <w:rFonts w:ascii="Times New Roman" w:hAnsi="Times New Roman"/>
          <w:i/>
        </w:rPr>
        <w:t>5</w:t>
      </w:r>
      <w:r w:rsidRPr="009B16C8">
        <w:rPr>
          <w:rFonts w:ascii="Times New Roman" w:hAnsi="Times New Roman" w:hint="eastAsia"/>
          <w:i/>
        </w:rPr>
        <w:t xml:space="preserve">. </w:t>
      </w:r>
    </w:p>
    <w:p w14:paraId="674ABF60" w14:textId="77777777" w:rsidR="008858C8" w:rsidRPr="009B16C8" w:rsidRDefault="008858C8" w:rsidP="008858C8">
      <w:pPr>
        <w:pStyle w:val="Text"/>
        <w:ind w:left="720"/>
        <w:rPr>
          <w:rFonts w:ascii="Times New Roman" w:hAnsi="Times New Roman"/>
          <w:i/>
        </w:rPr>
      </w:pPr>
      <w:r w:rsidRPr="009B16C8">
        <w:rPr>
          <w:rFonts w:ascii="Times New Roman" w:hAnsi="Times New Roman" w:hint="eastAsia"/>
          <w:i/>
        </w:rPr>
        <w:t>Proposal 4:  The cross-correlation of large scale parameter are proposed in Table 6.</w:t>
      </w:r>
    </w:p>
    <w:p w14:paraId="399CAF73" w14:textId="77777777" w:rsidR="008858C8" w:rsidRDefault="008858C8" w:rsidP="008858C8">
      <w:pPr>
        <w:rPr>
          <w:b/>
          <w:szCs w:val="20"/>
          <w:lang w:val="en-US" w:eastAsia="ja-JP"/>
        </w:rPr>
      </w:pPr>
    </w:p>
    <w:p w14:paraId="4B03A5FE" w14:textId="77777777" w:rsidR="008858C8" w:rsidRPr="00741894" w:rsidRDefault="008858C8" w:rsidP="008858C8">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603EB98" w14:textId="55BC345A" w:rsidR="008858C8" w:rsidRPr="00741894" w:rsidRDefault="008858C8" w:rsidP="008858C8">
      <w:pPr>
        <w:ind w:left="1440" w:hanging="1440"/>
        <w:rPr>
          <w:szCs w:val="20"/>
        </w:rPr>
      </w:pPr>
      <w:r w:rsidRPr="00741894">
        <w:rPr>
          <w:b/>
          <w:szCs w:val="20"/>
        </w:rPr>
        <w:t xml:space="preserve">Decision: </w:t>
      </w:r>
      <w:r w:rsidRPr="00741894">
        <w:rPr>
          <w:szCs w:val="20"/>
        </w:rPr>
        <w:t>The document is</w:t>
      </w:r>
      <w:r w:rsidR="00ED667C">
        <w:rPr>
          <w:szCs w:val="20"/>
        </w:rPr>
        <w:t xml:space="preserve"> noted</w:t>
      </w:r>
    </w:p>
    <w:p w14:paraId="04EC7E6F" w14:textId="77777777" w:rsidR="008858C8" w:rsidRDefault="008858C8" w:rsidP="009718BF">
      <w:pPr>
        <w:rPr>
          <w:rFonts w:ascii="Times New Roman" w:eastAsia="Times New Roman" w:hAnsi="Times New Roman"/>
          <w:b/>
          <w:bCs/>
          <w:i/>
          <w:iCs/>
          <w:color w:val="C00000"/>
          <w:szCs w:val="20"/>
          <w:u w:val="single"/>
        </w:rPr>
      </w:pPr>
    </w:p>
    <w:p w14:paraId="541AAFD3" w14:textId="77777777" w:rsidR="009718BF" w:rsidRDefault="009718BF" w:rsidP="00D901EC">
      <w:pPr>
        <w:rPr>
          <w:rFonts w:ascii="Times New Roman" w:eastAsia="Times New Roman" w:hAnsi="Times New Roman"/>
          <w:b/>
          <w:bCs/>
          <w:i/>
          <w:iCs/>
          <w:color w:val="C00000"/>
          <w:szCs w:val="20"/>
          <w:u w:val="single"/>
        </w:rPr>
      </w:pPr>
    </w:p>
    <w:p w14:paraId="52996AB4" w14:textId="3F721CC1" w:rsidR="0008048F" w:rsidRPr="008858C8" w:rsidRDefault="009718BF" w:rsidP="00EF1F93">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Measurements, multiple scenarios</w:t>
      </w:r>
    </w:p>
    <w:p w14:paraId="675D05F9" w14:textId="77777777" w:rsidR="0008048F" w:rsidRPr="0008048F" w:rsidRDefault="0008048F" w:rsidP="00EF1F93">
      <w:pPr>
        <w:rPr>
          <w:b/>
          <w:szCs w:val="20"/>
          <w:lang w:eastAsia="ja-JP"/>
        </w:rPr>
      </w:pPr>
    </w:p>
    <w:p w14:paraId="6EF87C0B" w14:textId="0F0CA15C" w:rsidR="00EF1F93" w:rsidRDefault="00EF1F93" w:rsidP="00EF1F93">
      <w:pPr>
        <w:rPr>
          <w:b/>
          <w:szCs w:val="20"/>
          <w:lang w:val="en-US" w:eastAsia="ja-JP"/>
        </w:rPr>
      </w:pPr>
      <w:r w:rsidRPr="00EF1F93">
        <w:rPr>
          <w:b/>
          <w:szCs w:val="20"/>
          <w:lang w:val="en-US" w:eastAsia="ja-JP"/>
        </w:rPr>
        <w:t>R1-161683</w:t>
      </w:r>
      <w:r w:rsidRPr="00EF1F93">
        <w:rPr>
          <w:b/>
          <w:szCs w:val="20"/>
          <w:lang w:val="en-US" w:eastAsia="ja-JP"/>
        </w:rPr>
        <w:tab/>
        <w:t>Comparability of channel measurements to estimate large scale parameters for channel modelling</w:t>
      </w:r>
      <w:r w:rsidRPr="00EF1F93">
        <w:rPr>
          <w:b/>
          <w:szCs w:val="20"/>
          <w:lang w:val="en-US" w:eastAsia="ja-JP"/>
        </w:rPr>
        <w:tab/>
      </w:r>
      <w:r>
        <w:rPr>
          <w:b/>
          <w:szCs w:val="20"/>
          <w:lang w:val="en-US" w:eastAsia="ja-JP"/>
        </w:rPr>
        <w:tab/>
      </w:r>
      <w:r>
        <w:rPr>
          <w:b/>
          <w:szCs w:val="20"/>
          <w:lang w:val="en-US" w:eastAsia="ja-JP"/>
        </w:rPr>
        <w:tab/>
      </w:r>
      <w:r w:rsidRPr="00EF1F93">
        <w:rPr>
          <w:b/>
          <w:szCs w:val="20"/>
          <w:lang w:val="en-US" w:eastAsia="ja-JP"/>
        </w:rPr>
        <w:t>Rohde &amp; Schwarz, Fraunhofer HHI</w:t>
      </w:r>
    </w:p>
    <w:p w14:paraId="618E115C" w14:textId="77777777" w:rsidR="00551C72" w:rsidRDefault="00551C72" w:rsidP="00EF1F93">
      <w:pPr>
        <w:rPr>
          <w:b/>
          <w:szCs w:val="20"/>
          <w:lang w:val="en-US" w:eastAsia="ja-JP"/>
        </w:rPr>
      </w:pPr>
    </w:p>
    <w:p w14:paraId="4D73979B" w14:textId="52FBF18D" w:rsidR="00551C72" w:rsidRPr="00551C72" w:rsidRDefault="00551C72" w:rsidP="008858C8">
      <w:pPr>
        <w:pStyle w:val="Text"/>
        <w:ind w:left="720"/>
        <w:rPr>
          <w:rFonts w:ascii="Times New Roman" w:hAnsi="Times New Roman"/>
          <w:i/>
        </w:rPr>
      </w:pPr>
      <w:r w:rsidRPr="00551C72">
        <w:rPr>
          <w:rFonts w:ascii="Times New Roman" w:hAnsi="Times New Roman"/>
          <w:i/>
        </w:rPr>
        <w:t>Proposal 1: Channel models and the scenario specific propagation parameters should be verified by comparable channel measurements in representative environments.</w:t>
      </w:r>
    </w:p>
    <w:p w14:paraId="668BFEE1" w14:textId="4DFC426D" w:rsidR="00551C72" w:rsidRPr="00551C72" w:rsidRDefault="00551C72" w:rsidP="008858C8">
      <w:pPr>
        <w:pStyle w:val="Text"/>
        <w:ind w:left="720"/>
        <w:rPr>
          <w:rFonts w:ascii="Times New Roman" w:hAnsi="Times New Roman"/>
          <w:i/>
        </w:rPr>
      </w:pPr>
      <w:r w:rsidRPr="00551C72">
        <w:rPr>
          <w:rFonts w:ascii="Times New Roman" w:hAnsi="Times New Roman"/>
          <w:i/>
        </w:rPr>
        <w:t>Proposal 2: Measurement parameters that affect the estimation of large scale parameters (e.g. noise threshold) should be documented along with the measurement results in order to ensure comparability.</w:t>
      </w:r>
    </w:p>
    <w:p w14:paraId="68E1B5F5" w14:textId="77777777" w:rsidR="00551C72" w:rsidRPr="00551C72" w:rsidRDefault="00551C72" w:rsidP="008858C8">
      <w:pPr>
        <w:pStyle w:val="Text"/>
        <w:ind w:left="720"/>
        <w:rPr>
          <w:rFonts w:ascii="Times New Roman" w:hAnsi="Times New Roman"/>
          <w:i/>
        </w:rPr>
      </w:pPr>
      <w:r w:rsidRPr="00551C72">
        <w:rPr>
          <w:rFonts w:ascii="Times New Roman" w:hAnsi="Times New Roman"/>
          <w:i/>
        </w:rPr>
        <w:lastRenderedPageBreak/>
        <w:t>Proposal 3: The noise threshold should be defined according to the proposed equation in this paper. For all measurements the effective noise threshold as well as the used parameters in the proposed equation to estimate this noise threshold should be documented in order to achieve comparability of the derived large scale parameters.</w:t>
      </w:r>
    </w:p>
    <w:p w14:paraId="76BB003D" w14:textId="77777777" w:rsidR="0008048F" w:rsidRDefault="0008048F" w:rsidP="00EF1F93">
      <w:pPr>
        <w:rPr>
          <w:b/>
          <w:szCs w:val="20"/>
          <w:lang w:val="en-US" w:eastAsia="ja-JP"/>
        </w:rPr>
      </w:pPr>
    </w:p>
    <w:p w14:paraId="02064455" w14:textId="77777777" w:rsidR="0008048F" w:rsidRDefault="0008048F" w:rsidP="0008048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53CF86F" w14:textId="7670EE43" w:rsidR="00C22AF0" w:rsidRDefault="00C22AF0" w:rsidP="0008048F">
      <w:pPr>
        <w:rPr>
          <w:rFonts w:ascii="Times New Roman" w:hAnsi="Times New Roman"/>
          <w:szCs w:val="20"/>
        </w:rPr>
      </w:pPr>
      <w:r>
        <w:rPr>
          <w:rFonts w:ascii="Times New Roman" w:hAnsi="Times New Roman"/>
          <w:szCs w:val="20"/>
        </w:rPr>
        <w:t>Ericsson: This is very important point.</w:t>
      </w:r>
    </w:p>
    <w:p w14:paraId="57541A20" w14:textId="46C099E8" w:rsidR="00B93389" w:rsidRDefault="00B93389" w:rsidP="0008048F">
      <w:pPr>
        <w:rPr>
          <w:rFonts w:ascii="Times New Roman" w:hAnsi="Times New Roman"/>
          <w:szCs w:val="20"/>
        </w:rPr>
      </w:pPr>
      <w:r>
        <w:rPr>
          <w:rFonts w:ascii="Times New Roman" w:hAnsi="Times New Roman"/>
          <w:szCs w:val="20"/>
        </w:rPr>
        <w:t>Nokia: In general we agree this is valid issue but do we need to define noise threshold now?</w:t>
      </w:r>
      <w:r w:rsidR="003A492F">
        <w:rPr>
          <w:rFonts w:ascii="Times New Roman" w:hAnsi="Times New Roman"/>
          <w:szCs w:val="20"/>
        </w:rPr>
        <w:t xml:space="preserve"> We encourage companies to contribute for the value.</w:t>
      </w:r>
    </w:p>
    <w:p w14:paraId="0E7E4F53" w14:textId="3FB6EF67" w:rsidR="009E4541" w:rsidRDefault="009E4541" w:rsidP="0008048F">
      <w:pPr>
        <w:rPr>
          <w:rFonts w:ascii="Times New Roman" w:hAnsi="Times New Roman"/>
          <w:szCs w:val="20"/>
        </w:rPr>
      </w:pPr>
      <w:r>
        <w:rPr>
          <w:rFonts w:ascii="Times New Roman" w:hAnsi="Times New Roman"/>
          <w:szCs w:val="20"/>
        </w:rPr>
        <w:t>Fraunhofer: We propose to make it as future requirement.</w:t>
      </w:r>
    </w:p>
    <w:p w14:paraId="680B0B79" w14:textId="16487BEE" w:rsidR="009E4541" w:rsidRDefault="009E4541" w:rsidP="0008048F">
      <w:pPr>
        <w:rPr>
          <w:rFonts w:ascii="Times New Roman" w:hAnsi="Times New Roman"/>
          <w:szCs w:val="20"/>
        </w:rPr>
      </w:pPr>
      <w:r>
        <w:rPr>
          <w:rFonts w:ascii="Times New Roman" w:hAnsi="Times New Roman"/>
          <w:szCs w:val="20"/>
        </w:rPr>
        <w:t>Nokia: Maximum is to encourage. It is hard to mandate.</w:t>
      </w:r>
    </w:p>
    <w:p w14:paraId="62BA2348" w14:textId="71E6941E" w:rsidR="00D76FEB" w:rsidRDefault="00D76FEB" w:rsidP="0008048F">
      <w:pPr>
        <w:rPr>
          <w:rFonts w:ascii="Times New Roman" w:hAnsi="Times New Roman"/>
          <w:szCs w:val="20"/>
        </w:rPr>
      </w:pPr>
      <w:r>
        <w:rPr>
          <w:rFonts w:ascii="Times New Roman" w:hAnsi="Times New Roman"/>
          <w:szCs w:val="20"/>
        </w:rPr>
        <w:t xml:space="preserve">Huawei: This is related to </w:t>
      </w:r>
      <w:r w:rsidR="00461D6A">
        <w:rPr>
          <w:rFonts w:ascii="Times New Roman" w:hAnsi="Times New Roman"/>
          <w:szCs w:val="20"/>
        </w:rPr>
        <w:t>analysis</w:t>
      </w:r>
      <w:r>
        <w:rPr>
          <w:rFonts w:ascii="Times New Roman" w:hAnsi="Times New Roman"/>
          <w:szCs w:val="20"/>
        </w:rPr>
        <w:t>, not measurements.</w:t>
      </w:r>
    </w:p>
    <w:p w14:paraId="0F13675C" w14:textId="77777777" w:rsidR="00C22AF0" w:rsidRPr="00741894" w:rsidRDefault="00C22AF0" w:rsidP="0008048F">
      <w:pPr>
        <w:rPr>
          <w:rFonts w:ascii="Times New Roman" w:hAnsi="Times New Roman"/>
          <w:szCs w:val="20"/>
        </w:rPr>
      </w:pPr>
    </w:p>
    <w:p w14:paraId="6602CD4E" w14:textId="6C4903CF" w:rsidR="00556F08" w:rsidRPr="00741894" w:rsidRDefault="0008048F" w:rsidP="00335819">
      <w:pPr>
        <w:ind w:left="1440" w:hanging="1440"/>
        <w:rPr>
          <w:szCs w:val="20"/>
        </w:rPr>
      </w:pPr>
      <w:r w:rsidRPr="00741894">
        <w:rPr>
          <w:b/>
          <w:szCs w:val="20"/>
        </w:rPr>
        <w:t xml:space="preserve">Decision: </w:t>
      </w:r>
      <w:r w:rsidRPr="00741894">
        <w:rPr>
          <w:szCs w:val="20"/>
        </w:rPr>
        <w:t>The document is</w:t>
      </w:r>
      <w:r w:rsidR="00ED667C">
        <w:rPr>
          <w:szCs w:val="20"/>
        </w:rPr>
        <w:t xml:space="preserve"> noted</w:t>
      </w:r>
    </w:p>
    <w:p w14:paraId="7FA9D57D" w14:textId="77777777" w:rsidR="0008048F" w:rsidRPr="00EF1F93" w:rsidRDefault="0008048F" w:rsidP="00EF1F93">
      <w:pPr>
        <w:rPr>
          <w:b/>
          <w:szCs w:val="20"/>
          <w:lang w:val="en-US" w:eastAsia="ja-JP"/>
        </w:rPr>
      </w:pPr>
    </w:p>
    <w:p w14:paraId="42776AFB" w14:textId="77777777" w:rsidR="00D901EC" w:rsidRDefault="00D901EC" w:rsidP="00B4539A"/>
    <w:p w14:paraId="0E94A41D" w14:textId="72345E65" w:rsidR="00335819" w:rsidRPr="00B718DF" w:rsidRDefault="00D901EC" w:rsidP="00FE17F2">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Large scale parameters</w:t>
      </w:r>
    </w:p>
    <w:p w14:paraId="7394FF0A" w14:textId="77777777" w:rsidR="0032624A" w:rsidRPr="0032624A" w:rsidRDefault="0032624A" w:rsidP="00FE17F2">
      <w:pPr>
        <w:rPr>
          <w:b/>
          <w:szCs w:val="20"/>
          <w:lang w:eastAsia="ja-JP"/>
        </w:rPr>
      </w:pPr>
    </w:p>
    <w:p w14:paraId="29328B01" w14:textId="77777777" w:rsidR="00FE17F2" w:rsidRDefault="00FE17F2" w:rsidP="00FE17F2">
      <w:pPr>
        <w:rPr>
          <w:b/>
          <w:szCs w:val="20"/>
          <w:lang w:val="en-US" w:eastAsia="ja-JP"/>
        </w:rPr>
      </w:pPr>
      <w:r w:rsidRPr="00FE17F2">
        <w:rPr>
          <w:b/>
          <w:szCs w:val="20"/>
          <w:lang w:val="en-US" w:eastAsia="ja-JP"/>
        </w:rPr>
        <w:t>R1-161615</w:t>
      </w:r>
      <w:r w:rsidRPr="00FE17F2">
        <w:rPr>
          <w:b/>
          <w:szCs w:val="20"/>
          <w:lang w:val="en-US" w:eastAsia="ja-JP"/>
        </w:rPr>
        <w:tab/>
        <w:t>Discussion on Modeling of Large Scale Parameters</w:t>
      </w:r>
      <w:r w:rsidRPr="00FE17F2">
        <w:rPr>
          <w:b/>
          <w:szCs w:val="20"/>
          <w:lang w:val="en-US" w:eastAsia="ja-JP"/>
        </w:rPr>
        <w:tab/>
        <w:t>NTT DOCOMO, NTT</w:t>
      </w:r>
    </w:p>
    <w:p w14:paraId="36090B62" w14:textId="77777777" w:rsidR="0032624A" w:rsidRDefault="0032624A" w:rsidP="00FE17F2">
      <w:pPr>
        <w:rPr>
          <w:b/>
          <w:szCs w:val="20"/>
          <w:lang w:val="en-US" w:eastAsia="ja-JP"/>
        </w:rPr>
      </w:pPr>
    </w:p>
    <w:p w14:paraId="59512CDC" w14:textId="77777777" w:rsidR="0032624A" w:rsidRPr="00741894" w:rsidRDefault="0032624A" w:rsidP="0032624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A32DE19" w14:textId="729D3465" w:rsidR="0032624A" w:rsidRDefault="0032624A" w:rsidP="0032624A">
      <w:pPr>
        <w:ind w:left="1440" w:hanging="1440"/>
        <w:rPr>
          <w:szCs w:val="20"/>
        </w:rPr>
      </w:pPr>
      <w:r w:rsidRPr="00741894">
        <w:rPr>
          <w:b/>
          <w:szCs w:val="20"/>
        </w:rPr>
        <w:t xml:space="preserve">Decision: </w:t>
      </w:r>
      <w:r w:rsidRPr="00741894">
        <w:rPr>
          <w:szCs w:val="20"/>
        </w:rPr>
        <w:t>The document is</w:t>
      </w:r>
      <w:r w:rsidR="00631F8F">
        <w:rPr>
          <w:szCs w:val="20"/>
        </w:rPr>
        <w:t xml:space="preserve"> withdrawn</w:t>
      </w:r>
    </w:p>
    <w:p w14:paraId="5E164B5D" w14:textId="77777777" w:rsidR="00335819" w:rsidRDefault="00335819" w:rsidP="0032624A">
      <w:pPr>
        <w:ind w:left="1440" w:hanging="1440"/>
        <w:rPr>
          <w:szCs w:val="20"/>
        </w:rPr>
      </w:pPr>
    </w:p>
    <w:p w14:paraId="18562699" w14:textId="77777777" w:rsidR="00335819" w:rsidRDefault="00335819" w:rsidP="0032624A">
      <w:pPr>
        <w:ind w:left="1440" w:hanging="1440"/>
        <w:rPr>
          <w:szCs w:val="20"/>
        </w:rPr>
      </w:pPr>
    </w:p>
    <w:p w14:paraId="5324E6C3" w14:textId="77777777" w:rsidR="00335819" w:rsidRDefault="00335819" w:rsidP="00335819">
      <w:pPr>
        <w:rPr>
          <w:b/>
          <w:szCs w:val="20"/>
          <w:lang w:val="en-US" w:eastAsia="ja-JP"/>
        </w:rPr>
      </w:pPr>
      <w:r w:rsidRPr="00EF1F93">
        <w:rPr>
          <w:b/>
          <w:szCs w:val="20"/>
          <w:lang w:val="en-US" w:eastAsia="ja-JP"/>
        </w:rPr>
        <w:t>R1-161658</w:t>
      </w:r>
      <w:r w:rsidRPr="00EF1F93">
        <w:rPr>
          <w:b/>
          <w:szCs w:val="20"/>
          <w:lang w:val="en-US" w:eastAsia="ja-JP"/>
        </w:rPr>
        <w:tab/>
      </w:r>
      <w:r w:rsidRPr="00335819">
        <w:rPr>
          <w:rFonts w:hint="eastAsia"/>
          <w:b/>
          <w:szCs w:val="20"/>
          <w:lang w:val="en-US" w:eastAsia="ja-JP"/>
        </w:rPr>
        <w:t>L</w:t>
      </w:r>
      <w:r w:rsidRPr="00335819">
        <w:rPr>
          <w:b/>
          <w:szCs w:val="20"/>
          <w:lang w:val="en-US" w:eastAsia="ja-JP"/>
        </w:rPr>
        <w:t>arge scale parameters for multiple scenarios</w:t>
      </w:r>
      <w:r>
        <w:rPr>
          <w:b/>
          <w:szCs w:val="20"/>
          <w:lang w:val="en-US" w:eastAsia="ja-JP"/>
        </w:rPr>
        <w:tab/>
      </w:r>
      <w:r w:rsidRPr="00EF1F93">
        <w:rPr>
          <w:b/>
          <w:szCs w:val="20"/>
          <w:lang w:val="en-US" w:eastAsia="ja-JP"/>
        </w:rPr>
        <w:t>CMCC</w:t>
      </w:r>
    </w:p>
    <w:p w14:paraId="49B5B7D5" w14:textId="77777777" w:rsidR="00335819" w:rsidRDefault="00335819" w:rsidP="00335819">
      <w:pPr>
        <w:rPr>
          <w:b/>
          <w:szCs w:val="20"/>
          <w:lang w:val="en-US" w:eastAsia="ja-JP"/>
        </w:rPr>
      </w:pPr>
    </w:p>
    <w:p w14:paraId="5B5A3CEB" w14:textId="7D3683DE" w:rsidR="00335819" w:rsidRPr="004959FC" w:rsidRDefault="00335819" w:rsidP="00335819">
      <w:pPr>
        <w:pStyle w:val="Text"/>
        <w:ind w:left="720"/>
        <w:rPr>
          <w:rFonts w:ascii="Times New Roman" w:hAnsi="Times New Roman"/>
          <w:i/>
        </w:rPr>
      </w:pPr>
      <w:r w:rsidRPr="004959FC">
        <w:rPr>
          <w:rFonts w:ascii="Times New Roman" w:hAnsi="Times New Roman"/>
          <w:i/>
        </w:rPr>
        <w:t>P</w:t>
      </w:r>
      <w:r w:rsidRPr="004959FC">
        <w:rPr>
          <w:rFonts w:ascii="Times New Roman" w:hAnsi="Times New Roman" w:hint="eastAsia"/>
          <w:i/>
        </w:rPr>
        <w:t>roposal 1</w:t>
      </w:r>
      <w:r w:rsidRPr="004959FC">
        <w:rPr>
          <w:rFonts w:ascii="Times New Roman" w:hAnsi="Times New Roman"/>
          <w:i/>
        </w:rPr>
        <w:t>: O</w:t>
      </w:r>
      <w:r w:rsidRPr="004959FC">
        <w:rPr>
          <w:rFonts w:ascii="Times New Roman" w:hAnsi="Times New Roman" w:hint="eastAsia"/>
          <w:i/>
        </w:rPr>
        <w:t xml:space="preserve">nce the transition from los to nlos are introduced in the simulation. </w:t>
      </w:r>
      <w:r w:rsidRPr="004959FC">
        <w:rPr>
          <w:rFonts w:ascii="Times New Roman" w:hAnsi="Times New Roman"/>
          <w:i/>
        </w:rPr>
        <w:t>T</w:t>
      </w:r>
      <w:r w:rsidR="00832283">
        <w:rPr>
          <w:rFonts w:ascii="Times New Roman" w:hAnsi="Times New Roman" w:hint="eastAsia"/>
          <w:i/>
        </w:rPr>
        <w:t>he chang</w:t>
      </w:r>
      <w:r w:rsidRPr="004959FC">
        <w:rPr>
          <w:rFonts w:ascii="Times New Roman" w:hAnsi="Times New Roman" w:hint="eastAsia"/>
          <w:i/>
        </w:rPr>
        <w:t xml:space="preserve">e of delay spread should be captured in the channel modeling. </w:t>
      </w:r>
      <w:r w:rsidRPr="004959FC">
        <w:rPr>
          <w:rFonts w:ascii="Times New Roman" w:hAnsi="Times New Roman"/>
          <w:i/>
        </w:rPr>
        <w:t>A</w:t>
      </w:r>
      <w:r w:rsidRPr="004959FC">
        <w:rPr>
          <w:rFonts w:ascii="Times New Roman" w:hAnsi="Times New Roman" w:hint="eastAsia"/>
          <w:i/>
        </w:rPr>
        <w:t>nd it also should be an important part of spatial consistency in &gt;6GHz channel model.</w:t>
      </w:r>
    </w:p>
    <w:p w14:paraId="2FDFFBB5" w14:textId="77777777" w:rsidR="00335819" w:rsidRPr="004959FC" w:rsidRDefault="00335819" w:rsidP="00335819">
      <w:pPr>
        <w:pStyle w:val="Text"/>
        <w:ind w:left="720"/>
        <w:rPr>
          <w:rFonts w:ascii="Times New Roman" w:hAnsi="Times New Roman"/>
          <w:i/>
        </w:rPr>
      </w:pPr>
      <w:r w:rsidRPr="004959FC">
        <w:rPr>
          <w:rFonts w:ascii="Times New Roman" w:hAnsi="Times New Roman"/>
          <w:i/>
        </w:rPr>
        <w:t>P</w:t>
      </w:r>
      <w:r w:rsidRPr="004959FC">
        <w:rPr>
          <w:rFonts w:ascii="Times New Roman" w:hAnsi="Times New Roman" w:hint="eastAsia"/>
          <w:i/>
        </w:rPr>
        <w:t>roposal 2</w:t>
      </w:r>
      <w:r w:rsidRPr="004959FC">
        <w:rPr>
          <w:rFonts w:ascii="Times New Roman" w:hAnsi="Times New Roman"/>
          <w:i/>
        </w:rPr>
        <w:t>: The angle of arrival should be changed according</w:t>
      </w:r>
      <w:r w:rsidRPr="004959FC">
        <w:rPr>
          <w:rFonts w:ascii="Times New Roman" w:hAnsi="Times New Roman" w:hint="eastAsia"/>
          <w:i/>
        </w:rPr>
        <w:t xml:space="preserve"> to different location. </w:t>
      </w:r>
      <w:r w:rsidRPr="004959FC">
        <w:rPr>
          <w:rFonts w:ascii="Times New Roman" w:hAnsi="Times New Roman"/>
          <w:i/>
        </w:rPr>
        <w:t>T</w:t>
      </w:r>
      <w:r w:rsidRPr="004959FC">
        <w:rPr>
          <w:rFonts w:ascii="Times New Roman" w:hAnsi="Times New Roman" w:hint="eastAsia"/>
          <w:i/>
        </w:rPr>
        <w:t xml:space="preserve">he strong relationship between location and angle of departure and arrival should be reflected in the </w:t>
      </w:r>
      <w:r w:rsidRPr="004959FC">
        <w:rPr>
          <w:rFonts w:ascii="Times New Roman" w:hAnsi="Times New Roman"/>
          <w:i/>
        </w:rPr>
        <w:t>channel</w:t>
      </w:r>
      <w:r w:rsidRPr="004959FC">
        <w:rPr>
          <w:rFonts w:ascii="Times New Roman" w:hAnsi="Times New Roman" w:hint="eastAsia"/>
          <w:i/>
        </w:rPr>
        <w:t xml:space="preserve"> model, which is part of spatial consistency.</w:t>
      </w:r>
    </w:p>
    <w:p w14:paraId="3EC81DA7" w14:textId="77777777" w:rsidR="00335819" w:rsidRDefault="00335819" w:rsidP="00335819">
      <w:pPr>
        <w:pStyle w:val="Text"/>
        <w:rPr>
          <w:rFonts w:ascii="Times New Roman" w:hAnsi="Times New Roman"/>
          <w:i/>
        </w:rPr>
      </w:pPr>
    </w:p>
    <w:p w14:paraId="1E2673C6" w14:textId="3DC329DC" w:rsidR="00335819" w:rsidRPr="008F2D4D" w:rsidRDefault="00335819" w:rsidP="00335819">
      <w:pPr>
        <w:pStyle w:val="Text"/>
        <w:rPr>
          <w:rFonts w:ascii="Times New Roman" w:hAnsi="Times New Roman"/>
        </w:rPr>
      </w:pPr>
      <w:r w:rsidRPr="008F2D4D">
        <w:rPr>
          <w:rFonts w:ascii="Times New Roman" w:hAnsi="Times New Roman"/>
        </w:rPr>
        <w:t>Chair: Document title “Multiple frequency measurements in indoor office scenario”</w:t>
      </w:r>
      <w:r w:rsidR="00FA5D3D" w:rsidRPr="008F2D4D">
        <w:rPr>
          <w:rFonts w:ascii="Times New Roman" w:hAnsi="Times New Roman"/>
        </w:rPr>
        <w:t xml:space="preserve"> in</w:t>
      </w:r>
      <w:r w:rsidR="006471FB" w:rsidRPr="008F2D4D">
        <w:rPr>
          <w:rFonts w:ascii="Times New Roman" w:hAnsi="Times New Roman"/>
        </w:rPr>
        <w:t xml:space="preserve"> tdoc list was</w:t>
      </w:r>
      <w:r w:rsidRPr="008F2D4D">
        <w:rPr>
          <w:rFonts w:ascii="Times New Roman" w:hAnsi="Times New Roman"/>
        </w:rPr>
        <w:t xml:space="preserve"> wrong. Correct one is “</w:t>
      </w:r>
      <w:r w:rsidRPr="008F2D4D">
        <w:rPr>
          <w:rFonts w:ascii="Times New Roman" w:hAnsi="Times New Roman" w:hint="eastAsia"/>
        </w:rPr>
        <w:t>L</w:t>
      </w:r>
      <w:r w:rsidRPr="008F2D4D">
        <w:rPr>
          <w:rFonts w:ascii="Times New Roman" w:hAnsi="Times New Roman"/>
        </w:rPr>
        <w:t>arge scale parameters for multiple scenarios”</w:t>
      </w:r>
    </w:p>
    <w:p w14:paraId="4434402E" w14:textId="77777777" w:rsidR="00335819" w:rsidRDefault="00335819" w:rsidP="00335819">
      <w:pPr>
        <w:rPr>
          <w:b/>
          <w:szCs w:val="20"/>
          <w:lang w:val="en-US" w:eastAsia="ja-JP"/>
        </w:rPr>
      </w:pPr>
    </w:p>
    <w:p w14:paraId="238F08F8" w14:textId="77777777" w:rsidR="00335819" w:rsidRDefault="00335819" w:rsidP="00335819">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EB84101" w14:textId="3C02C021" w:rsidR="003176FE" w:rsidRDefault="003176FE" w:rsidP="00335819">
      <w:pPr>
        <w:rPr>
          <w:rFonts w:ascii="Times New Roman" w:hAnsi="Times New Roman"/>
          <w:szCs w:val="20"/>
        </w:rPr>
      </w:pPr>
      <w:r>
        <w:rPr>
          <w:rFonts w:ascii="Times New Roman" w:hAnsi="Times New Roman"/>
          <w:szCs w:val="20"/>
        </w:rPr>
        <w:t>Huawei: Frequency dependency can be observed. Maybe we could consider that.</w:t>
      </w:r>
    </w:p>
    <w:p w14:paraId="50918FA6" w14:textId="14B18404" w:rsidR="003176FE" w:rsidRDefault="003176FE" w:rsidP="00335819">
      <w:pPr>
        <w:rPr>
          <w:rFonts w:ascii="Times New Roman" w:hAnsi="Times New Roman"/>
          <w:szCs w:val="20"/>
        </w:rPr>
      </w:pPr>
      <w:r>
        <w:rPr>
          <w:rFonts w:ascii="Times New Roman" w:hAnsi="Times New Roman"/>
          <w:szCs w:val="20"/>
        </w:rPr>
        <w:t>Ericsson: Before stating having frequency dependency it could be good to clarify noise floor first.</w:t>
      </w:r>
    </w:p>
    <w:p w14:paraId="3DA2AB97" w14:textId="77777777" w:rsidR="003176FE" w:rsidRPr="00741894" w:rsidRDefault="003176FE" w:rsidP="00335819">
      <w:pPr>
        <w:rPr>
          <w:rFonts w:ascii="Times New Roman" w:hAnsi="Times New Roman"/>
          <w:szCs w:val="20"/>
        </w:rPr>
      </w:pPr>
    </w:p>
    <w:p w14:paraId="3C138011" w14:textId="792251B6" w:rsidR="00335819" w:rsidRDefault="00335819" w:rsidP="00335819">
      <w:pPr>
        <w:ind w:left="1440" w:hanging="1440"/>
        <w:rPr>
          <w:szCs w:val="20"/>
        </w:rPr>
      </w:pPr>
      <w:r w:rsidRPr="00741894">
        <w:rPr>
          <w:b/>
          <w:szCs w:val="20"/>
        </w:rPr>
        <w:t xml:space="preserve">Decision: </w:t>
      </w:r>
      <w:r w:rsidRPr="00741894">
        <w:rPr>
          <w:szCs w:val="20"/>
        </w:rPr>
        <w:t>The document is</w:t>
      </w:r>
      <w:r w:rsidR="008F2D4D">
        <w:rPr>
          <w:szCs w:val="20"/>
        </w:rPr>
        <w:t xml:space="preserve"> </w:t>
      </w:r>
      <w:r w:rsidR="003176FE">
        <w:rPr>
          <w:szCs w:val="20"/>
        </w:rPr>
        <w:t>noted</w:t>
      </w:r>
    </w:p>
    <w:p w14:paraId="1CFCA7F8" w14:textId="77777777" w:rsidR="00B9395C" w:rsidRDefault="00B9395C" w:rsidP="00335819">
      <w:pPr>
        <w:ind w:left="1440" w:hanging="1440"/>
        <w:rPr>
          <w:szCs w:val="20"/>
        </w:rPr>
      </w:pPr>
    </w:p>
    <w:p w14:paraId="23C48DF7" w14:textId="77777777" w:rsidR="00B9395C" w:rsidRDefault="00B9395C" w:rsidP="00335819">
      <w:pPr>
        <w:ind w:left="1440" w:hanging="1440"/>
        <w:rPr>
          <w:szCs w:val="20"/>
        </w:rPr>
      </w:pPr>
    </w:p>
    <w:p w14:paraId="46B359A2" w14:textId="77777777" w:rsidR="00B9395C" w:rsidRDefault="00B9395C" w:rsidP="00B9395C">
      <w:pPr>
        <w:ind w:left="1440" w:hanging="1440"/>
        <w:rPr>
          <w:b/>
          <w:szCs w:val="20"/>
          <w:lang w:val="en-US" w:eastAsia="ja-JP"/>
        </w:rPr>
      </w:pPr>
      <w:r w:rsidRPr="00384D04">
        <w:rPr>
          <w:b/>
          <w:szCs w:val="20"/>
          <w:lang w:val="en-US" w:eastAsia="ja-JP"/>
        </w:rPr>
        <w:t>R1-161706</w:t>
      </w:r>
      <w:r w:rsidRPr="00384D04">
        <w:rPr>
          <w:b/>
          <w:szCs w:val="20"/>
          <w:lang w:val="en-US" w:eastAsia="ja-JP"/>
        </w:rPr>
        <w:tab/>
        <w:t>Joint proposal on large-scale and small-scale parameters for &gt;6GHz channel model</w:t>
      </w:r>
      <w:r w:rsidRPr="00384D04">
        <w:rPr>
          <w:b/>
          <w:szCs w:val="20"/>
          <w:lang w:val="en-US" w:eastAsia="ja-JP"/>
        </w:rPr>
        <w:tab/>
      </w:r>
      <w:r>
        <w:rPr>
          <w:b/>
          <w:szCs w:val="20"/>
          <w:lang w:val="en-US" w:eastAsia="ja-JP"/>
        </w:rPr>
        <w:tab/>
      </w:r>
      <w:r w:rsidRPr="00384D04">
        <w:rPr>
          <w:b/>
          <w:szCs w:val="20"/>
          <w:lang w:val="en-US" w:eastAsia="ja-JP"/>
        </w:rPr>
        <w:t>Samsung, AT&amp;T, CMCC, Ericsson, Huawei, HiSilicon, Intel, KT Corporation, Nokia Networks, NTT DOCOMO, Qualcomm</w:t>
      </w:r>
      <w:r>
        <w:rPr>
          <w:b/>
          <w:szCs w:val="20"/>
          <w:lang w:val="en-US" w:eastAsia="ja-JP"/>
        </w:rPr>
        <w:t>, ETRI</w:t>
      </w:r>
    </w:p>
    <w:p w14:paraId="6982850C" w14:textId="77777777" w:rsidR="00B9395C" w:rsidRDefault="00B9395C" w:rsidP="00B9395C">
      <w:pPr>
        <w:ind w:left="1440" w:hanging="1440"/>
        <w:rPr>
          <w:b/>
          <w:szCs w:val="20"/>
          <w:lang w:val="en-US" w:eastAsia="ja-JP"/>
        </w:rPr>
      </w:pPr>
    </w:p>
    <w:p w14:paraId="4F371E76" w14:textId="77777777" w:rsidR="00B9395C" w:rsidRPr="00A06B9A" w:rsidRDefault="00B9395C" w:rsidP="00B9395C">
      <w:pPr>
        <w:ind w:left="720"/>
        <w:jc w:val="both"/>
        <w:rPr>
          <w:rFonts w:ascii="Times New Roman" w:hAnsi="Times New Roman"/>
          <w:i/>
          <w:szCs w:val="20"/>
          <w:shd w:val="clear" w:color="auto" w:fill="FFFFFF"/>
          <w:lang w:val="en-US" w:eastAsia="ja-JP"/>
        </w:rPr>
      </w:pPr>
      <w:r w:rsidRPr="00A06B9A">
        <w:rPr>
          <w:rFonts w:ascii="Times New Roman" w:hAnsi="Times New Roman"/>
          <w:i/>
          <w:szCs w:val="20"/>
          <w:shd w:val="clear" w:color="auto" w:fill="FFFFFF"/>
          <w:lang w:val="en-US" w:eastAsia="ja-JP"/>
        </w:rPr>
        <w:t>Proposal 1: For UMi – Street Canyon, consider the large-scale parameters for DS, ASD, ASA, ZSD, ZSA and ZoD offset model described in Table 2 and Table 3 for above 6 GHz channel model.</w:t>
      </w:r>
    </w:p>
    <w:p w14:paraId="10986D70" w14:textId="77777777" w:rsidR="00B9395C" w:rsidRPr="00A06B9A" w:rsidRDefault="00B9395C" w:rsidP="00B9395C">
      <w:pPr>
        <w:ind w:left="720"/>
        <w:jc w:val="both"/>
        <w:rPr>
          <w:rFonts w:ascii="Times New Roman" w:hAnsi="Times New Roman"/>
          <w:i/>
          <w:szCs w:val="20"/>
          <w:shd w:val="clear" w:color="auto" w:fill="FFFFFF"/>
          <w:lang w:val="en-US" w:eastAsia="ja-JP"/>
        </w:rPr>
      </w:pPr>
      <w:r w:rsidRPr="00A06B9A">
        <w:rPr>
          <w:rFonts w:ascii="Times New Roman" w:hAnsi="Times New Roman"/>
          <w:i/>
          <w:szCs w:val="20"/>
          <w:shd w:val="clear" w:color="auto" w:fill="FFFFFF"/>
          <w:lang w:val="en-US" w:eastAsia="ja-JP"/>
        </w:rPr>
        <w:t>Proposal 2: For UMi – Street Canyon, adopt the cluster parameters in Table 4.</w:t>
      </w:r>
    </w:p>
    <w:p w14:paraId="42AB09A0" w14:textId="77777777" w:rsidR="00B9395C" w:rsidRPr="00A06B9A" w:rsidRDefault="00B9395C" w:rsidP="00B9395C">
      <w:pPr>
        <w:ind w:left="720"/>
        <w:jc w:val="both"/>
        <w:rPr>
          <w:rFonts w:ascii="Times New Roman" w:hAnsi="Times New Roman"/>
          <w:i/>
          <w:szCs w:val="20"/>
          <w:shd w:val="clear" w:color="auto" w:fill="FFFFFF"/>
          <w:lang w:val="en-US" w:eastAsia="ja-JP"/>
        </w:rPr>
      </w:pPr>
      <w:r w:rsidRPr="00A06B9A">
        <w:rPr>
          <w:rFonts w:ascii="Times New Roman" w:hAnsi="Times New Roman"/>
          <w:i/>
          <w:szCs w:val="20"/>
          <w:shd w:val="clear" w:color="auto" w:fill="FFFFFF"/>
          <w:lang w:val="en-US" w:eastAsia="ja-JP"/>
        </w:rPr>
        <w:t>Proposal 3: For UMi – Street Canyon, keep the values of correlation distance / cross-correlation parameters on 3GPP 3D-SCM.</w:t>
      </w:r>
    </w:p>
    <w:p w14:paraId="369D11D9" w14:textId="77777777" w:rsidR="00B9395C" w:rsidRDefault="00B9395C" w:rsidP="00B9395C">
      <w:pPr>
        <w:rPr>
          <w:b/>
          <w:szCs w:val="20"/>
          <w:lang w:val="en-US" w:eastAsia="ja-JP"/>
        </w:rPr>
      </w:pPr>
    </w:p>
    <w:p w14:paraId="42C279B0" w14:textId="77777777" w:rsidR="00B9395C" w:rsidRDefault="00B9395C" w:rsidP="00B9395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1814B26" w14:textId="27092425" w:rsidR="002F5DEF" w:rsidRDefault="002F5DEF" w:rsidP="00B9395C">
      <w:pPr>
        <w:rPr>
          <w:rFonts w:ascii="Times New Roman" w:hAnsi="Times New Roman"/>
          <w:szCs w:val="20"/>
        </w:rPr>
      </w:pPr>
      <w:r>
        <w:rPr>
          <w:rFonts w:ascii="Times New Roman" w:hAnsi="Times New Roman"/>
          <w:szCs w:val="20"/>
        </w:rPr>
        <w:t>Nokia: Why Table 2 have a note for frequency dependency?</w:t>
      </w:r>
    </w:p>
    <w:p w14:paraId="646237F2" w14:textId="24BC6221" w:rsidR="002F5DEF" w:rsidRDefault="002F5DEF" w:rsidP="00B9395C">
      <w:pPr>
        <w:rPr>
          <w:rFonts w:ascii="Times New Roman" w:hAnsi="Times New Roman"/>
          <w:szCs w:val="20"/>
        </w:rPr>
      </w:pPr>
      <w:r>
        <w:rPr>
          <w:rFonts w:ascii="Times New Roman" w:hAnsi="Times New Roman"/>
          <w:szCs w:val="20"/>
        </w:rPr>
        <w:t>Samsung: Some measurements shows that dependency but not all.</w:t>
      </w:r>
    </w:p>
    <w:p w14:paraId="0528158A" w14:textId="08E550B9" w:rsidR="00D979DE" w:rsidRDefault="00D979DE" w:rsidP="00B9395C">
      <w:pPr>
        <w:rPr>
          <w:rFonts w:ascii="Times New Roman" w:hAnsi="Times New Roman"/>
          <w:szCs w:val="20"/>
        </w:rPr>
      </w:pPr>
      <w:r>
        <w:rPr>
          <w:rFonts w:ascii="Times New Roman" w:hAnsi="Times New Roman"/>
          <w:szCs w:val="20"/>
        </w:rPr>
        <w:t>ZTE: There is also cross correlation between parameters. Do you intend to change those? Cross correlation seems independent on frequency.</w:t>
      </w:r>
    </w:p>
    <w:p w14:paraId="7A6F906D" w14:textId="143253E7" w:rsidR="004D239D" w:rsidRDefault="004D239D" w:rsidP="00B9395C">
      <w:pPr>
        <w:rPr>
          <w:rFonts w:ascii="Times New Roman" w:hAnsi="Times New Roman"/>
          <w:szCs w:val="20"/>
        </w:rPr>
      </w:pPr>
      <w:r>
        <w:rPr>
          <w:rFonts w:ascii="Times New Roman" w:hAnsi="Times New Roman"/>
          <w:szCs w:val="20"/>
        </w:rPr>
        <w:t>Samsung: Those two things can co-exist.</w:t>
      </w:r>
    </w:p>
    <w:p w14:paraId="6DCEFF02" w14:textId="1C2C299C" w:rsidR="00D979DE" w:rsidRDefault="00D979DE" w:rsidP="00B9395C">
      <w:pPr>
        <w:rPr>
          <w:rFonts w:ascii="Times New Roman" w:hAnsi="Times New Roman"/>
          <w:szCs w:val="20"/>
        </w:rPr>
      </w:pPr>
      <w:r>
        <w:rPr>
          <w:rFonts w:ascii="Times New Roman" w:hAnsi="Times New Roman"/>
          <w:szCs w:val="20"/>
        </w:rPr>
        <w:t xml:space="preserve">Interdigital: </w:t>
      </w:r>
      <w:r w:rsidR="00F05520">
        <w:rPr>
          <w:rFonts w:ascii="Times New Roman" w:hAnsi="Times New Roman"/>
          <w:szCs w:val="20"/>
        </w:rPr>
        <w:t>Table 4. Is the cluster delay spread also depending on the BW?</w:t>
      </w:r>
    </w:p>
    <w:p w14:paraId="4E48DDD8" w14:textId="58D5271C" w:rsidR="00144CF6" w:rsidRDefault="00144CF6" w:rsidP="00B9395C">
      <w:pPr>
        <w:rPr>
          <w:rFonts w:ascii="Times New Roman" w:hAnsi="Times New Roman"/>
          <w:szCs w:val="20"/>
        </w:rPr>
      </w:pPr>
      <w:r>
        <w:rPr>
          <w:rFonts w:ascii="Times New Roman" w:hAnsi="Times New Roman"/>
          <w:szCs w:val="20"/>
        </w:rPr>
        <w:t>Samsung: We used the ray tracing data.</w:t>
      </w:r>
    </w:p>
    <w:p w14:paraId="63526B4B" w14:textId="77777777" w:rsidR="00151072" w:rsidRDefault="00151072" w:rsidP="00B9395C">
      <w:pPr>
        <w:rPr>
          <w:rFonts w:ascii="Times New Roman" w:hAnsi="Times New Roman"/>
          <w:szCs w:val="20"/>
          <w:highlight w:val="green"/>
        </w:rPr>
      </w:pPr>
    </w:p>
    <w:p w14:paraId="70CEBCB2" w14:textId="50C30607" w:rsidR="00151072" w:rsidRPr="00B01223" w:rsidRDefault="00B01223" w:rsidP="00B01223">
      <w:pPr>
        <w:tabs>
          <w:tab w:val="left" w:pos="1985"/>
        </w:tabs>
        <w:rPr>
          <w:rFonts w:ascii="Times New Roman" w:eastAsia="MS Mincho" w:hAnsi="Times New Roman"/>
          <w:iCs/>
          <w:szCs w:val="20"/>
          <w:highlight w:val="darkYellow"/>
          <w:lang w:val="en-US" w:eastAsia="ja-JP"/>
        </w:rPr>
      </w:pPr>
      <w:r w:rsidRPr="00B01223">
        <w:rPr>
          <w:rFonts w:ascii="Times New Roman" w:eastAsia="MS Mincho" w:hAnsi="Times New Roman"/>
          <w:iCs/>
          <w:szCs w:val="20"/>
          <w:highlight w:val="darkYellow"/>
          <w:lang w:val="en-US" w:eastAsia="ja-JP"/>
        </w:rPr>
        <w:t>Working assumption</w:t>
      </w:r>
      <w:r w:rsidR="00151072" w:rsidRPr="00B01223">
        <w:rPr>
          <w:rFonts w:ascii="Times New Roman" w:eastAsia="MS Mincho" w:hAnsi="Times New Roman"/>
          <w:iCs/>
          <w:szCs w:val="20"/>
          <w:highlight w:val="darkYellow"/>
          <w:lang w:val="en-US" w:eastAsia="ja-JP"/>
        </w:rPr>
        <w:t xml:space="preserve"> with the note: We can study frequency dependency on cross correlation, number of clusters, angle&amp;delay spread further</w:t>
      </w:r>
      <w:r w:rsidR="00C15B2B">
        <w:rPr>
          <w:rFonts w:ascii="Times New Roman" w:eastAsia="MS Mincho" w:hAnsi="Times New Roman"/>
          <w:iCs/>
          <w:szCs w:val="20"/>
          <w:highlight w:val="darkYellow"/>
          <w:lang w:val="en-US" w:eastAsia="ja-JP"/>
        </w:rPr>
        <w:t>.</w:t>
      </w:r>
    </w:p>
    <w:p w14:paraId="182CDA3B" w14:textId="77777777" w:rsidR="002F5DEF" w:rsidRPr="00741894" w:rsidRDefault="002F5DEF" w:rsidP="00B9395C">
      <w:pPr>
        <w:rPr>
          <w:rFonts w:ascii="Times New Roman" w:hAnsi="Times New Roman"/>
          <w:szCs w:val="20"/>
        </w:rPr>
      </w:pPr>
    </w:p>
    <w:p w14:paraId="3B0F2565" w14:textId="77777777" w:rsidR="00E32142" w:rsidRPr="00E32142" w:rsidRDefault="00B9395C" w:rsidP="00E32142">
      <w:pPr>
        <w:tabs>
          <w:tab w:val="left" w:pos="1985"/>
        </w:tabs>
        <w:rPr>
          <w:rFonts w:ascii="Times New Roman" w:hAnsi="Times New Roman"/>
          <w:szCs w:val="20"/>
          <w:highlight w:val="lightGray"/>
        </w:rPr>
      </w:pPr>
      <w:r w:rsidRPr="00741894">
        <w:rPr>
          <w:b/>
          <w:szCs w:val="20"/>
        </w:rPr>
        <w:lastRenderedPageBreak/>
        <w:t xml:space="preserve">Decision: </w:t>
      </w:r>
      <w:r w:rsidRPr="00741894">
        <w:rPr>
          <w:szCs w:val="20"/>
        </w:rPr>
        <w:t>The document is</w:t>
      </w:r>
      <w:r w:rsidR="002F5DEF">
        <w:rPr>
          <w:szCs w:val="20"/>
        </w:rPr>
        <w:t xml:space="preserve"> </w:t>
      </w:r>
      <w:r w:rsidR="00E32142" w:rsidRPr="00E32142">
        <w:rPr>
          <w:rFonts w:ascii="Times New Roman" w:eastAsia="MS Mincho" w:hAnsi="Times New Roman"/>
          <w:iCs/>
          <w:szCs w:val="20"/>
          <w:highlight w:val="darkYellow"/>
          <w:lang w:val="en-US" w:eastAsia="ja-JP"/>
        </w:rPr>
        <w:t>Working assumption</w:t>
      </w:r>
      <w:r w:rsidR="00E32142" w:rsidRPr="00E32142">
        <w:rPr>
          <w:rFonts w:ascii="Times New Roman" w:hAnsi="Times New Roman"/>
          <w:szCs w:val="20"/>
          <w:highlight w:val="lightGray"/>
        </w:rPr>
        <w:t xml:space="preserve">   </w:t>
      </w:r>
    </w:p>
    <w:p w14:paraId="1406860C" w14:textId="624CE58C" w:rsidR="0032624A" w:rsidRDefault="0032624A" w:rsidP="00E32142">
      <w:pPr>
        <w:ind w:left="1440" w:hanging="1440"/>
        <w:rPr>
          <w:b/>
          <w:szCs w:val="20"/>
          <w:lang w:eastAsia="ja-JP"/>
        </w:rPr>
      </w:pPr>
    </w:p>
    <w:p w14:paraId="2C7F2752" w14:textId="77777777" w:rsidR="0032624A" w:rsidRPr="0032624A" w:rsidRDefault="0032624A" w:rsidP="00FE17F2">
      <w:pPr>
        <w:rPr>
          <w:b/>
          <w:szCs w:val="20"/>
          <w:lang w:eastAsia="ja-JP"/>
        </w:rPr>
      </w:pPr>
    </w:p>
    <w:p w14:paraId="130B74F1" w14:textId="4E7E3153" w:rsidR="00FE17F2" w:rsidRDefault="00FE17F2" w:rsidP="00FE17F2">
      <w:pPr>
        <w:ind w:left="1440" w:hanging="1440"/>
        <w:rPr>
          <w:b/>
          <w:szCs w:val="20"/>
          <w:lang w:val="en-US" w:eastAsia="ja-JP"/>
        </w:rPr>
      </w:pPr>
      <w:r w:rsidRPr="00FE17F2">
        <w:rPr>
          <w:b/>
          <w:szCs w:val="20"/>
          <w:lang w:val="en-US" w:eastAsia="ja-JP"/>
        </w:rPr>
        <w:t>R1-161661</w:t>
      </w:r>
      <w:r w:rsidRPr="00FE17F2">
        <w:rPr>
          <w:b/>
          <w:szCs w:val="20"/>
          <w:lang w:val="en-US" w:eastAsia="ja-JP"/>
        </w:rPr>
        <w:tab/>
        <w:t>Joint proposal on large-scale parameters for UMa scenario</w:t>
      </w:r>
      <w:r w:rsidRPr="00FE17F2">
        <w:rPr>
          <w:b/>
          <w:szCs w:val="20"/>
          <w:lang w:val="en-US" w:eastAsia="ja-JP"/>
        </w:rPr>
        <w:tab/>
      </w:r>
      <w:r>
        <w:rPr>
          <w:b/>
          <w:szCs w:val="20"/>
          <w:lang w:val="en-US" w:eastAsia="ja-JP"/>
        </w:rPr>
        <w:tab/>
      </w:r>
      <w:r w:rsidRPr="00FE17F2">
        <w:rPr>
          <w:b/>
          <w:szCs w:val="20"/>
          <w:lang w:val="en-US" w:eastAsia="ja-JP"/>
        </w:rPr>
        <w:t>Nokia Networks, AT&amp;T, CMCC, Ericsson, Huawei, HiSilicon, Intel, KT Corporation, NTT DOCOMO, Qualcomm and Samsung</w:t>
      </w:r>
    </w:p>
    <w:p w14:paraId="7957C38B" w14:textId="77777777" w:rsidR="00565739" w:rsidRDefault="00565739" w:rsidP="00FE17F2">
      <w:pPr>
        <w:ind w:left="1440" w:hanging="1440"/>
        <w:rPr>
          <w:b/>
          <w:szCs w:val="20"/>
          <w:lang w:val="en-US" w:eastAsia="ja-JP"/>
        </w:rPr>
      </w:pPr>
    </w:p>
    <w:p w14:paraId="36F5B178" w14:textId="21365D00" w:rsidR="00565739" w:rsidRPr="00565739" w:rsidRDefault="00565739" w:rsidP="00565739">
      <w:pPr>
        <w:ind w:left="720"/>
        <w:jc w:val="both"/>
        <w:rPr>
          <w:rFonts w:ascii="Times New Roman" w:hAnsi="Times New Roman"/>
          <w:i/>
          <w:szCs w:val="20"/>
          <w:shd w:val="clear" w:color="auto" w:fill="FFFFFF"/>
          <w:lang w:val="en-US" w:eastAsia="ja-JP"/>
        </w:rPr>
      </w:pPr>
      <w:r w:rsidRPr="00565739">
        <w:rPr>
          <w:rFonts w:ascii="Times New Roman" w:hAnsi="Times New Roman"/>
          <w:i/>
          <w:szCs w:val="20"/>
          <w:shd w:val="clear" w:color="auto" w:fill="FFFFFF"/>
          <w:lang w:val="en-US" w:eastAsia="ja-JP"/>
        </w:rPr>
        <w:t xml:space="preserve">Proposal: For UMa, adopt the large-scale parameters described in section-3. </w:t>
      </w:r>
    </w:p>
    <w:p w14:paraId="25143E25" w14:textId="77777777" w:rsidR="0032624A" w:rsidRDefault="0032624A" w:rsidP="00FE17F2">
      <w:pPr>
        <w:ind w:left="1440" w:hanging="1440"/>
        <w:rPr>
          <w:b/>
          <w:szCs w:val="20"/>
          <w:lang w:val="en-US" w:eastAsia="ja-JP"/>
        </w:rPr>
      </w:pPr>
    </w:p>
    <w:p w14:paraId="7B6F2656" w14:textId="77777777" w:rsidR="0032624A" w:rsidRDefault="0032624A" w:rsidP="0032624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A0F8D03" w14:textId="493DADDA" w:rsidR="00B01223" w:rsidRDefault="00B01223" w:rsidP="0032624A">
      <w:pPr>
        <w:rPr>
          <w:rFonts w:ascii="Times New Roman" w:hAnsi="Times New Roman"/>
          <w:szCs w:val="20"/>
        </w:rPr>
      </w:pPr>
      <w:r>
        <w:rPr>
          <w:rFonts w:ascii="Times New Roman" w:hAnsi="Times New Roman"/>
          <w:szCs w:val="20"/>
        </w:rPr>
        <w:t>ZTE: Cross correlation is frequency dependent</w:t>
      </w:r>
      <w:r w:rsidR="00CA4032">
        <w:rPr>
          <w:rFonts w:ascii="Times New Roman" w:hAnsi="Times New Roman"/>
          <w:szCs w:val="20"/>
        </w:rPr>
        <w:t>.</w:t>
      </w:r>
    </w:p>
    <w:p w14:paraId="108B40B2" w14:textId="59A38F21" w:rsidR="00CA4032" w:rsidRDefault="00CA4032" w:rsidP="0032624A">
      <w:pPr>
        <w:rPr>
          <w:rFonts w:ascii="Times New Roman" w:hAnsi="Times New Roman"/>
          <w:szCs w:val="20"/>
        </w:rPr>
      </w:pPr>
      <w:r>
        <w:rPr>
          <w:rFonts w:ascii="Times New Roman" w:hAnsi="Times New Roman"/>
          <w:szCs w:val="20"/>
        </w:rPr>
        <w:t xml:space="preserve">Nokia: Dependency is weak in many parameters. </w:t>
      </w:r>
    </w:p>
    <w:p w14:paraId="7F2F6CB9" w14:textId="77777777" w:rsidR="000B5EF8" w:rsidRDefault="000B5EF8" w:rsidP="0032624A">
      <w:pPr>
        <w:rPr>
          <w:rFonts w:ascii="Times New Roman" w:hAnsi="Times New Roman"/>
          <w:szCs w:val="20"/>
        </w:rPr>
      </w:pPr>
    </w:p>
    <w:p w14:paraId="740B54DB" w14:textId="77777777" w:rsidR="000B5EF8" w:rsidRPr="00B01223" w:rsidRDefault="000B5EF8" w:rsidP="000B5EF8">
      <w:pPr>
        <w:tabs>
          <w:tab w:val="left" w:pos="1985"/>
        </w:tabs>
        <w:rPr>
          <w:rFonts w:ascii="Times New Roman" w:eastAsia="MS Mincho" w:hAnsi="Times New Roman"/>
          <w:iCs/>
          <w:szCs w:val="20"/>
          <w:highlight w:val="darkYellow"/>
          <w:lang w:val="en-US" w:eastAsia="ja-JP"/>
        </w:rPr>
      </w:pPr>
      <w:r w:rsidRPr="00B01223">
        <w:rPr>
          <w:rFonts w:ascii="Times New Roman" w:eastAsia="MS Mincho" w:hAnsi="Times New Roman"/>
          <w:iCs/>
          <w:szCs w:val="20"/>
          <w:highlight w:val="darkYellow"/>
          <w:lang w:val="en-US" w:eastAsia="ja-JP"/>
        </w:rPr>
        <w:t>Working assumption with the note: We can study frequency dependency on cross correlation, number of clusters, angle&amp;delay spread further</w:t>
      </w:r>
      <w:r>
        <w:rPr>
          <w:rFonts w:ascii="Times New Roman" w:eastAsia="MS Mincho" w:hAnsi="Times New Roman"/>
          <w:iCs/>
          <w:szCs w:val="20"/>
          <w:highlight w:val="darkYellow"/>
          <w:lang w:val="en-US" w:eastAsia="ja-JP"/>
        </w:rPr>
        <w:t>.</w:t>
      </w:r>
    </w:p>
    <w:p w14:paraId="31A16689" w14:textId="77777777" w:rsidR="00B01223" w:rsidRPr="00741894" w:rsidRDefault="00B01223" w:rsidP="0032624A">
      <w:pPr>
        <w:rPr>
          <w:rFonts w:ascii="Times New Roman" w:hAnsi="Times New Roman"/>
          <w:szCs w:val="20"/>
        </w:rPr>
      </w:pPr>
    </w:p>
    <w:p w14:paraId="721EA022" w14:textId="538BC987" w:rsidR="0032624A" w:rsidRDefault="0032624A" w:rsidP="0032624A">
      <w:pPr>
        <w:ind w:left="1440" w:hanging="1440"/>
        <w:rPr>
          <w:szCs w:val="20"/>
        </w:rPr>
      </w:pPr>
      <w:r w:rsidRPr="00741894">
        <w:rPr>
          <w:b/>
          <w:szCs w:val="20"/>
        </w:rPr>
        <w:t xml:space="preserve">Decision: </w:t>
      </w:r>
      <w:r w:rsidRPr="00741894">
        <w:rPr>
          <w:szCs w:val="20"/>
        </w:rPr>
        <w:t>The document is</w:t>
      </w:r>
      <w:r w:rsidR="00B01223">
        <w:rPr>
          <w:szCs w:val="20"/>
        </w:rPr>
        <w:t xml:space="preserve"> </w:t>
      </w:r>
      <w:r w:rsidR="000B5EF8" w:rsidRPr="00E32142">
        <w:rPr>
          <w:rFonts w:ascii="Times New Roman" w:eastAsia="MS Mincho" w:hAnsi="Times New Roman"/>
          <w:iCs/>
          <w:szCs w:val="20"/>
          <w:highlight w:val="darkYellow"/>
          <w:lang w:val="en-US" w:eastAsia="ja-JP"/>
        </w:rPr>
        <w:t>Working assumption</w:t>
      </w:r>
      <w:r w:rsidR="000B5EF8" w:rsidRPr="00E32142">
        <w:rPr>
          <w:rFonts w:ascii="Times New Roman" w:hAnsi="Times New Roman"/>
          <w:szCs w:val="20"/>
          <w:highlight w:val="lightGray"/>
        </w:rPr>
        <w:t xml:space="preserve">   </w:t>
      </w:r>
    </w:p>
    <w:p w14:paraId="48D8B1AB" w14:textId="77777777" w:rsidR="00FA5D3D" w:rsidRDefault="00FA5D3D" w:rsidP="00180F0C">
      <w:pPr>
        <w:rPr>
          <w:szCs w:val="20"/>
        </w:rPr>
      </w:pPr>
    </w:p>
    <w:p w14:paraId="59EE0C20" w14:textId="77777777" w:rsidR="00FA5D3D" w:rsidRDefault="00FA5D3D" w:rsidP="0032624A">
      <w:pPr>
        <w:ind w:left="1440" w:hanging="1440"/>
        <w:rPr>
          <w:szCs w:val="20"/>
        </w:rPr>
      </w:pPr>
    </w:p>
    <w:p w14:paraId="1C54122D" w14:textId="0684B3CC" w:rsidR="00FA5D3D" w:rsidRDefault="00FA5D3D" w:rsidP="0032624A">
      <w:pPr>
        <w:ind w:left="1440" w:hanging="1440"/>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Frequency dependency</w:t>
      </w:r>
    </w:p>
    <w:p w14:paraId="1DF6BC9A" w14:textId="77777777" w:rsidR="00180F0C" w:rsidRDefault="00180F0C" w:rsidP="0032624A">
      <w:pPr>
        <w:ind w:left="1440" w:hanging="1440"/>
        <w:rPr>
          <w:rFonts w:ascii="Times New Roman" w:eastAsia="Times New Roman" w:hAnsi="Times New Roman"/>
          <w:b/>
          <w:bCs/>
          <w:i/>
          <w:iCs/>
          <w:color w:val="C00000"/>
          <w:szCs w:val="20"/>
          <w:u w:val="single"/>
        </w:rPr>
      </w:pPr>
    </w:p>
    <w:p w14:paraId="05E5712E" w14:textId="77777777" w:rsidR="00180F0C" w:rsidRDefault="00180F0C" w:rsidP="00180F0C">
      <w:pPr>
        <w:rPr>
          <w:b/>
          <w:szCs w:val="20"/>
          <w:lang w:val="en-US" w:eastAsia="ja-JP"/>
        </w:rPr>
      </w:pPr>
      <w:r w:rsidRPr="00FE17F2">
        <w:rPr>
          <w:b/>
          <w:szCs w:val="20"/>
          <w:lang w:val="en-US" w:eastAsia="ja-JP"/>
        </w:rPr>
        <w:t>R1-161698</w:t>
      </w:r>
      <w:r w:rsidRPr="00FE17F2">
        <w:rPr>
          <w:b/>
          <w:szCs w:val="20"/>
          <w:lang w:val="en-US" w:eastAsia="ja-JP"/>
        </w:rPr>
        <w:tab/>
        <w:t>Frequency-dependent LSP modeling</w:t>
      </w:r>
      <w:r w:rsidRPr="00FE17F2">
        <w:rPr>
          <w:b/>
          <w:szCs w:val="20"/>
          <w:lang w:val="en-US" w:eastAsia="ja-JP"/>
        </w:rPr>
        <w:tab/>
        <w:t>Fraunhofer HHI</w:t>
      </w:r>
    </w:p>
    <w:p w14:paraId="4E33AC87" w14:textId="77777777" w:rsidR="00180F0C" w:rsidRDefault="00180F0C" w:rsidP="00180F0C">
      <w:pPr>
        <w:rPr>
          <w:b/>
          <w:szCs w:val="20"/>
          <w:lang w:val="en-US" w:eastAsia="ja-JP"/>
        </w:rPr>
      </w:pPr>
    </w:p>
    <w:p w14:paraId="2F6EA770" w14:textId="77777777" w:rsidR="00180F0C" w:rsidRPr="00180F0C" w:rsidRDefault="00180F0C" w:rsidP="00180F0C">
      <w:pPr>
        <w:ind w:left="720"/>
        <w:jc w:val="both"/>
        <w:rPr>
          <w:rFonts w:ascii="Times New Roman" w:hAnsi="Times New Roman"/>
          <w:i/>
          <w:szCs w:val="20"/>
          <w:shd w:val="clear" w:color="auto" w:fill="FFFFFF"/>
          <w:lang w:val="en-US" w:eastAsia="ja-JP"/>
        </w:rPr>
      </w:pPr>
      <w:r w:rsidRPr="00180F0C">
        <w:rPr>
          <w:rFonts w:ascii="Times New Roman" w:hAnsi="Times New Roman"/>
          <w:i/>
          <w:szCs w:val="20"/>
          <w:shd w:val="clear" w:color="auto" w:fill="FFFFFF"/>
          <w:lang w:val="en-US" w:eastAsia="ja-JP"/>
        </w:rPr>
        <w:t>Proposal: Consider the proposed frequency-dependent offset on mean and standard deviation for the LSP modeling.</w:t>
      </w:r>
    </w:p>
    <w:p w14:paraId="431A38D9" w14:textId="77777777" w:rsidR="00180F0C" w:rsidRDefault="00180F0C" w:rsidP="00180F0C">
      <w:pPr>
        <w:rPr>
          <w:b/>
          <w:szCs w:val="20"/>
          <w:lang w:val="en-US" w:eastAsia="ja-JP"/>
        </w:rPr>
      </w:pPr>
    </w:p>
    <w:p w14:paraId="6003A968" w14:textId="77777777" w:rsidR="00180F0C" w:rsidRDefault="00180F0C" w:rsidP="00180F0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9317961" w14:textId="6F5D6B7B" w:rsidR="007F7EED" w:rsidRDefault="007F7EED" w:rsidP="00180F0C">
      <w:pPr>
        <w:rPr>
          <w:rFonts w:ascii="Times New Roman" w:hAnsi="Times New Roman"/>
          <w:szCs w:val="20"/>
        </w:rPr>
      </w:pPr>
      <w:r>
        <w:rPr>
          <w:rFonts w:ascii="Times New Roman" w:hAnsi="Times New Roman"/>
          <w:szCs w:val="20"/>
        </w:rPr>
        <w:t>Ericsson: This is based on literature survey. Are there different measurements on different frequency bands?</w:t>
      </w:r>
    </w:p>
    <w:p w14:paraId="0600FFAE" w14:textId="5E1D6596" w:rsidR="007F7EED" w:rsidRDefault="007F7EED" w:rsidP="00180F0C">
      <w:pPr>
        <w:rPr>
          <w:rFonts w:ascii="Times New Roman" w:hAnsi="Times New Roman"/>
          <w:szCs w:val="20"/>
        </w:rPr>
      </w:pPr>
      <w:r>
        <w:rPr>
          <w:rFonts w:ascii="Times New Roman" w:hAnsi="Times New Roman"/>
          <w:szCs w:val="20"/>
        </w:rPr>
        <w:t>Fraunhofer: Multiple measurements at the same time.</w:t>
      </w:r>
    </w:p>
    <w:p w14:paraId="6DF15381" w14:textId="791CBC2D" w:rsidR="007F7EED" w:rsidRDefault="007F7EED" w:rsidP="00180F0C">
      <w:pPr>
        <w:rPr>
          <w:rFonts w:ascii="Times New Roman" w:hAnsi="Times New Roman"/>
          <w:szCs w:val="20"/>
        </w:rPr>
      </w:pPr>
      <w:r>
        <w:rPr>
          <w:rFonts w:ascii="Times New Roman" w:hAnsi="Times New Roman"/>
          <w:szCs w:val="20"/>
        </w:rPr>
        <w:t>Ericsson: Have you analysed the noise floor impact?</w:t>
      </w:r>
    </w:p>
    <w:p w14:paraId="34C15D15" w14:textId="6E65446E" w:rsidR="007F7EED" w:rsidRDefault="007F7EED" w:rsidP="00180F0C">
      <w:pPr>
        <w:rPr>
          <w:rFonts w:ascii="Times New Roman" w:hAnsi="Times New Roman"/>
          <w:szCs w:val="20"/>
        </w:rPr>
      </w:pPr>
      <w:r>
        <w:rPr>
          <w:rFonts w:ascii="Times New Roman" w:hAnsi="Times New Roman"/>
          <w:szCs w:val="20"/>
        </w:rPr>
        <w:t>Fraunhofer: Not sure about that but clarify for the next meeting.</w:t>
      </w:r>
    </w:p>
    <w:p w14:paraId="7A0A7239" w14:textId="77777777" w:rsidR="007F7EED" w:rsidRPr="00741894" w:rsidRDefault="007F7EED" w:rsidP="00180F0C">
      <w:pPr>
        <w:rPr>
          <w:rFonts w:ascii="Times New Roman" w:hAnsi="Times New Roman"/>
          <w:szCs w:val="20"/>
        </w:rPr>
      </w:pPr>
    </w:p>
    <w:p w14:paraId="0786ED0D" w14:textId="7EE52FA9" w:rsidR="00180F0C" w:rsidRDefault="00180F0C" w:rsidP="00180F0C">
      <w:pPr>
        <w:ind w:left="1440" w:hanging="1440"/>
        <w:rPr>
          <w:szCs w:val="20"/>
        </w:rPr>
      </w:pPr>
      <w:r w:rsidRPr="00741894">
        <w:rPr>
          <w:b/>
          <w:szCs w:val="20"/>
        </w:rPr>
        <w:t xml:space="preserve">Decision: </w:t>
      </w:r>
      <w:r w:rsidRPr="00741894">
        <w:rPr>
          <w:szCs w:val="20"/>
        </w:rPr>
        <w:t xml:space="preserve">The document </w:t>
      </w:r>
      <w:r w:rsidRPr="007F7EED">
        <w:rPr>
          <w:szCs w:val="20"/>
        </w:rPr>
        <w:t>is</w:t>
      </w:r>
      <w:r w:rsidR="007F7EED" w:rsidRPr="007F7EED">
        <w:rPr>
          <w:szCs w:val="20"/>
        </w:rPr>
        <w:t xml:space="preserve"> noted</w:t>
      </w:r>
    </w:p>
    <w:p w14:paraId="5E40BF46" w14:textId="77777777" w:rsidR="00180F0C" w:rsidRDefault="00180F0C" w:rsidP="00180F0C">
      <w:pPr>
        <w:ind w:left="1440" w:hanging="1440"/>
        <w:rPr>
          <w:b/>
          <w:szCs w:val="20"/>
          <w:lang w:eastAsia="ja-JP"/>
        </w:rPr>
      </w:pPr>
    </w:p>
    <w:p w14:paraId="74F6B911" w14:textId="77777777" w:rsidR="00180F0C" w:rsidRDefault="00180F0C" w:rsidP="00180F0C">
      <w:pPr>
        <w:ind w:left="1440" w:hanging="1440"/>
        <w:rPr>
          <w:b/>
          <w:szCs w:val="20"/>
          <w:lang w:eastAsia="ja-JP"/>
        </w:rPr>
      </w:pPr>
    </w:p>
    <w:p w14:paraId="3B6AF98D" w14:textId="77777777" w:rsidR="00180F0C" w:rsidRDefault="00180F0C" w:rsidP="00180F0C">
      <w:pPr>
        <w:ind w:left="1440" w:hanging="1440"/>
        <w:rPr>
          <w:b/>
          <w:szCs w:val="20"/>
          <w:lang w:val="en-US" w:eastAsia="ja-JP"/>
        </w:rPr>
      </w:pPr>
      <w:r w:rsidRPr="00FE17F2">
        <w:rPr>
          <w:b/>
          <w:szCs w:val="20"/>
          <w:lang w:val="en-US" w:eastAsia="ja-JP"/>
        </w:rPr>
        <w:t>R1-161677</w:t>
      </w:r>
      <w:r w:rsidRPr="00FE17F2">
        <w:rPr>
          <w:b/>
          <w:szCs w:val="20"/>
          <w:lang w:val="en-US" w:eastAsia="ja-JP"/>
        </w:rPr>
        <w:tab/>
        <w:t>Joint proposal on large-scale parameters for &gt;6GHz channel mo</w:t>
      </w:r>
      <w:r>
        <w:rPr>
          <w:b/>
          <w:szCs w:val="20"/>
          <w:lang w:val="en-US" w:eastAsia="ja-JP"/>
        </w:rPr>
        <w:t xml:space="preserve">del in indoor hotspot </w:t>
      </w:r>
      <w:r>
        <w:rPr>
          <w:b/>
          <w:szCs w:val="20"/>
          <w:lang w:val="en-US" w:eastAsia="ja-JP"/>
        </w:rPr>
        <w:tab/>
      </w:r>
      <w:r w:rsidRPr="00FE17F2">
        <w:rPr>
          <w:b/>
          <w:szCs w:val="20"/>
          <w:lang w:val="en-US" w:eastAsia="ja-JP"/>
        </w:rPr>
        <w:t xml:space="preserve">Huawei, </w:t>
      </w:r>
      <w:r w:rsidRPr="00FA5D3D">
        <w:rPr>
          <w:b/>
          <w:szCs w:val="20"/>
          <w:lang w:val="en-US" w:eastAsia="ja-JP"/>
        </w:rPr>
        <w:t>HiSilicon, AT&amp;T, CMCC, Ericsson, Intel, KT Corporation, Nokia, NTT DOCOMO, Qualcomm, Samsung</w:t>
      </w:r>
    </w:p>
    <w:p w14:paraId="11F4728A" w14:textId="77777777" w:rsidR="00180F0C" w:rsidRDefault="00180F0C" w:rsidP="00180F0C">
      <w:pPr>
        <w:ind w:left="1440" w:hanging="1440"/>
        <w:rPr>
          <w:b/>
          <w:szCs w:val="20"/>
          <w:lang w:val="en-US" w:eastAsia="ja-JP"/>
        </w:rPr>
      </w:pPr>
    </w:p>
    <w:p w14:paraId="69DAC337" w14:textId="40073891" w:rsidR="00180F0C" w:rsidRPr="00FA5D3D" w:rsidRDefault="00180F0C" w:rsidP="00180F0C">
      <w:pPr>
        <w:ind w:left="720"/>
        <w:jc w:val="both"/>
        <w:rPr>
          <w:rFonts w:ascii="Times New Roman" w:hAnsi="Times New Roman"/>
          <w:i/>
          <w:szCs w:val="20"/>
          <w:shd w:val="clear" w:color="auto" w:fill="FFFFFF"/>
          <w:lang w:val="en-US" w:eastAsia="ja-JP"/>
        </w:rPr>
      </w:pPr>
      <w:r>
        <w:rPr>
          <w:rFonts w:ascii="Times New Roman" w:hAnsi="Times New Roman"/>
          <w:i/>
          <w:szCs w:val="20"/>
          <w:shd w:val="clear" w:color="auto" w:fill="FFFFFF"/>
          <w:lang w:val="en-US" w:eastAsia="ja-JP"/>
        </w:rPr>
        <w:t>Proposal</w:t>
      </w:r>
      <w:r w:rsidRPr="00FA5D3D">
        <w:rPr>
          <w:rFonts w:ascii="Times New Roman" w:hAnsi="Times New Roman"/>
          <w:i/>
          <w:szCs w:val="20"/>
          <w:shd w:val="clear" w:color="auto" w:fill="FFFFFF"/>
          <w:lang w:val="en-US" w:eastAsia="ja-JP"/>
        </w:rPr>
        <w:t>: The observations indicate that, for some of the LSP, frequency dependency should be studied for channel modelling for the frequency range up to 100 GHz.</w:t>
      </w:r>
    </w:p>
    <w:p w14:paraId="087FFFD5" w14:textId="77777777" w:rsidR="00180F0C" w:rsidRDefault="00180F0C" w:rsidP="00180F0C">
      <w:pPr>
        <w:rPr>
          <w:b/>
          <w:szCs w:val="20"/>
          <w:lang w:val="en-US" w:eastAsia="ja-JP"/>
        </w:rPr>
      </w:pPr>
    </w:p>
    <w:p w14:paraId="3186429B" w14:textId="77777777" w:rsidR="00180F0C" w:rsidRDefault="00180F0C" w:rsidP="00180F0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96ECED2" w14:textId="266BE386" w:rsidR="00E207EA" w:rsidRDefault="00E207EA" w:rsidP="00180F0C">
      <w:pPr>
        <w:rPr>
          <w:rFonts w:ascii="Times New Roman" w:hAnsi="Times New Roman"/>
          <w:szCs w:val="20"/>
        </w:rPr>
      </w:pPr>
      <w:r>
        <w:rPr>
          <w:rFonts w:ascii="Times New Roman" w:hAnsi="Times New Roman"/>
          <w:szCs w:val="20"/>
        </w:rPr>
        <w:t>CATT: Is given data based on already submitted contributions</w:t>
      </w:r>
      <w:r w:rsidR="00EF32E8">
        <w:rPr>
          <w:rFonts w:ascii="Times New Roman" w:hAnsi="Times New Roman"/>
          <w:szCs w:val="20"/>
        </w:rPr>
        <w:t xml:space="preserve"> from all companies</w:t>
      </w:r>
      <w:r>
        <w:rPr>
          <w:rFonts w:ascii="Times New Roman" w:hAnsi="Times New Roman"/>
          <w:szCs w:val="20"/>
        </w:rPr>
        <w:t>?</w:t>
      </w:r>
    </w:p>
    <w:p w14:paraId="370EEE19" w14:textId="1404515E" w:rsidR="00E207EA" w:rsidRDefault="00E207EA" w:rsidP="00180F0C">
      <w:pPr>
        <w:rPr>
          <w:rFonts w:ascii="Times New Roman" w:hAnsi="Times New Roman"/>
          <w:szCs w:val="20"/>
        </w:rPr>
      </w:pPr>
      <w:r>
        <w:rPr>
          <w:rFonts w:ascii="Times New Roman" w:hAnsi="Times New Roman"/>
          <w:szCs w:val="20"/>
        </w:rPr>
        <w:t xml:space="preserve">Huawei: </w:t>
      </w:r>
      <w:r w:rsidR="00EF32E8">
        <w:rPr>
          <w:rFonts w:ascii="Times New Roman" w:hAnsi="Times New Roman"/>
          <w:szCs w:val="20"/>
        </w:rPr>
        <w:t>Yes</w:t>
      </w:r>
    </w:p>
    <w:p w14:paraId="3B013CCF" w14:textId="77777777" w:rsidR="00E207EA" w:rsidRPr="00741894" w:rsidRDefault="00E207EA" w:rsidP="00180F0C">
      <w:pPr>
        <w:rPr>
          <w:rFonts w:ascii="Times New Roman" w:hAnsi="Times New Roman"/>
          <w:szCs w:val="20"/>
        </w:rPr>
      </w:pPr>
    </w:p>
    <w:p w14:paraId="06B5FEF1" w14:textId="287374D6" w:rsidR="00180F0C" w:rsidRDefault="00180F0C" w:rsidP="00180F0C">
      <w:pPr>
        <w:ind w:left="1440" w:hanging="1440"/>
        <w:rPr>
          <w:szCs w:val="20"/>
        </w:rPr>
      </w:pPr>
      <w:r w:rsidRPr="00741894">
        <w:rPr>
          <w:b/>
          <w:szCs w:val="20"/>
        </w:rPr>
        <w:t xml:space="preserve">Decision: </w:t>
      </w:r>
      <w:r w:rsidRPr="00741894">
        <w:rPr>
          <w:szCs w:val="20"/>
        </w:rPr>
        <w:t>The document is</w:t>
      </w:r>
      <w:r w:rsidR="00356926">
        <w:rPr>
          <w:szCs w:val="20"/>
        </w:rPr>
        <w:t xml:space="preserve"> noted</w:t>
      </w:r>
    </w:p>
    <w:p w14:paraId="1DAE1BBE" w14:textId="77777777" w:rsidR="00180F0C" w:rsidRDefault="00180F0C" w:rsidP="00180F0C">
      <w:pPr>
        <w:rPr>
          <w:szCs w:val="20"/>
        </w:rPr>
      </w:pPr>
    </w:p>
    <w:p w14:paraId="6C9CE786" w14:textId="77777777" w:rsidR="00B718DF" w:rsidRDefault="00B718DF" w:rsidP="00FA5D3D">
      <w:pPr>
        <w:rPr>
          <w:szCs w:val="20"/>
        </w:rPr>
      </w:pPr>
    </w:p>
    <w:p w14:paraId="55409A59" w14:textId="77777777" w:rsidR="00B718DF" w:rsidRDefault="00B718DF" w:rsidP="00B718DF">
      <w:pPr>
        <w:rPr>
          <w:b/>
          <w:szCs w:val="20"/>
          <w:lang w:val="en-US" w:eastAsia="ja-JP"/>
        </w:rPr>
      </w:pPr>
      <w:r w:rsidRPr="00FE17F2">
        <w:rPr>
          <w:b/>
          <w:szCs w:val="20"/>
          <w:lang w:val="en-US" w:eastAsia="ja-JP"/>
        </w:rPr>
        <w:t>R1-161608</w:t>
      </w:r>
      <w:r w:rsidRPr="00FE17F2">
        <w:rPr>
          <w:b/>
          <w:szCs w:val="20"/>
          <w:lang w:val="en-US" w:eastAsia="ja-JP"/>
        </w:rPr>
        <w:tab/>
        <w:t>Frequency dependency for large scale parameters</w:t>
      </w:r>
      <w:r w:rsidRPr="00FE17F2">
        <w:rPr>
          <w:b/>
          <w:szCs w:val="20"/>
          <w:lang w:val="en-US" w:eastAsia="ja-JP"/>
        </w:rPr>
        <w:tab/>
      </w:r>
      <w:r>
        <w:rPr>
          <w:b/>
          <w:szCs w:val="20"/>
          <w:lang w:val="en-US" w:eastAsia="ja-JP"/>
        </w:rPr>
        <w:tab/>
      </w:r>
      <w:r w:rsidRPr="00FE17F2">
        <w:rPr>
          <w:b/>
          <w:szCs w:val="20"/>
          <w:lang w:val="en-US" w:eastAsia="ja-JP"/>
        </w:rPr>
        <w:t>Huawei, HiSilicon</w:t>
      </w:r>
    </w:p>
    <w:p w14:paraId="70ACE185" w14:textId="77777777" w:rsidR="00180F0C" w:rsidRDefault="00180F0C" w:rsidP="00B718DF">
      <w:pPr>
        <w:rPr>
          <w:b/>
          <w:szCs w:val="20"/>
          <w:lang w:val="en-US" w:eastAsia="ja-JP"/>
        </w:rPr>
      </w:pPr>
    </w:p>
    <w:p w14:paraId="4F849ED3" w14:textId="607C2C55" w:rsidR="00180F0C" w:rsidRPr="00180F0C" w:rsidRDefault="00180F0C" w:rsidP="00180F0C">
      <w:pPr>
        <w:ind w:left="720"/>
        <w:jc w:val="both"/>
        <w:rPr>
          <w:rFonts w:ascii="Times New Roman" w:hAnsi="Times New Roman"/>
          <w:i/>
          <w:szCs w:val="20"/>
          <w:shd w:val="clear" w:color="auto" w:fill="FFFFFF"/>
          <w:lang w:val="en-US" w:eastAsia="ja-JP"/>
        </w:rPr>
      </w:pPr>
      <w:r w:rsidRPr="00180F0C">
        <w:rPr>
          <w:rFonts w:ascii="Times New Roman" w:hAnsi="Times New Roman"/>
          <w:i/>
          <w:szCs w:val="20"/>
          <w:shd w:val="clear" w:color="auto" w:fill="FFFFFF"/>
          <w:lang w:val="en-US" w:eastAsia="ja-JP"/>
        </w:rPr>
        <w:t>Proposal 1:</w:t>
      </w:r>
      <w:r>
        <w:rPr>
          <w:rFonts w:ascii="Times New Roman" w:hAnsi="Times New Roman"/>
          <w:i/>
          <w:szCs w:val="20"/>
          <w:shd w:val="clear" w:color="auto" w:fill="FFFFFF"/>
          <w:lang w:val="en-US" w:eastAsia="ja-JP"/>
        </w:rPr>
        <w:t xml:space="preserve"> F</w:t>
      </w:r>
      <w:r w:rsidRPr="00180F0C">
        <w:rPr>
          <w:rFonts w:ascii="Times New Roman" w:hAnsi="Times New Roman"/>
          <w:i/>
          <w:szCs w:val="20"/>
          <w:shd w:val="clear" w:color="auto" w:fill="FFFFFF"/>
          <w:lang w:val="en-US" w:eastAsia="ja-JP"/>
        </w:rPr>
        <w:t>requency dependency on LSP should be modeled to get an accurate model on frequency range up to 100</w:t>
      </w:r>
      <w:r w:rsidRPr="00180F0C">
        <w:rPr>
          <w:rFonts w:ascii="Times New Roman" w:hAnsi="Times New Roman" w:hint="eastAsia"/>
          <w:i/>
          <w:szCs w:val="20"/>
          <w:shd w:val="clear" w:color="auto" w:fill="FFFFFF"/>
          <w:lang w:val="en-US" w:eastAsia="ja-JP"/>
        </w:rPr>
        <w:t xml:space="preserve"> </w:t>
      </w:r>
      <w:r w:rsidRPr="00180F0C">
        <w:rPr>
          <w:rFonts w:ascii="Times New Roman" w:hAnsi="Times New Roman"/>
          <w:i/>
          <w:szCs w:val="20"/>
          <w:shd w:val="clear" w:color="auto" w:fill="FFFFFF"/>
          <w:lang w:val="en-US" w:eastAsia="ja-JP"/>
        </w:rPr>
        <w:t>GHz.</w:t>
      </w:r>
    </w:p>
    <w:p w14:paraId="2DCDD1D4" w14:textId="77777777" w:rsidR="00180F0C" w:rsidRPr="00180F0C" w:rsidRDefault="00180F0C" w:rsidP="00180F0C">
      <w:pPr>
        <w:ind w:left="720"/>
        <w:jc w:val="both"/>
        <w:rPr>
          <w:rFonts w:ascii="Times New Roman" w:hAnsi="Times New Roman"/>
          <w:i/>
          <w:szCs w:val="20"/>
          <w:shd w:val="clear" w:color="auto" w:fill="FFFFFF"/>
          <w:lang w:val="en-US" w:eastAsia="ja-JP"/>
        </w:rPr>
      </w:pPr>
      <w:r w:rsidRPr="00180F0C">
        <w:rPr>
          <w:rFonts w:ascii="Times New Roman" w:hAnsi="Times New Roman"/>
          <w:i/>
          <w:szCs w:val="20"/>
          <w:shd w:val="clear" w:color="auto" w:fill="FFFFFF"/>
          <w:lang w:val="en-US" w:eastAsia="ja-JP"/>
        </w:rPr>
        <w:t xml:space="preserve">Proposal 2: The </w:t>
      </w:r>
      <w:r w:rsidRPr="00180F0C">
        <w:rPr>
          <w:rFonts w:ascii="Times New Roman" w:hAnsi="Times New Roman" w:hint="eastAsia"/>
          <w:i/>
          <w:szCs w:val="20"/>
          <w:shd w:val="clear" w:color="auto" w:fill="FFFFFF"/>
          <w:lang w:val="en-US" w:eastAsia="ja-JP"/>
        </w:rPr>
        <w:t xml:space="preserve">frequency dependency characteristic at high frequency </w:t>
      </w:r>
      <w:r w:rsidRPr="00180F0C">
        <w:rPr>
          <w:rFonts w:ascii="Times New Roman" w:hAnsi="Times New Roman"/>
          <w:i/>
          <w:szCs w:val="20"/>
          <w:shd w:val="clear" w:color="auto" w:fill="FFFFFF"/>
          <w:lang w:val="en-US" w:eastAsia="ja-JP"/>
        </w:rPr>
        <w:t xml:space="preserve">proposed </w:t>
      </w:r>
      <w:r w:rsidRPr="00180F0C">
        <w:rPr>
          <w:rFonts w:ascii="Times New Roman" w:hAnsi="Times New Roman" w:hint="eastAsia"/>
          <w:i/>
          <w:szCs w:val="20"/>
          <w:shd w:val="clear" w:color="auto" w:fill="FFFFFF"/>
          <w:lang w:val="en-US" w:eastAsia="ja-JP"/>
        </w:rPr>
        <w:t xml:space="preserve">in the table </w:t>
      </w:r>
      <w:r w:rsidRPr="00180F0C">
        <w:rPr>
          <w:rFonts w:ascii="Times New Roman" w:hAnsi="Times New Roman"/>
          <w:i/>
          <w:szCs w:val="20"/>
          <w:shd w:val="clear" w:color="auto" w:fill="FFFFFF"/>
          <w:lang w:val="en-US" w:eastAsia="ja-JP"/>
        </w:rPr>
        <w:t>4 can be used as baseline for further investigation</w:t>
      </w:r>
      <w:r w:rsidRPr="00180F0C">
        <w:rPr>
          <w:rFonts w:ascii="Times New Roman" w:hAnsi="Times New Roman" w:hint="eastAsia"/>
          <w:i/>
          <w:szCs w:val="20"/>
          <w:shd w:val="clear" w:color="auto" w:fill="FFFFFF"/>
          <w:lang w:val="en-US" w:eastAsia="ja-JP"/>
        </w:rPr>
        <w:t>.</w:t>
      </w:r>
    </w:p>
    <w:p w14:paraId="2A6E3188" w14:textId="77777777" w:rsidR="00B718DF" w:rsidRDefault="00B718DF" w:rsidP="00B718DF">
      <w:pPr>
        <w:rPr>
          <w:b/>
          <w:szCs w:val="20"/>
          <w:lang w:val="en-US" w:eastAsia="ja-JP"/>
        </w:rPr>
      </w:pPr>
    </w:p>
    <w:p w14:paraId="606F0925" w14:textId="77777777" w:rsidR="00B718DF" w:rsidRDefault="00B718DF" w:rsidP="00B718D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9F97114" w14:textId="52CE2B49" w:rsidR="007857E0" w:rsidRDefault="003167B7" w:rsidP="00B718DF">
      <w:pPr>
        <w:rPr>
          <w:rFonts w:ascii="Times New Roman" w:hAnsi="Times New Roman"/>
          <w:szCs w:val="20"/>
        </w:rPr>
      </w:pPr>
      <w:r>
        <w:rPr>
          <w:rFonts w:ascii="Times New Roman" w:hAnsi="Times New Roman"/>
          <w:szCs w:val="20"/>
        </w:rPr>
        <w:t>Lenovo: Trend can be seen but could you explain the form of equations?</w:t>
      </w:r>
    </w:p>
    <w:p w14:paraId="48AD9790" w14:textId="3D0B13DA" w:rsidR="00170739" w:rsidRDefault="00170739" w:rsidP="00B718DF">
      <w:pPr>
        <w:rPr>
          <w:rFonts w:ascii="Times New Roman" w:hAnsi="Times New Roman"/>
          <w:szCs w:val="20"/>
        </w:rPr>
      </w:pPr>
      <w:r>
        <w:rPr>
          <w:rFonts w:ascii="Times New Roman" w:hAnsi="Times New Roman"/>
          <w:szCs w:val="20"/>
        </w:rPr>
        <w:t xml:space="preserve">Huawei: </w:t>
      </w:r>
      <w:r w:rsidR="00367C34">
        <w:rPr>
          <w:rFonts w:ascii="Times New Roman" w:hAnsi="Times New Roman"/>
          <w:szCs w:val="20"/>
        </w:rPr>
        <w:t>We think this is the best way at the moment.</w:t>
      </w:r>
      <w:r w:rsidR="00954490">
        <w:rPr>
          <w:rFonts w:ascii="Times New Roman" w:hAnsi="Times New Roman"/>
          <w:szCs w:val="20"/>
        </w:rPr>
        <w:t xml:space="preserve"> This is al</w:t>
      </w:r>
      <w:r w:rsidR="003B4F78">
        <w:rPr>
          <w:rFonts w:ascii="Times New Roman" w:hAnsi="Times New Roman"/>
          <w:szCs w:val="20"/>
        </w:rPr>
        <w:t>igned also with UMi.</w:t>
      </w:r>
      <w:r w:rsidR="00954490">
        <w:rPr>
          <w:rFonts w:ascii="Times New Roman" w:hAnsi="Times New Roman"/>
          <w:szCs w:val="20"/>
        </w:rPr>
        <w:t xml:space="preserve"> I</w:t>
      </w:r>
      <w:r w:rsidR="005338EE">
        <w:rPr>
          <w:rFonts w:ascii="Times New Roman" w:hAnsi="Times New Roman"/>
          <w:szCs w:val="20"/>
        </w:rPr>
        <w:t>ntention is to use this as a starting point for further studies.</w:t>
      </w:r>
    </w:p>
    <w:p w14:paraId="2DA2D305" w14:textId="3B47D1C2" w:rsidR="00F86533" w:rsidRDefault="00F86533" w:rsidP="00B718DF">
      <w:pPr>
        <w:rPr>
          <w:rFonts w:ascii="Times New Roman" w:hAnsi="Times New Roman"/>
          <w:szCs w:val="20"/>
        </w:rPr>
      </w:pPr>
      <w:r>
        <w:rPr>
          <w:rFonts w:ascii="Times New Roman" w:hAnsi="Times New Roman"/>
          <w:szCs w:val="20"/>
        </w:rPr>
        <w:t xml:space="preserve">Ericsson: </w:t>
      </w:r>
      <w:r w:rsidR="00DC424F">
        <w:rPr>
          <w:rFonts w:ascii="Times New Roman" w:hAnsi="Times New Roman"/>
          <w:szCs w:val="20"/>
        </w:rPr>
        <w:t>Have you analysed the noise floor and dynamics?</w:t>
      </w:r>
    </w:p>
    <w:p w14:paraId="1EECAEAB" w14:textId="4D8B99BF" w:rsidR="00DC424F" w:rsidRDefault="00DC424F" w:rsidP="00B718DF">
      <w:pPr>
        <w:rPr>
          <w:rFonts w:ascii="Times New Roman" w:hAnsi="Times New Roman"/>
          <w:szCs w:val="20"/>
        </w:rPr>
      </w:pPr>
      <w:r>
        <w:rPr>
          <w:rFonts w:ascii="Times New Roman" w:hAnsi="Times New Roman"/>
          <w:szCs w:val="20"/>
        </w:rPr>
        <w:t>Huawei: We are not sure about NF but dynamics is analysed.</w:t>
      </w:r>
    </w:p>
    <w:p w14:paraId="4D46E082" w14:textId="7153B0A5" w:rsidR="00DC424F" w:rsidRDefault="00DC424F" w:rsidP="00B718DF">
      <w:pPr>
        <w:rPr>
          <w:rFonts w:ascii="Times New Roman" w:hAnsi="Times New Roman"/>
          <w:szCs w:val="20"/>
        </w:rPr>
      </w:pPr>
      <w:r>
        <w:rPr>
          <w:rFonts w:ascii="Times New Roman" w:hAnsi="Times New Roman"/>
          <w:szCs w:val="20"/>
        </w:rPr>
        <w:t>Ericsson: Which frequency the ray tracing data was simulated?</w:t>
      </w:r>
    </w:p>
    <w:p w14:paraId="1F8C1441" w14:textId="347056BF" w:rsidR="00DC424F" w:rsidRDefault="00DC424F" w:rsidP="00B718DF">
      <w:pPr>
        <w:rPr>
          <w:rFonts w:ascii="Times New Roman" w:hAnsi="Times New Roman"/>
          <w:szCs w:val="20"/>
        </w:rPr>
      </w:pPr>
      <w:r>
        <w:rPr>
          <w:rFonts w:ascii="Times New Roman" w:hAnsi="Times New Roman"/>
          <w:szCs w:val="20"/>
        </w:rPr>
        <w:t>Huawei: 2GHz.</w:t>
      </w:r>
      <w:r w:rsidR="0001724B">
        <w:rPr>
          <w:rFonts w:ascii="Times New Roman" w:hAnsi="Times New Roman"/>
          <w:szCs w:val="20"/>
        </w:rPr>
        <w:t xml:space="preserve"> There is no domina</w:t>
      </w:r>
      <w:r w:rsidR="00285D3A">
        <w:rPr>
          <w:rFonts w:ascii="Times New Roman" w:hAnsi="Times New Roman"/>
          <w:szCs w:val="20"/>
        </w:rPr>
        <w:t>n</w:t>
      </w:r>
      <w:r w:rsidR="0001724B">
        <w:rPr>
          <w:rFonts w:ascii="Times New Roman" w:hAnsi="Times New Roman"/>
          <w:szCs w:val="20"/>
        </w:rPr>
        <w:t>t impact on results.</w:t>
      </w:r>
    </w:p>
    <w:p w14:paraId="54BCB93F" w14:textId="4E9FAA6D" w:rsidR="00285D3A" w:rsidRDefault="00285D3A" w:rsidP="00B718DF">
      <w:pPr>
        <w:rPr>
          <w:rFonts w:ascii="Times New Roman" w:hAnsi="Times New Roman"/>
          <w:szCs w:val="20"/>
        </w:rPr>
      </w:pPr>
      <w:r>
        <w:rPr>
          <w:rFonts w:ascii="Times New Roman" w:hAnsi="Times New Roman"/>
          <w:szCs w:val="20"/>
        </w:rPr>
        <w:t>Ericsson: Ray tracing should provide comparable results with same frequencies.</w:t>
      </w:r>
      <w:r w:rsidR="00940C6F">
        <w:rPr>
          <w:rFonts w:ascii="Times New Roman" w:hAnsi="Times New Roman"/>
          <w:szCs w:val="20"/>
        </w:rPr>
        <w:t xml:space="preserve"> More attention is needed before agreeing. It is too premature at this point. We should study further all the details.</w:t>
      </w:r>
    </w:p>
    <w:p w14:paraId="7174189B" w14:textId="77777777" w:rsidR="007857E0" w:rsidRPr="00741894" w:rsidRDefault="007857E0" w:rsidP="00B718DF">
      <w:pPr>
        <w:rPr>
          <w:rFonts w:ascii="Times New Roman" w:hAnsi="Times New Roman"/>
          <w:szCs w:val="20"/>
        </w:rPr>
      </w:pPr>
    </w:p>
    <w:p w14:paraId="1EBEA902" w14:textId="5E59EF56" w:rsidR="00B718DF" w:rsidRPr="00741894" w:rsidRDefault="00B718DF" w:rsidP="00B718DF">
      <w:pPr>
        <w:ind w:left="1440" w:hanging="1440"/>
        <w:rPr>
          <w:szCs w:val="20"/>
        </w:rPr>
      </w:pPr>
      <w:r w:rsidRPr="00741894">
        <w:rPr>
          <w:b/>
          <w:szCs w:val="20"/>
        </w:rPr>
        <w:t xml:space="preserve">Decision: </w:t>
      </w:r>
      <w:r w:rsidRPr="00741894">
        <w:rPr>
          <w:szCs w:val="20"/>
        </w:rPr>
        <w:t>The document is</w:t>
      </w:r>
      <w:r w:rsidR="003B4F78">
        <w:rPr>
          <w:szCs w:val="20"/>
        </w:rPr>
        <w:t xml:space="preserve"> </w:t>
      </w:r>
      <w:r w:rsidR="00940C6F">
        <w:rPr>
          <w:szCs w:val="20"/>
        </w:rPr>
        <w:t>noted</w:t>
      </w:r>
    </w:p>
    <w:p w14:paraId="5A6AFB89" w14:textId="77777777" w:rsidR="00B718DF" w:rsidRPr="00741894" w:rsidRDefault="00B718DF" w:rsidP="0032624A">
      <w:pPr>
        <w:ind w:left="1440" w:hanging="1440"/>
        <w:rPr>
          <w:szCs w:val="20"/>
        </w:rPr>
      </w:pPr>
    </w:p>
    <w:p w14:paraId="1BF231F6" w14:textId="77777777" w:rsidR="0032624A" w:rsidRPr="0032624A" w:rsidRDefault="0032624A" w:rsidP="00B718DF">
      <w:pPr>
        <w:rPr>
          <w:b/>
          <w:szCs w:val="20"/>
          <w:lang w:eastAsia="ja-JP"/>
        </w:rPr>
      </w:pPr>
    </w:p>
    <w:p w14:paraId="3991F148" w14:textId="16F6A9D4" w:rsidR="00FE17F2" w:rsidRDefault="00FE17F2" w:rsidP="00FE17F2">
      <w:pPr>
        <w:rPr>
          <w:b/>
          <w:szCs w:val="20"/>
          <w:lang w:val="en-US" w:eastAsia="ja-JP"/>
        </w:rPr>
      </w:pPr>
      <w:r w:rsidRPr="00FE17F2">
        <w:rPr>
          <w:b/>
          <w:szCs w:val="20"/>
          <w:lang w:val="en-US" w:eastAsia="ja-JP"/>
        </w:rPr>
        <w:t>R1-161673</w:t>
      </w:r>
      <w:r w:rsidRPr="00FE17F2">
        <w:rPr>
          <w:b/>
          <w:szCs w:val="20"/>
          <w:lang w:val="en-US" w:eastAsia="ja-JP"/>
        </w:rPr>
        <w:tab/>
        <w:t>Text proposal to TR 38.900 to add frequency dependency o</w:t>
      </w:r>
      <w:r>
        <w:rPr>
          <w:b/>
          <w:szCs w:val="20"/>
          <w:lang w:val="en-US" w:eastAsia="ja-JP"/>
        </w:rPr>
        <w:t>n large scale parameters</w:t>
      </w:r>
      <w:r>
        <w:rPr>
          <w:b/>
          <w:szCs w:val="20"/>
          <w:lang w:val="en-US" w:eastAsia="ja-JP"/>
        </w:rPr>
        <w:tab/>
        <w:t>Huawei</w:t>
      </w:r>
      <w:r w:rsidRPr="00FE17F2">
        <w:rPr>
          <w:b/>
          <w:szCs w:val="20"/>
          <w:lang w:val="en-US" w:eastAsia="ja-JP"/>
        </w:rPr>
        <w:t>,</w:t>
      </w:r>
      <w:r>
        <w:rPr>
          <w:b/>
          <w:szCs w:val="20"/>
          <w:lang w:val="en-US" w:eastAsia="ja-JP"/>
        </w:rPr>
        <w:t xml:space="preserve"> </w:t>
      </w:r>
      <w:r w:rsidRPr="00FE17F2">
        <w:rPr>
          <w:b/>
          <w:szCs w:val="20"/>
          <w:lang w:val="en-US" w:eastAsia="ja-JP"/>
        </w:rPr>
        <w:t>HiSilicon</w:t>
      </w:r>
    </w:p>
    <w:p w14:paraId="35737CB7" w14:textId="77777777" w:rsidR="0032624A" w:rsidRDefault="0032624A" w:rsidP="00FE17F2">
      <w:pPr>
        <w:rPr>
          <w:b/>
          <w:szCs w:val="20"/>
          <w:lang w:val="en-US" w:eastAsia="ja-JP"/>
        </w:rPr>
      </w:pPr>
    </w:p>
    <w:p w14:paraId="2F2C1E6C" w14:textId="77777777" w:rsidR="0032624A" w:rsidRPr="00741894" w:rsidRDefault="0032624A" w:rsidP="0032624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A97E45C" w14:textId="11CC6E30" w:rsidR="0032624A" w:rsidRDefault="0032624A" w:rsidP="0032624A">
      <w:pPr>
        <w:ind w:left="1440" w:hanging="1440"/>
        <w:rPr>
          <w:szCs w:val="20"/>
        </w:rPr>
      </w:pPr>
      <w:r w:rsidRPr="00741894">
        <w:rPr>
          <w:b/>
          <w:szCs w:val="20"/>
        </w:rPr>
        <w:t xml:space="preserve">Decision: </w:t>
      </w:r>
      <w:r w:rsidRPr="00741894">
        <w:rPr>
          <w:szCs w:val="20"/>
        </w:rPr>
        <w:t>The document is</w:t>
      </w:r>
      <w:r w:rsidR="00464475">
        <w:rPr>
          <w:szCs w:val="20"/>
        </w:rPr>
        <w:t xml:space="preserve"> noted</w:t>
      </w:r>
    </w:p>
    <w:p w14:paraId="19D773C9" w14:textId="77777777" w:rsidR="005D43E1" w:rsidRDefault="005D43E1" w:rsidP="0032624A">
      <w:pPr>
        <w:ind w:left="1440" w:hanging="1440"/>
        <w:rPr>
          <w:szCs w:val="20"/>
        </w:rPr>
      </w:pPr>
    </w:p>
    <w:p w14:paraId="798192F9" w14:textId="77777777" w:rsidR="005D43E1" w:rsidRDefault="005D43E1" w:rsidP="0032624A">
      <w:pPr>
        <w:ind w:left="1440" w:hanging="1440"/>
        <w:rPr>
          <w:szCs w:val="20"/>
        </w:rPr>
      </w:pPr>
    </w:p>
    <w:p w14:paraId="71BBD82C" w14:textId="77777777" w:rsidR="005D43E1" w:rsidRDefault="005D43E1" w:rsidP="005D43E1">
      <w:pPr>
        <w:rPr>
          <w:b/>
          <w:szCs w:val="20"/>
          <w:lang w:val="en-US" w:eastAsia="ja-JP"/>
        </w:rPr>
      </w:pPr>
      <w:r>
        <w:rPr>
          <w:b/>
          <w:szCs w:val="20"/>
          <w:lang w:val="en-US" w:eastAsia="ja-JP"/>
        </w:rPr>
        <w:t>R1-161738</w:t>
      </w:r>
      <w:r w:rsidRPr="008F5EED">
        <w:rPr>
          <w:b/>
          <w:szCs w:val="20"/>
          <w:lang w:val="en-US" w:eastAsia="ja-JP"/>
        </w:rPr>
        <w:tab/>
      </w:r>
      <w:r w:rsidRPr="001F4C40">
        <w:rPr>
          <w:b/>
          <w:szCs w:val="20"/>
          <w:lang w:val="en-US" w:eastAsia="ja-JP"/>
        </w:rPr>
        <w:t xml:space="preserve">WF on </w:t>
      </w:r>
      <w:r w:rsidRPr="005D43E1">
        <w:rPr>
          <w:b/>
          <w:szCs w:val="20"/>
          <w:lang w:val="en-US" w:eastAsia="ja-JP"/>
        </w:rPr>
        <w:t>frequency dependency for LSP</w:t>
      </w:r>
      <w:r w:rsidRPr="008F5EED">
        <w:rPr>
          <w:b/>
          <w:szCs w:val="20"/>
          <w:lang w:val="en-US" w:eastAsia="ja-JP"/>
        </w:rPr>
        <w:tab/>
      </w:r>
      <w:r>
        <w:rPr>
          <w:b/>
          <w:szCs w:val="20"/>
          <w:lang w:val="en-US" w:eastAsia="ja-JP"/>
        </w:rPr>
        <w:tab/>
      </w:r>
      <w:r w:rsidRPr="008F5EED">
        <w:rPr>
          <w:b/>
          <w:szCs w:val="20"/>
          <w:lang w:val="en-US" w:eastAsia="ja-JP"/>
        </w:rPr>
        <w:t>Huawei, HiSilicon</w:t>
      </w:r>
      <w:r>
        <w:rPr>
          <w:b/>
          <w:szCs w:val="20"/>
          <w:lang w:val="en-US" w:eastAsia="ja-JP"/>
        </w:rPr>
        <w:t xml:space="preserve">, </w:t>
      </w:r>
      <w:r w:rsidRPr="005D43E1">
        <w:rPr>
          <w:b/>
          <w:szCs w:val="20"/>
          <w:lang w:val="en-US" w:eastAsia="ja-JP"/>
        </w:rPr>
        <w:t>Fraunhofer HHI, Qualcomm</w:t>
      </w:r>
    </w:p>
    <w:p w14:paraId="4E611163" w14:textId="77777777" w:rsidR="005D43E1" w:rsidRDefault="005D43E1" w:rsidP="005D43E1">
      <w:pPr>
        <w:rPr>
          <w:b/>
          <w:szCs w:val="20"/>
          <w:lang w:val="en-US" w:eastAsia="ja-JP"/>
        </w:rPr>
      </w:pPr>
    </w:p>
    <w:p w14:paraId="7CE4D11D" w14:textId="77777777" w:rsidR="005D43E1" w:rsidRDefault="005D43E1" w:rsidP="005D43E1">
      <w:pPr>
        <w:rPr>
          <w:b/>
          <w:szCs w:val="20"/>
          <w:lang w:val="en-US" w:eastAsia="ja-JP"/>
        </w:rPr>
      </w:pPr>
    </w:p>
    <w:p w14:paraId="713730AE" w14:textId="77777777" w:rsidR="005D43E1" w:rsidRPr="00741894" w:rsidRDefault="005D43E1" w:rsidP="005D43E1">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D5379D2" w14:textId="77777777" w:rsidR="005D43E1" w:rsidRDefault="005D43E1" w:rsidP="005D43E1">
      <w:pPr>
        <w:ind w:left="1440" w:hanging="1440"/>
        <w:rPr>
          <w:szCs w:val="20"/>
        </w:rPr>
      </w:pPr>
      <w:r w:rsidRPr="00741894">
        <w:rPr>
          <w:b/>
          <w:szCs w:val="20"/>
        </w:rPr>
        <w:t xml:space="preserve">Decision: </w:t>
      </w:r>
      <w:r w:rsidRPr="00741894">
        <w:rPr>
          <w:szCs w:val="20"/>
        </w:rPr>
        <w:t>The document is</w:t>
      </w:r>
      <w:r>
        <w:rPr>
          <w:szCs w:val="20"/>
        </w:rPr>
        <w:t xml:space="preserve"> </w:t>
      </w:r>
      <w:r w:rsidRPr="001F4C40">
        <w:rPr>
          <w:szCs w:val="20"/>
          <w:highlight w:val="yellow"/>
        </w:rPr>
        <w:t>return</w:t>
      </w:r>
    </w:p>
    <w:p w14:paraId="7AF05A0F" w14:textId="77777777" w:rsidR="005D43E1" w:rsidRPr="00741894" w:rsidRDefault="005D43E1" w:rsidP="0032624A">
      <w:pPr>
        <w:ind w:left="1440" w:hanging="1440"/>
        <w:rPr>
          <w:szCs w:val="20"/>
        </w:rPr>
      </w:pPr>
    </w:p>
    <w:p w14:paraId="5806CA5C" w14:textId="77777777" w:rsidR="0032624A" w:rsidRPr="00FE17F2" w:rsidRDefault="0032624A" w:rsidP="00FE17F2">
      <w:pPr>
        <w:rPr>
          <w:b/>
          <w:szCs w:val="20"/>
          <w:lang w:val="en-US" w:eastAsia="ja-JP"/>
        </w:rPr>
      </w:pPr>
    </w:p>
    <w:p w14:paraId="68B530FD" w14:textId="77777777" w:rsidR="00D901EC" w:rsidRDefault="00D901EC" w:rsidP="00B4539A"/>
    <w:p w14:paraId="0C1637FB" w14:textId="44168106" w:rsidR="00D901EC" w:rsidRDefault="00D901EC" w:rsidP="00D901EC">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Delay spread</w:t>
      </w:r>
    </w:p>
    <w:p w14:paraId="515C2E4C" w14:textId="77777777" w:rsidR="00FE17F2" w:rsidRDefault="00FE17F2" w:rsidP="00D901EC">
      <w:pPr>
        <w:rPr>
          <w:rFonts w:ascii="Times New Roman" w:eastAsia="Times New Roman" w:hAnsi="Times New Roman"/>
          <w:b/>
          <w:bCs/>
          <w:i/>
          <w:iCs/>
          <w:color w:val="C00000"/>
          <w:szCs w:val="20"/>
          <w:u w:val="single"/>
        </w:rPr>
      </w:pPr>
    </w:p>
    <w:p w14:paraId="10FBEC7D" w14:textId="77777777" w:rsidR="00FE17F2" w:rsidRDefault="00FE17F2" w:rsidP="00FE17F2">
      <w:pPr>
        <w:ind w:left="1440" w:hanging="1440"/>
        <w:rPr>
          <w:b/>
          <w:szCs w:val="20"/>
          <w:lang w:val="en-US" w:eastAsia="ja-JP"/>
        </w:rPr>
      </w:pPr>
      <w:r w:rsidRPr="00FE17F2">
        <w:rPr>
          <w:b/>
          <w:szCs w:val="20"/>
          <w:lang w:val="en-US" w:eastAsia="ja-JP"/>
        </w:rPr>
        <w:t>R1-161665</w:t>
      </w:r>
      <w:r w:rsidRPr="00FE17F2">
        <w:rPr>
          <w:b/>
          <w:szCs w:val="20"/>
          <w:lang w:val="en-US" w:eastAsia="ja-JP"/>
        </w:rPr>
        <w:tab/>
        <w:t>Delay spread for Indoor office, Outdoor open square, Street Canyon and Shopping Mall</w:t>
      </w:r>
      <w:r w:rsidRPr="00FE17F2">
        <w:rPr>
          <w:b/>
          <w:szCs w:val="20"/>
          <w:lang w:val="en-US" w:eastAsia="ja-JP"/>
        </w:rPr>
        <w:tab/>
        <w:t>Qualcomm Incorporated</w:t>
      </w:r>
    </w:p>
    <w:p w14:paraId="59B4D008" w14:textId="77777777" w:rsidR="006C7D9D" w:rsidRDefault="006C7D9D" w:rsidP="00FE17F2">
      <w:pPr>
        <w:ind w:left="1440" w:hanging="1440"/>
        <w:rPr>
          <w:b/>
          <w:szCs w:val="20"/>
          <w:lang w:val="en-US" w:eastAsia="ja-JP"/>
        </w:rPr>
      </w:pPr>
    </w:p>
    <w:p w14:paraId="24C65834" w14:textId="143E54EE" w:rsidR="006C7D9D" w:rsidRPr="006C7D9D" w:rsidRDefault="006C7D9D" w:rsidP="006C7D9D">
      <w:pPr>
        <w:ind w:left="720"/>
        <w:jc w:val="both"/>
        <w:rPr>
          <w:rFonts w:ascii="Times New Roman" w:hAnsi="Times New Roman"/>
          <w:i/>
          <w:szCs w:val="20"/>
          <w:shd w:val="clear" w:color="auto" w:fill="FFFFFF"/>
          <w:lang w:val="en-US" w:eastAsia="ja-JP"/>
        </w:rPr>
      </w:pPr>
      <w:r>
        <w:rPr>
          <w:rFonts w:ascii="Times New Roman" w:hAnsi="Times New Roman"/>
          <w:i/>
          <w:szCs w:val="20"/>
          <w:shd w:val="clear" w:color="auto" w:fill="FFFFFF"/>
          <w:lang w:val="en-US" w:eastAsia="ja-JP"/>
        </w:rPr>
        <w:t>Proposal 1</w:t>
      </w:r>
      <w:r w:rsidRPr="00180F0C">
        <w:rPr>
          <w:rFonts w:ascii="Times New Roman" w:hAnsi="Times New Roman"/>
          <w:i/>
          <w:szCs w:val="20"/>
          <w:shd w:val="clear" w:color="auto" w:fill="FFFFFF"/>
          <w:lang w:val="en-US" w:eastAsia="ja-JP"/>
        </w:rPr>
        <w:t xml:space="preserve">: </w:t>
      </w:r>
      <w:r w:rsidRPr="006C7D9D">
        <w:rPr>
          <w:rFonts w:ascii="Times New Roman" w:hAnsi="Times New Roman"/>
          <w:i/>
          <w:szCs w:val="20"/>
          <w:shd w:val="clear" w:color="auto" w:fill="FFFFFF"/>
          <w:lang w:val="en-US" w:eastAsia="ja-JP"/>
        </w:rPr>
        <w:t xml:space="preserve">Ray-tracing based delay spread values seriously underestimate measured delay spreads in both indoor and outdoor settings because of the lack of modeling of small scatterers. Thus, these values should not be used for realistic modeling of over 6 GHz channels. </w:t>
      </w:r>
    </w:p>
    <w:p w14:paraId="089DB21B" w14:textId="3FA3F8ED" w:rsidR="006C7D9D" w:rsidRPr="006C7D9D" w:rsidRDefault="006C7D9D" w:rsidP="006C7D9D">
      <w:pPr>
        <w:ind w:left="720"/>
        <w:jc w:val="both"/>
        <w:rPr>
          <w:rFonts w:ascii="Times New Roman" w:hAnsi="Times New Roman"/>
          <w:i/>
          <w:szCs w:val="20"/>
          <w:shd w:val="clear" w:color="auto" w:fill="FFFFFF"/>
          <w:lang w:val="en-US" w:eastAsia="ja-JP"/>
        </w:rPr>
      </w:pPr>
      <w:r w:rsidRPr="00180F0C">
        <w:rPr>
          <w:rFonts w:ascii="Times New Roman" w:hAnsi="Times New Roman"/>
          <w:i/>
          <w:szCs w:val="20"/>
          <w:shd w:val="clear" w:color="auto" w:fill="FFFFFF"/>
          <w:lang w:val="en-US" w:eastAsia="ja-JP"/>
        </w:rPr>
        <w:t xml:space="preserve">Proposal 2: </w:t>
      </w:r>
      <w:r w:rsidRPr="006C7D9D">
        <w:rPr>
          <w:rFonts w:ascii="Times New Roman" w:hAnsi="Times New Roman"/>
          <w:i/>
          <w:szCs w:val="20"/>
          <w:shd w:val="clear" w:color="auto" w:fill="FFFFFF"/>
          <w:lang w:val="en-US" w:eastAsia="ja-JP"/>
        </w:rPr>
        <w:t xml:space="preserve">Given the extensive measurements on delay spread performed at Qualcomm, Qualcomm’s data on indoor and outdoor measurements should be included in further studies that lead to development of delay spread models for over 6 GHz channels. </w:t>
      </w:r>
    </w:p>
    <w:p w14:paraId="036E363B" w14:textId="77777777" w:rsidR="0032624A" w:rsidRDefault="0032624A" w:rsidP="00FE17F2">
      <w:pPr>
        <w:ind w:left="1440" w:hanging="1440"/>
        <w:rPr>
          <w:b/>
          <w:szCs w:val="20"/>
          <w:lang w:val="en-US" w:eastAsia="ja-JP"/>
        </w:rPr>
      </w:pPr>
    </w:p>
    <w:p w14:paraId="7EB71ADF" w14:textId="77777777" w:rsidR="0032624A" w:rsidRDefault="0032624A" w:rsidP="0032624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3059969" w14:textId="23DFEA8F" w:rsidR="0013046F" w:rsidRDefault="0013046F" w:rsidP="0032624A">
      <w:pPr>
        <w:rPr>
          <w:rFonts w:ascii="Times New Roman" w:hAnsi="Times New Roman"/>
          <w:szCs w:val="20"/>
        </w:rPr>
      </w:pPr>
      <w:r>
        <w:rPr>
          <w:rFonts w:ascii="Times New Roman" w:hAnsi="Times New Roman"/>
          <w:szCs w:val="20"/>
        </w:rPr>
        <w:t xml:space="preserve">ZTE: </w:t>
      </w:r>
      <w:r w:rsidR="00D90C34">
        <w:rPr>
          <w:rFonts w:ascii="Times New Roman" w:hAnsi="Times New Roman"/>
          <w:szCs w:val="20"/>
        </w:rPr>
        <w:t xml:space="preserve">Proposal 1. </w:t>
      </w:r>
      <w:r w:rsidR="003565A7">
        <w:rPr>
          <w:rFonts w:ascii="Times New Roman" w:hAnsi="Times New Roman"/>
          <w:szCs w:val="20"/>
        </w:rPr>
        <w:t>When ray</w:t>
      </w:r>
      <w:r w:rsidR="00D90C34">
        <w:rPr>
          <w:rFonts w:ascii="Times New Roman" w:hAnsi="Times New Roman"/>
          <w:szCs w:val="20"/>
        </w:rPr>
        <w:t xml:space="preserve"> tracing is used it includes small scatterers. </w:t>
      </w:r>
      <w:r w:rsidR="000912AC">
        <w:rPr>
          <w:rFonts w:ascii="Times New Roman" w:hAnsi="Times New Roman"/>
          <w:szCs w:val="20"/>
        </w:rPr>
        <w:t xml:space="preserve">What is the reflection in ray tracing studies? </w:t>
      </w:r>
      <w:r w:rsidR="00504380">
        <w:rPr>
          <w:rFonts w:ascii="Times New Roman" w:hAnsi="Times New Roman"/>
          <w:szCs w:val="20"/>
        </w:rPr>
        <w:t>For the outdoor the ray tracing do not under estimate.</w:t>
      </w:r>
      <w:r w:rsidR="004D7366">
        <w:rPr>
          <w:rFonts w:ascii="Times New Roman" w:hAnsi="Times New Roman"/>
          <w:szCs w:val="20"/>
        </w:rPr>
        <w:t xml:space="preserve"> We see different results in our simulations.</w:t>
      </w:r>
    </w:p>
    <w:p w14:paraId="4A6D78D0" w14:textId="3AFBDA32" w:rsidR="00275D0B" w:rsidRDefault="00275D0B" w:rsidP="0032624A">
      <w:pPr>
        <w:rPr>
          <w:rFonts w:ascii="Times New Roman" w:hAnsi="Times New Roman"/>
          <w:szCs w:val="20"/>
        </w:rPr>
      </w:pPr>
      <w:r>
        <w:rPr>
          <w:rFonts w:ascii="Times New Roman" w:hAnsi="Times New Roman"/>
          <w:szCs w:val="20"/>
        </w:rPr>
        <w:t>Qualcomm: We have different understanding.</w:t>
      </w:r>
      <w:r w:rsidR="00840BAC">
        <w:rPr>
          <w:rFonts w:ascii="Times New Roman" w:hAnsi="Times New Roman"/>
          <w:szCs w:val="20"/>
        </w:rPr>
        <w:t xml:space="preserve"> </w:t>
      </w:r>
      <w:r w:rsidR="008B5AE7">
        <w:rPr>
          <w:rFonts w:ascii="Times New Roman" w:hAnsi="Times New Roman"/>
          <w:szCs w:val="20"/>
        </w:rPr>
        <w:t>If you add more objects that would add the complexity.</w:t>
      </w:r>
    </w:p>
    <w:p w14:paraId="58DB05E5" w14:textId="77777777" w:rsidR="0013046F" w:rsidRPr="00741894" w:rsidRDefault="0013046F" w:rsidP="0032624A">
      <w:pPr>
        <w:rPr>
          <w:rFonts w:ascii="Times New Roman" w:hAnsi="Times New Roman"/>
          <w:szCs w:val="20"/>
        </w:rPr>
      </w:pPr>
    </w:p>
    <w:p w14:paraId="518EE2D5" w14:textId="7D965F38" w:rsidR="0032624A" w:rsidRPr="00741894" w:rsidRDefault="0032624A" w:rsidP="0032624A">
      <w:pPr>
        <w:ind w:left="1440" w:hanging="1440"/>
        <w:rPr>
          <w:szCs w:val="20"/>
        </w:rPr>
      </w:pPr>
      <w:r w:rsidRPr="00741894">
        <w:rPr>
          <w:b/>
          <w:szCs w:val="20"/>
        </w:rPr>
        <w:t xml:space="preserve">Decision: </w:t>
      </w:r>
      <w:r w:rsidRPr="00741894">
        <w:rPr>
          <w:szCs w:val="20"/>
        </w:rPr>
        <w:t>The document is</w:t>
      </w:r>
      <w:r w:rsidR="0013046F">
        <w:rPr>
          <w:szCs w:val="20"/>
        </w:rPr>
        <w:t xml:space="preserve"> </w:t>
      </w:r>
      <w:r w:rsidR="00F46C50">
        <w:rPr>
          <w:szCs w:val="20"/>
        </w:rPr>
        <w:t>noted</w:t>
      </w:r>
    </w:p>
    <w:p w14:paraId="36232E61" w14:textId="77777777" w:rsidR="0032624A" w:rsidRDefault="0032624A" w:rsidP="00FE17F2">
      <w:pPr>
        <w:ind w:left="1440" w:hanging="1440"/>
        <w:rPr>
          <w:b/>
          <w:szCs w:val="20"/>
          <w:lang w:eastAsia="ja-JP"/>
        </w:rPr>
      </w:pPr>
    </w:p>
    <w:p w14:paraId="71A0EF1A" w14:textId="77777777" w:rsidR="0032624A" w:rsidRPr="0032624A" w:rsidRDefault="0032624A" w:rsidP="00FE17F2">
      <w:pPr>
        <w:ind w:left="1440" w:hanging="1440"/>
        <w:rPr>
          <w:b/>
          <w:szCs w:val="20"/>
          <w:lang w:eastAsia="ja-JP"/>
        </w:rPr>
      </w:pPr>
    </w:p>
    <w:p w14:paraId="72FB0667" w14:textId="35E125F7" w:rsidR="006C7D9D" w:rsidRPr="006C7D9D" w:rsidRDefault="00FE17F2" w:rsidP="006C7D9D">
      <w:pPr>
        <w:rPr>
          <w:b/>
          <w:szCs w:val="20"/>
          <w:lang w:val="en-US" w:eastAsia="ja-JP"/>
        </w:rPr>
      </w:pPr>
      <w:r w:rsidRPr="00FE17F2">
        <w:rPr>
          <w:b/>
          <w:szCs w:val="20"/>
          <w:lang w:val="en-US" w:eastAsia="ja-JP"/>
        </w:rPr>
        <w:t>R1-161693</w:t>
      </w:r>
      <w:r w:rsidRPr="00FE17F2">
        <w:rPr>
          <w:b/>
          <w:szCs w:val="20"/>
          <w:lang w:val="en-US" w:eastAsia="ja-JP"/>
        </w:rPr>
        <w:tab/>
        <w:t>15 GHz indoor delay spread</w:t>
      </w:r>
      <w:r w:rsidRPr="00FE17F2">
        <w:rPr>
          <w:b/>
          <w:szCs w:val="20"/>
          <w:lang w:val="en-US" w:eastAsia="ja-JP"/>
        </w:rPr>
        <w:tab/>
        <w:t>Ericsson</w:t>
      </w:r>
    </w:p>
    <w:p w14:paraId="23318AE4" w14:textId="77777777" w:rsidR="006C7D9D" w:rsidRPr="006C7D9D" w:rsidRDefault="006C7D9D" w:rsidP="006C7D9D">
      <w:pPr>
        <w:autoSpaceDE w:val="0"/>
        <w:autoSpaceDN w:val="0"/>
        <w:adjustRightInd w:val="0"/>
        <w:rPr>
          <w:rFonts w:ascii="Arial" w:hAnsi="Arial" w:cs="Arial"/>
          <w:sz w:val="24"/>
          <w:lang w:val="en-US" w:eastAsia="en-GB"/>
        </w:rPr>
      </w:pPr>
    </w:p>
    <w:p w14:paraId="1D0828EC" w14:textId="7FB9CA9A" w:rsidR="006C7D9D" w:rsidRPr="006C7D9D" w:rsidRDefault="006C7D9D" w:rsidP="006C7D9D">
      <w:pPr>
        <w:ind w:left="720"/>
        <w:jc w:val="both"/>
        <w:rPr>
          <w:rFonts w:ascii="Times New Roman" w:hAnsi="Times New Roman"/>
          <w:i/>
          <w:szCs w:val="20"/>
          <w:shd w:val="clear" w:color="auto" w:fill="FFFFFF"/>
          <w:lang w:val="en-US" w:eastAsia="ja-JP"/>
        </w:rPr>
      </w:pPr>
      <w:r>
        <w:rPr>
          <w:rFonts w:ascii="Times New Roman" w:hAnsi="Times New Roman"/>
          <w:i/>
          <w:szCs w:val="20"/>
          <w:shd w:val="clear" w:color="auto" w:fill="FFFFFF"/>
          <w:lang w:val="en-US" w:eastAsia="ja-JP"/>
        </w:rPr>
        <w:t xml:space="preserve">Observation: </w:t>
      </w:r>
      <w:r w:rsidRPr="006C7D9D">
        <w:rPr>
          <w:rFonts w:ascii="Times New Roman" w:hAnsi="Times New Roman"/>
          <w:i/>
          <w:szCs w:val="20"/>
          <w:shd w:val="clear" w:color="auto" w:fill="FFFFFF"/>
          <w:lang w:val="en-US" w:eastAsia="ja-JP"/>
        </w:rPr>
        <w:t>Very similar to IMT-Advanced Indoor</w:t>
      </w:r>
      <w:r>
        <w:rPr>
          <w:rFonts w:ascii="Times New Roman" w:hAnsi="Times New Roman"/>
          <w:i/>
          <w:szCs w:val="20"/>
          <w:shd w:val="clear" w:color="auto" w:fill="FFFFFF"/>
          <w:lang w:val="en-US" w:eastAsia="ja-JP"/>
        </w:rPr>
        <w:t xml:space="preserve"> hotspot model (ITU-R M.2135). </w:t>
      </w:r>
      <w:r w:rsidRPr="006C7D9D">
        <w:rPr>
          <w:rFonts w:ascii="Times New Roman" w:hAnsi="Times New Roman"/>
          <w:i/>
          <w:szCs w:val="20"/>
          <w:shd w:val="clear" w:color="auto" w:fill="FFFFFF"/>
          <w:lang w:val="en-US" w:eastAsia="ja-JP"/>
        </w:rPr>
        <w:t xml:space="preserve">Indoor delay spread is probably determined by room size and not by frequency </w:t>
      </w:r>
    </w:p>
    <w:p w14:paraId="46019D99" w14:textId="77777777" w:rsidR="0032624A" w:rsidRDefault="0032624A" w:rsidP="00FE17F2">
      <w:pPr>
        <w:rPr>
          <w:b/>
          <w:szCs w:val="20"/>
          <w:lang w:val="en-US" w:eastAsia="ja-JP"/>
        </w:rPr>
      </w:pPr>
    </w:p>
    <w:p w14:paraId="1315826D" w14:textId="77777777" w:rsidR="0032624A" w:rsidRPr="00741894" w:rsidRDefault="0032624A" w:rsidP="0032624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B39416D" w14:textId="649A1491" w:rsidR="0032624A" w:rsidRPr="00741894" w:rsidRDefault="0032624A" w:rsidP="0032624A">
      <w:pPr>
        <w:ind w:left="1440" w:hanging="1440"/>
        <w:rPr>
          <w:szCs w:val="20"/>
        </w:rPr>
      </w:pPr>
      <w:r w:rsidRPr="00741894">
        <w:rPr>
          <w:b/>
          <w:szCs w:val="20"/>
        </w:rPr>
        <w:t xml:space="preserve">Decision: </w:t>
      </w:r>
      <w:r w:rsidRPr="00741894">
        <w:rPr>
          <w:szCs w:val="20"/>
        </w:rPr>
        <w:t>The document is</w:t>
      </w:r>
      <w:r w:rsidR="00260B55">
        <w:rPr>
          <w:szCs w:val="20"/>
        </w:rPr>
        <w:t xml:space="preserve"> noted</w:t>
      </w:r>
    </w:p>
    <w:p w14:paraId="4707D8D0" w14:textId="77777777" w:rsidR="0032624A" w:rsidRPr="00FE17F2" w:rsidRDefault="0032624A" w:rsidP="00FE17F2">
      <w:pPr>
        <w:rPr>
          <w:b/>
          <w:szCs w:val="20"/>
          <w:lang w:val="en-US" w:eastAsia="ja-JP"/>
        </w:rPr>
      </w:pPr>
    </w:p>
    <w:p w14:paraId="162A2AF6" w14:textId="77777777" w:rsidR="00D901EC" w:rsidRPr="00B4539A" w:rsidRDefault="00D901EC" w:rsidP="00B4539A"/>
    <w:p w14:paraId="3D1210FD" w14:textId="79228669" w:rsidR="00272964" w:rsidRDefault="00272964" w:rsidP="00272964">
      <w:pPr>
        <w:pStyle w:val="Heading2"/>
      </w:pPr>
      <w:bookmarkStart w:id="15" w:name="_Toc445463691"/>
      <w:r>
        <w:t>Small scale parameters</w:t>
      </w:r>
      <w:bookmarkEnd w:id="15"/>
    </w:p>
    <w:p w14:paraId="0DAE2D05" w14:textId="6E01D6C8" w:rsidR="00B4539A" w:rsidRDefault="00B4539A" w:rsidP="00B4539A">
      <w:pPr>
        <w:ind w:firstLine="576"/>
        <w:rPr>
          <w:i/>
          <w:sz w:val="18"/>
          <w:szCs w:val="18"/>
          <w:lang w:eastAsia="ja-JP"/>
        </w:rPr>
      </w:pPr>
      <w:r w:rsidRPr="004A234B">
        <w:rPr>
          <w:rFonts w:hint="eastAsia"/>
          <w:i/>
          <w:sz w:val="18"/>
          <w:szCs w:val="18"/>
          <w:lang w:eastAsia="ja-JP"/>
        </w:rPr>
        <w:t xml:space="preserve">Measurement, analysis and modeling of number of rays per cluster, number of clusters, cluster power/delay, </w:t>
      </w:r>
      <w:r w:rsidRPr="004A234B">
        <w:rPr>
          <w:i/>
          <w:sz w:val="18"/>
          <w:szCs w:val="18"/>
          <w:lang w:eastAsia="ja-JP"/>
        </w:rPr>
        <w:t>etc.</w:t>
      </w:r>
    </w:p>
    <w:p w14:paraId="76E6BB6C" w14:textId="77777777" w:rsidR="0087596F" w:rsidRDefault="0087596F" w:rsidP="00B4539A">
      <w:pPr>
        <w:ind w:firstLine="576"/>
        <w:rPr>
          <w:i/>
          <w:sz w:val="18"/>
          <w:szCs w:val="18"/>
          <w:lang w:eastAsia="ja-JP"/>
        </w:rPr>
      </w:pPr>
    </w:p>
    <w:p w14:paraId="202D4996" w14:textId="77777777" w:rsidR="005F6901" w:rsidRDefault="005F6901" w:rsidP="005F6901">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Small scale parameters</w:t>
      </w:r>
    </w:p>
    <w:p w14:paraId="1246A2BA" w14:textId="77777777" w:rsidR="008A6623" w:rsidRDefault="008A6623" w:rsidP="0087596F">
      <w:pPr>
        <w:rPr>
          <w:rFonts w:ascii="Times New Roman" w:eastAsia="Times New Roman" w:hAnsi="Times New Roman"/>
          <w:b/>
          <w:bCs/>
          <w:i/>
          <w:iCs/>
          <w:color w:val="C00000"/>
          <w:szCs w:val="20"/>
          <w:u w:val="single"/>
        </w:rPr>
      </w:pPr>
    </w:p>
    <w:p w14:paraId="23D84ACF" w14:textId="77777777" w:rsidR="000C77AC" w:rsidRDefault="000C77AC" w:rsidP="000C77AC">
      <w:pPr>
        <w:rPr>
          <w:b/>
          <w:szCs w:val="20"/>
          <w:lang w:val="en-US" w:eastAsia="ja-JP"/>
        </w:rPr>
      </w:pPr>
      <w:r w:rsidRPr="008A6623">
        <w:rPr>
          <w:b/>
          <w:szCs w:val="20"/>
          <w:lang w:val="en-US" w:eastAsia="ja-JP"/>
        </w:rPr>
        <w:t>R1-161616</w:t>
      </w:r>
      <w:r w:rsidRPr="008A6623">
        <w:rPr>
          <w:b/>
          <w:szCs w:val="20"/>
          <w:lang w:val="en-US" w:eastAsia="ja-JP"/>
        </w:rPr>
        <w:tab/>
        <w:t>Discussion on Modeling of Small Scale Parameters</w:t>
      </w:r>
      <w:r w:rsidRPr="008A6623">
        <w:rPr>
          <w:b/>
          <w:szCs w:val="20"/>
          <w:lang w:val="en-US" w:eastAsia="ja-JP"/>
        </w:rPr>
        <w:tab/>
      </w:r>
      <w:r>
        <w:rPr>
          <w:b/>
          <w:szCs w:val="20"/>
          <w:lang w:val="en-US" w:eastAsia="ja-JP"/>
        </w:rPr>
        <w:tab/>
      </w:r>
      <w:r w:rsidRPr="008A6623">
        <w:rPr>
          <w:b/>
          <w:szCs w:val="20"/>
          <w:lang w:val="en-US" w:eastAsia="ja-JP"/>
        </w:rPr>
        <w:t>NTT DOCOMO, NTT</w:t>
      </w:r>
    </w:p>
    <w:p w14:paraId="3BBA9C06" w14:textId="77777777" w:rsidR="000C77AC" w:rsidRDefault="000C77AC" w:rsidP="000C77AC">
      <w:pPr>
        <w:rPr>
          <w:b/>
          <w:szCs w:val="20"/>
          <w:lang w:val="en-US" w:eastAsia="ja-JP"/>
        </w:rPr>
      </w:pPr>
    </w:p>
    <w:p w14:paraId="01006E32" w14:textId="77777777" w:rsidR="000C77AC" w:rsidRPr="00741894" w:rsidRDefault="000C77AC" w:rsidP="000C77A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89029BE" w14:textId="77777777" w:rsidR="000C77AC" w:rsidRPr="00741894" w:rsidRDefault="000C77AC" w:rsidP="000C77AC">
      <w:pPr>
        <w:ind w:left="1440" w:hanging="1440"/>
        <w:rPr>
          <w:szCs w:val="20"/>
        </w:rPr>
      </w:pPr>
      <w:r w:rsidRPr="00741894">
        <w:rPr>
          <w:b/>
          <w:szCs w:val="20"/>
        </w:rPr>
        <w:t xml:space="preserve">Decision: </w:t>
      </w:r>
      <w:r w:rsidRPr="00741894">
        <w:rPr>
          <w:szCs w:val="20"/>
        </w:rPr>
        <w:t>The document is</w:t>
      </w:r>
      <w:r>
        <w:rPr>
          <w:szCs w:val="20"/>
        </w:rPr>
        <w:t xml:space="preserve"> withdrawn</w:t>
      </w:r>
    </w:p>
    <w:p w14:paraId="5B1DDDF1" w14:textId="77777777" w:rsidR="000C77AC" w:rsidRDefault="000C77AC" w:rsidP="008A6623">
      <w:pPr>
        <w:rPr>
          <w:b/>
          <w:szCs w:val="20"/>
          <w:lang w:eastAsia="ja-JP"/>
        </w:rPr>
      </w:pPr>
    </w:p>
    <w:p w14:paraId="1D9E0CA2" w14:textId="77777777" w:rsidR="000C77AC" w:rsidRPr="000C77AC" w:rsidRDefault="000C77AC" w:rsidP="008A6623">
      <w:pPr>
        <w:rPr>
          <w:b/>
          <w:szCs w:val="20"/>
          <w:lang w:eastAsia="ja-JP"/>
        </w:rPr>
      </w:pPr>
    </w:p>
    <w:p w14:paraId="28C88B4A" w14:textId="57574383" w:rsidR="008A6623" w:rsidRDefault="008A6623" w:rsidP="008A6623">
      <w:pPr>
        <w:rPr>
          <w:b/>
          <w:szCs w:val="20"/>
          <w:lang w:val="en-US" w:eastAsia="ja-JP"/>
        </w:rPr>
      </w:pPr>
      <w:r w:rsidRPr="008A6623">
        <w:rPr>
          <w:b/>
          <w:szCs w:val="20"/>
          <w:lang w:val="en-US" w:eastAsia="ja-JP"/>
        </w:rPr>
        <w:t>R1-161635</w:t>
      </w:r>
      <w:r w:rsidRPr="008A6623">
        <w:rPr>
          <w:b/>
          <w:szCs w:val="20"/>
          <w:lang w:val="en-US" w:eastAsia="ja-JP"/>
        </w:rPr>
        <w:tab/>
        <w:t>Measurement of Small scale parameters at 28GHz and 38GHz for UMi-street canyon scenario</w:t>
      </w:r>
      <w:r w:rsidRPr="008A6623">
        <w:rPr>
          <w:b/>
          <w:szCs w:val="20"/>
          <w:lang w:val="en-US" w:eastAsia="ja-JP"/>
        </w:rPr>
        <w:tab/>
      </w:r>
      <w:r>
        <w:rPr>
          <w:b/>
          <w:szCs w:val="20"/>
          <w:lang w:val="en-US" w:eastAsia="ja-JP"/>
        </w:rPr>
        <w:tab/>
      </w:r>
      <w:r>
        <w:rPr>
          <w:b/>
          <w:szCs w:val="20"/>
          <w:lang w:val="en-US" w:eastAsia="ja-JP"/>
        </w:rPr>
        <w:tab/>
      </w:r>
      <w:r w:rsidRPr="008A6623">
        <w:rPr>
          <w:b/>
          <w:szCs w:val="20"/>
          <w:lang w:val="en-US" w:eastAsia="ja-JP"/>
        </w:rPr>
        <w:t>ETRI</w:t>
      </w:r>
    </w:p>
    <w:p w14:paraId="54E63E7D" w14:textId="77777777" w:rsidR="00A72AC7" w:rsidRDefault="00A72AC7" w:rsidP="008A6623">
      <w:pPr>
        <w:rPr>
          <w:b/>
          <w:szCs w:val="20"/>
          <w:lang w:val="en-US" w:eastAsia="ja-JP"/>
        </w:rPr>
      </w:pPr>
    </w:p>
    <w:p w14:paraId="0BE3FBCE" w14:textId="77777777" w:rsidR="00A72AC7" w:rsidRPr="00741894" w:rsidRDefault="00A72AC7" w:rsidP="00A72AC7">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E0010E1" w14:textId="1A4EC665" w:rsidR="00A72AC7" w:rsidRPr="000C77AC" w:rsidRDefault="00A72AC7" w:rsidP="000C77AC">
      <w:pPr>
        <w:ind w:left="1440" w:hanging="1440"/>
        <w:rPr>
          <w:szCs w:val="20"/>
        </w:rPr>
      </w:pPr>
      <w:r w:rsidRPr="00741894">
        <w:rPr>
          <w:b/>
          <w:szCs w:val="20"/>
        </w:rPr>
        <w:lastRenderedPageBreak/>
        <w:t xml:space="preserve">Decision: </w:t>
      </w:r>
      <w:r w:rsidRPr="00741894">
        <w:rPr>
          <w:szCs w:val="20"/>
        </w:rPr>
        <w:t>The document is</w:t>
      </w:r>
      <w:r w:rsidR="00631F8F">
        <w:rPr>
          <w:szCs w:val="20"/>
        </w:rPr>
        <w:t xml:space="preserve"> withdrawn</w:t>
      </w:r>
    </w:p>
    <w:p w14:paraId="4E150499" w14:textId="77777777" w:rsidR="008A6623" w:rsidRPr="008A6623" w:rsidRDefault="008A6623" w:rsidP="0087596F">
      <w:pPr>
        <w:rPr>
          <w:rFonts w:ascii="Times New Roman" w:eastAsia="Times New Roman" w:hAnsi="Times New Roman"/>
          <w:b/>
          <w:bCs/>
          <w:i/>
          <w:iCs/>
          <w:color w:val="C00000"/>
          <w:szCs w:val="20"/>
          <w:u w:val="single"/>
          <w:lang w:val="en-US"/>
        </w:rPr>
      </w:pPr>
    </w:p>
    <w:p w14:paraId="126CFB40" w14:textId="77777777" w:rsidR="0087596F" w:rsidRDefault="0087596F" w:rsidP="0087596F">
      <w:pPr>
        <w:rPr>
          <w:rFonts w:ascii="Times New Roman" w:eastAsia="Times New Roman" w:hAnsi="Times New Roman"/>
          <w:b/>
          <w:bCs/>
          <w:i/>
          <w:iCs/>
          <w:color w:val="C00000"/>
          <w:szCs w:val="20"/>
          <w:u w:val="single"/>
        </w:rPr>
      </w:pPr>
    </w:p>
    <w:p w14:paraId="23E83ED2" w14:textId="1A491C92" w:rsidR="0087596F" w:rsidRDefault="0087596F" w:rsidP="0087596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Clustering</w:t>
      </w:r>
      <w:r w:rsidR="008A6623">
        <w:rPr>
          <w:rFonts w:ascii="Times New Roman" w:eastAsia="Times New Roman" w:hAnsi="Times New Roman"/>
          <w:b/>
          <w:bCs/>
          <w:i/>
          <w:iCs/>
          <w:color w:val="C00000"/>
          <w:szCs w:val="20"/>
          <w:u w:val="single"/>
        </w:rPr>
        <w:t xml:space="preserve"> methodology</w:t>
      </w:r>
    </w:p>
    <w:p w14:paraId="4DFC6F87" w14:textId="77777777" w:rsidR="008A6623" w:rsidRDefault="008A6623" w:rsidP="0087596F">
      <w:pPr>
        <w:rPr>
          <w:rFonts w:ascii="Times New Roman" w:eastAsia="Times New Roman" w:hAnsi="Times New Roman"/>
          <w:b/>
          <w:bCs/>
          <w:i/>
          <w:iCs/>
          <w:color w:val="C00000"/>
          <w:szCs w:val="20"/>
          <w:u w:val="single"/>
        </w:rPr>
      </w:pPr>
    </w:p>
    <w:p w14:paraId="48C720FB" w14:textId="77777777" w:rsidR="008A6623" w:rsidRDefault="008A6623" w:rsidP="008A6623">
      <w:pPr>
        <w:ind w:left="1440" w:hanging="1440"/>
        <w:rPr>
          <w:b/>
          <w:szCs w:val="20"/>
          <w:lang w:val="en-US" w:eastAsia="ja-JP"/>
        </w:rPr>
      </w:pPr>
      <w:r w:rsidRPr="008A6623">
        <w:rPr>
          <w:b/>
          <w:szCs w:val="20"/>
          <w:lang w:val="en-US" w:eastAsia="ja-JP"/>
        </w:rPr>
        <w:t>R1-161666</w:t>
      </w:r>
      <w:r w:rsidRPr="008A6623">
        <w:rPr>
          <w:b/>
          <w:szCs w:val="20"/>
          <w:lang w:val="en-US" w:eastAsia="ja-JP"/>
        </w:rPr>
        <w:tab/>
        <w:t>Clustering Methodology and Cluster statistics based on Omni directional and Azimuthal scans at 29 and 61 GHz</w:t>
      </w:r>
      <w:r w:rsidRPr="008A6623">
        <w:rPr>
          <w:b/>
          <w:szCs w:val="20"/>
          <w:lang w:val="en-US" w:eastAsia="ja-JP"/>
        </w:rPr>
        <w:tab/>
      </w:r>
      <w:r>
        <w:rPr>
          <w:b/>
          <w:szCs w:val="20"/>
          <w:lang w:val="en-US" w:eastAsia="ja-JP"/>
        </w:rPr>
        <w:tab/>
      </w:r>
      <w:r w:rsidRPr="008A6623">
        <w:rPr>
          <w:b/>
          <w:szCs w:val="20"/>
          <w:lang w:val="en-US" w:eastAsia="ja-JP"/>
        </w:rPr>
        <w:t>Qualcomm Incorporated</w:t>
      </w:r>
    </w:p>
    <w:p w14:paraId="60586371" w14:textId="77777777" w:rsidR="000C77AC" w:rsidRDefault="000C77AC" w:rsidP="008A6623">
      <w:pPr>
        <w:ind w:left="1440" w:hanging="1440"/>
        <w:rPr>
          <w:b/>
          <w:szCs w:val="20"/>
          <w:lang w:val="en-US" w:eastAsia="ja-JP"/>
        </w:rPr>
      </w:pPr>
    </w:p>
    <w:p w14:paraId="254CD292" w14:textId="5BDA0E67" w:rsidR="000C77AC" w:rsidRPr="000C77AC" w:rsidRDefault="000C77AC" w:rsidP="000C77AC">
      <w:pPr>
        <w:ind w:left="720"/>
        <w:jc w:val="both"/>
        <w:rPr>
          <w:rFonts w:ascii="Times New Roman" w:hAnsi="Times New Roman"/>
          <w:i/>
          <w:szCs w:val="20"/>
          <w:shd w:val="clear" w:color="auto" w:fill="FFFFFF"/>
          <w:lang w:val="en-US" w:eastAsia="ja-JP"/>
        </w:rPr>
      </w:pPr>
      <w:r>
        <w:rPr>
          <w:rFonts w:ascii="Times New Roman" w:hAnsi="Times New Roman"/>
          <w:i/>
          <w:szCs w:val="20"/>
          <w:shd w:val="clear" w:color="auto" w:fill="FFFFFF"/>
          <w:lang w:val="en-US" w:eastAsia="ja-JP"/>
        </w:rPr>
        <w:t>Proposal 1</w:t>
      </w:r>
      <w:r w:rsidRPr="00180F0C">
        <w:rPr>
          <w:rFonts w:ascii="Times New Roman" w:hAnsi="Times New Roman"/>
          <w:i/>
          <w:szCs w:val="20"/>
          <w:shd w:val="clear" w:color="auto" w:fill="FFFFFF"/>
          <w:lang w:val="en-US" w:eastAsia="ja-JP"/>
        </w:rPr>
        <w:t xml:space="preserve">: </w:t>
      </w:r>
      <w:r w:rsidRPr="000C77AC">
        <w:rPr>
          <w:rFonts w:ascii="Times New Roman" w:hAnsi="Times New Roman"/>
          <w:i/>
          <w:szCs w:val="20"/>
          <w:shd w:val="clear" w:color="auto" w:fill="FFFFFF"/>
          <w:lang w:val="en-US" w:eastAsia="ja-JP"/>
        </w:rPr>
        <w:t xml:space="preserve">Discarding azimuthal scan data in lieu of power-angle-delay profile measurements and clustering driven purely by PADP measurements is disadvantageous!  </w:t>
      </w:r>
    </w:p>
    <w:p w14:paraId="39EBC762" w14:textId="2CE1FF08" w:rsidR="000C77AC" w:rsidRPr="000C77AC" w:rsidRDefault="000C77AC" w:rsidP="000C77AC">
      <w:pPr>
        <w:ind w:left="720"/>
        <w:jc w:val="both"/>
        <w:rPr>
          <w:rFonts w:ascii="Times New Roman" w:hAnsi="Times New Roman"/>
          <w:i/>
          <w:szCs w:val="20"/>
          <w:shd w:val="clear" w:color="auto" w:fill="FFFFFF"/>
          <w:lang w:val="en-US" w:eastAsia="ja-JP"/>
        </w:rPr>
      </w:pPr>
      <w:r w:rsidRPr="00180F0C">
        <w:rPr>
          <w:rFonts w:ascii="Times New Roman" w:hAnsi="Times New Roman"/>
          <w:i/>
          <w:szCs w:val="20"/>
          <w:shd w:val="clear" w:color="auto" w:fill="FFFFFF"/>
          <w:lang w:val="en-US" w:eastAsia="ja-JP"/>
        </w:rPr>
        <w:t xml:space="preserve">Proposal 2: </w:t>
      </w:r>
      <w:r w:rsidRPr="000C77AC">
        <w:rPr>
          <w:rFonts w:ascii="Times New Roman" w:hAnsi="Times New Roman"/>
          <w:i/>
          <w:szCs w:val="20"/>
          <w:shd w:val="clear" w:color="auto" w:fill="FFFFFF"/>
          <w:lang w:val="en-US" w:eastAsia="ja-JP"/>
        </w:rPr>
        <w:t xml:space="preserve">Given the extensive measurements on azimuthal and spherical scans performed at Qualcomm, Qualcomm’s data on indoor office and shopping mall should be included in further studies that lead to development of cluster statistics for over 6 GHz channels. </w:t>
      </w:r>
    </w:p>
    <w:p w14:paraId="1DDCE60A" w14:textId="77777777" w:rsidR="00A72AC7" w:rsidRDefault="00A72AC7" w:rsidP="008A6623">
      <w:pPr>
        <w:ind w:left="1440" w:hanging="1440"/>
        <w:rPr>
          <w:b/>
          <w:szCs w:val="20"/>
          <w:lang w:val="en-US" w:eastAsia="ja-JP"/>
        </w:rPr>
      </w:pPr>
    </w:p>
    <w:p w14:paraId="30B6168E" w14:textId="77777777" w:rsidR="00A72AC7" w:rsidRDefault="00A72AC7" w:rsidP="00A72AC7">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95F2C8E" w14:textId="362F1273" w:rsidR="000D1857" w:rsidRDefault="000D1857" w:rsidP="00A72AC7">
      <w:pPr>
        <w:rPr>
          <w:rFonts w:ascii="Times New Roman" w:hAnsi="Times New Roman"/>
          <w:szCs w:val="20"/>
        </w:rPr>
      </w:pPr>
      <w:r>
        <w:rPr>
          <w:rFonts w:ascii="Times New Roman" w:hAnsi="Times New Roman"/>
          <w:szCs w:val="20"/>
        </w:rPr>
        <w:t>ZTE: If clustering is based on angular information only it will have big impact on results.</w:t>
      </w:r>
      <w:r w:rsidR="007519C0">
        <w:rPr>
          <w:rFonts w:ascii="Times New Roman" w:hAnsi="Times New Roman"/>
          <w:szCs w:val="20"/>
        </w:rPr>
        <w:t xml:space="preserve"> You would then see two clusters.</w:t>
      </w:r>
      <w:r w:rsidR="006A6E7F">
        <w:rPr>
          <w:rFonts w:ascii="Times New Roman" w:hAnsi="Times New Roman"/>
          <w:szCs w:val="20"/>
        </w:rPr>
        <w:t xml:space="preserve"> It is difficult to distinguish real path from fake path.</w:t>
      </w:r>
    </w:p>
    <w:p w14:paraId="205DFC31" w14:textId="3C528845" w:rsidR="007519C0" w:rsidRDefault="007519C0" w:rsidP="00A72AC7">
      <w:pPr>
        <w:rPr>
          <w:rFonts w:ascii="Times New Roman" w:hAnsi="Times New Roman"/>
          <w:szCs w:val="20"/>
        </w:rPr>
      </w:pPr>
      <w:r>
        <w:rPr>
          <w:rFonts w:ascii="Times New Roman" w:hAnsi="Times New Roman"/>
          <w:szCs w:val="20"/>
        </w:rPr>
        <w:t xml:space="preserve">Qualcomm: </w:t>
      </w:r>
      <w:r w:rsidR="006A6E7F">
        <w:rPr>
          <w:rFonts w:ascii="Times New Roman" w:hAnsi="Times New Roman"/>
          <w:szCs w:val="20"/>
        </w:rPr>
        <w:t>We are not sure why should there be any issues here.</w:t>
      </w:r>
    </w:p>
    <w:p w14:paraId="733D0B70" w14:textId="77777777" w:rsidR="000D1857" w:rsidRPr="00741894" w:rsidRDefault="000D1857" w:rsidP="00A72AC7">
      <w:pPr>
        <w:rPr>
          <w:rFonts w:ascii="Times New Roman" w:hAnsi="Times New Roman"/>
          <w:szCs w:val="20"/>
        </w:rPr>
      </w:pPr>
    </w:p>
    <w:p w14:paraId="3E71D99C" w14:textId="22D9DAD9" w:rsidR="00A72AC7" w:rsidRPr="00A72AC7" w:rsidRDefault="00A72AC7" w:rsidP="00A72AC7">
      <w:pPr>
        <w:ind w:left="1440" w:hanging="1440"/>
        <w:rPr>
          <w:szCs w:val="20"/>
        </w:rPr>
      </w:pPr>
      <w:r w:rsidRPr="00741894">
        <w:rPr>
          <w:b/>
          <w:szCs w:val="20"/>
        </w:rPr>
        <w:t xml:space="preserve">Decision: </w:t>
      </w:r>
      <w:r w:rsidRPr="00741894">
        <w:rPr>
          <w:szCs w:val="20"/>
        </w:rPr>
        <w:t>The document is</w:t>
      </w:r>
      <w:r w:rsidR="000D1857">
        <w:rPr>
          <w:szCs w:val="20"/>
        </w:rPr>
        <w:t xml:space="preserve"> noted</w:t>
      </w:r>
    </w:p>
    <w:p w14:paraId="75178F7A" w14:textId="77777777" w:rsidR="0087596F" w:rsidRDefault="0087596F" w:rsidP="0087596F">
      <w:pPr>
        <w:rPr>
          <w:rFonts w:ascii="Times New Roman" w:eastAsia="Times New Roman" w:hAnsi="Times New Roman"/>
          <w:b/>
          <w:bCs/>
          <w:i/>
          <w:iCs/>
          <w:color w:val="C00000"/>
          <w:szCs w:val="20"/>
          <w:u w:val="single"/>
        </w:rPr>
      </w:pPr>
    </w:p>
    <w:p w14:paraId="0CB11D8A" w14:textId="77777777" w:rsidR="0087596F" w:rsidRPr="004A234B" w:rsidRDefault="0087596F" w:rsidP="00B4539A">
      <w:pPr>
        <w:ind w:firstLine="576"/>
        <w:rPr>
          <w:i/>
          <w:sz w:val="18"/>
          <w:szCs w:val="18"/>
          <w:lang w:eastAsia="ja-JP"/>
        </w:rPr>
      </w:pPr>
    </w:p>
    <w:p w14:paraId="5FB1A4F4" w14:textId="487B9D9C" w:rsidR="00272964" w:rsidRDefault="00272964" w:rsidP="00272964">
      <w:pPr>
        <w:pStyle w:val="Heading2"/>
      </w:pPr>
      <w:bookmarkStart w:id="16" w:name="_Toc445463692"/>
      <w:r>
        <w:t>Others</w:t>
      </w:r>
      <w:bookmarkEnd w:id="16"/>
    </w:p>
    <w:p w14:paraId="3B36442F" w14:textId="77777777" w:rsidR="00CA7855" w:rsidRDefault="00CA7855" w:rsidP="00CA7855"/>
    <w:p w14:paraId="2BE29D1C" w14:textId="5DA0887A" w:rsidR="00CA7855" w:rsidRDefault="00CA7855" w:rsidP="00CA7855">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Large scale and small scale parameters</w:t>
      </w:r>
    </w:p>
    <w:p w14:paraId="69E66967" w14:textId="77777777" w:rsidR="00384D04" w:rsidRDefault="00384D04" w:rsidP="00CA7855">
      <w:pPr>
        <w:rPr>
          <w:rFonts w:ascii="Times New Roman" w:eastAsia="Times New Roman" w:hAnsi="Times New Roman"/>
          <w:b/>
          <w:bCs/>
          <w:i/>
          <w:iCs/>
          <w:color w:val="C00000"/>
          <w:szCs w:val="20"/>
          <w:u w:val="single"/>
        </w:rPr>
      </w:pPr>
    </w:p>
    <w:p w14:paraId="0DA30560" w14:textId="65153D37" w:rsidR="00384D04" w:rsidRDefault="00384D04" w:rsidP="00384D04">
      <w:pPr>
        <w:ind w:left="1440" w:hanging="1440"/>
        <w:rPr>
          <w:b/>
          <w:szCs w:val="20"/>
          <w:lang w:val="en-US" w:eastAsia="ja-JP"/>
        </w:rPr>
      </w:pPr>
      <w:r w:rsidRPr="00384D04">
        <w:rPr>
          <w:b/>
          <w:szCs w:val="20"/>
          <w:lang w:val="en-US" w:eastAsia="ja-JP"/>
        </w:rPr>
        <w:t>R1-161690</w:t>
      </w:r>
      <w:r w:rsidRPr="00384D04">
        <w:rPr>
          <w:b/>
          <w:szCs w:val="20"/>
          <w:lang w:val="en-US" w:eastAsia="ja-JP"/>
        </w:rPr>
        <w:tab/>
        <w:t xml:space="preserve">Modelling of LSPs and SSPs for the outdoor to indoor propagation </w:t>
      </w:r>
      <w:r w:rsidRPr="00384D04">
        <w:rPr>
          <w:b/>
          <w:szCs w:val="20"/>
          <w:lang w:val="en-US" w:eastAsia="ja-JP"/>
        </w:rPr>
        <w:tab/>
      </w:r>
      <w:r w:rsidR="002F225B">
        <w:rPr>
          <w:b/>
          <w:szCs w:val="20"/>
          <w:lang w:val="en-US" w:eastAsia="ja-JP"/>
        </w:rPr>
        <w:tab/>
      </w:r>
      <w:r w:rsidRPr="00384D04">
        <w:rPr>
          <w:b/>
          <w:szCs w:val="20"/>
          <w:lang w:val="en-US" w:eastAsia="ja-JP"/>
        </w:rPr>
        <w:t>Ericsson, Nokia Networks, AT&amp;T, CMCC, ETRI, Huawei, HiSilicon, Intel, KT Corporation, NTT DOCOMO, Qualcomm, Samsung</w:t>
      </w:r>
    </w:p>
    <w:p w14:paraId="5D3C22EE" w14:textId="77777777" w:rsidR="003B44CA" w:rsidRDefault="003B44CA" w:rsidP="00384D04">
      <w:pPr>
        <w:ind w:left="1440" w:hanging="1440"/>
        <w:rPr>
          <w:b/>
          <w:szCs w:val="20"/>
          <w:lang w:val="en-US" w:eastAsia="ja-JP"/>
        </w:rPr>
      </w:pPr>
    </w:p>
    <w:p w14:paraId="6714F766" w14:textId="57ED81B4" w:rsidR="003B44CA" w:rsidRDefault="003B44CA" w:rsidP="003B44CA">
      <w:pPr>
        <w:ind w:left="720"/>
        <w:jc w:val="both"/>
        <w:rPr>
          <w:rFonts w:ascii="Times New Roman" w:hAnsi="Times New Roman"/>
          <w:i/>
          <w:szCs w:val="20"/>
          <w:shd w:val="clear" w:color="auto" w:fill="FFFFFF"/>
          <w:lang w:val="en-US" w:eastAsia="ja-JP"/>
        </w:rPr>
      </w:pPr>
      <w:r w:rsidRPr="003B44CA">
        <w:rPr>
          <w:rFonts w:ascii="Times New Roman" w:hAnsi="Times New Roman"/>
          <w:i/>
          <w:szCs w:val="20"/>
          <w:shd w:val="clear" w:color="auto" w:fill="FFFFFF"/>
          <w:lang w:val="en-US" w:eastAsia="ja-JP"/>
        </w:rPr>
        <w:t>Proposal: Adopt one of the three approaches described in section 3 for the LSP and SSP parameters for the outdoor to indoor links in the UMa and UMi scenarios</w:t>
      </w:r>
    </w:p>
    <w:p w14:paraId="77883773" w14:textId="77777777" w:rsidR="003B44CA" w:rsidRPr="003B44CA" w:rsidRDefault="003B44CA" w:rsidP="003B44CA">
      <w:pPr>
        <w:pStyle w:val="ListParagraph"/>
        <w:numPr>
          <w:ilvl w:val="1"/>
          <w:numId w:val="35"/>
        </w:numPr>
        <w:overflowPunct/>
        <w:autoSpaceDE/>
        <w:autoSpaceDN/>
        <w:adjustRightInd/>
        <w:spacing w:after="120"/>
        <w:contextualSpacing w:val="0"/>
        <w:jc w:val="both"/>
        <w:textAlignment w:val="auto"/>
        <w:rPr>
          <w:i/>
        </w:rPr>
      </w:pPr>
      <w:r w:rsidRPr="003B44CA">
        <w:rPr>
          <w:i/>
        </w:rPr>
        <w:t>The existing 3D O2I LSP and SSP parameter values from 3GPP TR 36.873 [4] could be applied also for the frequency range up to 100 GHz. Note that the building penetration loss model is frequency-dependent as already described.</w:t>
      </w:r>
    </w:p>
    <w:p w14:paraId="3FC41DBB" w14:textId="77777777" w:rsidR="003B44CA" w:rsidRPr="003B44CA" w:rsidRDefault="003B44CA" w:rsidP="003B44CA">
      <w:pPr>
        <w:pStyle w:val="ListParagraph"/>
        <w:numPr>
          <w:ilvl w:val="1"/>
          <w:numId w:val="35"/>
        </w:numPr>
        <w:overflowPunct/>
        <w:autoSpaceDE/>
        <w:autoSpaceDN/>
        <w:adjustRightInd/>
        <w:spacing w:after="120"/>
        <w:contextualSpacing w:val="0"/>
        <w:jc w:val="both"/>
        <w:textAlignment w:val="auto"/>
        <w:rPr>
          <w:i/>
        </w:rPr>
      </w:pPr>
      <w:r w:rsidRPr="003B44CA">
        <w:rPr>
          <w:i/>
        </w:rPr>
        <w:t xml:space="preserve">The existing 3D O2I LSP and SSP parameter values from 3GPP TR 36.873 [4] could be modified to reflect the new measurements. All parameters are modelled as frequency-independent except the building penetration loss. </w:t>
      </w:r>
    </w:p>
    <w:p w14:paraId="61B55896" w14:textId="77777777" w:rsidR="003B44CA" w:rsidRPr="003B44CA" w:rsidRDefault="003B44CA" w:rsidP="003B44CA">
      <w:pPr>
        <w:pStyle w:val="ListParagraph"/>
        <w:numPr>
          <w:ilvl w:val="1"/>
          <w:numId w:val="35"/>
        </w:numPr>
        <w:overflowPunct/>
        <w:autoSpaceDE/>
        <w:autoSpaceDN/>
        <w:adjustRightInd/>
        <w:spacing w:after="120"/>
        <w:contextualSpacing w:val="0"/>
        <w:jc w:val="both"/>
        <w:textAlignment w:val="auto"/>
        <w:rPr>
          <w:i/>
        </w:rPr>
      </w:pPr>
      <w:r w:rsidRPr="003B44CA">
        <w:rPr>
          <w:i/>
        </w:rPr>
        <w:t xml:space="preserve">Split the O2I scenario into a LOS variant parameterized using the new measurements in </w:t>
      </w:r>
      <w:r w:rsidRPr="003B44CA">
        <w:rPr>
          <w:i/>
        </w:rPr>
        <w:fldChar w:fldCharType="begin"/>
      </w:r>
      <w:r w:rsidRPr="003B44CA">
        <w:rPr>
          <w:i/>
        </w:rPr>
        <w:instrText xml:space="preserve"> REF _Ref445147003  \* MERGEFORMAT </w:instrText>
      </w:r>
      <w:r w:rsidRPr="003B44CA">
        <w:rPr>
          <w:i/>
        </w:rPr>
        <w:fldChar w:fldCharType="separate"/>
      </w:r>
      <w:r w:rsidRPr="003B44CA">
        <w:rPr>
          <w:i/>
        </w:rPr>
        <w:t>Table 28</w:t>
      </w:r>
      <w:r w:rsidRPr="003B44CA">
        <w:rPr>
          <w:i/>
        </w:rPr>
        <w:fldChar w:fldCharType="end"/>
      </w:r>
      <w:r w:rsidRPr="003B44CA">
        <w:rPr>
          <w:i/>
        </w:rPr>
        <w:t xml:space="preserve">, and a NLOS variant parameterized using possible future NLOS O2I measurements. </w:t>
      </w:r>
    </w:p>
    <w:p w14:paraId="28D85438" w14:textId="77777777" w:rsidR="00A72AC7" w:rsidRDefault="00A72AC7" w:rsidP="003B44CA">
      <w:pPr>
        <w:rPr>
          <w:b/>
          <w:szCs w:val="20"/>
          <w:lang w:val="en-US" w:eastAsia="ja-JP"/>
        </w:rPr>
      </w:pPr>
    </w:p>
    <w:p w14:paraId="0CE3167E" w14:textId="77777777" w:rsidR="00A72AC7" w:rsidRDefault="00A72AC7" w:rsidP="00A72AC7">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C56D44E" w14:textId="4DF96C78" w:rsidR="00FB3A5E" w:rsidRDefault="00FB3A5E" w:rsidP="00A72AC7">
      <w:pPr>
        <w:rPr>
          <w:rFonts w:ascii="Times New Roman" w:hAnsi="Times New Roman"/>
          <w:szCs w:val="20"/>
        </w:rPr>
      </w:pPr>
      <w:r>
        <w:rPr>
          <w:rFonts w:ascii="Times New Roman" w:hAnsi="Times New Roman"/>
          <w:szCs w:val="20"/>
        </w:rPr>
        <w:t>Samsung: What is Ericsson view?</w:t>
      </w:r>
    </w:p>
    <w:p w14:paraId="4E773357" w14:textId="78BA756D" w:rsidR="00FB3A5E" w:rsidRDefault="00FB3A5E" w:rsidP="00A72AC7">
      <w:pPr>
        <w:rPr>
          <w:rFonts w:ascii="Times New Roman" w:hAnsi="Times New Roman"/>
          <w:szCs w:val="20"/>
        </w:rPr>
      </w:pPr>
      <w:r>
        <w:rPr>
          <w:rFonts w:ascii="Times New Roman" w:hAnsi="Times New Roman"/>
          <w:szCs w:val="20"/>
        </w:rPr>
        <w:t>Ericsson: Alternative 1 could be the working assumption.</w:t>
      </w:r>
    </w:p>
    <w:p w14:paraId="74C30597" w14:textId="2437D54E" w:rsidR="00FB3A5E" w:rsidRDefault="00FB3A5E" w:rsidP="00A72AC7">
      <w:pPr>
        <w:rPr>
          <w:rFonts w:ascii="Times New Roman" w:hAnsi="Times New Roman"/>
          <w:szCs w:val="20"/>
        </w:rPr>
      </w:pPr>
      <w:r>
        <w:rPr>
          <w:rFonts w:ascii="Times New Roman" w:hAnsi="Times New Roman"/>
          <w:szCs w:val="20"/>
        </w:rPr>
        <w:t>Nokia: We agree and support alternative 1.</w:t>
      </w:r>
    </w:p>
    <w:p w14:paraId="7E5BBB70" w14:textId="71099643" w:rsidR="00FB3A5E" w:rsidRDefault="00FB3A5E" w:rsidP="00A72AC7">
      <w:pPr>
        <w:rPr>
          <w:rFonts w:ascii="Times New Roman" w:hAnsi="Times New Roman"/>
          <w:szCs w:val="20"/>
        </w:rPr>
      </w:pPr>
      <w:r>
        <w:rPr>
          <w:rFonts w:ascii="Times New Roman" w:hAnsi="Times New Roman"/>
          <w:szCs w:val="20"/>
        </w:rPr>
        <w:t xml:space="preserve">Huawei: Using 3D model would be the easy way but we are not sure about the accuracy. We need to be careful with the </w:t>
      </w:r>
      <w:r w:rsidR="008B3B4D">
        <w:rPr>
          <w:rFonts w:ascii="Times New Roman" w:hAnsi="Times New Roman"/>
          <w:szCs w:val="20"/>
        </w:rPr>
        <w:t>choice</w:t>
      </w:r>
      <w:r>
        <w:rPr>
          <w:rFonts w:ascii="Times New Roman" w:hAnsi="Times New Roman"/>
          <w:szCs w:val="20"/>
        </w:rPr>
        <w:t>.</w:t>
      </w:r>
    </w:p>
    <w:p w14:paraId="26A50589" w14:textId="4F5CF9D4" w:rsidR="008B3B4D" w:rsidRDefault="008B3B4D" w:rsidP="00A72AC7">
      <w:pPr>
        <w:rPr>
          <w:rFonts w:ascii="Times New Roman" w:hAnsi="Times New Roman"/>
          <w:szCs w:val="20"/>
        </w:rPr>
      </w:pPr>
      <w:r>
        <w:rPr>
          <w:rFonts w:ascii="Times New Roman" w:hAnsi="Times New Roman"/>
          <w:szCs w:val="20"/>
        </w:rPr>
        <w:t>Samsung: Can we take Proposal 1 as working assumption.</w:t>
      </w:r>
    </w:p>
    <w:p w14:paraId="23D22187" w14:textId="576EAA6A" w:rsidR="008B3B4D" w:rsidRDefault="008B3B4D" w:rsidP="00A72AC7">
      <w:pPr>
        <w:rPr>
          <w:rFonts w:ascii="Times New Roman" w:hAnsi="Times New Roman"/>
          <w:szCs w:val="20"/>
        </w:rPr>
      </w:pPr>
      <w:r>
        <w:rPr>
          <w:rFonts w:ascii="Times New Roman" w:hAnsi="Times New Roman"/>
          <w:szCs w:val="20"/>
        </w:rPr>
        <w:t>Huawei not OK now.</w:t>
      </w:r>
    </w:p>
    <w:p w14:paraId="3CE9264A" w14:textId="32EC15E9" w:rsidR="008B3B4D" w:rsidRDefault="008B3B4D" w:rsidP="00A72AC7">
      <w:pPr>
        <w:rPr>
          <w:rFonts w:ascii="Times New Roman" w:hAnsi="Times New Roman"/>
          <w:szCs w:val="20"/>
        </w:rPr>
      </w:pPr>
      <w:r>
        <w:rPr>
          <w:rFonts w:ascii="Times New Roman" w:hAnsi="Times New Roman"/>
          <w:szCs w:val="20"/>
        </w:rPr>
        <w:t>Nokia: When are we going to make a selection?</w:t>
      </w:r>
      <w:r w:rsidR="006A395F">
        <w:rPr>
          <w:rFonts w:ascii="Times New Roman" w:hAnsi="Times New Roman"/>
          <w:szCs w:val="20"/>
        </w:rPr>
        <w:t xml:space="preserve"> We need to make conclusion to meet the schedule. How much Huawei need time to study?</w:t>
      </w:r>
    </w:p>
    <w:p w14:paraId="71FF7DD5" w14:textId="08DCAE05" w:rsidR="00DB6E5B" w:rsidRDefault="00DB6E5B" w:rsidP="00A72AC7">
      <w:pPr>
        <w:rPr>
          <w:rFonts w:ascii="Times New Roman" w:hAnsi="Times New Roman"/>
          <w:szCs w:val="20"/>
        </w:rPr>
      </w:pPr>
      <w:r>
        <w:rPr>
          <w:rFonts w:ascii="Times New Roman" w:hAnsi="Times New Roman"/>
          <w:szCs w:val="20"/>
        </w:rPr>
        <w:t>Huawei: May would be OK for us.</w:t>
      </w:r>
    </w:p>
    <w:p w14:paraId="718B522E" w14:textId="150C9A4F" w:rsidR="00DB6E5B" w:rsidRDefault="00DB6E5B" w:rsidP="00A72AC7">
      <w:pPr>
        <w:rPr>
          <w:rFonts w:ascii="Times New Roman" w:hAnsi="Times New Roman"/>
          <w:szCs w:val="20"/>
        </w:rPr>
      </w:pPr>
      <w:r>
        <w:rPr>
          <w:rFonts w:ascii="Times New Roman" w:hAnsi="Times New Roman"/>
          <w:szCs w:val="20"/>
        </w:rPr>
        <w:t>Nokia: That is the last meeting for the SI.</w:t>
      </w:r>
    </w:p>
    <w:p w14:paraId="23B4A576" w14:textId="643C6254" w:rsidR="00C444DA" w:rsidRDefault="00C444DA" w:rsidP="00A72AC7">
      <w:pPr>
        <w:rPr>
          <w:rFonts w:ascii="Times New Roman" w:hAnsi="Times New Roman"/>
          <w:szCs w:val="20"/>
        </w:rPr>
      </w:pPr>
      <w:r>
        <w:rPr>
          <w:rFonts w:ascii="Times New Roman" w:hAnsi="Times New Roman"/>
          <w:szCs w:val="20"/>
        </w:rPr>
        <w:t>Samsung: We need to also calibrate and time is needed also for that.</w:t>
      </w:r>
    </w:p>
    <w:p w14:paraId="56E21E5C" w14:textId="72A8555F" w:rsidR="00660CC0" w:rsidRDefault="00660CC0" w:rsidP="00A72AC7">
      <w:pPr>
        <w:rPr>
          <w:rFonts w:ascii="Times New Roman" w:hAnsi="Times New Roman"/>
          <w:szCs w:val="20"/>
        </w:rPr>
      </w:pPr>
      <w:r>
        <w:rPr>
          <w:rFonts w:ascii="Times New Roman" w:hAnsi="Times New Roman"/>
          <w:szCs w:val="20"/>
        </w:rPr>
        <w:t>Huawei: 3 weeks maybe too tight.</w:t>
      </w:r>
    </w:p>
    <w:p w14:paraId="3EE003A4" w14:textId="112BE462" w:rsidR="00660CC0" w:rsidRDefault="00660CC0" w:rsidP="00A72AC7">
      <w:pPr>
        <w:rPr>
          <w:rFonts w:ascii="Times New Roman" w:hAnsi="Times New Roman"/>
          <w:szCs w:val="20"/>
        </w:rPr>
      </w:pPr>
      <w:r>
        <w:rPr>
          <w:rFonts w:ascii="Times New Roman" w:hAnsi="Times New Roman"/>
          <w:szCs w:val="20"/>
        </w:rPr>
        <w:t>Nokia: Calibrations are need for the May meeting.</w:t>
      </w:r>
      <w:r w:rsidR="005D6C7D">
        <w:rPr>
          <w:rFonts w:ascii="Times New Roman" w:hAnsi="Times New Roman"/>
          <w:szCs w:val="20"/>
        </w:rPr>
        <w:t xml:space="preserve"> Do you propose to extend the SI?</w:t>
      </w:r>
    </w:p>
    <w:p w14:paraId="57A5DD69" w14:textId="02B874DD" w:rsidR="005D6C7D" w:rsidRDefault="005D6C7D" w:rsidP="00A72AC7">
      <w:pPr>
        <w:rPr>
          <w:rFonts w:ascii="Times New Roman" w:hAnsi="Times New Roman"/>
          <w:szCs w:val="20"/>
        </w:rPr>
      </w:pPr>
      <w:r>
        <w:rPr>
          <w:rFonts w:ascii="Times New Roman" w:hAnsi="Times New Roman"/>
          <w:szCs w:val="20"/>
        </w:rPr>
        <w:t>Huawei: What work is needed for calibration?</w:t>
      </w:r>
    </w:p>
    <w:p w14:paraId="7968051E" w14:textId="0C8170F9" w:rsidR="005D6C7D" w:rsidRDefault="005D6C7D" w:rsidP="00A72AC7">
      <w:pPr>
        <w:rPr>
          <w:rFonts w:ascii="Times New Roman" w:hAnsi="Times New Roman"/>
          <w:szCs w:val="20"/>
        </w:rPr>
      </w:pPr>
      <w:r>
        <w:rPr>
          <w:rFonts w:ascii="Times New Roman" w:hAnsi="Times New Roman"/>
          <w:szCs w:val="20"/>
        </w:rPr>
        <w:t>Nokia: That will be discussed in April.</w:t>
      </w:r>
      <w:r w:rsidR="00370DE5">
        <w:rPr>
          <w:rFonts w:ascii="Times New Roman" w:hAnsi="Times New Roman"/>
          <w:szCs w:val="20"/>
        </w:rPr>
        <w:t xml:space="preserve"> We need to finish the calibration in May.</w:t>
      </w:r>
    </w:p>
    <w:p w14:paraId="46D11F39" w14:textId="1F6FAF35" w:rsidR="00370DE5" w:rsidRDefault="00370DE5" w:rsidP="00A72AC7">
      <w:pPr>
        <w:rPr>
          <w:rFonts w:ascii="Times New Roman" w:hAnsi="Times New Roman"/>
          <w:szCs w:val="20"/>
        </w:rPr>
      </w:pPr>
      <w:r>
        <w:rPr>
          <w:rFonts w:ascii="Times New Roman" w:hAnsi="Times New Roman"/>
          <w:szCs w:val="20"/>
        </w:rPr>
        <w:t xml:space="preserve">Samsung: </w:t>
      </w:r>
      <w:r w:rsidR="003D50A9">
        <w:rPr>
          <w:rFonts w:ascii="Times New Roman" w:hAnsi="Times New Roman"/>
          <w:szCs w:val="20"/>
        </w:rPr>
        <w:t>We need to calibrate the geometry and all the rays and parameters. We need a full CM for calibration.</w:t>
      </w:r>
    </w:p>
    <w:p w14:paraId="246B3E80" w14:textId="5E4C5A9D" w:rsidR="00630115" w:rsidRDefault="00630115" w:rsidP="00A72AC7">
      <w:pPr>
        <w:rPr>
          <w:rFonts w:ascii="Times New Roman" w:hAnsi="Times New Roman"/>
          <w:szCs w:val="20"/>
        </w:rPr>
      </w:pPr>
      <w:r>
        <w:rPr>
          <w:rFonts w:ascii="Times New Roman" w:hAnsi="Times New Roman"/>
          <w:szCs w:val="20"/>
        </w:rPr>
        <w:t xml:space="preserve">Ericsson: </w:t>
      </w:r>
      <w:r w:rsidR="003D50A9">
        <w:rPr>
          <w:rFonts w:ascii="Times New Roman" w:hAnsi="Times New Roman"/>
          <w:szCs w:val="20"/>
        </w:rPr>
        <w:t>We have already agreed to start from 3D model with possible extensions. Those can be worked further still later.</w:t>
      </w:r>
    </w:p>
    <w:p w14:paraId="60CA601E" w14:textId="4ED65655" w:rsidR="001B1F45" w:rsidRDefault="001B1F45" w:rsidP="00A72AC7">
      <w:pPr>
        <w:rPr>
          <w:rFonts w:ascii="Times New Roman" w:hAnsi="Times New Roman"/>
          <w:szCs w:val="20"/>
        </w:rPr>
      </w:pPr>
      <w:r>
        <w:rPr>
          <w:rFonts w:ascii="Times New Roman" w:hAnsi="Times New Roman"/>
          <w:szCs w:val="20"/>
        </w:rPr>
        <w:t xml:space="preserve">Huawei: </w:t>
      </w:r>
    </w:p>
    <w:p w14:paraId="7B950EC6" w14:textId="77777777" w:rsidR="00C444DA" w:rsidRDefault="00C444DA" w:rsidP="00A72AC7">
      <w:pPr>
        <w:rPr>
          <w:rFonts w:ascii="Times New Roman" w:hAnsi="Times New Roman"/>
          <w:szCs w:val="20"/>
        </w:rPr>
      </w:pPr>
    </w:p>
    <w:p w14:paraId="567528E5" w14:textId="67AEBEA4" w:rsidR="006A395F" w:rsidRDefault="006A395F" w:rsidP="00A72AC7">
      <w:pPr>
        <w:rPr>
          <w:rFonts w:ascii="Times New Roman" w:hAnsi="Times New Roman"/>
          <w:szCs w:val="20"/>
        </w:rPr>
      </w:pPr>
      <w:r w:rsidRPr="001B1F45">
        <w:rPr>
          <w:rFonts w:ascii="Times New Roman" w:hAnsi="Times New Roman"/>
          <w:szCs w:val="20"/>
          <w:highlight w:val="green"/>
        </w:rPr>
        <w:t>Chai</w:t>
      </w:r>
      <w:r w:rsidR="008B3B4D" w:rsidRPr="001B1F45">
        <w:rPr>
          <w:rFonts w:ascii="Times New Roman" w:hAnsi="Times New Roman"/>
          <w:szCs w:val="20"/>
          <w:highlight w:val="green"/>
        </w:rPr>
        <w:t>r: Decision will be taken in RAN1#84bis in Busan.</w:t>
      </w:r>
    </w:p>
    <w:p w14:paraId="5A1B9990" w14:textId="77777777" w:rsidR="00FB3A5E" w:rsidRPr="00741894" w:rsidRDefault="00FB3A5E" w:rsidP="00A72AC7">
      <w:pPr>
        <w:rPr>
          <w:rFonts w:ascii="Times New Roman" w:hAnsi="Times New Roman"/>
          <w:szCs w:val="20"/>
        </w:rPr>
      </w:pPr>
    </w:p>
    <w:p w14:paraId="7EE28A8E" w14:textId="6FDF126F" w:rsidR="00A72AC7" w:rsidRPr="00741894" w:rsidRDefault="00A72AC7" w:rsidP="00A72AC7">
      <w:pPr>
        <w:ind w:left="1440" w:hanging="1440"/>
        <w:rPr>
          <w:szCs w:val="20"/>
        </w:rPr>
      </w:pPr>
      <w:r w:rsidRPr="00741894">
        <w:rPr>
          <w:b/>
          <w:szCs w:val="20"/>
        </w:rPr>
        <w:lastRenderedPageBreak/>
        <w:t xml:space="preserve">Decision: </w:t>
      </w:r>
      <w:r w:rsidRPr="00741894">
        <w:rPr>
          <w:szCs w:val="20"/>
        </w:rPr>
        <w:t>The document is</w:t>
      </w:r>
      <w:r w:rsidR="00FB3A5E">
        <w:rPr>
          <w:szCs w:val="20"/>
        </w:rPr>
        <w:t xml:space="preserve"> </w:t>
      </w:r>
      <w:r w:rsidR="00FB3A5E" w:rsidRPr="00FB3A5E">
        <w:rPr>
          <w:szCs w:val="20"/>
          <w:highlight w:val="green"/>
        </w:rPr>
        <w:t>agreed</w:t>
      </w:r>
    </w:p>
    <w:p w14:paraId="53EA5EEC" w14:textId="77777777" w:rsidR="00A72AC7" w:rsidRPr="00A72AC7" w:rsidRDefault="00A72AC7" w:rsidP="00EE3295">
      <w:pPr>
        <w:rPr>
          <w:b/>
          <w:szCs w:val="20"/>
          <w:lang w:eastAsia="ja-JP"/>
        </w:rPr>
      </w:pPr>
    </w:p>
    <w:p w14:paraId="32D58412" w14:textId="77777777" w:rsidR="00A72AC7" w:rsidRPr="00384D04" w:rsidRDefault="00A72AC7" w:rsidP="00384D04">
      <w:pPr>
        <w:ind w:left="1440" w:hanging="1440"/>
        <w:rPr>
          <w:b/>
          <w:szCs w:val="20"/>
          <w:lang w:val="en-US" w:eastAsia="ja-JP"/>
        </w:rPr>
      </w:pPr>
    </w:p>
    <w:p w14:paraId="5448CAE6" w14:textId="77777777" w:rsidR="00CC298A" w:rsidRPr="00384D04" w:rsidRDefault="00CC298A" w:rsidP="00384D04">
      <w:pPr>
        <w:ind w:left="1440" w:hanging="1440"/>
        <w:rPr>
          <w:b/>
          <w:szCs w:val="20"/>
          <w:lang w:val="en-US" w:eastAsia="ja-JP"/>
        </w:rPr>
      </w:pPr>
    </w:p>
    <w:p w14:paraId="4A5B4A92" w14:textId="0B55311F" w:rsidR="00384D04" w:rsidRPr="00384D04" w:rsidRDefault="00CC298A" w:rsidP="00384D04">
      <w:pPr>
        <w:ind w:left="1440" w:hanging="1440"/>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Fast fading generation</w:t>
      </w:r>
    </w:p>
    <w:p w14:paraId="06F5D79D" w14:textId="77777777" w:rsidR="00CC298A" w:rsidRPr="00741894" w:rsidRDefault="00CC298A" w:rsidP="00CC298A">
      <w:pPr>
        <w:rPr>
          <w:b/>
          <w:szCs w:val="20"/>
          <w:lang w:eastAsia="ja-JP"/>
        </w:rPr>
      </w:pPr>
    </w:p>
    <w:p w14:paraId="205D56C9" w14:textId="77777777" w:rsidR="00CC298A" w:rsidRDefault="00CC298A" w:rsidP="00CC298A">
      <w:pPr>
        <w:ind w:left="1440" w:hanging="1440"/>
        <w:rPr>
          <w:b/>
          <w:szCs w:val="20"/>
          <w:lang w:val="en-US" w:eastAsia="ja-JP"/>
        </w:rPr>
      </w:pPr>
      <w:r w:rsidRPr="00741894">
        <w:rPr>
          <w:b/>
          <w:szCs w:val="20"/>
          <w:lang w:val="en-US" w:eastAsia="ja-JP"/>
        </w:rPr>
        <w:t>R1-161662</w:t>
      </w:r>
      <w:r w:rsidRPr="00741894">
        <w:rPr>
          <w:b/>
          <w:szCs w:val="20"/>
          <w:lang w:val="en-US" w:eastAsia="ja-JP"/>
        </w:rPr>
        <w:tab/>
        <w:t>Channel Coefficient Generation Procedure</w:t>
      </w:r>
      <w:r w:rsidRPr="00741894">
        <w:rPr>
          <w:b/>
          <w:szCs w:val="20"/>
          <w:lang w:val="en-US" w:eastAsia="ja-JP"/>
        </w:rPr>
        <w:tab/>
        <w:t>Nokia Networks, AT&amp;T, CMCC, Ericsson, Huawei, HiSilicon, Intel, KT Corporation, NTT DOCOMO, Qualcomm and Samsung</w:t>
      </w:r>
    </w:p>
    <w:p w14:paraId="3A2EF377" w14:textId="77777777" w:rsidR="009D30A0" w:rsidRDefault="009D30A0" w:rsidP="00CC298A">
      <w:pPr>
        <w:ind w:left="1440" w:hanging="1440"/>
        <w:rPr>
          <w:b/>
          <w:szCs w:val="20"/>
          <w:lang w:val="en-US" w:eastAsia="ja-JP"/>
        </w:rPr>
      </w:pPr>
    </w:p>
    <w:p w14:paraId="363EE270" w14:textId="3931674A" w:rsidR="009D30A0" w:rsidRPr="009D30A0" w:rsidRDefault="00A06B9A" w:rsidP="009D30A0">
      <w:pPr>
        <w:ind w:left="720"/>
        <w:jc w:val="both"/>
        <w:rPr>
          <w:rFonts w:ascii="Times New Roman" w:hAnsi="Times New Roman"/>
          <w:i/>
          <w:sz w:val="22"/>
          <w:szCs w:val="22"/>
          <w:shd w:val="clear" w:color="auto" w:fill="FFFFFF"/>
          <w:lang w:val="en-US" w:eastAsia="ja-JP"/>
        </w:rPr>
      </w:pPr>
      <w:r>
        <w:rPr>
          <w:rFonts w:ascii="Times New Roman" w:hAnsi="Times New Roman"/>
          <w:i/>
          <w:lang w:val="en-US"/>
        </w:rPr>
        <w:t>Proposal: Adopt the figure.</w:t>
      </w:r>
      <w:r w:rsidR="009D30A0" w:rsidRPr="009D30A0">
        <w:rPr>
          <w:rFonts w:ascii="Times New Roman" w:hAnsi="Times New Roman"/>
          <w:i/>
          <w:lang w:val="en-US"/>
        </w:rPr>
        <w:t>1 and 12 steps in section-2 in TR36.873 as a starting point. These steps can be modified/updated in the future as needed</w:t>
      </w:r>
    </w:p>
    <w:p w14:paraId="37D73210" w14:textId="77777777" w:rsidR="00CC298A" w:rsidRDefault="00CC298A" w:rsidP="00CC298A">
      <w:pPr>
        <w:ind w:left="1440" w:hanging="1440"/>
        <w:rPr>
          <w:b/>
          <w:szCs w:val="20"/>
          <w:lang w:val="en-US" w:eastAsia="ja-JP"/>
        </w:rPr>
      </w:pPr>
    </w:p>
    <w:p w14:paraId="55A86FDF" w14:textId="77777777" w:rsidR="00CC298A" w:rsidRDefault="00CC298A" w:rsidP="00CC298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A6A6FA6" w14:textId="1E7F5507" w:rsidR="00DA1D0F" w:rsidRDefault="00DA1D0F" w:rsidP="00CC298A">
      <w:pPr>
        <w:rPr>
          <w:rFonts w:ascii="Times New Roman" w:hAnsi="Times New Roman"/>
          <w:szCs w:val="20"/>
        </w:rPr>
      </w:pPr>
      <w:r>
        <w:rPr>
          <w:rFonts w:ascii="Times New Roman" w:hAnsi="Times New Roman"/>
          <w:szCs w:val="20"/>
        </w:rPr>
        <w:t>Huawei: How to ensure to cover all additional features? Which features will be implemented? It is too premature to agree now.</w:t>
      </w:r>
    </w:p>
    <w:p w14:paraId="49036F76" w14:textId="157432E2" w:rsidR="00DA1D0F" w:rsidRDefault="00DA1D0F" w:rsidP="00CC298A">
      <w:pPr>
        <w:rPr>
          <w:rFonts w:ascii="Times New Roman" w:hAnsi="Times New Roman"/>
          <w:szCs w:val="20"/>
        </w:rPr>
      </w:pPr>
      <w:r>
        <w:rPr>
          <w:rFonts w:ascii="Times New Roman" w:hAnsi="Times New Roman"/>
          <w:szCs w:val="20"/>
        </w:rPr>
        <w:t>Nokia:</w:t>
      </w:r>
      <w:r w:rsidR="00AE30B8">
        <w:rPr>
          <w:rFonts w:ascii="Times New Roman" w:hAnsi="Times New Roman"/>
          <w:szCs w:val="20"/>
        </w:rPr>
        <w:t xml:space="preserve"> One company should not block everything which is based on simulations.</w:t>
      </w:r>
      <w:r w:rsidR="00BA152B">
        <w:rPr>
          <w:rFonts w:ascii="Times New Roman" w:hAnsi="Times New Roman"/>
          <w:szCs w:val="20"/>
        </w:rPr>
        <w:t xml:space="preserve"> What is your counter </w:t>
      </w:r>
      <w:r w:rsidR="003F0AC1">
        <w:rPr>
          <w:rFonts w:ascii="Times New Roman" w:hAnsi="Times New Roman"/>
          <w:szCs w:val="20"/>
        </w:rPr>
        <w:t>proposal?</w:t>
      </w:r>
    </w:p>
    <w:p w14:paraId="2C481297" w14:textId="3DF6F3FB" w:rsidR="00DA1D0F" w:rsidRDefault="00DA1D0F" w:rsidP="00CC298A">
      <w:pPr>
        <w:rPr>
          <w:rFonts w:ascii="Times New Roman" w:hAnsi="Times New Roman"/>
          <w:szCs w:val="20"/>
        </w:rPr>
      </w:pPr>
      <w:r>
        <w:rPr>
          <w:rFonts w:ascii="Times New Roman" w:hAnsi="Times New Roman"/>
          <w:szCs w:val="20"/>
        </w:rPr>
        <w:t>Samsung:</w:t>
      </w:r>
      <w:r w:rsidR="00AE30B8">
        <w:rPr>
          <w:rFonts w:ascii="Times New Roman" w:hAnsi="Times New Roman"/>
          <w:szCs w:val="20"/>
        </w:rPr>
        <w:t xml:space="preserve"> </w:t>
      </w:r>
      <w:r w:rsidR="00625515">
        <w:rPr>
          <w:rFonts w:ascii="Times New Roman" w:hAnsi="Times New Roman"/>
          <w:szCs w:val="20"/>
        </w:rPr>
        <w:t>We already agreed to have section for additional features.</w:t>
      </w:r>
    </w:p>
    <w:p w14:paraId="3A6563C2" w14:textId="1A270C20" w:rsidR="00BA152B" w:rsidRDefault="00BA152B" w:rsidP="00CC298A">
      <w:pPr>
        <w:rPr>
          <w:rFonts w:ascii="Times New Roman" w:hAnsi="Times New Roman"/>
          <w:szCs w:val="20"/>
        </w:rPr>
      </w:pPr>
      <w:r>
        <w:rPr>
          <w:rFonts w:ascii="Times New Roman" w:hAnsi="Times New Roman"/>
          <w:szCs w:val="20"/>
        </w:rPr>
        <w:t>Ericsson: Proposal already says</w:t>
      </w:r>
      <w:r w:rsidR="00C66421">
        <w:rPr>
          <w:rFonts w:ascii="Times New Roman" w:hAnsi="Times New Roman"/>
          <w:szCs w:val="20"/>
        </w:rPr>
        <w:t>:</w:t>
      </w:r>
      <w:r>
        <w:rPr>
          <w:rFonts w:ascii="Times New Roman" w:hAnsi="Times New Roman"/>
          <w:szCs w:val="20"/>
        </w:rPr>
        <w:t xml:space="preserve"> </w:t>
      </w:r>
      <w:r w:rsidRPr="009D30A0">
        <w:rPr>
          <w:rFonts w:ascii="Times New Roman" w:hAnsi="Times New Roman"/>
          <w:i/>
          <w:lang w:val="en-US"/>
        </w:rPr>
        <w:t>These steps can be modified/updated in the future as needed</w:t>
      </w:r>
      <w:r>
        <w:rPr>
          <w:rFonts w:ascii="Times New Roman" w:hAnsi="Times New Roman"/>
          <w:i/>
          <w:lang w:val="en-US"/>
        </w:rPr>
        <w:t>.</w:t>
      </w:r>
    </w:p>
    <w:p w14:paraId="53D9C1B3" w14:textId="540867B0" w:rsidR="00A223EF" w:rsidRDefault="00A223EF" w:rsidP="00CC298A">
      <w:pPr>
        <w:rPr>
          <w:rFonts w:ascii="Times New Roman" w:hAnsi="Times New Roman"/>
          <w:szCs w:val="20"/>
        </w:rPr>
      </w:pPr>
      <w:r>
        <w:rPr>
          <w:rFonts w:ascii="Times New Roman" w:hAnsi="Times New Roman"/>
          <w:szCs w:val="20"/>
        </w:rPr>
        <w:t xml:space="preserve">Huawei: </w:t>
      </w:r>
      <w:r w:rsidR="00C66421">
        <w:rPr>
          <w:rFonts w:ascii="Times New Roman" w:hAnsi="Times New Roman"/>
          <w:szCs w:val="20"/>
        </w:rPr>
        <w:t>We could have editor’s note in TR instead.</w:t>
      </w:r>
    </w:p>
    <w:p w14:paraId="6BCF9B28" w14:textId="51306E1E" w:rsidR="00E94CE0" w:rsidRDefault="00E94CE0" w:rsidP="00CC298A">
      <w:pPr>
        <w:rPr>
          <w:rFonts w:ascii="Times New Roman" w:hAnsi="Times New Roman"/>
          <w:szCs w:val="20"/>
        </w:rPr>
      </w:pPr>
      <w:r>
        <w:rPr>
          <w:rFonts w:ascii="Times New Roman" w:hAnsi="Times New Roman"/>
          <w:szCs w:val="20"/>
        </w:rPr>
        <w:t>Samsung: That is also OK.</w:t>
      </w:r>
    </w:p>
    <w:p w14:paraId="16804053" w14:textId="17B999DA" w:rsidR="00E94CE0" w:rsidRDefault="00E94CE0" w:rsidP="00CC298A">
      <w:pPr>
        <w:rPr>
          <w:rFonts w:ascii="Times New Roman" w:hAnsi="Times New Roman"/>
          <w:szCs w:val="20"/>
        </w:rPr>
      </w:pPr>
      <w:r>
        <w:rPr>
          <w:rFonts w:ascii="Times New Roman" w:hAnsi="Times New Roman"/>
          <w:szCs w:val="20"/>
        </w:rPr>
        <w:t>ZTE: We are OK but question on figure. Is it only for LSP and SSP?</w:t>
      </w:r>
    </w:p>
    <w:p w14:paraId="49FD570E" w14:textId="7C40298B" w:rsidR="00E94CE0" w:rsidRDefault="00E94CE0" w:rsidP="00CC298A">
      <w:pPr>
        <w:rPr>
          <w:rFonts w:ascii="Times New Roman" w:hAnsi="Times New Roman"/>
          <w:szCs w:val="20"/>
        </w:rPr>
      </w:pPr>
      <w:r>
        <w:rPr>
          <w:rFonts w:ascii="Times New Roman" w:hAnsi="Times New Roman"/>
          <w:szCs w:val="20"/>
        </w:rPr>
        <w:t>Nokia: This is a copy from 3D CM.</w:t>
      </w:r>
      <w:r w:rsidR="00694642">
        <w:rPr>
          <w:rFonts w:ascii="Times New Roman" w:hAnsi="Times New Roman"/>
          <w:szCs w:val="20"/>
        </w:rPr>
        <w:t xml:space="preserve"> Optional features can be in the own section.</w:t>
      </w:r>
    </w:p>
    <w:p w14:paraId="3163D222" w14:textId="70E3C716" w:rsidR="00E94CE0" w:rsidRDefault="00062840" w:rsidP="00CC298A">
      <w:pPr>
        <w:rPr>
          <w:rFonts w:ascii="Times New Roman" w:hAnsi="Times New Roman"/>
          <w:szCs w:val="20"/>
        </w:rPr>
      </w:pPr>
      <w:r>
        <w:rPr>
          <w:rFonts w:ascii="Times New Roman" w:hAnsi="Times New Roman"/>
          <w:szCs w:val="20"/>
        </w:rPr>
        <w:t xml:space="preserve">Fraunhofer: </w:t>
      </w:r>
      <w:r w:rsidR="00694642">
        <w:rPr>
          <w:rFonts w:ascii="Times New Roman" w:hAnsi="Times New Roman"/>
          <w:szCs w:val="20"/>
        </w:rPr>
        <w:t>Is this a TP?</w:t>
      </w:r>
      <w:r w:rsidR="00427C5A">
        <w:rPr>
          <w:rFonts w:ascii="Times New Roman" w:hAnsi="Times New Roman"/>
          <w:szCs w:val="20"/>
        </w:rPr>
        <w:t xml:space="preserve"> </w:t>
      </w:r>
      <w:r w:rsidR="001D27ED">
        <w:rPr>
          <w:rFonts w:ascii="Times New Roman" w:hAnsi="Times New Roman"/>
          <w:szCs w:val="20"/>
        </w:rPr>
        <w:t>Everybody knows these steps already so this is not necessary.</w:t>
      </w:r>
    </w:p>
    <w:p w14:paraId="4486C457" w14:textId="3A7C1AE9" w:rsidR="00694642" w:rsidRDefault="00694642" w:rsidP="00CC298A">
      <w:pPr>
        <w:rPr>
          <w:rFonts w:ascii="Times New Roman" w:hAnsi="Times New Roman"/>
          <w:szCs w:val="20"/>
        </w:rPr>
      </w:pPr>
      <w:r>
        <w:rPr>
          <w:rFonts w:ascii="Times New Roman" w:hAnsi="Times New Roman"/>
          <w:szCs w:val="20"/>
        </w:rPr>
        <w:t xml:space="preserve">Nokia: No, but TP can be provided if </w:t>
      </w:r>
      <w:r w:rsidR="00C53DF9">
        <w:rPr>
          <w:rFonts w:ascii="Times New Roman" w:hAnsi="Times New Roman"/>
          <w:szCs w:val="20"/>
        </w:rPr>
        <w:t xml:space="preserve">this is </w:t>
      </w:r>
      <w:r>
        <w:rPr>
          <w:rFonts w:ascii="Times New Roman" w:hAnsi="Times New Roman"/>
          <w:szCs w:val="20"/>
        </w:rPr>
        <w:t>agreed.</w:t>
      </w:r>
    </w:p>
    <w:p w14:paraId="6DB3CB31" w14:textId="77777777" w:rsidR="0071498B" w:rsidRDefault="00062840" w:rsidP="00CC298A">
      <w:pPr>
        <w:rPr>
          <w:rFonts w:ascii="Times New Roman" w:hAnsi="Times New Roman"/>
          <w:szCs w:val="20"/>
        </w:rPr>
      </w:pPr>
      <w:r>
        <w:rPr>
          <w:rFonts w:ascii="Times New Roman" w:hAnsi="Times New Roman"/>
          <w:szCs w:val="20"/>
        </w:rPr>
        <w:t>Sharp:</w:t>
      </w:r>
      <w:r w:rsidR="001D27ED">
        <w:rPr>
          <w:rFonts w:ascii="Times New Roman" w:hAnsi="Times New Roman"/>
          <w:szCs w:val="20"/>
        </w:rPr>
        <w:t xml:space="preserve"> </w:t>
      </w:r>
      <w:r w:rsidR="0071498B">
        <w:rPr>
          <w:rFonts w:ascii="Times New Roman" w:hAnsi="Times New Roman"/>
          <w:szCs w:val="20"/>
        </w:rPr>
        <w:t xml:space="preserve">We have agreement that steps will be modified only if we want to model additional features. What is the connection for &lt;6GHz. </w:t>
      </w:r>
    </w:p>
    <w:p w14:paraId="1A0DFF46" w14:textId="1A2C28CA" w:rsidR="00062840" w:rsidRDefault="0071498B" w:rsidP="00CC298A">
      <w:pPr>
        <w:rPr>
          <w:rFonts w:ascii="Times New Roman" w:hAnsi="Times New Roman"/>
          <w:szCs w:val="20"/>
        </w:rPr>
      </w:pPr>
      <w:r>
        <w:rPr>
          <w:rFonts w:ascii="Times New Roman" w:hAnsi="Times New Roman"/>
          <w:szCs w:val="20"/>
        </w:rPr>
        <w:t xml:space="preserve">Samsung: </w:t>
      </w:r>
      <w:r w:rsidR="007844E2">
        <w:rPr>
          <w:rFonts w:ascii="Times New Roman" w:hAnsi="Times New Roman"/>
          <w:szCs w:val="20"/>
        </w:rPr>
        <w:t>It wo</w:t>
      </w:r>
      <w:r w:rsidR="00385505">
        <w:rPr>
          <w:rFonts w:ascii="Times New Roman" w:hAnsi="Times New Roman"/>
          <w:szCs w:val="20"/>
        </w:rPr>
        <w:t>uld be good to capture agreement in a TR.</w:t>
      </w:r>
      <w:r w:rsidR="00683872">
        <w:rPr>
          <w:rFonts w:ascii="Times New Roman" w:hAnsi="Times New Roman"/>
          <w:szCs w:val="20"/>
        </w:rPr>
        <w:t xml:space="preserve"> We can add the editor note to the TR.</w:t>
      </w:r>
    </w:p>
    <w:p w14:paraId="4742F8E0" w14:textId="35A2F313" w:rsidR="0071498B" w:rsidRDefault="0071498B" w:rsidP="00CC298A">
      <w:pPr>
        <w:rPr>
          <w:rFonts w:ascii="Times New Roman" w:hAnsi="Times New Roman"/>
          <w:szCs w:val="20"/>
        </w:rPr>
      </w:pPr>
      <w:r>
        <w:rPr>
          <w:rFonts w:ascii="Times New Roman" w:hAnsi="Times New Roman"/>
          <w:szCs w:val="20"/>
        </w:rPr>
        <w:t xml:space="preserve">ALU: </w:t>
      </w:r>
      <w:r w:rsidR="00683872">
        <w:rPr>
          <w:rFonts w:ascii="Times New Roman" w:hAnsi="Times New Roman"/>
          <w:szCs w:val="20"/>
        </w:rPr>
        <w:t>We want to highlight the steps we need for the work.</w:t>
      </w:r>
      <w:r w:rsidR="00B200C9">
        <w:rPr>
          <w:rFonts w:ascii="Times New Roman" w:hAnsi="Times New Roman"/>
          <w:szCs w:val="20"/>
        </w:rPr>
        <w:t xml:space="preserve"> Each steps may have sub steps in the future.</w:t>
      </w:r>
    </w:p>
    <w:p w14:paraId="2B2586B4" w14:textId="78F1BE9A" w:rsidR="00683872" w:rsidRDefault="00683872" w:rsidP="00CC298A">
      <w:pPr>
        <w:rPr>
          <w:rFonts w:ascii="Times New Roman" w:hAnsi="Times New Roman"/>
          <w:szCs w:val="20"/>
        </w:rPr>
      </w:pPr>
      <w:r>
        <w:rPr>
          <w:rFonts w:ascii="Times New Roman" w:hAnsi="Times New Roman"/>
          <w:szCs w:val="20"/>
        </w:rPr>
        <w:t xml:space="preserve">CATT: </w:t>
      </w:r>
      <w:r w:rsidR="00B200C9">
        <w:rPr>
          <w:rFonts w:ascii="Times New Roman" w:hAnsi="Times New Roman"/>
          <w:szCs w:val="20"/>
        </w:rPr>
        <w:t>We are fine with the proposal in principle but is it allowed to add more steps?</w:t>
      </w:r>
    </w:p>
    <w:p w14:paraId="4753E7D5" w14:textId="403823A8" w:rsidR="00B200C9" w:rsidRDefault="00B200C9" w:rsidP="00CC298A">
      <w:pPr>
        <w:rPr>
          <w:rFonts w:ascii="Times New Roman" w:hAnsi="Times New Roman"/>
          <w:szCs w:val="20"/>
        </w:rPr>
      </w:pPr>
      <w:r>
        <w:rPr>
          <w:rFonts w:ascii="Times New Roman" w:hAnsi="Times New Roman"/>
          <w:szCs w:val="20"/>
        </w:rPr>
        <w:t>Nokia: Yes, if needed.</w:t>
      </w:r>
      <w:r w:rsidR="00F7188C">
        <w:rPr>
          <w:rFonts w:ascii="Times New Roman" w:hAnsi="Times New Roman"/>
          <w:szCs w:val="20"/>
        </w:rPr>
        <w:t xml:space="preserve"> We need to do the work step by step basis. This is a starting point.</w:t>
      </w:r>
    </w:p>
    <w:p w14:paraId="6D2A0D2F" w14:textId="294ABDBB" w:rsidR="00B200C9" w:rsidRDefault="00B200C9" w:rsidP="00CC298A">
      <w:pPr>
        <w:rPr>
          <w:rFonts w:ascii="Times New Roman" w:hAnsi="Times New Roman"/>
          <w:szCs w:val="20"/>
        </w:rPr>
      </w:pPr>
      <w:r>
        <w:rPr>
          <w:rFonts w:ascii="Times New Roman" w:hAnsi="Times New Roman"/>
          <w:szCs w:val="20"/>
        </w:rPr>
        <w:t xml:space="preserve">Huawei: </w:t>
      </w:r>
      <w:r w:rsidR="00A570DE">
        <w:rPr>
          <w:rFonts w:ascii="Times New Roman" w:hAnsi="Times New Roman"/>
          <w:szCs w:val="20"/>
        </w:rPr>
        <w:t>Some steps are very generic. Steps 2-9 may need to be updated.</w:t>
      </w:r>
      <w:r w:rsidR="00230AC0">
        <w:rPr>
          <w:rFonts w:ascii="Times New Roman" w:hAnsi="Times New Roman"/>
          <w:szCs w:val="20"/>
        </w:rPr>
        <w:t xml:space="preserve"> </w:t>
      </w:r>
      <w:r w:rsidR="00C855DE">
        <w:rPr>
          <w:rFonts w:ascii="Times New Roman" w:hAnsi="Times New Roman"/>
          <w:szCs w:val="20"/>
        </w:rPr>
        <w:t>How the hybrid model is implemented here?</w:t>
      </w:r>
    </w:p>
    <w:p w14:paraId="5BC82BF2" w14:textId="2A59BB58" w:rsidR="00C855DE" w:rsidRDefault="00C855DE" w:rsidP="00CC298A">
      <w:pPr>
        <w:rPr>
          <w:rFonts w:ascii="Times New Roman" w:hAnsi="Times New Roman"/>
          <w:szCs w:val="20"/>
        </w:rPr>
      </w:pPr>
      <w:r>
        <w:rPr>
          <w:rFonts w:ascii="Times New Roman" w:hAnsi="Times New Roman"/>
          <w:szCs w:val="20"/>
        </w:rPr>
        <w:t>Nokia: We can update this when we decide the modeling. We don’t need to solve everything in one day.</w:t>
      </w:r>
    </w:p>
    <w:p w14:paraId="404A25B8" w14:textId="77777777" w:rsidR="00DA1D0F" w:rsidRPr="00741894" w:rsidRDefault="00DA1D0F" w:rsidP="00CC298A">
      <w:pPr>
        <w:rPr>
          <w:rFonts w:ascii="Times New Roman" w:hAnsi="Times New Roman"/>
          <w:szCs w:val="20"/>
        </w:rPr>
      </w:pPr>
    </w:p>
    <w:p w14:paraId="39D8929B" w14:textId="4F74EE64" w:rsidR="00CC298A" w:rsidRPr="00741894" w:rsidRDefault="00CC298A" w:rsidP="00CC298A">
      <w:pPr>
        <w:ind w:left="1440" w:hanging="1440"/>
        <w:rPr>
          <w:szCs w:val="20"/>
        </w:rPr>
      </w:pPr>
      <w:r w:rsidRPr="00741894">
        <w:rPr>
          <w:b/>
          <w:szCs w:val="20"/>
        </w:rPr>
        <w:t xml:space="preserve">Decision: </w:t>
      </w:r>
      <w:r w:rsidRPr="00741894">
        <w:rPr>
          <w:szCs w:val="20"/>
        </w:rPr>
        <w:t>The document is</w:t>
      </w:r>
      <w:r w:rsidR="00DA1D0F">
        <w:rPr>
          <w:szCs w:val="20"/>
        </w:rPr>
        <w:t xml:space="preserve"> </w:t>
      </w:r>
      <w:r w:rsidR="00C855DE" w:rsidRPr="00C855DE">
        <w:rPr>
          <w:szCs w:val="20"/>
          <w:highlight w:val="green"/>
        </w:rPr>
        <w:t>agreed</w:t>
      </w:r>
    </w:p>
    <w:p w14:paraId="079CAE4D" w14:textId="77777777" w:rsidR="00CC298A" w:rsidRDefault="00CC298A" w:rsidP="00CC298A"/>
    <w:p w14:paraId="447D20EC" w14:textId="77777777" w:rsidR="00CC298A" w:rsidRPr="00CC298A" w:rsidRDefault="00CC298A" w:rsidP="00CC298A"/>
    <w:p w14:paraId="73A4F38B" w14:textId="5169B187" w:rsidR="006A473C" w:rsidRDefault="008A7BC4" w:rsidP="006A473C">
      <w:pPr>
        <w:pStyle w:val="Heading1"/>
      </w:pPr>
      <w:bookmarkStart w:id="17" w:name="_Toc445463693"/>
      <w:r>
        <w:t>Additional features for channel mode</w:t>
      </w:r>
      <w:r w:rsidR="00CC298A">
        <w:t>l</w:t>
      </w:r>
      <w:r>
        <w:t>ling for &gt;6 GHz</w:t>
      </w:r>
      <w:bookmarkEnd w:id="17"/>
    </w:p>
    <w:p w14:paraId="0595B39A" w14:textId="53C21E5D" w:rsidR="00B4539A" w:rsidRPr="004A234B" w:rsidRDefault="00B4539A" w:rsidP="004A234B">
      <w:pPr>
        <w:ind w:firstLine="576"/>
        <w:rPr>
          <w:i/>
          <w:sz w:val="18"/>
          <w:szCs w:val="18"/>
          <w:lang w:eastAsia="ja-JP"/>
        </w:rPr>
      </w:pPr>
      <w:r w:rsidRPr="004A234B">
        <w:rPr>
          <w:rFonts w:hint="eastAsia"/>
          <w:i/>
          <w:sz w:val="18"/>
          <w:szCs w:val="18"/>
          <w:lang w:eastAsia="ja-JP"/>
        </w:rPr>
        <w:t>Measurement, analysis and model</w:t>
      </w:r>
      <w:r w:rsidR="007F12BC">
        <w:rPr>
          <w:i/>
          <w:sz w:val="18"/>
          <w:szCs w:val="18"/>
          <w:lang w:eastAsia="ja-JP"/>
        </w:rPr>
        <w:t>l</w:t>
      </w:r>
      <w:r w:rsidRPr="004A234B">
        <w:rPr>
          <w:rFonts w:hint="eastAsia"/>
          <w:i/>
          <w:sz w:val="18"/>
          <w:szCs w:val="18"/>
          <w:lang w:eastAsia="ja-JP"/>
        </w:rPr>
        <w:t>ing of</w:t>
      </w:r>
      <w:r w:rsidRPr="004A234B">
        <w:rPr>
          <w:i/>
          <w:sz w:val="18"/>
          <w:szCs w:val="18"/>
          <w:lang w:eastAsia="ja-JP"/>
        </w:rPr>
        <w:t xml:space="preserve"> </w:t>
      </w:r>
      <w:r w:rsidRPr="004A234B">
        <w:rPr>
          <w:rFonts w:hint="eastAsia"/>
          <w:i/>
          <w:sz w:val="18"/>
          <w:szCs w:val="18"/>
          <w:lang w:eastAsia="ja-JP"/>
        </w:rPr>
        <w:t>b</w:t>
      </w:r>
      <w:r w:rsidRPr="004A234B">
        <w:rPr>
          <w:i/>
          <w:sz w:val="18"/>
          <w:szCs w:val="18"/>
          <w:lang w:eastAsia="ja-JP"/>
        </w:rPr>
        <w:t>lock</w:t>
      </w:r>
      <w:r w:rsidRPr="004A234B">
        <w:rPr>
          <w:rFonts w:hint="eastAsia"/>
          <w:i/>
          <w:sz w:val="18"/>
          <w:szCs w:val="18"/>
          <w:lang w:eastAsia="ja-JP"/>
        </w:rPr>
        <w:t>age</w:t>
      </w:r>
      <w:r w:rsidRPr="004A234B">
        <w:rPr>
          <w:i/>
          <w:sz w:val="18"/>
          <w:szCs w:val="18"/>
          <w:lang w:eastAsia="ja-JP"/>
        </w:rPr>
        <w:t xml:space="preserve">, spatial consistency, </w:t>
      </w:r>
      <w:r w:rsidRPr="004A234B">
        <w:rPr>
          <w:rFonts w:hint="eastAsia"/>
          <w:i/>
          <w:sz w:val="18"/>
          <w:szCs w:val="18"/>
          <w:lang w:eastAsia="ja-JP"/>
        </w:rPr>
        <w:t xml:space="preserve">attenuation, large BW, large antenna, </w:t>
      </w:r>
      <w:r w:rsidRPr="004A234B">
        <w:rPr>
          <w:i/>
          <w:sz w:val="18"/>
          <w:szCs w:val="18"/>
          <w:lang w:eastAsia="ja-JP"/>
        </w:rPr>
        <w:t>etc.</w:t>
      </w:r>
    </w:p>
    <w:p w14:paraId="5B17C9B3" w14:textId="79C1163E" w:rsidR="00B4539A" w:rsidRDefault="00B4539A" w:rsidP="004A234B">
      <w:pPr>
        <w:ind w:firstLine="576"/>
        <w:rPr>
          <w:i/>
          <w:sz w:val="18"/>
          <w:szCs w:val="18"/>
          <w:lang w:eastAsia="ja-JP"/>
        </w:rPr>
      </w:pPr>
      <w:r w:rsidRPr="004A234B">
        <w:rPr>
          <w:i/>
          <w:sz w:val="18"/>
          <w:szCs w:val="18"/>
          <w:lang w:eastAsia="ja-JP"/>
        </w:rPr>
        <w:t>Extension to &lt;6GHz can be considered under agenda 8 after finalizing the additional features for &gt;6GHz</w:t>
      </w:r>
    </w:p>
    <w:p w14:paraId="1EDAA004" w14:textId="77777777" w:rsidR="0087596F" w:rsidRDefault="0087596F" w:rsidP="004A234B">
      <w:pPr>
        <w:ind w:firstLine="576"/>
        <w:rPr>
          <w:i/>
          <w:sz w:val="18"/>
          <w:szCs w:val="18"/>
          <w:lang w:eastAsia="ja-JP"/>
        </w:rPr>
      </w:pPr>
    </w:p>
    <w:p w14:paraId="352E5FCA" w14:textId="77777777" w:rsidR="0087596F" w:rsidRDefault="0087596F" w:rsidP="0087596F">
      <w:pPr>
        <w:rPr>
          <w:rFonts w:ascii="Times New Roman" w:eastAsia="Times New Roman" w:hAnsi="Times New Roman"/>
          <w:b/>
          <w:bCs/>
          <w:i/>
          <w:iCs/>
          <w:color w:val="C00000"/>
          <w:szCs w:val="20"/>
          <w:u w:val="single"/>
        </w:rPr>
      </w:pPr>
    </w:p>
    <w:p w14:paraId="3EE81640" w14:textId="669C8652" w:rsidR="0087596F" w:rsidRDefault="0087596F" w:rsidP="0087596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Additional features</w:t>
      </w:r>
    </w:p>
    <w:p w14:paraId="1434CD67" w14:textId="77777777" w:rsidR="00063979" w:rsidRDefault="00063979" w:rsidP="0087596F">
      <w:pPr>
        <w:rPr>
          <w:rFonts w:ascii="Times New Roman" w:eastAsia="Times New Roman" w:hAnsi="Times New Roman"/>
          <w:b/>
          <w:bCs/>
          <w:i/>
          <w:iCs/>
          <w:color w:val="C00000"/>
          <w:szCs w:val="20"/>
          <w:u w:val="single"/>
        </w:rPr>
      </w:pPr>
    </w:p>
    <w:p w14:paraId="144A21E4" w14:textId="77777777" w:rsidR="00063979" w:rsidRDefault="00063979" w:rsidP="00063979">
      <w:pPr>
        <w:ind w:left="1440" w:hanging="1440"/>
        <w:rPr>
          <w:b/>
          <w:szCs w:val="20"/>
          <w:lang w:val="en-US" w:eastAsia="ja-JP"/>
        </w:rPr>
      </w:pPr>
      <w:r w:rsidRPr="00063979">
        <w:rPr>
          <w:b/>
          <w:szCs w:val="20"/>
          <w:lang w:val="en-US" w:eastAsia="ja-JP"/>
        </w:rPr>
        <w:t>R1-161612</w:t>
      </w:r>
      <w:r w:rsidRPr="00063979">
        <w:rPr>
          <w:b/>
          <w:szCs w:val="20"/>
          <w:lang w:val="en-US" w:eastAsia="ja-JP"/>
        </w:rPr>
        <w:tab/>
        <w:t>On modeling of additional features above 6 GHz</w:t>
      </w:r>
      <w:r w:rsidRPr="00063979">
        <w:rPr>
          <w:b/>
          <w:szCs w:val="20"/>
          <w:lang w:val="en-US" w:eastAsia="ja-JP"/>
        </w:rPr>
        <w:tab/>
        <w:t>Sharp</w:t>
      </w:r>
    </w:p>
    <w:p w14:paraId="34CCE800" w14:textId="77777777" w:rsidR="00B4705D" w:rsidRDefault="00B4705D" w:rsidP="00063979">
      <w:pPr>
        <w:ind w:left="1440" w:hanging="1440"/>
        <w:rPr>
          <w:b/>
          <w:szCs w:val="20"/>
          <w:lang w:val="en-US" w:eastAsia="ja-JP"/>
        </w:rPr>
      </w:pPr>
    </w:p>
    <w:p w14:paraId="2904A020" w14:textId="77777777" w:rsidR="00B4705D" w:rsidRPr="00B4705D" w:rsidRDefault="00B4705D" w:rsidP="00B4705D">
      <w:pPr>
        <w:ind w:left="720"/>
        <w:rPr>
          <w:i/>
        </w:rPr>
      </w:pPr>
      <w:r w:rsidRPr="00B4705D">
        <w:rPr>
          <w:i/>
        </w:rPr>
        <w:t>Proposal: For characterizing scenarios with foliage, blockage and frequency dependent attenuation, extensions of traditional models of shadowing should be used.</w:t>
      </w:r>
    </w:p>
    <w:p w14:paraId="33ED1327" w14:textId="77777777" w:rsidR="00B4705D" w:rsidRPr="00B4705D" w:rsidRDefault="00B4705D" w:rsidP="00063979">
      <w:pPr>
        <w:ind w:left="1440" w:hanging="1440"/>
        <w:rPr>
          <w:b/>
          <w:szCs w:val="20"/>
          <w:lang w:eastAsia="ja-JP"/>
        </w:rPr>
      </w:pPr>
    </w:p>
    <w:p w14:paraId="1047FCB7" w14:textId="77777777" w:rsidR="00C82D5A" w:rsidRDefault="00C82D5A" w:rsidP="00063979">
      <w:pPr>
        <w:ind w:left="1440" w:hanging="1440"/>
        <w:rPr>
          <w:b/>
          <w:szCs w:val="20"/>
          <w:lang w:val="en-US" w:eastAsia="ja-JP"/>
        </w:rPr>
      </w:pPr>
    </w:p>
    <w:p w14:paraId="5F0F4640" w14:textId="77777777" w:rsidR="00C82D5A" w:rsidRDefault="00C82D5A" w:rsidP="00C82D5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2BE2E26" w14:textId="058ED926" w:rsidR="00630394" w:rsidRDefault="00C501D6" w:rsidP="00C82D5A">
      <w:pPr>
        <w:rPr>
          <w:rFonts w:ascii="Times New Roman" w:hAnsi="Times New Roman"/>
          <w:szCs w:val="20"/>
        </w:rPr>
      </w:pPr>
      <w:r>
        <w:rPr>
          <w:rFonts w:ascii="Times New Roman" w:hAnsi="Times New Roman"/>
          <w:szCs w:val="20"/>
        </w:rPr>
        <w:t xml:space="preserve">Ericsson: </w:t>
      </w:r>
      <w:r w:rsidR="00630394">
        <w:rPr>
          <w:rFonts w:ascii="Times New Roman" w:hAnsi="Times New Roman"/>
          <w:szCs w:val="20"/>
        </w:rPr>
        <w:t>Blockage has spatial component not captured in traditional channel models.</w:t>
      </w:r>
    </w:p>
    <w:p w14:paraId="37915CCC" w14:textId="77777777" w:rsidR="00C501D6" w:rsidRPr="00741894" w:rsidRDefault="00C501D6" w:rsidP="00C82D5A">
      <w:pPr>
        <w:rPr>
          <w:rFonts w:ascii="Times New Roman" w:hAnsi="Times New Roman"/>
          <w:szCs w:val="20"/>
        </w:rPr>
      </w:pPr>
    </w:p>
    <w:p w14:paraId="6806FE08" w14:textId="542D4B83" w:rsidR="00C82D5A" w:rsidRPr="00741894" w:rsidRDefault="00C82D5A" w:rsidP="00C82D5A">
      <w:pPr>
        <w:ind w:left="1440" w:hanging="1440"/>
        <w:rPr>
          <w:szCs w:val="20"/>
        </w:rPr>
      </w:pPr>
      <w:r w:rsidRPr="00741894">
        <w:rPr>
          <w:b/>
          <w:szCs w:val="20"/>
        </w:rPr>
        <w:t xml:space="preserve">Decision: </w:t>
      </w:r>
      <w:r w:rsidRPr="00741894">
        <w:rPr>
          <w:szCs w:val="20"/>
        </w:rPr>
        <w:t>The document is</w:t>
      </w:r>
      <w:r w:rsidR="00E55D16">
        <w:rPr>
          <w:szCs w:val="20"/>
        </w:rPr>
        <w:t xml:space="preserve"> noted</w:t>
      </w:r>
    </w:p>
    <w:p w14:paraId="34B6ACC8" w14:textId="77777777" w:rsidR="00C82D5A" w:rsidRDefault="00C82D5A" w:rsidP="00063979">
      <w:pPr>
        <w:ind w:left="1440" w:hanging="1440"/>
        <w:rPr>
          <w:b/>
          <w:szCs w:val="20"/>
          <w:lang w:eastAsia="ja-JP"/>
        </w:rPr>
      </w:pPr>
    </w:p>
    <w:p w14:paraId="6F4C719D" w14:textId="77777777" w:rsidR="00C82D5A" w:rsidRPr="00C82D5A" w:rsidRDefault="00C82D5A" w:rsidP="00063979">
      <w:pPr>
        <w:ind w:left="1440" w:hanging="1440"/>
        <w:rPr>
          <w:b/>
          <w:szCs w:val="20"/>
          <w:lang w:eastAsia="ja-JP"/>
        </w:rPr>
      </w:pPr>
    </w:p>
    <w:p w14:paraId="7B02D65B" w14:textId="77777777" w:rsidR="00063979" w:rsidRDefault="00063979" w:rsidP="00063979">
      <w:pPr>
        <w:ind w:left="1440" w:hanging="1440"/>
        <w:rPr>
          <w:b/>
          <w:szCs w:val="20"/>
          <w:lang w:val="en-US" w:eastAsia="ja-JP"/>
        </w:rPr>
      </w:pPr>
      <w:r w:rsidRPr="00063979">
        <w:rPr>
          <w:b/>
          <w:szCs w:val="20"/>
          <w:lang w:val="en-US" w:eastAsia="ja-JP"/>
        </w:rPr>
        <w:t>R1-161630</w:t>
      </w:r>
      <w:r w:rsidRPr="00063979">
        <w:rPr>
          <w:b/>
          <w:szCs w:val="20"/>
          <w:lang w:val="en-US" w:eastAsia="ja-JP"/>
        </w:rPr>
        <w:tab/>
        <w:t>Views on additional features for above 6GHz channel modeling</w:t>
      </w:r>
      <w:r w:rsidRPr="00063979">
        <w:rPr>
          <w:b/>
          <w:szCs w:val="20"/>
          <w:lang w:val="en-US" w:eastAsia="ja-JP"/>
        </w:rPr>
        <w:tab/>
        <w:t>Mitsubishi Electric Co.</w:t>
      </w:r>
    </w:p>
    <w:p w14:paraId="30A92C5F" w14:textId="77777777" w:rsidR="009016FD" w:rsidRDefault="009016FD" w:rsidP="00063979">
      <w:pPr>
        <w:ind w:left="1440" w:hanging="1440"/>
        <w:rPr>
          <w:b/>
          <w:szCs w:val="20"/>
          <w:lang w:val="en-US" w:eastAsia="ja-JP"/>
        </w:rPr>
      </w:pPr>
    </w:p>
    <w:p w14:paraId="498FCBAF" w14:textId="5C3D7B8D" w:rsidR="009016FD" w:rsidRPr="009016FD" w:rsidRDefault="009016FD" w:rsidP="009016FD">
      <w:pPr>
        <w:ind w:left="720"/>
        <w:rPr>
          <w:i/>
        </w:rPr>
      </w:pPr>
      <w:r w:rsidRPr="009016FD">
        <w:rPr>
          <w:i/>
        </w:rPr>
        <w:t>P</w:t>
      </w:r>
      <w:r w:rsidRPr="009016FD">
        <w:rPr>
          <w:rFonts w:hint="eastAsia"/>
          <w:i/>
        </w:rPr>
        <w:t>roposal:</w:t>
      </w:r>
      <w:r w:rsidRPr="009016FD">
        <w:rPr>
          <w:i/>
        </w:rPr>
        <w:t xml:space="preserve"> </w:t>
      </w:r>
      <w:r w:rsidRPr="009016FD">
        <w:rPr>
          <w:rFonts w:hint="eastAsia"/>
          <w:i/>
        </w:rPr>
        <w:t xml:space="preserve">Incorporate effects of main-lobes and side-lobes in spatial </w:t>
      </w:r>
      <w:r w:rsidRPr="009016FD">
        <w:rPr>
          <w:i/>
        </w:rPr>
        <w:t>consistency</w:t>
      </w:r>
      <w:r w:rsidRPr="009016FD">
        <w:rPr>
          <w:rFonts w:hint="eastAsia"/>
          <w:i/>
        </w:rPr>
        <w:t xml:space="preserve"> and correlation model for channels at frequencies above 6GHz</w:t>
      </w:r>
    </w:p>
    <w:p w14:paraId="62AF85C6" w14:textId="77777777" w:rsidR="00C82D5A" w:rsidRDefault="00C82D5A" w:rsidP="009016FD">
      <w:pPr>
        <w:rPr>
          <w:b/>
          <w:szCs w:val="20"/>
          <w:lang w:val="en-US" w:eastAsia="ja-JP"/>
        </w:rPr>
      </w:pPr>
    </w:p>
    <w:p w14:paraId="1993E49D" w14:textId="77777777" w:rsidR="00C82D5A" w:rsidRDefault="00C82D5A" w:rsidP="00C82D5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FE755EA" w14:textId="4069BA63" w:rsidR="00B94EC5" w:rsidRDefault="00B94EC5" w:rsidP="00C82D5A">
      <w:pPr>
        <w:rPr>
          <w:rFonts w:ascii="Times New Roman" w:hAnsi="Times New Roman"/>
          <w:szCs w:val="20"/>
        </w:rPr>
      </w:pPr>
      <w:r>
        <w:rPr>
          <w:rFonts w:ascii="Times New Roman" w:hAnsi="Times New Roman"/>
          <w:szCs w:val="20"/>
        </w:rPr>
        <w:t xml:space="preserve">Sharp: </w:t>
      </w:r>
      <w:r w:rsidR="005D711F">
        <w:rPr>
          <w:rFonts w:ascii="Times New Roman" w:hAnsi="Times New Roman"/>
          <w:szCs w:val="20"/>
        </w:rPr>
        <w:t>Side lobes depends on how large the array is. Have you studied that?</w:t>
      </w:r>
    </w:p>
    <w:p w14:paraId="7095DDC5" w14:textId="5C0BAE12" w:rsidR="005D711F" w:rsidRDefault="005D711F" w:rsidP="00C82D5A">
      <w:pPr>
        <w:rPr>
          <w:rFonts w:ascii="Times New Roman" w:hAnsi="Times New Roman"/>
          <w:szCs w:val="20"/>
        </w:rPr>
      </w:pPr>
      <w:r>
        <w:rPr>
          <w:rFonts w:ascii="Times New Roman" w:hAnsi="Times New Roman"/>
          <w:szCs w:val="20"/>
        </w:rPr>
        <w:t>Mitsubishi: That is also question to the group. Silos can be considered.</w:t>
      </w:r>
    </w:p>
    <w:p w14:paraId="746EDC70" w14:textId="4C28447D" w:rsidR="005D711F" w:rsidRDefault="005D711F" w:rsidP="00C82D5A">
      <w:pPr>
        <w:rPr>
          <w:rFonts w:ascii="Times New Roman" w:hAnsi="Times New Roman"/>
          <w:szCs w:val="20"/>
        </w:rPr>
      </w:pPr>
      <w:r>
        <w:rPr>
          <w:rFonts w:ascii="Times New Roman" w:hAnsi="Times New Roman"/>
          <w:szCs w:val="20"/>
        </w:rPr>
        <w:lastRenderedPageBreak/>
        <w:t xml:space="preserve">Samsung: 3D CM has main and side lobes. </w:t>
      </w:r>
      <w:r w:rsidR="00475CA1">
        <w:rPr>
          <w:rFonts w:ascii="Times New Roman" w:hAnsi="Times New Roman"/>
          <w:szCs w:val="20"/>
        </w:rPr>
        <w:t>Our CM will also capture these aspects.</w:t>
      </w:r>
    </w:p>
    <w:p w14:paraId="27CC5337" w14:textId="75401DB3" w:rsidR="009024FD" w:rsidRDefault="00E2217A" w:rsidP="00C82D5A">
      <w:pPr>
        <w:rPr>
          <w:rFonts w:ascii="Times New Roman" w:hAnsi="Times New Roman"/>
          <w:szCs w:val="20"/>
        </w:rPr>
      </w:pPr>
      <w:r>
        <w:rPr>
          <w:rFonts w:ascii="Times New Roman" w:hAnsi="Times New Roman"/>
          <w:szCs w:val="20"/>
        </w:rPr>
        <w:t>Ericsson: We ag</w:t>
      </w:r>
      <w:r w:rsidR="009024FD">
        <w:rPr>
          <w:rFonts w:ascii="Times New Roman" w:hAnsi="Times New Roman"/>
          <w:szCs w:val="20"/>
        </w:rPr>
        <w:t>ree with Samsung.</w:t>
      </w:r>
      <w:r>
        <w:rPr>
          <w:rFonts w:ascii="Times New Roman" w:hAnsi="Times New Roman"/>
          <w:szCs w:val="20"/>
        </w:rPr>
        <w:t xml:space="preserve"> This</w:t>
      </w:r>
      <w:r w:rsidR="009024FD">
        <w:rPr>
          <w:rFonts w:ascii="Times New Roman" w:hAnsi="Times New Roman"/>
          <w:szCs w:val="20"/>
        </w:rPr>
        <w:t xml:space="preserve"> is not an additional feature.</w:t>
      </w:r>
    </w:p>
    <w:p w14:paraId="58D7CFF7" w14:textId="77777777" w:rsidR="00B94EC5" w:rsidRPr="00741894" w:rsidRDefault="00B94EC5" w:rsidP="00C82D5A">
      <w:pPr>
        <w:rPr>
          <w:rFonts w:ascii="Times New Roman" w:hAnsi="Times New Roman"/>
          <w:szCs w:val="20"/>
        </w:rPr>
      </w:pPr>
    </w:p>
    <w:p w14:paraId="59B62571" w14:textId="48A7EA00" w:rsidR="00C82D5A" w:rsidRPr="00741894" w:rsidRDefault="00C82D5A" w:rsidP="00C82D5A">
      <w:pPr>
        <w:ind w:left="1440" w:hanging="1440"/>
        <w:rPr>
          <w:szCs w:val="20"/>
        </w:rPr>
      </w:pPr>
      <w:r w:rsidRPr="00741894">
        <w:rPr>
          <w:b/>
          <w:szCs w:val="20"/>
        </w:rPr>
        <w:t xml:space="preserve">Decision: </w:t>
      </w:r>
      <w:r w:rsidRPr="00741894">
        <w:rPr>
          <w:szCs w:val="20"/>
        </w:rPr>
        <w:t>The document is</w:t>
      </w:r>
      <w:r w:rsidR="004656FC">
        <w:rPr>
          <w:szCs w:val="20"/>
        </w:rPr>
        <w:t xml:space="preserve"> noted</w:t>
      </w:r>
    </w:p>
    <w:p w14:paraId="02ABF2F2" w14:textId="77777777" w:rsidR="00C82D5A" w:rsidRDefault="00C82D5A" w:rsidP="00063979">
      <w:pPr>
        <w:ind w:left="1440" w:hanging="1440"/>
        <w:rPr>
          <w:b/>
          <w:szCs w:val="20"/>
          <w:lang w:eastAsia="ja-JP"/>
        </w:rPr>
      </w:pPr>
    </w:p>
    <w:p w14:paraId="3BC738B1" w14:textId="77777777" w:rsidR="00C82D5A" w:rsidRPr="00C82D5A" w:rsidRDefault="00C82D5A" w:rsidP="00063979">
      <w:pPr>
        <w:ind w:left="1440" w:hanging="1440"/>
        <w:rPr>
          <w:b/>
          <w:szCs w:val="20"/>
          <w:lang w:eastAsia="ja-JP"/>
        </w:rPr>
      </w:pPr>
    </w:p>
    <w:p w14:paraId="48B89D78" w14:textId="36E6598B" w:rsidR="00063979" w:rsidRDefault="00063979" w:rsidP="00063979">
      <w:pPr>
        <w:ind w:left="1440" w:hanging="1440"/>
        <w:rPr>
          <w:b/>
          <w:szCs w:val="20"/>
          <w:lang w:val="en-US" w:eastAsia="ja-JP"/>
        </w:rPr>
      </w:pPr>
      <w:r w:rsidRPr="00063979">
        <w:rPr>
          <w:b/>
          <w:szCs w:val="20"/>
          <w:lang w:val="en-US" w:eastAsia="ja-JP"/>
        </w:rPr>
        <w:t>R1-161653</w:t>
      </w:r>
      <w:r w:rsidRPr="00063979">
        <w:rPr>
          <w:b/>
          <w:szCs w:val="20"/>
          <w:lang w:val="en-US" w:eastAsia="ja-JP"/>
        </w:rPr>
        <w:tab/>
        <w:t>Discussion of additional features for channel model for &gt;6GHz</w:t>
      </w:r>
      <w:r w:rsidRPr="00063979">
        <w:rPr>
          <w:b/>
          <w:szCs w:val="20"/>
          <w:lang w:val="en-US" w:eastAsia="ja-JP"/>
        </w:rPr>
        <w:tab/>
        <w:t>Lenovo, Motorola Mobility</w:t>
      </w:r>
    </w:p>
    <w:p w14:paraId="2A1F6779" w14:textId="77777777" w:rsidR="009016FD" w:rsidRDefault="009016FD" w:rsidP="00063979">
      <w:pPr>
        <w:ind w:left="1440" w:hanging="1440"/>
        <w:rPr>
          <w:b/>
          <w:szCs w:val="20"/>
          <w:lang w:val="en-US" w:eastAsia="ja-JP"/>
        </w:rPr>
      </w:pPr>
    </w:p>
    <w:p w14:paraId="297B509E" w14:textId="77777777" w:rsidR="009016FD" w:rsidRPr="009016FD" w:rsidRDefault="009016FD" w:rsidP="009016FD">
      <w:pPr>
        <w:ind w:left="720"/>
        <w:rPr>
          <w:i/>
        </w:rPr>
      </w:pPr>
      <w:r w:rsidRPr="009016FD">
        <w:rPr>
          <w:rFonts w:hint="eastAsia"/>
          <w:i/>
        </w:rPr>
        <w:t>Proposa</w:t>
      </w:r>
      <w:r w:rsidRPr="009016FD">
        <w:rPr>
          <w:i/>
        </w:rPr>
        <w:t>l 1: Blocking by static objects can be modeled by at least one additional shadow fading term with a negative mean. It is FFS whether two random variables with different correlation distances shall be used to model blocking by different sized objects.</w:t>
      </w:r>
    </w:p>
    <w:p w14:paraId="7AD0980F" w14:textId="77777777" w:rsidR="009016FD" w:rsidRPr="009016FD" w:rsidRDefault="009016FD" w:rsidP="009016FD">
      <w:pPr>
        <w:ind w:left="720"/>
        <w:rPr>
          <w:i/>
        </w:rPr>
      </w:pPr>
      <w:r w:rsidRPr="009016FD">
        <w:rPr>
          <w:i/>
        </w:rPr>
        <w:t>Proposal 2: Blocking caused by moving objects shall be studied.</w:t>
      </w:r>
    </w:p>
    <w:p w14:paraId="2F666F69" w14:textId="77777777" w:rsidR="009016FD" w:rsidRPr="009016FD" w:rsidRDefault="009016FD" w:rsidP="009016FD">
      <w:pPr>
        <w:ind w:left="720"/>
        <w:rPr>
          <w:i/>
        </w:rPr>
      </w:pPr>
      <w:r w:rsidRPr="009016FD">
        <w:rPr>
          <w:i/>
        </w:rPr>
        <w:t xml:space="preserve">Proposal 3: Intra-site, inter-frequency correlation needs to be taken into account, including the correlation between above 6 GHz and below 6 GHz frequencies.   </w:t>
      </w:r>
    </w:p>
    <w:p w14:paraId="07CCE1A5" w14:textId="77777777" w:rsidR="009016FD" w:rsidRPr="009016FD" w:rsidRDefault="009016FD" w:rsidP="009016FD">
      <w:pPr>
        <w:ind w:left="720"/>
        <w:rPr>
          <w:i/>
        </w:rPr>
      </w:pPr>
      <w:r w:rsidRPr="009016FD">
        <w:rPr>
          <w:i/>
        </w:rPr>
        <w:t xml:space="preserve">Proposal 4: Define separate models for blocking caused by moving objects in different scenarios. </w:t>
      </w:r>
    </w:p>
    <w:p w14:paraId="59F929E4" w14:textId="77777777" w:rsidR="009016FD" w:rsidRPr="009016FD" w:rsidRDefault="009016FD" w:rsidP="009016FD">
      <w:pPr>
        <w:ind w:left="720"/>
        <w:rPr>
          <w:i/>
        </w:rPr>
      </w:pPr>
      <w:r w:rsidRPr="009016FD">
        <w:rPr>
          <w:i/>
        </w:rPr>
        <w:t xml:space="preserve">Proposal 5: It is FFS whether the birth/death process of specular paths and clusters need to be modeled.      </w:t>
      </w:r>
    </w:p>
    <w:p w14:paraId="46C8FD73" w14:textId="77777777" w:rsidR="009016FD" w:rsidRPr="009016FD" w:rsidRDefault="009016FD" w:rsidP="009016FD">
      <w:pPr>
        <w:ind w:left="720"/>
        <w:rPr>
          <w:i/>
        </w:rPr>
      </w:pPr>
      <w:r w:rsidRPr="009016FD">
        <w:rPr>
          <w:i/>
        </w:rPr>
        <w:t>Proposal 6: Define specific dynamic blocking scenarios for separate simulation of individual UEs.</w:t>
      </w:r>
    </w:p>
    <w:p w14:paraId="27AFF4A7" w14:textId="77777777" w:rsidR="009016FD" w:rsidRDefault="009016FD" w:rsidP="009016FD">
      <w:pPr>
        <w:ind w:left="720"/>
        <w:rPr>
          <w:i/>
        </w:rPr>
      </w:pPr>
      <w:r w:rsidRPr="009016FD">
        <w:rPr>
          <w:i/>
        </w:rPr>
        <w:t>Proposal 7</w:t>
      </w:r>
      <w:r w:rsidRPr="00DE2DA7">
        <w:rPr>
          <w:i/>
        </w:rPr>
        <w:t xml:space="preserve">: Spatial consistency shall be included in the channel model to capture the channel evolution through space, time and frequency.  </w:t>
      </w:r>
    </w:p>
    <w:p w14:paraId="24497646" w14:textId="6A89F2B8" w:rsidR="009016FD" w:rsidRPr="00DE2DA7" w:rsidRDefault="009016FD" w:rsidP="009016FD">
      <w:pPr>
        <w:ind w:left="720"/>
        <w:rPr>
          <w:i/>
        </w:rPr>
      </w:pPr>
      <w:r w:rsidRPr="009016FD">
        <w:rPr>
          <w:i/>
        </w:rPr>
        <w:t>Proposal 8</w:t>
      </w:r>
      <w:r w:rsidRPr="00DE2DA7">
        <w:rPr>
          <w:i/>
        </w:rPr>
        <w:t xml:space="preserve">: Consider incorporating spatial consistency in the channel model with a two-step approach. </w:t>
      </w:r>
    </w:p>
    <w:p w14:paraId="64D6B391" w14:textId="77777777" w:rsidR="00C82D5A" w:rsidRDefault="00C82D5A" w:rsidP="009016FD">
      <w:pPr>
        <w:rPr>
          <w:b/>
          <w:szCs w:val="20"/>
          <w:lang w:val="en-US" w:eastAsia="ja-JP"/>
        </w:rPr>
      </w:pPr>
    </w:p>
    <w:p w14:paraId="587279CF" w14:textId="77777777" w:rsidR="00C82D5A" w:rsidRDefault="00C82D5A" w:rsidP="00C82D5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425013B" w14:textId="7F4EB9FF" w:rsidR="00D841AB" w:rsidRDefault="00D841AB" w:rsidP="00C82D5A">
      <w:pPr>
        <w:rPr>
          <w:rFonts w:ascii="Times New Roman" w:hAnsi="Times New Roman"/>
          <w:szCs w:val="20"/>
        </w:rPr>
      </w:pPr>
      <w:r>
        <w:rPr>
          <w:rFonts w:ascii="Times New Roman" w:hAnsi="Times New Roman"/>
          <w:szCs w:val="20"/>
        </w:rPr>
        <w:t>Qualcomm: Modeling of static objects can be addressed by measurement. Why to model them as additional SF?</w:t>
      </w:r>
    </w:p>
    <w:p w14:paraId="6C5B8684" w14:textId="01B3B598" w:rsidR="00323EFF" w:rsidRDefault="00323EFF" w:rsidP="00C82D5A">
      <w:pPr>
        <w:rPr>
          <w:rFonts w:ascii="Times New Roman" w:hAnsi="Times New Roman"/>
          <w:szCs w:val="20"/>
        </w:rPr>
      </w:pPr>
      <w:r>
        <w:rPr>
          <w:rFonts w:ascii="Times New Roman" w:hAnsi="Times New Roman"/>
          <w:szCs w:val="20"/>
        </w:rPr>
        <w:t>Ericsson: Blocking is acting as a special filter</w:t>
      </w:r>
      <w:r w:rsidR="00E17F6E">
        <w:rPr>
          <w:rFonts w:ascii="Times New Roman" w:hAnsi="Times New Roman"/>
          <w:szCs w:val="20"/>
        </w:rPr>
        <w:t>, by directional characteristic of blocker.</w:t>
      </w:r>
    </w:p>
    <w:p w14:paraId="5AAD03B5" w14:textId="77777777" w:rsidR="00D841AB" w:rsidRPr="00741894" w:rsidRDefault="00D841AB" w:rsidP="00C82D5A">
      <w:pPr>
        <w:rPr>
          <w:rFonts w:ascii="Times New Roman" w:hAnsi="Times New Roman"/>
          <w:szCs w:val="20"/>
        </w:rPr>
      </w:pPr>
    </w:p>
    <w:p w14:paraId="3AB7D7EF" w14:textId="53C4E8D4" w:rsidR="00C82D5A" w:rsidRPr="00741894" w:rsidRDefault="00C82D5A" w:rsidP="00C82D5A">
      <w:pPr>
        <w:ind w:left="1440" w:hanging="1440"/>
        <w:rPr>
          <w:szCs w:val="20"/>
        </w:rPr>
      </w:pPr>
      <w:r w:rsidRPr="00741894">
        <w:rPr>
          <w:b/>
          <w:szCs w:val="20"/>
        </w:rPr>
        <w:t xml:space="preserve">Decision: </w:t>
      </w:r>
      <w:r w:rsidRPr="00741894">
        <w:rPr>
          <w:szCs w:val="20"/>
        </w:rPr>
        <w:t>The document is</w:t>
      </w:r>
      <w:r w:rsidR="00D841AB">
        <w:rPr>
          <w:szCs w:val="20"/>
        </w:rPr>
        <w:t xml:space="preserve"> noted</w:t>
      </w:r>
    </w:p>
    <w:p w14:paraId="1BB3B6A4" w14:textId="77777777" w:rsidR="00C82D5A" w:rsidRDefault="00C82D5A" w:rsidP="00063979">
      <w:pPr>
        <w:ind w:left="1440" w:hanging="1440"/>
        <w:rPr>
          <w:b/>
          <w:szCs w:val="20"/>
          <w:lang w:val="en-US" w:eastAsia="ja-JP"/>
        </w:rPr>
      </w:pPr>
    </w:p>
    <w:p w14:paraId="39E3CE95" w14:textId="77777777" w:rsidR="00C82D5A" w:rsidRPr="00063979" w:rsidRDefault="00C82D5A" w:rsidP="00063979">
      <w:pPr>
        <w:ind w:left="1440" w:hanging="1440"/>
        <w:rPr>
          <w:b/>
          <w:szCs w:val="20"/>
          <w:lang w:val="en-US" w:eastAsia="ja-JP"/>
        </w:rPr>
      </w:pPr>
    </w:p>
    <w:p w14:paraId="46F59749" w14:textId="77777777" w:rsidR="004E0BF5" w:rsidRPr="00063979" w:rsidRDefault="004E0BF5" w:rsidP="00063979">
      <w:pPr>
        <w:ind w:left="1440" w:hanging="1440"/>
        <w:rPr>
          <w:b/>
          <w:szCs w:val="20"/>
          <w:lang w:val="en-US" w:eastAsia="ja-JP"/>
        </w:rPr>
      </w:pPr>
    </w:p>
    <w:p w14:paraId="2BCA236E" w14:textId="77777777" w:rsidR="004E0BF5" w:rsidRDefault="004E0BF5" w:rsidP="004E0BF5">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Spatial consistency</w:t>
      </w:r>
    </w:p>
    <w:p w14:paraId="5F2E3506" w14:textId="77777777" w:rsidR="00063979" w:rsidRDefault="00063979" w:rsidP="004E0BF5">
      <w:pPr>
        <w:rPr>
          <w:rFonts w:ascii="Times New Roman" w:eastAsia="Times New Roman" w:hAnsi="Times New Roman"/>
          <w:b/>
          <w:bCs/>
          <w:i/>
          <w:iCs/>
          <w:color w:val="C00000"/>
          <w:szCs w:val="20"/>
          <w:u w:val="single"/>
        </w:rPr>
      </w:pPr>
    </w:p>
    <w:p w14:paraId="55768E87" w14:textId="77777777" w:rsidR="00063979" w:rsidRDefault="00063979" w:rsidP="00063979">
      <w:pPr>
        <w:ind w:left="1440" w:hanging="1440"/>
        <w:rPr>
          <w:b/>
          <w:szCs w:val="20"/>
          <w:lang w:val="en-US" w:eastAsia="ja-JP"/>
        </w:rPr>
      </w:pPr>
      <w:r w:rsidRPr="00063979">
        <w:rPr>
          <w:b/>
          <w:szCs w:val="20"/>
          <w:lang w:val="en-US" w:eastAsia="ja-JP"/>
        </w:rPr>
        <w:t>R1-161603</w:t>
      </w:r>
      <w:r w:rsidRPr="00063979">
        <w:rPr>
          <w:b/>
          <w:szCs w:val="20"/>
          <w:lang w:val="en-US" w:eastAsia="ja-JP"/>
        </w:rPr>
        <w:tab/>
        <w:t>Consideration on spatial consistency modeling</w:t>
      </w:r>
      <w:r w:rsidRPr="00063979">
        <w:rPr>
          <w:b/>
          <w:szCs w:val="20"/>
          <w:lang w:val="en-US" w:eastAsia="ja-JP"/>
        </w:rPr>
        <w:tab/>
        <w:t>Huawei, HiSilicon</w:t>
      </w:r>
    </w:p>
    <w:p w14:paraId="717C0F65" w14:textId="77777777" w:rsidR="000737F2" w:rsidRDefault="000737F2" w:rsidP="00063979">
      <w:pPr>
        <w:ind w:left="1440" w:hanging="1440"/>
        <w:rPr>
          <w:b/>
          <w:szCs w:val="20"/>
          <w:lang w:val="en-US" w:eastAsia="ja-JP"/>
        </w:rPr>
      </w:pPr>
    </w:p>
    <w:p w14:paraId="031C6D75"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t>Proposal 1: UEs sharing close-by locations should have correlated LSPs including path loss and shadow fading. SSPs in a drop (e.g. angle, power, and delay) should be dynamically changing with position including time-variant angles and cluster death and birth.</w:t>
      </w:r>
    </w:p>
    <w:p w14:paraId="749FDC65"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t>Proposal 2: The geometry position of UE should be updated at each time even in a drop.</w:t>
      </w:r>
    </w:p>
    <w:p w14:paraId="33D7060E"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t>Proposal 3: The path loss should be updated based on the updated position of UE even in a drop.</w:t>
      </w:r>
    </w:p>
    <w:p w14:paraId="5B101F20"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t>Proposal 4: For correlated large-scale parameters, adopt the method in section 3-C.</w:t>
      </w:r>
    </w:p>
    <w:p w14:paraId="1486F8E0"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t>Proposal 5: For the angles (AoA, AoD, ZoA, and ZoD) at each time, adopt the method in section 3-D.</w:t>
      </w:r>
    </w:p>
    <w:p w14:paraId="3F67906D" w14:textId="2766835D"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t xml:space="preserve">Proposal 6: For cluster birth and death, adopt the method in section 3-E. </w:t>
      </w:r>
    </w:p>
    <w:p w14:paraId="7378ED09" w14:textId="77777777" w:rsidR="00C82D5A" w:rsidRDefault="00C82D5A" w:rsidP="00063979">
      <w:pPr>
        <w:ind w:left="1440" w:hanging="1440"/>
        <w:rPr>
          <w:b/>
          <w:szCs w:val="20"/>
          <w:lang w:val="en-US" w:eastAsia="ja-JP"/>
        </w:rPr>
      </w:pPr>
    </w:p>
    <w:p w14:paraId="55A4300C" w14:textId="77777777" w:rsidR="00C82D5A" w:rsidRDefault="00C82D5A" w:rsidP="00C82D5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574D561" w14:textId="231B795C" w:rsidR="00F9018E" w:rsidRDefault="00F9018E" w:rsidP="00C82D5A">
      <w:pPr>
        <w:rPr>
          <w:rFonts w:ascii="Times New Roman" w:hAnsi="Times New Roman"/>
          <w:szCs w:val="20"/>
        </w:rPr>
      </w:pPr>
      <w:r>
        <w:rPr>
          <w:rFonts w:ascii="Times New Roman" w:hAnsi="Times New Roman"/>
          <w:szCs w:val="20"/>
        </w:rPr>
        <w:t xml:space="preserve">Samsung: </w:t>
      </w:r>
      <w:r w:rsidR="00880B4F">
        <w:rPr>
          <w:rFonts w:ascii="Times New Roman" w:hAnsi="Times New Roman"/>
          <w:szCs w:val="20"/>
        </w:rPr>
        <w:t>Figure 4. 5s is a long time for the number of evaluation.</w:t>
      </w:r>
      <w:r w:rsidR="009C4A0F">
        <w:rPr>
          <w:rFonts w:ascii="Times New Roman" w:hAnsi="Times New Roman"/>
          <w:szCs w:val="20"/>
        </w:rPr>
        <w:t xml:space="preserve"> All parameters may net be relevant for simulations.</w:t>
      </w:r>
      <w:r w:rsidR="00CA67DF">
        <w:rPr>
          <w:rFonts w:ascii="Times New Roman" w:hAnsi="Times New Roman"/>
          <w:szCs w:val="20"/>
        </w:rPr>
        <w:t xml:space="preserve"> Time scale is much lower in system level simulation setup.</w:t>
      </w:r>
    </w:p>
    <w:p w14:paraId="3D345C27" w14:textId="422EBCF8" w:rsidR="00F83725" w:rsidRDefault="00F83725" w:rsidP="00C82D5A">
      <w:pPr>
        <w:rPr>
          <w:rFonts w:ascii="Times New Roman" w:hAnsi="Times New Roman"/>
          <w:szCs w:val="20"/>
        </w:rPr>
      </w:pPr>
      <w:r>
        <w:rPr>
          <w:rFonts w:ascii="Times New Roman" w:hAnsi="Times New Roman"/>
          <w:szCs w:val="20"/>
        </w:rPr>
        <w:t xml:space="preserve">Huawei: We kept the same distance than Intel in their simulations. </w:t>
      </w:r>
      <w:r w:rsidR="00913BAB">
        <w:rPr>
          <w:rFonts w:ascii="Times New Roman" w:hAnsi="Times New Roman"/>
          <w:szCs w:val="20"/>
        </w:rPr>
        <w:t>Correlation distance is the most important.</w:t>
      </w:r>
    </w:p>
    <w:p w14:paraId="30DE503D" w14:textId="543E12D1" w:rsidR="00B25258" w:rsidRDefault="00B25258" w:rsidP="00C82D5A">
      <w:pPr>
        <w:rPr>
          <w:rFonts w:ascii="Times New Roman" w:hAnsi="Times New Roman"/>
          <w:szCs w:val="20"/>
        </w:rPr>
      </w:pPr>
      <w:r>
        <w:rPr>
          <w:rFonts w:ascii="Times New Roman" w:hAnsi="Times New Roman"/>
          <w:szCs w:val="20"/>
        </w:rPr>
        <w:t xml:space="preserve">Nokia: </w:t>
      </w:r>
      <w:r w:rsidR="00CA67DF">
        <w:rPr>
          <w:rFonts w:ascii="Times New Roman" w:hAnsi="Times New Roman"/>
          <w:szCs w:val="20"/>
        </w:rPr>
        <w:t>Did you simulate only one UE. Did you consider FD-MIMO?</w:t>
      </w:r>
      <w:r w:rsidR="00135BE6">
        <w:rPr>
          <w:rFonts w:ascii="Times New Roman" w:hAnsi="Times New Roman"/>
          <w:szCs w:val="20"/>
        </w:rPr>
        <w:t xml:space="preserve"> Did you compare with measurement data?</w:t>
      </w:r>
      <w:r w:rsidR="00DB6533">
        <w:rPr>
          <w:rFonts w:ascii="Times New Roman" w:hAnsi="Times New Roman"/>
          <w:szCs w:val="20"/>
        </w:rPr>
        <w:t xml:space="preserve"> From where this model comes from?</w:t>
      </w:r>
    </w:p>
    <w:p w14:paraId="130F8ABC" w14:textId="4294EC0F" w:rsidR="00CA67DF" w:rsidRDefault="00CA67DF" w:rsidP="00C82D5A">
      <w:pPr>
        <w:rPr>
          <w:rFonts w:ascii="Times New Roman" w:hAnsi="Times New Roman"/>
          <w:szCs w:val="20"/>
        </w:rPr>
      </w:pPr>
      <w:r>
        <w:rPr>
          <w:rFonts w:ascii="Times New Roman" w:hAnsi="Times New Roman"/>
          <w:szCs w:val="20"/>
        </w:rPr>
        <w:t>Huawei: One UE. 2 grids have different LSPs.</w:t>
      </w:r>
      <w:r w:rsidR="00DF7712">
        <w:rPr>
          <w:rFonts w:ascii="Times New Roman" w:hAnsi="Times New Roman"/>
          <w:szCs w:val="20"/>
        </w:rPr>
        <w:t xml:space="preserve"> Fig 6 shows the cluster delay.</w:t>
      </w:r>
      <w:r w:rsidR="00C2302A">
        <w:rPr>
          <w:rFonts w:ascii="Times New Roman" w:hAnsi="Times New Roman"/>
          <w:szCs w:val="20"/>
        </w:rPr>
        <w:t xml:space="preserve"> Cluster birth/death should be considered.</w:t>
      </w:r>
    </w:p>
    <w:p w14:paraId="407FBE95" w14:textId="3E2EC6EC" w:rsidR="0057704B" w:rsidRDefault="0057704B" w:rsidP="00C82D5A">
      <w:pPr>
        <w:rPr>
          <w:rFonts w:ascii="Times New Roman" w:hAnsi="Times New Roman"/>
          <w:szCs w:val="20"/>
        </w:rPr>
      </w:pPr>
      <w:r>
        <w:rPr>
          <w:rFonts w:ascii="Times New Roman" w:hAnsi="Times New Roman"/>
          <w:szCs w:val="20"/>
        </w:rPr>
        <w:t>Nokia: Those are not based on measurements.</w:t>
      </w:r>
      <w:r w:rsidR="00BA5C4B">
        <w:rPr>
          <w:rFonts w:ascii="Times New Roman" w:hAnsi="Times New Roman"/>
          <w:szCs w:val="20"/>
        </w:rPr>
        <w:t xml:space="preserve"> Cluster grouping algorithm</w:t>
      </w:r>
      <w:r w:rsidR="00F95522">
        <w:rPr>
          <w:rFonts w:ascii="Times New Roman" w:hAnsi="Times New Roman"/>
          <w:szCs w:val="20"/>
        </w:rPr>
        <w:t xml:space="preserve"> is not based on measurements but </w:t>
      </w:r>
      <w:r w:rsidR="00CC7135">
        <w:rPr>
          <w:rFonts w:ascii="Times New Roman" w:hAnsi="Times New Roman"/>
          <w:szCs w:val="20"/>
        </w:rPr>
        <w:t>intuition</w:t>
      </w:r>
      <w:r w:rsidR="00BA5C4B">
        <w:rPr>
          <w:rFonts w:ascii="Times New Roman" w:hAnsi="Times New Roman"/>
          <w:szCs w:val="20"/>
        </w:rPr>
        <w:t>.</w:t>
      </w:r>
    </w:p>
    <w:p w14:paraId="700B9197" w14:textId="2208C24F" w:rsidR="00CA67DF" w:rsidRDefault="00CA67DF" w:rsidP="00C82D5A">
      <w:pPr>
        <w:rPr>
          <w:rFonts w:ascii="Times New Roman" w:hAnsi="Times New Roman"/>
          <w:szCs w:val="20"/>
        </w:rPr>
      </w:pPr>
      <w:r>
        <w:rPr>
          <w:rFonts w:ascii="Times New Roman" w:hAnsi="Times New Roman"/>
          <w:szCs w:val="20"/>
        </w:rPr>
        <w:t xml:space="preserve">Ericsson: </w:t>
      </w:r>
      <w:r w:rsidR="00CC7135">
        <w:rPr>
          <w:rFonts w:ascii="Times New Roman" w:hAnsi="Times New Roman"/>
          <w:szCs w:val="20"/>
        </w:rPr>
        <w:t>There is a discontinuity in figures 5 and 7.</w:t>
      </w:r>
      <w:r w:rsidR="00684DC4">
        <w:rPr>
          <w:rFonts w:ascii="Times New Roman" w:hAnsi="Times New Roman"/>
          <w:szCs w:val="20"/>
        </w:rPr>
        <w:t xml:space="preserve"> Birth and death is not just on-off process.</w:t>
      </w:r>
    </w:p>
    <w:p w14:paraId="43AE6F2F" w14:textId="302548DB" w:rsidR="00135BE6" w:rsidRDefault="00135BE6" w:rsidP="00C82D5A">
      <w:pPr>
        <w:rPr>
          <w:rFonts w:ascii="Times New Roman" w:hAnsi="Times New Roman"/>
          <w:szCs w:val="20"/>
        </w:rPr>
      </w:pPr>
      <w:r>
        <w:rPr>
          <w:rFonts w:ascii="Times New Roman" w:hAnsi="Times New Roman"/>
          <w:szCs w:val="20"/>
        </w:rPr>
        <w:t xml:space="preserve">ALU: </w:t>
      </w:r>
      <w:r w:rsidR="00A06E01">
        <w:rPr>
          <w:rFonts w:ascii="Times New Roman" w:hAnsi="Times New Roman"/>
          <w:szCs w:val="20"/>
        </w:rPr>
        <w:t>Proposal 1 is not in line with observations.</w:t>
      </w:r>
      <w:r w:rsidR="00C36363">
        <w:rPr>
          <w:rFonts w:ascii="Times New Roman" w:hAnsi="Times New Roman"/>
          <w:szCs w:val="20"/>
        </w:rPr>
        <w:t xml:space="preserve"> </w:t>
      </w:r>
      <w:r w:rsidR="005C6A53">
        <w:rPr>
          <w:rFonts w:ascii="Times New Roman" w:hAnsi="Times New Roman"/>
          <w:szCs w:val="20"/>
        </w:rPr>
        <w:t>Weakest cluster has the fastest changing rate.</w:t>
      </w:r>
      <w:r w:rsidR="004B7C0D">
        <w:rPr>
          <w:rFonts w:ascii="Times New Roman" w:hAnsi="Times New Roman"/>
          <w:szCs w:val="20"/>
        </w:rPr>
        <w:t xml:space="preserve"> There is no measurements to support that.</w:t>
      </w:r>
      <w:r w:rsidR="00CC6E70">
        <w:rPr>
          <w:rFonts w:ascii="Times New Roman" w:hAnsi="Times New Roman"/>
          <w:szCs w:val="20"/>
        </w:rPr>
        <w:t xml:space="preserve"> What is the grid size for the birth and death?</w:t>
      </w:r>
      <w:r w:rsidR="00C24A0E">
        <w:rPr>
          <w:rFonts w:ascii="Times New Roman" w:hAnsi="Times New Roman"/>
          <w:szCs w:val="20"/>
        </w:rPr>
        <w:t xml:space="preserve"> What is the criteria?</w:t>
      </w:r>
    </w:p>
    <w:p w14:paraId="6630D117" w14:textId="72601314" w:rsidR="00C2302A" w:rsidRDefault="00C2302A" w:rsidP="00C82D5A">
      <w:pPr>
        <w:rPr>
          <w:rFonts w:ascii="Times New Roman" w:hAnsi="Times New Roman"/>
          <w:szCs w:val="20"/>
        </w:rPr>
      </w:pPr>
      <w:r>
        <w:rPr>
          <w:rFonts w:ascii="Times New Roman" w:hAnsi="Times New Roman"/>
          <w:szCs w:val="20"/>
        </w:rPr>
        <w:t xml:space="preserve">Intel: </w:t>
      </w:r>
      <w:r w:rsidR="00B16448">
        <w:rPr>
          <w:rFonts w:ascii="Times New Roman" w:hAnsi="Times New Roman"/>
          <w:szCs w:val="20"/>
        </w:rPr>
        <w:t>Anchor changes fast was the concern for Huawei in offline discussions but here it is even faster.</w:t>
      </w:r>
      <w:r w:rsidR="00AE7261">
        <w:rPr>
          <w:rFonts w:ascii="Times New Roman" w:hAnsi="Times New Roman"/>
          <w:szCs w:val="20"/>
        </w:rPr>
        <w:t xml:space="preserve"> This is not based on physical measurements.</w:t>
      </w:r>
    </w:p>
    <w:p w14:paraId="31D32ABB" w14:textId="799A9D42" w:rsidR="00A96378" w:rsidRDefault="00A96378" w:rsidP="00C82D5A">
      <w:pPr>
        <w:rPr>
          <w:rFonts w:ascii="Times New Roman" w:hAnsi="Times New Roman"/>
          <w:szCs w:val="20"/>
        </w:rPr>
      </w:pPr>
      <w:r>
        <w:rPr>
          <w:rFonts w:ascii="Times New Roman" w:hAnsi="Times New Roman"/>
          <w:szCs w:val="20"/>
        </w:rPr>
        <w:t xml:space="preserve">ZTE: </w:t>
      </w:r>
      <w:r w:rsidR="00EA232C">
        <w:rPr>
          <w:rFonts w:ascii="Times New Roman" w:hAnsi="Times New Roman"/>
          <w:szCs w:val="20"/>
        </w:rPr>
        <w:t>Concept is not clear.</w:t>
      </w:r>
      <w:r w:rsidR="004A4E5D">
        <w:rPr>
          <w:rFonts w:ascii="Times New Roman" w:hAnsi="Times New Roman"/>
          <w:szCs w:val="20"/>
        </w:rPr>
        <w:t xml:space="preserve"> There is a conflict with grid size.</w:t>
      </w:r>
    </w:p>
    <w:p w14:paraId="2E2AD652" w14:textId="77777777" w:rsidR="00F9018E" w:rsidRPr="00741894" w:rsidRDefault="00F9018E" w:rsidP="00C82D5A">
      <w:pPr>
        <w:rPr>
          <w:rFonts w:ascii="Times New Roman" w:hAnsi="Times New Roman"/>
          <w:szCs w:val="20"/>
        </w:rPr>
      </w:pPr>
    </w:p>
    <w:p w14:paraId="16D43167" w14:textId="2B403246" w:rsidR="00C82D5A" w:rsidRPr="00741894" w:rsidRDefault="00C82D5A" w:rsidP="00C82D5A">
      <w:pPr>
        <w:ind w:left="1440" w:hanging="1440"/>
        <w:rPr>
          <w:szCs w:val="20"/>
        </w:rPr>
      </w:pPr>
      <w:r w:rsidRPr="00741894">
        <w:rPr>
          <w:b/>
          <w:szCs w:val="20"/>
        </w:rPr>
        <w:t xml:space="preserve">Decision: </w:t>
      </w:r>
      <w:r w:rsidRPr="00741894">
        <w:rPr>
          <w:szCs w:val="20"/>
        </w:rPr>
        <w:t>The document is</w:t>
      </w:r>
      <w:r w:rsidR="000737F2">
        <w:rPr>
          <w:szCs w:val="20"/>
        </w:rPr>
        <w:t xml:space="preserve"> </w:t>
      </w:r>
      <w:r w:rsidR="007D7FD4">
        <w:rPr>
          <w:szCs w:val="20"/>
        </w:rPr>
        <w:t>noted</w:t>
      </w:r>
    </w:p>
    <w:p w14:paraId="012A7A58" w14:textId="77777777" w:rsidR="00C82D5A" w:rsidRDefault="00C82D5A" w:rsidP="00063979">
      <w:pPr>
        <w:ind w:left="1440" w:hanging="1440"/>
        <w:rPr>
          <w:b/>
          <w:szCs w:val="20"/>
          <w:lang w:eastAsia="ja-JP"/>
        </w:rPr>
      </w:pPr>
    </w:p>
    <w:p w14:paraId="6577F0B7" w14:textId="77777777" w:rsidR="00C82D5A" w:rsidRPr="00C82D5A" w:rsidRDefault="00C82D5A" w:rsidP="00063979">
      <w:pPr>
        <w:ind w:left="1440" w:hanging="1440"/>
        <w:rPr>
          <w:b/>
          <w:szCs w:val="20"/>
          <w:lang w:eastAsia="ja-JP"/>
        </w:rPr>
      </w:pPr>
    </w:p>
    <w:p w14:paraId="4046C123" w14:textId="77777777" w:rsidR="00063979" w:rsidRDefault="00063979" w:rsidP="00063979">
      <w:pPr>
        <w:ind w:left="1440" w:hanging="1440"/>
        <w:rPr>
          <w:b/>
          <w:szCs w:val="20"/>
          <w:lang w:val="en-US" w:eastAsia="ja-JP"/>
        </w:rPr>
      </w:pPr>
      <w:r w:rsidRPr="00063979">
        <w:rPr>
          <w:b/>
          <w:szCs w:val="20"/>
          <w:lang w:val="en-US" w:eastAsia="ja-JP"/>
        </w:rPr>
        <w:t>R1-161610</w:t>
      </w:r>
      <w:r w:rsidRPr="00063979">
        <w:rPr>
          <w:b/>
          <w:szCs w:val="20"/>
          <w:lang w:val="en-US" w:eastAsia="ja-JP"/>
        </w:rPr>
        <w:tab/>
        <w:t>Discussion on spatial consistency in 5G channel model</w:t>
      </w:r>
      <w:r w:rsidRPr="00063979">
        <w:rPr>
          <w:b/>
          <w:szCs w:val="20"/>
          <w:lang w:val="en-US" w:eastAsia="ja-JP"/>
        </w:rPr>
        <w:tab/>
        <w:t>Huawei, HiSilicon</w:t>
      </w:r>
    </w:p>
    <w:p w14:paraId="4EF2E0C4" w14:textId="77777777" w:rsidR="000737F2" w:rsidRDefault="000737F2" w:rsidP="00063979">
      <w:pPr>
        <w:ind w:left="1440" w:hanging="1440"/>
        <w:rPr>
          <w:b/>
          <w:szCs w:val="20"/>
          <w:lang w:val="en-US" w:eastAsia="ja-JP"/>
        </w:rPr>
      </w:pPr>
    </w:p>
    <w:p w14:paraId="2C515120"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hint="eastAsia"/>
          <w:i/>
          <w:lang w:val="en-US" w:eastAsia="zh-CN"/>
        </w:rPr>
        <w:t>Proposal</w:t>
      </w:r>
      <w:r w:rsidRPr="000737F2">
        <w:rPr>
          <w:rFonts w:ascii="Times New Roman" w:hAnsi="Times New Roman"/>
          <w:i/>
          <w:lang w:val="en-US" w:eastAsia="zh-CN"/>
        </w:rPr>
        <w:t xml:space="preserve"> 1</w:t>
      </w:r>
      <w:r w:rsidRPr="000737F2">
        <w:rPr>
          <w:rFonts w:ascii="Times New Roman" w:hAnsi="Times New Roman" w:hint="eastAsia"/>
          <w:i/>
          <w:lang w:val="en-US" w:eastAsia="zh-CN"/>
        </w:rPr>
        <w:t xml:space="preserve">: </w:t>
      </w:r>
      <w:r w:rsidRPr="000737F2">
        <w:rPr>
          <w:rFonts w:ascii="Times New Roman" w:hAnsi="Times New Roman"/>
          <w:i/>
          <w:lang w:val="en-US" w:eastAsia="zh-CN"/>
        </w:rPr>
        <w:t>The Observations 1 – 7 should be taken into account in the channel modeling study</w:t>
      </w:r>
      <w:r w:rsidRPr="000737F2">
        <w:rPr>
          <w:rFonts w:ascii="Times New Roman" w:hAnsi="Times New Roman" w:hint="eastAsia"/>
          <w:i/>
          <w:lang w:val="en-US" w:eastAsia="zh-CN"/>
        </w:rPr>
        <w:t>.</w:t>
      </w:r>
      <w:r w:rsidRPr="000737F2">
        <w:rPr>
          <w:rFonts w:ascii="Times New Roman" w:hAnsi="Times New Roman"/>
          <w:i/>
          <w:lang w:val="en-US" w:eastAsia="zh-CN"/>
        </w:rPr>
        <w:t xml:space="preserve"> </w:t>
      </w:r>
    </w:p>
    <w:p w14:paraId="46A1F039"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t>Proposal 2: Large scale parameters should be spatially consistent.</w:t>
      </w:r>
    </w:p>
    <w:p w14:paraId="4D898C01"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lastRenderedPageBreak/>
        <w:t>Proposal 3: Small scale parameters should be spatially consistent.</w:t>
      </w:r>
    </w:p>
    <w:p w14:paraId="30CCDF47"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t xml:space="preserve">Proposal 4: The channel model should support very large arrays and distributed antennas in spatially consistent manner. </w:t>
      </w:r>
    </w:p>
    <w:p w14:paraId="3E9E6343" w14:textId="77777777" w:rsidR="000737F2" w:rsidRPr="000737F2" w:rsidRDefault="000737F2" w:rsidP="000737F2">
      <w:pPr>
        <w:ind w:left="720"/>
        <w:rPr>
          <w:rFonts w:ascii="Times New Roman" w:hAnsi="Times New Roman"/>
          <w:i/>
          <w:lang w:val="en-US" w:eastAsia="zh-CN"/>
        </w:rPr>
      </w:pPr>
      <w:r w:rsidRPr="000737F2">
        <w:rPr>
          <w:rFonts w:ascii="Times New Roman" w:hAnsi="Times New Roman"/>
          <w:i/>
          <w:lang w:val="en-US" w:eastAsia="zh-CN"/>
        </w:rPr>
        <w:t xml:space="preserve">Proposal 5: The channel model should support comparison of different network topologies. </w:t>
      </w:r>
    </w:p>
    <w:p w14:paraId="56A5A900" w14:textId="23A951DF" w:rsidR="000737F2" w:rsidRPr="008F2D4D" w:rsidRDefault="000737F2" w:rsidP="008F2D4D">
      <w:pPr>
        <w:ind w:left="720"/>
        <w:jc w:val="both"/>
        <w:rPr>
          <w:rFonts w:ascii="Times New Roman" w:hAnsi="Times New Roman"/>
          <w:i/>
          <w:lang w:val="en-US" w:eastAsia="zh-CN"/>
        </w:rPr>
      </w:pPr>
      <w:r w:rsidRPr="008F2D4D">
        <w:rPr>
          <w:rFonts w:ascii="Times New Roman" w:hAnsi="Times New Roman"/>
          <w:i/>
          <w:szCs w:val="20"/>
          <w:lang w:val="en-US" w:eastAsia="ja-JP"/>
        </w:rPr>
        <w:t>Proposal</w:t>
      </w:r>
      <w:r w:rsidRPr="000737F2">
        <w:rPr>
          <w:rFonts w:ascii="Times New Roman" w:hAnsi="Times New Roman"/>
          <w:i/>
          <w:lang w:val="en-US" w:eastAsia="zh-CN"/>
        </w:rPr>
        <w:t xml:space="preserve"> 6: The channel model should support evaluation of MU-MIMO performance. </w:t>
      </w:r>
    </w:p>
    <w:p w14:paraId="455A9471" w14:textId="77777777" w:rsidR="00C82D5A" w:rsidRDefault="00C82D5A" w:rsidP="00063979">
      <w:pPr>
        <w:ind w:left="1440" w:hanging="1440"/>
        <w:rPr>
          <w:b/>
          <w:szCs w:val="20"/>
          <w:lang w:val="en-US" w:eastAsia="ja-JP"/>
        </w:rPr>
      </w:pPr>
    </w:p>
    <w:p w14:paraId="1EF6454E" w14:textId="77777777" w:rsidR="00C82D5A" w:rsidRPr="00741894" w:rsidRDefault="00C82D5A" w:rsidP="00C82D5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8CD8CB6" w14:textId="1CD145BC" w:rsidR="00C82D5A" w:rsidRPr="00741894" w:rsidRDefault="00C82D5A" w:rsidP="00C82D5A">
      <w:pPr>
        <w:ind w:left="1440" w:hanging="1440"/>
        <w:rPr>
          <w:szCs w:val="20"/>
        </w:rPr>
      </w:pPr>
      <w:r w:rsidRPr="00741894">
        <w:rPr>
          <w:b/>
          <w:szCs w:val="20"/>
        </w:rPr>
        <w:t xml:space="preserve">Decision: </w:t>
      </w:r>
      <w:r w:rsidRPr="00741894">
        <w:rPr>
          <w:szCs w:val="20"/>
        </w:rPr>
        <w:t>The document is</w:t>
      </w:r>
      <w:r w:rsidR="00881C7E">
        <w:rPr>
          <w:szCs w:val="20"/>
        </w:rPr>
        <w:t xml:space="preserve"> </w:t>
      </w:r>
      <w:r w:rsidR="00995860">
        <w:rPr>
          <w:szCs w:val="20"/>
        </w:rPr>
        <w:t>noted</w:t>
      </w:r>
    </w:p>
    <w:p w14:paraId="3EFD8579" w14:textId="77777777" w:rsidR="00C82D5A" w:rsidRDefault="00C82D5A" w:rsidP="00063979">
      <w:pPr>
        <w:ind w:left="1440" w:hanging="1440"/>
        <w:rPr>
          <w:b/>
          <w:szCs w:val="20"/>
          <w:lang w:eastAsia="ja-JP"/>
        </w:rPr>
      </w:pPr>
    </w:p>
    <w:p w14:paraId="309C17FB" w14:textId="77777777" w:rsidR="00C82D5A" w:rsidRPr="00C82D5A" w:rsidRDefault="00C82D5A" w:rsidP="00063979">
      <w:pPr>
        <w:ind w:left="1440" w:hanging="1440"/>
        <w:rPr>
          <w:b/>
          <w:szCs w:val="20"/>
          <w:lang w:eastAsia="ja-JP"/>
        </w:rPr>
      </w:pPr>
    </w:p>
    <w:p w14:paraId="756C2B5C" w14:textId="77777777" w:rsidR="00063979" w:rsidRDefault="00063979" w:rsidP="00063979">
      <w:pPr>
        <w:ind w:left="1440" w:hanging="1440"/>
        <w:rPr>
          <w:b/>
          <w:szCs w:val="20"/>
          <w:lang w:val="en-US" w:eastAsia="ja-JP"/>
        </w:rPr>
      </w:pPr>
      <w:r w:rsidRPr="00063979">
        <w:rPr>
          <w:b/>
          <w:szCs w:val="20"/>
          <w:lang w:val="en-US" w:eastAsia="ja-JP"/>
        </w:rPr>
        <w:t>R1-161617</w:t>
      </w:r>
      <w:r w:rsidRPr="00063979">
        <w:rPr>
          <w:b/>
          <w:szCs w:val="20"/>
          <w:lang w:val="en-US" w:eastAsia="ja-JP"/>
        </w:rPr>
        <w:tab/>
        <w:t>Discussion on Modeling of Spatial Consistency</w:t>
      </w:r>
      <w:r w:rsidRPr="00063979">
        <w:rPr>
          <w:b/>
          <w:szCs w:val="20"/>
          <w:lang w:val="en-US" w:eastAsia="ja-JP"/>
        </w:rPr>
        <w:tab/>
        <w:t>NTT DOCOMO, NTT</w:t>
      </w:r>
    </w:p>
    <w:p w14:paraId="7C534D54" w14:textId="77777777" w:rsidR="004459DE" w:rsidRDefault="004459DE" w:rsidP="00063979">
      <w:pPr>
        <w:ind w:left="1440" w:hanging="1440"/>
        <w:rPr>
          <w:b/>
          <w:szCs w:val="20"/>
          <w:lang w:val="en-US" w:eastAsia="ja-JP"/>
        </w:rPr>
      </w:pPr>
    </w:p>
    <w:p w14:paraId="50711228" w14:textId="77777777" w:rsidR="004459DE" w:rsidRDefault="004459DE" w:rsidP="004459DE">
      <w:pPr>
        <w:ind w:left="720"/>
        <w:rPr>
          <w:rFonts w:ascii="Times New Roman" w:hAnsi="Times New Roman"/>
          <w:i/>
          <w:lang w:val="en-US" w:eastAsia="zh-CN"/>
        </w:rPr>
      </w:pPr>
      <w:r w:rsidRPr="004459DE">
        <w:rPr>
          <w:rFonts w:ascii="Times New Roman" w:hAnsi="Times New Roman" w:hint="eastAsia"/>
          <w:i/>
          <w:lang w:val="en-US" w:eastAsia="zh-CN"/>
        </w:rPr>
        <w:t>Observation</w:t>
      </w:r>
      <w:r w:rsidRPr="004459DE">
        <w:rPr>
          <w:rFonts w:ascii="Times New Roman" w:hAnsi="Times New Roman"/>
          <w:i/>
          <w:lang w:val="en-US" w:eastAsia="zh-CN"/>
        </w:rPr>
        <w:t xml:space="preserve">: Alternative 1 can be beneficial </w:t>
      </w:r>
      <w:r w:rsidRPr="004459DE">
        <w:rPr>
          <w:rFonts w:ascii="Times New Roman" w:hAnsi="Times New Roman" w:hint="eastAsia"/>
          <w:i/>
          <w:lang w:val="en-US" w:eastAsia="zh-CN"/>
        </w:rPr>
        <w:t xml:space="preserve">to </w:t>
      </w:r>
      <w:r w:rsidRPr="004459DE">
        <w:rPr>
          <w:rFonts w:ascii="Times New Roman" w:hAnsi="Times New Roman"/>
          <w:i/>
          <w:lang w:val="en-US" w:eastAsia="zh-CN"/>
        </w:rPr>
        <w:t>simulate</w:t>
      </w:r>
      <w:r w:rsidRPr="004459DE">
        <w:rPr>
          <w:rFonts w:ascii="Times New Roman" w:hAnsi="Times New Roman" w:hint="eastAsia"/>
          <w:i/>
          <w:lang w:val="en-US" w:eastAsia="zh-CN"/>
        </w:rPr>
        <w:t xml:space="preserve"> spatial consistency</w:t>
      </w:r>
    </w:p>
    <w:p w14:paraId="22CA92DE" w14:textId="59B31327" w:rsidR="004459DE" w:rsidRPr="004459DE" w:rsidRDefault="004459DE" w:rsidP="004459DE">
      <w:pPr>
        <w:ind w:left="720" w:firstLine="720"/>
        <w:rPr>
          <w:rFonts w:ascii="Times New Roman" w:hAnsi="Times New Roman"/>
          <w:i/>
          <w:lang w:val="en-US" w:eastAsia="zh-CN"/>
        </w:rPr>
      </w:pPr>
      <w:r w:rsidRPr="004459DE">
        <w:rPr>
          <w:rFonts w:ascii="Times New Roman" w:hAnsi="Times New Roman"/>
          <w:i/>
          <w:lang w:val="en-US" w:eastAsia="zh-CN"/>
        </w:rPr>
        <w:t>Alternative 1: Method of using spatially consistent random variables</w:t>
      </w:r>
    </w:p>
    <w:p w14:paraId="6F50C74E" w14:textId="77777777" w:rsidR="00C82D5A" w:rsidRDefault="00C82D5A" w:rsidP="00063979">
      <w:pPr>
        <w:ind w:left="1440" w:hanging="1440"/>
        <w:rPr>
          <w:b/>
          <w:szCs w:val="20"/>
          <w:lang w:val="en-US" w:eastAsia="ja-JP"/>
        </w:rPr>
      </w:pPr>
    </w:p>
    <w:p w14:paraId="1E7CBB4C" w14:textId="77777777" w:rsidR="00C82D5A" w:rsidRPr="00741894" w:rsidRDefault="00C82D5A" w:rsidP="00C82D5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22A1898" w14:textId="44D5AC99" w:rsidR="00C82D5A" w:rsidRPr="00741894" w:rsidRDefault="00C82D5A" w:rsidP="00C82D5A">
      <w:pPr>
        <w:ind w:left="1440" w:hanging="1440"/>
        <w:rPr>
          <w:szCs w:val="20"/>
        </w:rPr>
      </w:pPr>
      <w:r w:rsidRPr="00741894">
        <w:rPr>
          <w:b/>
          <w:szCs w:val="20"/>
        </w:rPr>
        <w:t xml:space="preserve">Decision: </w:t>
      </w:r>
      <w:r w:rsidRPr="00741894">
        <w:rPr>
          <w:szCs w:val="20"/>
        </w:rPr>
        <w:t>The document is</w:t>
      </w:r>
      <w:r w:rsidR="00AB70CD">
        <w:rPr>
          <w:szCs w:val="20"/>
        </w:rPr>
        <w:t xml:space="preserve"> noted</w:t>
      </w:r>
    </w:p>
    <w:p w14:paraId="6083EC1D" w14:textId="77777777" w:rsidR="00C82D5A" w:rsidRDefault="00C82D5A" w:rsidP="008C6BB3">
      <w:pPr>
        <w:rPr>
          <w:b/>
          <w:szCs w:val="20"/>
          <w:lang w:eastAsia="ja-JP"/>
        </w:rPr>
      </w:pPr>
    </w:p>
    <w:p w14:paraId="2952E68C" w14:textId="77777777" w:rsidR="00C82D5A" w:rsidRPr="00C82D5A" w:rsidRDefault="00C82D5A" w:rsidP="00063979">
      <w:pPr>
        <w:ind w:left="1440" w:hanging="1440"/>
        <w:rPr>
          <w:b/>
          <w:szCs w:val="20"/>
          <w:lang w:eastAsia="ja-JP"/>
        </w:rPr>
      </w:pPr>
    </w:p>
    <w:p w14:paraId="10DE2E64" w14:textId="77777777" w:rsidR="00063979" w:rsidRDefault="00063979" w:rsidP="00063979">
      <w:pPr>
        <w:ind w:left="1440" w:hanging="1440"/>
        <w:rPr>
          <w:b/>
          <w:szCs w:val="20"/>
          <w:lang w:val="en-US" w:eastAsia="ja-JP"/>
        </w:rPr>
      </w:pPr>
      <w:r w:rsidRPr="00063979">
        <w:rPr>
          <w:b/>
          <w:szCs w:val="20"/>
          <w:lang w:val="en-US" w:eastAsia="ja-JP"/>
        </w:rPr>
        <w:t>R1-161643</w:t>
      </w:r>
      <w:r w:rsidRPr="00063979">
        <w:rPr>
          <w:b/>
          <w:szCs w:val="20"/>
          <w:lang w:val="en-US" w:eastAsia="ja-JP"/>
        </w:rPr>
        <w:tab/>
        <w:t>Investigation of Spatial Consistency</w:t>
      </w:r>
      <w:r w:rsidRPr="00063979">
        <w:rPr>
          <w:b/>
          <w:szCs w:val="20"/>
          <w:lang w:val="en-US" w:eastAsia="ja-JP"/>
        </w:rPr>
        <w:tab/>
        <w:t>Nokia Networks, Alcatel-Lucent Shanghai Bell, Alcatel-Lucent</w:t>
      </w:r>
    </w:p>
    <w:p w14:paraId="2CBE4F0E" w14:textId="77777777" w:rsidR="00C101E1" w:rsidRDefault="00C101E1" w:rsidP="00063979">
      <w:pPr>
        <w:ind w:left="1440" w:hanging="1440"/>
        <w:rPr>
          <w:b/>
          <w:szCs w:val="20"/>
          <w:lang w:val="en-US" w:eastAsia="ja-JP"/>
        </w:rPr>
      </w:pPr>
    </w:p>
    <w:p w14:paraId="1BEB91D9" w14:textId="3675F242" w:rsidR="00C101E1" w:rsidRPr="008F2D4D" w:rsidRDefault="00C101E1" w:rsidP="008F2D4D">
      <w:pPr>
        <w:ind w:left="720"/>
        <w:jc w:val="both"/>
        <w:rPr>
          <w:rFonts w:ascii="Times New Roman" w:hAnsi="Times New Roman"/>
          <w:i/>
          <w:lang w:val="en-US" w:eastAsia="zh-CN"/>
        </w:rPr>
      </w:pPr>
      <w:r w:rsidRPr="008F2D4D">
        <w:rPr>
          <w:rFonts w:ascii="Times New Roman" w:hAnsi="Times New Roman"/>
          <w:i/>
          <w:lang w:val="en-US" w:eastAsia="zh-CN"/>
        </w:rPr>
        <w:t>Proposal: Adopt the spatial consistency model proposed in R1-160437 for drop-based simulations including the addition of implementing the spatial consistency for step 8 (random coupling of rays), step 9 (XPRs), and step 10 (random phases) of TR 36.873.</w:t>
      </w:r>
    </w:p>
    <w:p w14:paraId="6C634F37" w14:textId="77777777" w:rsidR="00C82D5A" w:rsidRDefault="00C82D5A" w:rsidP="00063979">
      <w:pPr>
        <w:ind w:left="1440" w:hanging="1440"/>
        <w:rPr>
          <w:b/>
          <w:szCs w:val="20"/>
          <w:lang w:val="en-US" w:eastAsia="ja-JP"/>
        </w:rPr>
      </w:pPr>
    </w:p>
    <w:p w14:paraId="72C4A6FE" w14:textId="77777777" w:rsidR="00C82D5A" w:rsidRPr="00741894" w:rsidRDefault="00C82D5A" w:rsidP="00C82D5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D474C1D" w14:textId="414C52A6" w:rsidR="00C82D5A" w:rsidRDefault="00C82D5A" w:rsidP="00C82D5A">
      <w:pPr>
        <w:ind w:left="1440" w:hanging="1440"/>
        <w:rPr>
          <w:szCs w:val="20"/>
        </w:rPr>
      </w:pPr>
      <w:r w:rsidRPr="00741894">
        <w:rPr>
          <w:b/>
          <w:szCs w:val="20"/>
        </w:rPr>
        <w:t xml:space="preserve">Decision: </w:t>
      </w:r>
      <w:r w:rsidRPr="00741894">
        <w:rPr>
          <w:szCs w:val="20"/>
        </w:rPr>
        <w:t>The document is</w:t>
      </w:r>
      <w:r w:rsidR="001C092B">
        <w:rPr>
          <w:szCs w:val="20"/>
        </w:rPr>
        <w:t xml:space="preserve"> revised in R1-161716</w:t>
      </w:r>
    </w:p>
    <w:p w14:paraId="604C92CF" w14:textId="77777777" w:rsidR="001C092B" w:rsidRDefault="001C092B" w:rsidP="00C82D5A">
      <w:pPr>
        <w:ind w:left="1440" w:hanging="1440"/>
        <w:rPr>
          <w:szCs w:val="20"/>
        </w:rPr>
      </w:pPr>
    </w:p>
    <w:p w14:paraId="74A8F267" w14:textId="77777777" w:rsidR="001C092B" w:rsidRDefault="001C092B" w:rsidP="00C82D5A">
      <w:pPr>
        <w:ind w:left="1440" w:hanging="1440"/>
        <w:rPr>
          <w:szCs w:val="20"/>
        </w:rPr>
      </w:pPr>
    </w:p>
    <w:p w14:paraId="0B579C23" w14:textId="5E3DC113" w:rsidR="001C092B" w:rsidRDefault="001C092B" w:rsidP="001C092B">
      <w:pPr>
        <w:ind w:left="1440" w:hanging="1440"/>
        <w:rPr>
          <w:b/>
          <w:szCs w:val="20"/>
          <w:lang w:val="en-US" w:eastAsia="ja-JP"/>
        </w:rPr>
      </w:pPr>
      <w:r>
        <w:rPr>
          <w:b/>
          <w:szCs w:val="20"/>
          <w:lang w:val="en-US" w:eastAsia="ja-JP"/>
        </w:rPr>
        <w:t>R1-161716</w:t>
      </w:r>
      <w:r w:rsidRPr="00063979">
        <w:rPr>
          <w:b/>
          <w:szCs w:val="20"/>
          <w:lang w:val="en-US" w:eastAsia="ja-JP"/>
        </w:rPr>
        <w:tab/>
        <w:t>Investigation of Spatial Consistency</w:t>
      </w:r>
      <w:r w:rsidRPr="00063979">
        <w:rPr>
          <w:b/>
          <w:szCs w:val="20"/>
          <w:lang w:val="en-US" w:eastAsia="ja-JP"/>
        </w:rPr>
        <w:tab/>
        <w:t>Nokia Networks, Alcatel-Lucent Shanghai Bell, Alcatel-Lucent</w:t>
      </w:r>
    </w:p>
    <w:p w14:paraId="3B0DA203" w14:textId="77777777" w:rsidR="001C092B" w:rsidRDefault="001C092B" w:rsidP="001C092B">
      <w:pPr>
        <w:ind w:left="1440" w:hanging="1440"/>
        <w:rPr>
          <w:b/>
          <w:szCs w:val="20"/>
          <w:lang w:val="en-US" w:eastAsia="ja-JP"/>
        </w:rPr>
      </w:pPr>
    </w:p>
    <w:p w14:paraId="100D75AC" w14:textId="77777777" w:rsidR="00EE3295" w:rsidRPr="00EE3295" w:rsidRDefault="00EE3295" w:rsidP="00EE3295">
      <w:pPr>
        <w:ind w:left="720"/>
        <w:jc w:val="both"/>
        <w:rPr>
          <w:rFonts w:ascii="Times New Roman" w:hAnsi="Times New Roman"/>
          <w:i/>
          <w:lang w:val="en-US" w:eastAsia="zh-CN"/>
        </w:rPr>
      </w:pPr>
      <w:r w:rsidRPr="00EE3295">
        <w:rPr>
          <w:rFonts w:ascii="Times New Roman" w:hAnsi="Times New Roman"/>
          <w:i/>
          <w:lang w:val="en-US" w:eastAsia="zh-CN"/>
        </w:rPr>
        <w:t>Proposal: Adopt the spatial consistency model proposed in R1-160437 for drop-based simulations including the addition of implementing the spatial consistency for step 8 (random coupling of rays), step 9 (XPRs), and step 10 (random phases) of TR 36.873.</w:t>
      </w:r>
    </w:p>
    <w:p w14:paraId="34E606C5" w14:textId="77777777" w:rsidR="001C092B" w:rsidRDefault="001C092B" w:rsidP="00EE3295">
      <w:pPr>
        <w:rPr>
          <w:b/>
          <w:szCs w:val="20"/>
          <w:lang w:val="en-US" w:eastAsia="ja-JP"/>
        </w:rPr>
      </w:pPr>
    </w:p>
    <w:p w14:paraId="779E94E5" w14:textId="77777777" w:rsidR="001C092B" w:rsidRDefault="001C092B" w:rsidP="001C092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A2B3C78" w14:textId="47FA9011" w:rsidR="00F43771" w:rsidRDefault="00F43771" w:rsidP="001C092B">
      <w:pPr>
        <w:rPr>
          <w:rFonts w:ascii="Times New Roman" w:hAnsi="Times New Roman"/>
          <w:szCs w:val="20"/>
        </w:rPr>
      </w:pPr>
      <w:r>
        <w:rPr>
          <w:rFonts w:ascii="Times New Roman" w:hAnsi="Times New Roman"/>
          <w:szCs w:val="20"/>
        </w:rPr>
        <w:t xml:space="preserve">Intel: </w:t>
      </w:r>
      <w:r w:rsidR="00AD635A">
        <w:rPr>
          <w:rFonts w:ascii="Times New Roman" w:hAnsi="Times New Roman"/>
          <w:szCs w:val="20"/>
        </w:rPr>
        <w:t xml:space="preserve">This is good work but </w:t>
      </w:r>
      <w:r w:rsidR="00B33CEC">
        <w:rPr>
          <w:rFonts w:ascii="Times New Roman" w:hAnsi="Times New Roman"/>
          <w:szCs w:val="20"/>
        </w:rPr>
        <w:t>comment</w:t>
      </w:r>
      <w:r w:rsidR="00AD635A">
        <w:rPr>
          <w:rFonts w:ascii="Times New Roman" w:hAnsi="Times New Roman"/>
          <w:szCs w:val="20"/>
        </w:rPr>
        <w:t xml:space="preserve"> on additional steps. Order of indigit numbers could be </w:t>
      </w:r>
      <w:r w:rsidR="006916CB">
        <w:rPr>
          <w:rFonts w:ascii="Times New Roman" w:hAnsi="Times New Roman"/>
          <w:szCs w:val="20"/>
        </w:rPr>
        <w:t>changed</w:t>
      </w:r>
      <w:r w:rsidR="00AD635A">
        <w:rPr>
          <w:rFonts w:ascii="Times New Roman" w:hAnsi="Times New Roman"/>
          <w:szCs w:val="20"/>
        </w:rPr>
        <w:t>.</w:t>
      </w:r>
    </w:p>
    <w:p w14:paraId="2507BDAA" w14:textId="3503E598" w:rsidR="006916CB" w:rsidRDefault="006916CB" w:rsidP="001C092B">
      <w:pPr>
        <w:rPr>
          <w:rFonts w:ascii="Times New Roman" w:hAnsi="Times New Roman"/>
          <w:szCs w:val="20"/>
        </w:rPr>
      </w:pPr>
      <w:r>
        <w:rPr>
          <w:rFonts w:ascii="Times New Roman" w:hAnsi="Times New Roman"/>
          <w:szCs w:val="20"/>
        </w:rPr>
        <w:t>Nokia agrees the number may be jumping.</w:t>
      </w:r>
    </w:p>
    <w:p w14:paraId="718BD2F4" w14:textId="3580474F" w:rsidR="006916CB" w:rsidRDefault="006916CB" w:rsidP="001C092B">
      <w:pPr>
        <w:rPr>
          <w:rFonts w:ascii="Times New Roman" w:hAnsi="Times New Roman"/>
          <w:szCs w:val="20"/>
        </w:rPr>
      </w:pPr>
      <w:r>
        <w:rPr>
          <w:rFonts w:ascii="Times New Roman" w:hAnsi="Times New Roman"/>
          <w:szCs w:val="20"/>
        </w:rPr>
        <w:t xml:space="preserve">Interdigital: </w:t>
      </w:r>
      <w:r w:rsidR="00405683">
        <w:rPr>
          <w:rFonts w:ascii="Times New Roman" w:hAnsi="Times New Roman"/>
          <w:szCs w:val="20"/>
        </w:rPr>
        <w:t>There are also updated proposals for modeling.</w:t>
      </w:r>
    </w:p>
    <w:p w14:paraId="01F3A5AD" w14:textId="7B279A29" w:rsidR="00701C3D" w:rsidRDefault="00701C3D" w:rsidP="001C092B">
      <w:pPr>
        <w:rPr>
          <w:rFonts w:ascii="Times New Roman" w:hAnsi="Times New Roman"/>
          <w:szCs w:val="20"/>
        </w:rPr>
      </w:pPr>
      <w:r>
        <w:rPr>
          <w:rFonts w:ascii="Times New Roman" w:hAnsi="Times New Roman"/>
          <w:szCs w:val="20"/>
        </w:rPr>
        <w:t>Nokia: We are not sure how to implement those other proposals.</w:t>
      </w:r>
    </w:p>
    <w:p w14:paraId="27BB8F14" w14:textId="77777777" w:rsidR="00F43771" w:rsidRPr="00741894" w:rsidRDefault="00F43771" w:rsidP="001C092B">
      <w:pPr>
        <w:rPr>
          <w:rFonts w:ascii="Times New Roman" w:hAnsi="Times New Roman"/>
          <w:szCs w:val="20"/>
        </w:rPr>
      </w:pPr>
    </w:p>
    <w:p w14:paraId="19C31386" w14:textId="01AA9D97" w:rsidR="001C092B" w:rsidRPr="00741894" w:rsidRDefault="001C092B" w:rsidP="001C092B">
      <w:pPr>
        <w:ind w:left="1440" w:hanging="1440"/>
        <w:rPr>
          <w:szCs w:val="20"/>
        </w:rPr>
      </w:pPr>
      <w:r w:rsidRPr="00741894">
        <w:rPr>
          <w:b/>
          <w:szCs w:val="20"/>
        </w:rPr>
        <w:t xml:space="preserve">Decision: </w:t>
      </w:r>
      <w:r w:rsidRPr="00741894">
        <w:rPr>
          <w:szCs w:val="20"/>
        </w:rPr>
        <w:t>The document is</w:t>
      </w:r>
      <w:r w:rsidR="003723E7">
        <w:rPr>
          <w:szCs w:val="20"/>
        </w:rPr>
        <w:t xml:space="preserve"> noted</w:t>
      </w:r>
    </w:p>
    <w:p w14:paraId="38E2E053" w14:textId="77777777" w:rsidR="00C82D5A" w:rsidRDefault="00C82D5A" w:rsidP="00924369">
      <w:pPr>
        <w:rPr>
          <w:b/>
          <w:szCs w:val="20"/>
          <w:lang w:eastAsia="ja-JP"/>
        </w:rPr>
      </w:pPr>
    </w:p>
    <w:p w14:paraId="333FFFD4" w14:textId="77777777" w:rsidR="00C82D5A" w:rsidRPr="00C82D5A" w:rsidRDefault="00C82D5A" w:rsidP="00063979">
      <w:pPr>
        <w:ind w:left="1440" w:hanging="1440"/>
        <w:rPr>
          <w:b/>
          <w:szCs w:val="20"/>
          <w:lang w:eastAsia="ja-JP"/>
        </w:rPr>
      </w:pPr>
    </w:p>
    <w:p w14:paraId="36A65B8A" w14:textId="77777777" w:rsidR="00063979" w:rsidRDefault="00063979" w:rsidP="00063979">
      <w:pPr>
        <w:ind w:left="1440" w:hanging="1440"/>
        <w:rPr>
          <w:b/>
          <w:szCs w:val="20"/>
          <w:lang w:val="en-US" w:eastAsia="ja-JP"/>
        </w:rPr>
      </w:pPr>
      <w:r w:rsidRPr="00063979">
        <w:rPr>
          <w:b/>
          <w:szCs w:val="20"/>
          <w:lang w:val="en-US" w:eastAsia="ja-JP"/>
        </w:rPr>
        <w:t>R1-161651</w:t>
      </w:r>
      <w:r w:rsidRPr="00063979">
        <w:rPr>
          <w:b/>
          <w:szCs w:val="20"/>
          <w:lang w:val="en-US" w:eastAsia="ja-JP"/>
        </w:rPr>
        <w:tab/>
        <w:t>Spatial Consistency for LOS/NLOS State</w:t>
      </w:r>
      <w:r w:rsidRPr="00063979">
        <w:rPr>
          <w:b/>
          <w:szCs w:val="20"/>
          <w:lang w:val="en-US" w:eastAsia="ja-JP"/>
        </w:rPr>
        <w:tab/>
        <w:t>INTERDIGITAL COMMUNICATIONS</w:t>
      </w:r>
    </w:p>
    <w:p w14:paraId="1972C9B7" w14:textId="77777777" w:rsidR="00D174F3" w:rsidRDefault="00D174F3" w:rsidP="00063979">
      <w:pPr>
        <w:ind w:left="1440" w:hanging="1440"/>
        <w:rPr>
          <w:b/>
          <w:szCs w:val="20"/>
          <w:lang w:val="en-US" w:eastAsia="ja-JP"/>
        </w:rPr>
      </w:pPr>
    </w:p>
    <w:p w14:paraId="217B734B" w14:textId="77777777" w:rsidR="00D174F3" w:rsidRPr="008F2D4D" w:rsidRDefault="00D174F3" w:rsidP="008F2D4D">
      <w:pPr>
        <w:ind w:left="720"/>
        <w:jc w:val="both"/>
        <w:rPr>
          <w:rFonts w:ascii="Times New Roman" w:hAnsi="Times New Roman"/>
          <w:i/>
          <w:lang w:val="en-US" w:eastAsia="zh-CN"/>
        </w:rPr>
      </w:pPr>
      <w:r w:rsidRPr="008F2D4D">
        <w:rPr>
          <w:rFonts w:ascii="Times New Roman" w:hAnsi="Times New Roman"/>
          <w:i/>
          <w:lang w:val="en-US" w:eastAsia="zh-CN"/>
        </w:rPr>
        <w:t>Proposal 1: The spatial consistency should be applied to LOS/NLOS state.</w:t>
      </w:r>
    </w:p>
    <w:p w14:paraId="1802CF41" w14:textId="77777777" w:rsidR="00D174F3" w:rsidRPr="008F2D4D" w:rsidRDefault="00D174F3" w:rsidP="008F2D4D">
      <w:pPr>
        <w:ind w:left="720"/>
        <w:jc w:val="both"/>
        <w:rPr>
          <w:rFonts w:ascii="Times New Roman" w:hAnsi="Times New Roman"/>
          <w:i/>
          <w:lang w:val="en-US" w:eastAsia="zh-CN"/>
        </w:rPr>
      </w:pPr>
      <w:r w:rsidRPr="008F2D4D">
        <w:rPr>
          <w:rFonts w:ascii="Times New Roman" w:hAnsi="Times New Roman"/>
          <w:i/>
          <w:lang w:val="en-US" w:eastAsia="zh-CN"/>
        </w:rPr>
        <w:t>Proposal 2: We could apply the exponential decay filtering scheme to generate correlated uniformly distributed variables, and compare them with the distance dependent LOS probability to determine the UE’s LOS/NLOS state.</w:t>
      </w:r>
    </w:p>
    <w:p w14:paraId="39463544" w14:textId="77777777" w:rsidR="00C82D5A" w:rsidRDefault="00C82D5A" w:rsidP="00D174F3">
      <w:pPr>
        <w:rPr>
          <w:b/>
          <w:szCs w:val="20"/>
          <w:lang w:val="en-US" w:eastAsia="ja-JP"/>
        </w:rPr>
      </w:pPr>
    </w:p>
    <w:p w14:paraId="37CC7331" w14:textId="77777777" w:rsidR="00C82D5A" w:rsidRDefault="00C82D5A" w:rsidP="00C82D5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050E06E" w14:textId="0C4F9D3F" w:rsidR="008B5298" w:rsidRDefault="008B5298" w:rsidP="00C82D5A">
      <w:pPr>
        <w:rPr>
          <w:rFonts w:ascii="Times New Roman" w:hAnsi="Times New Roman"/>
          <w:szCs w:val="20"/>
        </w:rPr>
      </w:pPr>
      <w:r>
        <w:rPr>
          <w:rFonts w:ascii="Times New Roman" w:hAnsi="Times New Roman"/>
          <w:szCs w:val="20"/>
        </w:rPr>
        <w:t>Intel: We are generally in line but how to generate uniform numbers need further discussions.</w:t>
      </w:r>
    </w:p>
    <w:p w14:paraId="73CA5EF7" w14:textId="34BD8E05" w:rsidR="00E11CE2" w:rsidRDefault="00E11CE2" w:rsidP="00C82D5A">
      <w:pPr>
        <w:rPr>
          <w:rFonts w:ascii="Times New Roman" w:hAnsi="Times New Roman"/>
          <w:szCs w:val="20"/>
        </w:rPr>
      </w:pPr>
      <w:r>
        <w:rPr>
          <w:rFonts w:ascii="Times New Roman" w:hAnsi="Times New Roman"/>
          <w:szCs w:val="20"/>
        </w:rPr>
        <w:t>Qualcomm: Did you consider the complexity only or also other issues?</w:t>
      </w:r>
    </w:p>
    <w:p w14:paraId="66FE2E01" w14:textId="4037D48C" w:rsidR="00E11CE2" w:rsidRDefault="00E11CE2" w:rsidP="00C82D5A">
      <w:pPr>
        <w:rPr>
          <w:rFonts w:ascii="Times New Roman" w:hAnsi="Times New Roman"/>
          <w:szCs w:val="20"/>
        </w:rPr>
      </w:pPr>
      <w:r>
        <w:rPr>
          <w:rFonts w:ascii="Times New Roman" w:hAnsi="Times New Roman"/>
          <w:szCs w:val="20"/>
        </w:rPr>
        <w:t>Interdigital: Complexity.</w:t>
      </w:r>
    </w:p>
    <w:p w14:paraId="4E54D548" w14:textId="00D34B21" w:rsidR="00E11CE2" w:rsidRDefault="00E11CE2" w:rsidP="00C82D5A">
      <w:pPr>
        <w:rPr>
          <w:rFonts w:ascii="Times New Roman" w:hAnsi="Times New Roman"/>
          <w:szCs w:val="20"/>
        </w:rPr>
      </w:pPr>
      <w:r>
        <w:rPr>
          <w:rFonts w:ascii="Times New Roman" w:hAnsi="Times New Roman"/>
          <w:szCs w:val="20"/>
        </w:rPr>
        <w:t xml:space="preserve">Ericsson: </w:t>
      </w:r>
      <w:r w:rsidR="009F0D19">
        <w:rPr>
          <w:rFonts w:ascii="Times New Roman" w:hAnsi="Times New Roman"/>
          <w:szCs w:val="20"/>
        </w:rPr>
        <w:t>Figure 1. Which of the figures represent the decay filter?</w:t>
      </w:r>
    </w:p>
    <w:p w14:paraId="2C5CD7E6" w14:textId="0D10B953" w:rsidR="009F0D19" w:rsidRDefault="009F0D19" w:rsidP="00C82D5A">
      <w:pPr>
        <w:rPr>
          <w:rFonts w:ascii="Times New Roman" w:hAnsi="Times New Roman"/>
          <w:szCs w:val="20"/>
        </w:rPr>
      </w:pPr>
      <w:r>
        <w:rPr>
          <w:rFonts w:ascii="Times New Roman" w:hAnsi="Times New Roman"/>
          <w:szCs w:val="20"/>
        </w:rPr>
        <w:t>Interdigital: Top right one.</w:t>
      </w:r>
    </w:p>
    <w:p w14:paraId="1B073070" w14:textId="08C8CCE3" w:rsidR="009F0D19" w:rsidRDefault="009F0D19" w:rsidP="00C82D5A">
      <w:pPr>
        <w:rPr>
          <w:rFonts w:ascii="Times New Roman" w:hAnsi="Times New Roman"/>
          <w:szCs w:val="20"/>
        </w:rPr>
      </w:pPr>
      <w:r>
        <w:rPr>
          <w:rFonts w:ascii="Times New Roman" w:hAnsi="Times New Roman"/>
          <w:szCs w:val="20"/>
        </w:rPr>
        <w:t xml:space="preserve">ZTE: </w:t>
      </w:r>
      <w:r w:rsidR="00A75441">
        <w:rPr>
          <w:rFonts w:ascii="Times New Roman" w:hAnsi="Times New Roman"/>
          <w:szCs w:val="20"/>
        </w:rPr>
        <w:t>In general OK but different schemes may end up with different results.</w:t>
      </w:r>
    </w:p>
    <w:p w14:paraId="69BEC7EE" w14:textId="77777777" w:rsidR="008B5298" w:rsidRPr="00741894" w:rsidRDefault="008B5298" w:rsidP="00C82D5A">
      <w:pPr>
        <w:rPr>
          <w:rFonts w:ascii="Times New Roman" w:hAnsi="Times New Roman"/>
          <w:szCs w:val="20"/>
        </w:rPr>
      </w:pPr>
    </w:p>
    <w:p w14:paraId="396BFAD0" w14:textId="65502B90" w:rsidR="00C82D5A" w:rsidRPr="00741894" w:rsidRDefault="00C82D5A" w:rsidP="00C82D5A">
      <w:pPr>
        <w:ind w:left="1440" w:hanging="1440"/>
        <w:rPr>
          <w:szCs w:val="20"/>
        </w:rPr>
      </w:pPr>
      <w:r w:rsidRPr="00741894">
        <w:rPr>
          <w:b/>
          <w:szCs w:val="20"/>
        </w:rPr>
        <w:t xml:space="preserve">Decision: </w:t>
      </w:r>
      <w:r w:rsidRPr="00741894">
        <w:rPr>
          <w:szCs w:val="20"/>
        </w:rPr>
        <w:t>The document is</w:t>
      </w:r>
      <w:r w:rsidR="008B5298">
        <w:rPr>
          <w:szCs w:val="20"/>
        </w:rPr>
        <w:t xml:space="preserve"> noted</w:t>
      </w:r>
    </w:p>
    <w:p w14:paraId="4E5A4CD5" w14:textId="77777777" w:rsidR="00C82D5A" w:rsidRDefault="00C82D5A" w:rsidP="00255C80">
      <w:pPr>
        <w:rPr>
          <w:b/>
          <w:szCs w:val="20"/>
          <w:lang w:eastAsia="ja-JP"/>
        </w:rPr>
      </w:pPr>
    </w:p>
    <w:p w14:paraId="5689F538" w14:textId="77777777" w:rsidR="00C82D5A" w:rsidRPr="00C82D5A" w:rsidRDefault="00C82D5A" w:rsidP="00063979">
      <w:pPr>
        <w:ind w:left="1440" w:hanging="1440"/>
        <w:rPr>
          <w:b/>
          <w:szCs w:val="20"/>
          <w:lang w:eastAsia="ja-JP"/>
        </w:rPr>
      </w:pPr>
    </w:p>
    <w:p w14:paraId="0AB50465" w14:textId="0EA6E699" w:rsidR="00063979" w:rsidRDefault="00063979" w:rsidP="00063979">
      <w:pPr>
        <w:ind w:left="1440" w:hanging="1440"/>
        <w:rPr>
          <w:b/>
          <w:szCs w:val="20"/>
          <w:lang w:val="en-US" w:eastAsia="ja-JP"/>
        </w:rPr>
      </w:pPr>
      <w:r w:rsidRPr="00063979">
        <w:rPr>
          <w:b/>
          <w:szCs w:val="20"/>
          <w:lang w:val="en-US" w:eastAsia="ja-JP"/>
        </w:rPr>
        <w:t>R1-161708</w:t>
      </w:r>
      <w:r w:rsidRPr="00063979">
        <w:rPr>
          <w:b/>
          <w:szCs w:val="20"/>
          <w:lang w:val="en-US" w:eastAsia="ja-JP"/>
        </w:rPr>
        <w:tab/>
        <w:t>Discussion on spatial consistency</w:t>
      </w:r>
      <w:r w:rsidRPr="00063979">
        <w:rPr>
          <w:b/>
          <w:szCs w:val="20"/>
          <w:lang w:val="en-US" w:eastAsia="ja-JP"/>
        </w:rPr>
        <w:tab/>
        <w:t>Samsung</w:t>
      </w:r>
    </w:p>
    <w:p w14:paraId="5E77DEAA" w14:textId="77777777" w:rsidR="000737F2" w:rsidRDefault="000737F2" w:rsidP="00063979">
      <w:pPr>
        <w:ind w:left="1440" w:hanging="1440"/>
        <w:rPr>
          <w:b/>
          <w:szCs w:val="20"/>
          <w:lang w:val="en-US" w:eastAsia="ja-JP"/>
        </w:rPr>
      </w:pPr>
    </w:p>
    <w:p w14:paraId="7A1C7DEF" w14:textId="0DC5DA76" w:rsidR="000737F2" w:rsidRDefault="000737F2" w:rsidP="000737F2">
      <w:pPr>
        <w:pStyle w:val="BodyText"/>
        <w:spacing w:after="0"/>
        <w:ind w:left="1145" w:hanging="425"/>
        <w:rPr>
          <w:rFonts w:ascii="Times New Roman" w:hAnsi="Times New Roman"/>
          <w:i/>
          <w:lang w:eastAsia="zh-CN"/>
        </w:rPr>
      </w:pPr>
      <w:r w:rsidRPr="000737F2">
        <w:rPr>
          <w:rFonts w:ascii="Times New Roman" w:hAnsi="Times New Roman"/>
          <w:i/>
          <w:lang w:eastAsia="zh-CN"/>
        </w:rPr>
        <w:t xml:space="preserve">Proposal: </w:t>
      </w:r>
      <w:r w:rsidRPr="000737F2">
        <w:rPr>
          <w:rFonts w:ascii="Times New Roman" w:hAnsi="Times New Roman" w:hint="eastAsia"/>
          <w:i/>
          <w:lang w:eastAsia="zh-CN"/>
        </w:rPr>
        <w:t>T</w:t>
      </w:r>
      <w:r w:rsidRPr="000737F2">
        <w:rPr>
          <w:rFonts w:ascii="Times New Roman" w:hAnsi="Times New Roman"/>
          <w:i/>
          <w:lang w:eastAsia="zh-CN"/>
        </w:rPr>
        <w:t xml:space="preserve">he interpolation method for spatial consistency </w:t>
      </w:r>
      <w:r w:rsidRPr="000737F2">
        <w:rPr>
          <w:rFonts w:ascii="Times New Roman" w:hAnsi="Times New Roman" w:hint="eastAsia"/>
          <w:i/>
          <w:lang w:eastAsia="zh-CN"/>
        </w:rPr>
        <w:t>shall be:</w:t>
      </w:r>
      <w:r>
        <w:rPr>
          <w:rFonts w:ascii="Times New Roman" w:hAnsi="Times New Roman"/>
          <w:i/>
          <w:lang w:eastAsia="zh-CN"/>
        </w:rPr>
        <w:t xml:space="preserve"> </w:t>
      </w:r>
    </w:p>
    <w:p w14:paraId="5DED63A1" w14:textId="77777777" w:rsidR="000737F2" w:rsidRDefault="000737F2" w:rsidP="000737F2">
      <w:pPr>
        <w:pStyle w:val="BodyText"/>
        <w:spacing w:after="0"/>
        <w:ind w:left="1145" w:hanging="425"/>
        <w:rPr>
          <w:rFonts w:ascii="Times New Roman" w:hAnsi="Times New Roman"/>
          <w:i/>
          <w:lang w:eastAsia="zh-CN"/>
        </w:rPr>
      </w:pPr>
    </w:p>
    <w:p w14:paraId="771407A7" w14:textId="1D4B4F3F" w:rsidR="000737F2" w:rsidRPr="000737F2" w:rsidRDefault="000737F2" w:rsidP="000737F2">
      <w:pPr>
        <w:pStyle w:val="BodyText"/>
        <w:spacing w:after="0"/>
        <w:ind w:left="1145"/>
        <w:rPr>
          <w:rFonts w:ascii="Times New Roman" w:hAnsi="Times New Roman"/>
          <w:i/>
          <w:lang w:eastAsia="zh-CN"/>
        </w:rPr>
      </w:pPr>
      <w:r w:rsidRPr="0047794B">
        <w:rPr>
          <w:rFonts w:eastAsia="SimSun"/>
          <w:noProof/>
          <w:position w:val="-34"/>
          <w:lang w:eastAsia="en-GB"/>
        </w:rPr>
        <w:object w:dxaOrig="5020" w:dyaOrig="840" w14:anchorId="56768EA6">
          <v:shape id="_x0000_i1026" type="#_x0000_t75" style="width:250.95pt;height:41.9pt" o:ole="">
            <v:imagedata r:id="rId12" o:title=""/>
          </v:shape>
          <o:OLEObject Type="Embed" ProgID="Equation.3" ShapeID="_x0000_i1026" DrawAspect="Content" ObjectID="_1519625987" r:id="rId13"/>
        </w:object>
      </w:r>
    </w:p>
    <w:p w14:paraId="0591543E" w14:textId="77777777" w:rsidR="00C82D5A" w:rsidRDefault="00C82D5A" w:rsidP="000737F2">
      <w:pPr>
        <w:rPr>
          <w:b/>
          <w:szCs w:val="20"/>
          <w:lang w:val="en-US" w:eastAsia="ja-JP"/>
        </w:rPr>
      </w:pPr>
    </w:p>
    <w:p w14:paraId="0AE0170E" w14:textId="77777777" w:rsidR="00C82D5A" w:rsidRDefault="00C82D5A" w:rsidP="00C82D5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06E600E" w14:textId="67366D24" w:rsidR="00544045" w:rsidRDefault="00544045" w:rsidP="00C82D5A">
      <w:pPr>
        <w:rPr>
          <w:rFonts w:ascii="Times New Roman" w:hAnsi="Times New Roman"/>
          <w:szCs w:val="20"/>
        </w:rPr>
      </w:pPr>
      <w:r>
        <w:rPr>
          <w:rFonts w:ascii="Times New Roman" w:hAnsi="Times New Roman"/>
          <w:szCs w:val="20"/>
        </w:rPr>
        <w:t xml:space="preserve">Intel: </w:t>
      </w:r>
      <w:r w:rsidR="003F5A0F">
        <w:rPr>
          <w:rFonts w:ascii="Times New Roman" w:hAnsi="Times New Roman"/>
          <w:szCs w:val="20"/>
        </w:rPr>
        <w:t xml:space="preserve">Proposed method 3 try to solve the problem under the </w:t>
      </w:r>
      <w:r w:rsidR="0032235A">
        <w:rPr>
          <w:rFonts w:ascii="Times New Roman" w:hAnsi="Times New Roman"/>
          <w:szCs w:val="20"/>
        </w:rPr>
        <w:t>straight</w:t>
      </w:r>
      <w:r w:rsidR="003F5A0F">
        <w:rPr>
          <w:rFonts w:ascii="Times New Roman" w:hAnsi="Times New Roman"/>
          <w:szCs w:val="20"/>
        </w:rPr>
        <w:t xml:space="preserve"> line?</w:t>
      </w:r>
    </w:p>
    <w:p w14:paraId="075BC6B0" w14:textId="51150B4B" w:rsidR="003F5A0F" w:rsidRDefault="003F5A0F" w:rsidP="00C82D5A">
      <w:pPr>
        <w:rPr>
          <w:rFonts w:ascii="Times New Roman" w:hAnsi="Times New Roman"/>
          <w:szCs w:val="20"/>
        </w:rPr>
      </w:pPr>
      <w:r>
        <w:rPr>
          <w:rFonts w:ascii="Times New Roman" w:hAnsi="Times New Roman"/>
          <w:szCs w:val="20"/>
        </w:rPr>
        <w:t>Samsung: Yes.</w:t>
      </w:r>
    </w:p>
    <w:p w14:paraId="4798EEFC" w14:textId="27E18B86" w:rsidR="003F5A0F" w:rsidRDefault="003F5A0F" w:rsidP="00C82D5A">
      <w:pPr>
        <w:rPr>
          <w:rFonts w:ascii="Times New Roman" w:hAnsi="Times New Roman"/>
          <w:szCs w:val="20"/>
        </w:rPr>
      </w:pPr>
      <w:r>
        <w:rPr>
          <w:rFonts w:ascii="Times New Roman" w:hAnsi="Times New Roman"/>
          <w:szCs w:val="20"/>
        </w:rPr>
        <w:t>Ericsson: Exponential filter would solve this issue.</w:t>
      </w:r>
    </w:p>
    <w:p w14:paraId="2F5F1C9B" w14:textId="12B250AD" w:rsidR="003F5A0F" w:rsidRDefault="003F5A0F" w:rsidP="00C82D5A">
      <w:pPr>
        <w:rPr>
          <w:rFonts w:ascii="Times New Roman" w:hAnsi="Times New Roman"/>
          <w:szCs w:val="20"/>
        </w:rPr>
      </w:pPr>
      <w:r>
        <w:rPr>
          <w:rFonts w:ascii="Times New Roman" w:hAnsi="Times New Roman"/>
          <w:szCs w:val="20"/>
        </w:rPr>
        <w:t>Samsung agree.</w:t>
      </w:r>
    </w:p>
    <w:p w14:paraId="1D231EA3" w14:textId="2D4161C3" w:rsidR="003F5A0F" w:rsidRDefault="003F5A0F" w:rsidP="00C82D5A">
      <w:pPr>
        <w:rPr>
          <w:rFonts w:ascii="Times New Roman" w:hAnsi="Times New Roman"/>
          <w:szCs w:val="20"/>
        </w:rPr>
      </w:pPr>
      <w:r>
        <w:rPr>
          <w:rFonts w:ascii="Times New Roman" w:hAnsi="Times New Roman"/>
          <w:szCs w:val="20"/>
        </w:rPr>
        <w:t>Interdigital also agree.</w:t>
      </w:r>
    </w:p>
    <w:p w14:paraId="0567F09A" w14:textId="77777777" w:rsidR="00544045" w:rsidRPr="00741894" w:rsidRDefault="00544045" w:rsidP="00C82D5A">
      <w:pPr>
        <w:rPr>
          <w:rFonts w:ascii="Times New Roman" w:hAnsi="Times New Roman"/>
          <w:szCs w:val="20"/>
        </w:rPr>
      </w:pPr>
    </w:p>
    <w:p w14:paraId="51E1387F" w14:textId="1D7578B6" w:rsidR="00C82D5A" w:rsidRDefault="00C82D5A" w:rsidP="00C82D5A">
      <w:pPr>
        <w:ind w:left="1440" w:hanging="1440"/>
        <w:rPr>
          <w:szCs w:val="20"/>
        </w:rPr>
      </w:pPr>
      <w:r w:rsidRPr="00741894">
        <w:rPr>
          <w:b/>
          <w:szCs w:val="20"/>
        </w:rPr>
        <w:t xml:space="preserve">Decision: </w:t>
      </w:r>
      <w:r w:rsidRPr="00741894">
        <w:rPr>
          <w:szCs w:val="20"/>
        </w:rPr>
        <w:t>The document is</w:t>
      </w:r>
      <w:r w:rsidR="00D22697">
        <w:rPr>
          <w:szCs w:val="20"/>
        </w:rPr>
        <w:t xml:space="preserve"> noted</w:t>
      </w:r>
    </w:p>
    <w:p w14:paraId="642ADE26" w14:textId="77777777" w:rsidR="00255C80" w:rsidRDefault="00255C80" w:rsidP="00C82D5A">
      <w:pPr>
        <w:ind w:left="1440" w:hanging="1440"/>
        <w:rPr>
          <w:szCs w:val="20"/>
        </w:rPr>
      </w:pPr>
    </w:p>
    <w:p w14:paraId="5B9940A1" w14:textId="77777777" w:rsidR="00255C80" w:rsidRDefault="00255C80" w:rsidP="00C82D5A">
      <w:pPr>
        <w:ind w:left="1440" w:hanging="1440"/>
        <w:rPr>
          <w:szCs w:val="20"/>
        </w:rPr>
      </w:pPr>
    </w:p>
    <w:p w14:paraId="44E1128F" w14:textId="77777777" w:rsidR="00255C80" w:rsidRDefault="00255C80" w:rsidP="00255C80">
      <w:pPr>
        <w:ind w:left="1440" w:hanging="1440"/>
        <w:rPr>
          <w:b/>
          <w:szCs w:val="20"/>
          <w:lang w:val="en-US" w:eastAsia="ja-JP"/>
        </w:rPr>
      </w:pPr>
      <w:r w:rsidRPr="00063979">
        <w:rPr>
          <w:b/>
          <w:szCs w:val="20"/>
          <w:lang w:val="en-US" w:eastAsia="ja-JP"/>
        </w:rPr>
        <w:t>R1-161675</w:t>
      </w:r>
      <w:r w:rsidRPr="00063979">
        <w:rPr>
          <w:b/>
          <w:szCs w:val="20"/>
          <w:lang w:val="en-US" w:eastAsia="ja-JP"/>
        </w:rPr>
        <w:tab/>
        <w:t>Text proposal to TR 38.900 to add spatial consistency</w:t>
      </w:r>
      <w:r w:rsidRPr="00063979">
        <w:rPr>
          <w:b/>
          <w:szCs w:val="20"/>
          <w:lang w:val="en-US" w:eastAsia="ja-JP"/>
        </w:rPr>
        <w:tab/>
        <w:t>Huawei, HiSilicon</w:t>
      </w:r>
    </w:p>
    <w:p w14:paraId="0991C461" w14:textId="77777777" w:rsidR="00255C80" w:rsidRDefault="00255C80" w:rsidP="00255C80">
      <w:pPr>
        <w:ind w:left="1440" w:hanging="1440"/>
        <w:rPr>
          <w:b/>
          <w:szCs w:val="20"/>
          <w:lang w:val="en-US" w:eastAsia="ja-JP"/>
        </w:rPr>
      </w:pPr>
    </w:p>
    <w:p w14:paraId="38277B34" w14:textId="77777777" w:rsidR="00255C80" w:rsidRDefault="00255C80" w:rsidP="00255C8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E05E196" w14:textId="5A137C54" w:rsidR="0032235A" w:rsidRDefault="0032235A" w:rsidP="00255C80">
      <w:pPr>
        <w:rPr>
          <w:rFonts w:ascii="Times New Roman" w:hAnsi="Times New Roman"/>
          <w:szCs w:val="20"/>
        </w:rPr>
      </w:pPr>
      <w:r>
        <w:rPr>
          <w:rFonts w:ascii="Times New Roman" w:hAnsi="Times New Roman"/>
          <w:szCs w:val="20"/>
        </w:rPr>
        <w:t xml:space="preserve">Sharp: </w:t>
      </w:r>
      <w:r w:rsidR="00C40FB3">
        <w:rPr>
          <w:rFonts w:ascii="Times New Roman" w:hAnsi="Times New Roman"/>
          <w:szCs w:val="20"/>
        </w:rPr>
        <w:t xml:space="preserve">Based on discussions we don’t have a conclusion. </w:t>
      </w:r>
    </w:p>
    <w:p w14:paraId="38959575" w14:textId="7D0BF0B1" w:rsidR="00C40FB3" w:rsidRDefault="00C40FB3" w:rsidP="00255C80">
      <w:pPr>
        <w:rPr>
          <w:rFonts w:ascii="Times New Roman" w:hAnsi="Times New Roman"/>
          <w:szCs w:val="20"/>
        </w:rPr>
      </w:pPr>
      <w:r>
        <w:rPr>
          <w:rFonts w:ascii="Times New Roman" w:hAnsi="Times New Roman"/>
          <w:szCs w:val="20"/>
        </w:rPr>
        <w:t>Nokia: We agree with Sharp.</w:t>
      </w:r>
    </w:p>
    <w:p w14:paraId="5D937568" w14:textId="214BE660" w:rsidR="00C40FB3" w:rsidRDefault="00C40FB3" w:rsidP="00255C80">
      <w:pPr>
        <w:rPr>
          <w:rFonts w:ascii="Times New Roman" w:hAnsi="Times New Roman"/>
          <w:szCs w:val="20"/>
        </w:rPr>
      </w:pPr>
      <w:r>
        <w:rPr>
          <w:rFonts w:ascii="Times New Roman" w:hAnsi="Times New Roman"/>
          <w:szCs w:val="20"/>
        </w:rPr>
        <w:t>Telecom Italia: We sympathise the TP. Further analysis and details are needed.</w:t>
      </w:r>
    </w:p>
    <w:p w14:paraId="2521EB48" w14:textId="47F8DACC" w:rsidR="00C40FB3" w:rsidRDefault="00C40FB3" w:rsidP="00255C80">
      <w:pPr>
        <w:rPr>
          <w:rFonts w:ascii="Times New Roman" w:hAnsi="Times New Roman"/>
          <w:szCs w:val="20"/>
        </w:rPr>
      </w:pPr>
      <w:r>
        <w:rPr>
          <w:rFonts w:ascii="Times New Roman" w:hAnsi="Times New Roman"/>
          <w:szCs w:val="20"/>
        </w:rPr>
        <w:t>Ericsson: Intel proposal is not considered here.</w:t>
      </w:r>
    </w:p>
    <w:p w14:paraId="77D1B3B5" w14:textId="2080C592" w:rsidR="00C40FB3" w:rsidRDefault="00C40FB3" w:rsidP="00255C80">
      <w:pPr>
        <w:rPr>
          <w:rFonts w:ascii="Times New Roman" w:hAnsi="Times New Roman"/>
          <w:szCs w:val="20"/>
        </w:rPr>
      </w:pPr>
      <w:r>
        <w:rPr>
          <w:rFonts w:ascii="Times New Roman" w:hAnsi="Times New Roman"/>
          <w:szCs w:val="20"/>
        </w:rPr>
        <w:t xml:space="preserve">Intel: </w:t>
      </w:r>
      <w:r w:rsidR="00684BF8">
        <w:rPr>
          <w:rFonts w:ascii="Times New Roman" w:hAnsi="Times New Roman"/>
          <w:szCs w:val="20"/>
        </w:rPr>
        <w:t>We need to clarify how to do the simulations.</w:t>
      </w:r>
    </w:p>
    <w:p w14:paraId="30EE92B6" w14:textId="59027908" w:rsidR="00C40FB3" w:rsidRDefault="00C40FB3" w:rsidP="00255C80">
      <w:pPr>
        <w:rPr>
          <w:rFonts w:ascii="Times New Roman" w:hAnsi="Times New Roman"/>
          <w:szCs w:val="20"/>
        </w:rPr>
      </w:pPr>
      <w:r>
        <w:rPr>
          <w:rFonts w:ascii="Times New Roman" w:hAnsi="Times New Roman"/>
          <w:szCs w:val="20"/>
        </w:rPr>
        <w:t xml:space="preserve">Samsung: </w:t>
      </w:r>
      <w:r w:rsidR="00684BF8">
        <w:rPr>
          <w:rFonts w:ascii="Times New Roman" w:hAnsi="Times New Roman"/>
          <w:szCs w:val="20"/>
        </w:rPr>
        <w:t>We agree with Intel. Unnecessary to capture in the TR.</w:t>
      </w:r>
    </w:p>
    <w:p w14:paraId="072847E9" w14:textId="31A4D853" w:rsidR="00684BF8" w:rsidRDefault="00684BF8" w:rsidP="00255C80">
      <w:pPr>
        <w:rPr>
          <w:rFonts w:ascii="Times New Roman" w:hAnsi="Times New Roman"/>
          <w:szCs w:val="20"/>
        </w:rPr>
      </w:pPr>
      <w:r>
        <w:rPr>
          <w:rFonts w:ascii="Times New Roman" w:hAnsi="Times New Roman"/>
          <w:szCs w:val="20"/>
        </w:rPr>
        <w:t>Interdigital:</w:t>
      </w:r>
      <w:r w:rsidR="00861793">
        <w:rPr>
          <w:rFonts w:ascii="Times New Roman" w:hAnsi="Times New Roman"/>
          <w:szCs w:val="20"/>
        </w:rPr>
        <w:t xml:space="preserve"> </w:t>
      </w:r>
      <w:r w:rsidR="00A65830">
        <w:rPr>
          <w:rFonts w:ascii="Times New Roman" w:hAnsi="Times New Roman"/>
          <w:szCs w:val="20"/>
        </w:rPr>
        <w:t>1</w:t>
      </w:r>
      <w:r w:rsidR="00A65830" w:rsidRPr="00A65830">
        <w:rPr>
          <w:rFonts w:ascii="Times New Roman" w:hAnsi="Times New Roman"/>
          <w:szCs w:val="20"/>
          <w:vertAlign w:val="superscript"/>
        </w:rPr>
        <w:t>st</w:t>
      </w:r>
      <w:r w:rsidR="00A65830">
        <w:rPr>
          <w:rFonts w:ascii="Times New Roman" w:hAnsi="Times New Roman"/>
          <w:szCs w:val="20"/>
        </w:rPr>
        <w:t xml:space="preserve"> sentence is not correct. Also static UEs should have spatial consistency.</w:t>
      </w:r>
    </w:p>
    <w:p w14:paraId="5CE4E43F" w14:textId="076C1DFD" w:rsidR="00684BF8" w:rsidRDefault="00684BF8" w:rsidP="00255C80">
      <w:pPr>
        <w:rPr>
          <w:rFonts w:ascii="Times New Roman" w:hAnsi="Times New Roman"/>
          <w:szCs w:val="20"/>
        </w:rPr>
      </w:pPr>
      <w:r>
        <w:rPr>
          <w:rFonts w:ascii="Times New Roman" w:hAnsi="Times New Roman"/>
          <w:szCs w:val="20"/>
        </w:rPr>
        <w:t>LGE:</w:t>
      </w:r>
      <w:r w:rsidR="00A65830">
        <w:rPr>
          <w:rFonts w:ascii="Times New Roman" w:hAnsi="Times New Roman"/>
          <w:szCs w:val="20"/>
        </w:rPr>
        <w:t xml:space="preserve"> WE agree with Intel and Samsung. TP is not needed for a TR.</w:t>
      </w:r>
    </w:p>
    <w:p w14:paraId="32ABF35C" w14:textId="77777777" w:rsidR="0032235A" w:rsidRPr="00741894" w:rsidRDefault="0032235A" w:rsidP="00255C80">
      <w:pPr>
        <w:rPr>
          <w:rFonts w:ascii="Times New Roman" w:hAnsi="Times New Roman"/>
          <w:szCs w:val="20"/>
        </w:rPr>
      </w:pPr>
    </w:p>
    <w:p w14:paraId="5DAE5C0C" w14:textId="376F1C90" w:rsidR="00255C80" w:rsidRDefault="00255C80" w:rsidP="00255C80">
      <w:pPr>
        <w:ind w:left="1440" w:hanging="1440"/>
        <w:rPr>
          <w:szCs w:val="20"/>
        </w:rPr>
      </w:pPr>
      <w:r w:rsidRPr="00741894">
        <w:rPr>
          <w:b/>
          <w:szCs w:val="20"/>
        </w:rPr>
        <w:t xml:space="preserve">Decision: </w:t>
      </w:r>
      <w:r w:rsidRPr="00741894">
        <w:rPr>
          <w:szCs w:val="20"/>
        </w:rPr>
        <w:t>The document is</w:t>
      </w:r>
      <w:r w:rsidR="001C33BE">
        <w:rPr>
          <w:szCs w:val="20"/>
        </w:rPr>
        <w:t xml:space="preserve"> noted</w:t>
      </w:r>
    </w:p>
    <w:p w14:paraId="63B8EC8F" w14:textId="77777777" w:rsidR="008C6BB3" w:rsidRDefault="008C6BB3" w:rsidP="00255C80">
      <w:pPr>
        <w:ind w:left="1440" w:hanging="1440"/>
        <w:rPr>
          <w:szCs w:val="20"/>
        </w:rPr>
      </w:pPr>
    </w:p>
    <w:p w14:paraId="485817CB" w14:textId="77777777" w:rsidR="008C6BB3" w:rsidRDefault="008C6BB3" w:rsidP="00255C80">
      <w:pPr>
        <w:ind w:left="1440" w:hanging="1440"/>
        <w:rPr>
          <w:szCs w:val="20"/>
        </w:rPr>
      </w:pPr>
    </w:p>
    <w:p w14:paraId="66E21948" w14:textId="77777777" w:rsidR="008C6BB3" w:rsidRDefault="008C6BB3" w:rsidP="008C6BB3">
      <w:pPr>
        <w:ind w:left="1440" w:hanging="1440"/>
        <w:rPr>
          <w:b/>
          <w:szCs w:val="20"/>
          <w:lang w:val="en-US" w:eastAsia="ja-JP"/>
        </w:rPr>
      </w:pPr>
      <w:r w:rsidRPr="00063979">
        <w:rPr>
          <w:b/>
          <w:szCs w:val="20"/>
          <w:lang w:val="en-US" w:eastAsia="ja-JP"/>
        </w:rPr>
        <w:t>R1-161622</w:t>
      </w:r>
      <w:r w:rsidRPr="00063979">
        <w:rPr>
          <w:b/>
          <w:szCs w:val="20"/>
          <w:lang w:val="en-US" w:eastAsia="ja-JP"/>
        </w:rPr>
        <w:tab/>
        <w:t>Spatial consistency modeling in drop</w:t>
      </w:r>
      <w:r>
        <w:rPr>
          <w:b/>
          <w:szCs w:val="20"/>
          <w:lang w:val="en-US" w:eastAsia="ja-JP"/>
        </w:rPr>
        <w:t xml:space="preserve"> based model</w:t>
      </w:r>
      <w:r>
        <w:rPr>
          <w:b/>
          <w:szCs w:val="20"/>
          <w:lang w:val="en-US" w:eastAsia="ja-JP"/>
        </w:rPr>
        <w:tab/>
        <w:t xml:space="preserve">Intel Corporation, </w:t>
      </w:r>
      <w:r w:rsidRPr="004459DE">
        <w:rPr>
          <w:b/>
          <w:szCs w:val="20"/>
          <w:lang w:val="en-US" w:eastAsia="ja-JP"/>
        </w:rPr>
        <w:t xml:space="preserve">Ericsson, Huawei, HiSilicon, Nokia Networks, Samsung, </w:t>
      </w:r>
      <w:r w:rsidRPr="004459DE">
        <w:rPr>
          <w:rFonts w:hint="eastAsia"/>
          <w:b/>
          <w:szCs w:val="20"/>
          <w:lang w:val="en-US" w:eastAsia="ja-JP"/>
        </w:rPr>
        <w:t xml:space="preserve">AT&amp;T, </w:t>
      </w:r>
      <w:r w:rsidRPr="004459DE">
        <w:rPr>
          <w:b/>
          <w:szCs w:val="20"/>
          <w:lang w:val="en-US" w:eastAsia="ja-JP"/>
        </w:rPr>
        <w:t>CMCC, KT Corporation, NTT DOCOMO, Qualcomm</w:t>
      </w:r>
    </w:p>
    <w:p w14:paraId="0AF0C4B0" w14:textId="77777777" w:rsidR="008C6BB3" w:rsidRDefault="008C6BB3" w:rsidP="008C6BB3">
      <w:pPr>
        <w:ind w:left="1440" w:hanging="1440"/>
        <w:rPr>
          <w:b/>
          <w:szCs w:val="20"/>
          <w:lang w:val="en-US" w:eastAsia="ja-JP"/>
        </w:rPr>
      </w:pPr>
    </w:p>
    <w:p w14:paraId="51B64C22" w14:textId="77777777" w:rsidR="008C6BB3" w:rsidRPr="004459DE" w:rsidRDefault="008C6BB3" w:rsidP="008C6BB3">
      <w:pPr>
        <w:ind w:left="720"/>
        <w:rPr>
          <w:rFonts w:ascii="Times New Roman" w:hAnsi="Times New Roman"/>
          <w:i/>
          <w:lang w:val="en-US" w:eastAsia="zh-CN"/>
        </w:rPr>
      </w:pPr>
      <w:r w:rsidRPr="004459DE">
        <w:rPr>
          <w:rFonts w:ascii="Times New Roman" w:hAnsi="Times New Roman"/>
          <w:i/>
          <w:lang w:val="en-US" w:eastAsia="zh-CN"/>
        </w:rPr>
        <w:t>Proposal 1: Companies are encouraged to check details of all three alternatives to solve the spatial consistency issue.</w:t>
      </w:r>
    </w:p>
    <w:p w14:paraId="59939708" w14:textId="77777777" w:rsidR="008C6BB3" w:rsidRPr="004459DE" w:rsidRDefault="008C6BB3" w:rsidP="008C6BB3">
      <w:pPr>
        <w:ind w:left="720"/>
        <w:rPr>
          <w:rFonts w:ascii="Times New Roman" w:hAnsi="Times New Roman"/>
          <w:i/>
          <w:lang w:val="en-US" w:eastAsia="zh-CN"/>
        </w:rPr>
      </w:pPr>
      <w:r w:rsidRPr="004459DE">
        <w:rPr>
          <w:rFonts w:ascii="Times New Roman" w:hAnsi="Times New Roman"/>
          <w:i/>
          <w:lang w:val="en-US" w:eastAsia="zh-CN"/>
        </w:rPr>
        <w:t>Proposal 2:  Adopt one of the three alternatives for spatial consistency.</w:t>
      </w:r>
    </w:p>
    <w:p w14:paraId="0E15F037" w14:textId="77777777" w:rsidR="008C6BB3" w:rsidRPr="004459DE" w:rsidRDefault="008C6BB3" w:rsidP="008C6BB3">
      <w:pPr>
        <w:ind w:left="1440" w:hanging="1440"/>
        <w:rPr>
          <w:b/>
          <w:szCs w:val="20"/>
          <w:lang w:eastAsia="ja-JP"/>
        </w:rPr>
      </w:pPr>
    </w:p>
    <w:p w14:paraId="7AAD2D71" w14:textId="77777777" w:rsidR="008C6BB3" w:rsidRDefault="008C6BB3" w:rsidP="008C6BB3">
      <w:pPr>
        <w:ind w:left="1440" w:hanging="1440"/>
        <w:rPr>
          <w:b/>
          <w:szCs w:val="20"/>
          <w:lang w:val="en-US" w:eastAsia="ja-JP"/>
        </w:rPr>
      </w:pPr>
    </w:p>
    <w:p w14:paraId="60B5427B" w14:textId="77777777" w:rsidR="008C6BB3" w:rsidRDefault="008C6BB3" w:rsidP="008C6BB3">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4C1C0EC" w14:textId="2678F8D0" w:rsidR="00424026" w:rsidRDefault="00953801" w:rsidP="008C6BB3">
      <w:pPr>
        <w:rPr>
          <w:rFonts w:ascii="Times New Roman" w:hAnsi="Times New Roman"/>
          <w:szCs w:val="20"/>
        </w:rPr>
      </w:pPr>
      <w:r>
        <w:rPr>
          <w:rFonts w:ascii="Times New Roman" w:hAnsi="Times New Roman"/>
          <w:szCs w:val="20"/>
        </w:rPr>
        <w:t>Interdigital: There may be also other alternatives. We could consider Alt 1.</w:t>
      </w:r>
    </w:p>
    <w:p w14:paraId="09EE1576" w14:textId="225B35D6" w:rsidR="00953801" w:rsidRDefault="00953801" w:rsidP="008C6BB3">
      <w:pPr>
        <w:rPr>
          <w:rFonts w:ascii="Times New Roman" w:hAnsi="Times New Roman"/>
          <w:szCs w:val="20"/>
        </w:rPr>
      </w:pPr>
      <w:r>
        <w:rPr>
          <w:rFonts w:ascii="Times New Roman" w:hAnsi="Times New Roman"/>
          <w:szCs w:val="20"/>
        </w:rPr>
        <w:t xml:space="preserve">ZTE: </w:t>
      </w:r>
      <w:r w:rsidR="009C39A7">
        <w:rPr>
          <w:rFonts w:ascii="Times New Roman" w:hAnsi="Times New Roman"/>
          <w:szCs w:val="20"/>
        </w:rPr>
        <w:t>Grid size and correlation distance play a critical role.</w:t>
      </w:r>
      <w:r w:rsidR="00A87180">
        <w:rPr>
          <w:rFonts w:ascii="Times New Roman" w:hAnsi="Times New Roman"/>
          <w:szCs w:val="20"/>
        </w:rPr>
        <w:t xml:space="preserve"> How to handle the multi-site case?</w:t>
      </w:r>
    </w:p>
    <w:p w14:paraId="202D210B" w14:textId="7812CE14" w:rsidR="00A87180" w:rsidRDefault="00A87180" w:rsidP="008C6BB3">
      <w:pPr>
        <w:rPr>
          <w:rFonts w:ascii="Times New Roman" w:hAnsi="Times New Roman"/>
          <w:szCs w:val="20"/>
        </w:rPr>
      </w:pPr>
      <w:r>
        <w:rPr>
          <w:rFonts w:ascii="Times New Roman" w:hAnsi="Times New Roman"/>
          <w:szCs w:val="20"/>
        </w:rPr>
        <w:t xml:space="preserve">Intel: Correlation distance is FFS with other WF. </w:t>
      </w:r>
      <w:r w:rsidR="008B67EA">
        <w:rPr>
          <w:rFonts w:ascii="Times New Roman" w:hAnsi="Times New Roman"/>
          <w:szCs w:val="20"/>
        </w:rPr>
        <w:t>We have starting point already. Very large inter-site distance do not have correlation.</w:t>
      </w:r>
    </w:p>
    <w:p w14:paraId="5FAC8262" w14:textId="2BD37595" w:rsidR="008B67EA" w:rsidRDefault="008B67EA" w:rsidP="008C6BB3">
      <w:pPr>
        <w:rPr>
          <w:rFonts w:ascii="Times New Roman" w:hAnsi="Times New Roman"/>
          <w:szCs w:val="20"/>
        </w:rPr>
      </w:pPr>
      <w:r>
        <w:rPr>
          <w:rFonts w:ascii="Times New Roman" w:hAnsi="Times New Roman"/>
          <w:szCs w:val="20"/>
        </w:rPr>
        <w:t>ZTE: inter-site correlation is important. How large is large?</w:t>
      </w:r>
      <w:r w:rsidR="00D700EB">
        <w:rPr>
          <w:rFonts w:ascii="Times New Roman" w:hAnsi="Times New Roman"/>
          <w:szCs w:val="20"/>
        </w:rPr>
        <w:t xml:space="preserve"> It is important for LSPs.</w:t>
      </w:r>
    </w:p>
    <w:p w14:paraId="7FAB8436" w14:textId="69229032" w:rsidR="008B67EA" w:rsidRDefault="008B67EA" w:rsidP="008C6BB3">
      <w:pPr>
        <w:rPr>
          <w:rFonts w:ascii="Times New Roman" w:hAnsi="Times New Roman"/>
          <w:szCs w:val="20"/>
        </w:rPr>
      </w:pPr>
      <w:r>
        <w:rPr>
          <w:rFonts w:ascii="Times New Roman" w:hAnsi="Times New Roman"/>
          <w:szCs w:val="20"/>
        </w:rPr>
        <w:t>Intel: Shadowing has inter-site correlation. Similar could be applied if there is a need.</w:t>
      </w:r>
    </w:p>
    <w:p w14:paraId="0DBA17CD" w14:textId="43226E05" w:rsidR="00953801" w:rsidRDefault="00953801" w:rsidP="008C6BB3">
      <w:pPr>
        <w:rPr>
          <w:rFonts w:ascii="Times New Roman" w:hAnsi="Times New Roman"/>
          <w:szCs w:val="20"/>
        </w:rPr>
      </w:pPr>
      <w:r>
        <w:rPr>
          <w:rFonts w:ascii="Times New Roman" w:hAnsi="Times New Roman"/>
          <w:szCs w:val="20"/>
        </w:rPr>
        <w:t>Lenovo:</w:t>
      </w:r>
      <w:r w:rsidR="008B67EA">
        <w:rPr>
          <w:rFonts w:ascii="Times New Roman" w:hAnsi="Times New Roman"/>
          <w:szCs w:val="20"/>
        </w:rPr>
        <w:t xml:space="preserve"> UEs are correlated. How to incorporate that?</w:t>
      </w:r>
    </w:p>
    <w:p w14:paraId="6E02B018" w14:textId="4B917D1A" w:rsidR="008B67EA" w:rsidRDefault="008B67EA" w:rsidP="008C6BB3">
      <w:pPr>
        <w:rPr>
          <w:rFonts w:ascii="Times New Roman" w:hAnsi="Times New Roman"/>
          <w:szCs w:val="20"/>
        </w:rPr>
      </w:pPr>
      <w:r>
        <w:rPr>
          <w:rFonts w:ascii="Times New Roman" w:hAnsi="Times New Roman"/>
          <w:szCs w:val="20"/>
        </w:rPr>
        <w:t xml:space="preserve">Ericsson: </w:t>
      </w:r>
      <w:r w:rsidR="00F91091">
        <w:rPr>
          <w:rFonts w:ascii="Times New Roman" w:hAnsi="Times New Roman"/>
          <w:szCs w:val="20"/>
        </w:rPr>
        <w:t>Correlation distance is important. That can be accounted by interpolation.</w:t>
      </w:r>
      <w:r w:rsidR="0021306C">
        <w:rPr>
          <w:rFonts w:ascii="Times New Roman" w:hAnsi="Times New Roman"/>
          <w:szCs w:val="20"/>
        </w:rPr>
        <w:t xml:space="preserve"> 3D CM do not model inter-site correlation.</w:t>
      </w:r>
      <w:r w:rsidR="0011443D">
        <w:rPr>
          <w:rFonts w:ascii="Times New Roman" w:hAnsi="Times New Roman"/>
          <w:szCs w:val="20"/>
        </w:rPr>
        <w:t xml:space="preserve"> It could be FFS in this SI. There are only few measurements available, basically nothing.</w:t>
      </w:r>
    </w:p>
    <w:p w14:paraId="34832435" w14:textId="7CB6A069" w:rsidR="005F324C" w:rsidRDefault="005F324C" w:rsidP="008C6BB3">
      <w:pPr>
        <w:rPr>
          <w:rFonts w:ascii="Times New Roman" w:hAnsi="Times New Roman"/>
          <w:szCs w:val="20"/>
        </w:rPr>
      </w:pPr>
      <w:r>
        <w:rPr>
          <w:rFonts w:ascii="Times New Roman" w:hAnsi="Times New Roman"/>
          <w:szCs w:val="20"/>
        </w:rPr>
        <w:t>Interdigital:</w:t>
      </w:r>
      <w:r w:rsidR="00F91091">
        <w:rPr>
          <w:rFonts w:ascii="Times New Roman" w:hAnsi="Times New Roman"/>
          <w:szCs w:val="20"/>
        </w:rPr>
        <w:t xml:space="preserve"> </w:t>
      </w:r>
      <w:r w:rsidR="009A6AD0">
        <w:rPr>
          <w:rFonts w:ascii="Times New Roman" w:hAnsi="Times New Roman"/>
          <w:szCs w:val="20"/>
        </w:rPr>
        <w:t>Decay filtering scheme would help.</w:t>
      </w:r>
    </w:p>
    <w:p w14:paraId="48586C85" w14:textId="045B9909" w:rsidR="00175AE2" w:rsidRDefault="00175AE2" w:rsidP="008C6BB3">
      <w:pPr>
        <w:rPr>
          <w:rFonts w:ascii="Times New Roman" w:hAnsi="Times New Roman"/>
          <w:szCs w:val="20"/>
        </w:rPr>
      </w:pPr>
      <w:r>
        <w:rPr>
          <w:rFonts w:ascii="Times New Roman" w:hAnsi="Times New Roman"/>
          <w:szCs w:val="20"/>
        </w:rPr>
        <w:t xml:space="preserve">Nokia: </w:t>
      </w:r>
      <w:r w:rsidR="00D36FB2">
        <w:rPr>
          <w:rFonts w:ascii="Times New Roman" w:hAnsi="Times New Roman"/>
          <w:szCs w:val="20"/>
        </w:rPr>
        <w:t>Correlation distance here is to generate the channel. It is different from final channel response.</w:t>
      </w:r>
    </w:p>
    <w:p w14:paraId="20ED9087" w14:textId="084C99F7" w:rsidR="007C29AA" w:rsidRDefault="007C29AA" w:rsidP="008C6BB3">
      <w:pPr>
        <w:rPr>
          <w:rFonts w:ascii="Times New Roman" w:hAnsi="Times New Roman"/>
          <w:szCs w:val="20"/>
        </w:rPr>
      </w:pPr>
      <w:r>
        <w:rPr>
          <w:rFonts w:ascii="Times New Roman" w:hAnsi="Times New Roman"/>
          <w:szCs w:val="20"/>
        </w:rPr>
        <w:t>Intel: We could start by modeling framework instead of details.</w:t>
      </w:r>
    </w:p>
    <w:p w14:paraId="5812F1BA" w14:textId="77777777" w:rsidR="00424026" w:rsidRPr="00741894" w:rsidRDefault="00424026" w:rsidP="008C6BB3">
      <w:pPr>
        <w:rPr>
          <w:rFonts w:ascii="Times New Roman" w:hAnsi="Times New Roman"/>
          <w:szCs w:val="20"/>
        </w:rPr>
      </w:pPr>
    </w:p>
    <w:p w14:paraId="7695AB86" w14:textId="69D05E29" w:rsidR="008C6BB3" w:rsidRDefault="008C6BB3" w:rsidP="008C6BB3">
      <w:pPr>
        <w:ind w:left="1440" w:hanging="1440"/>
        <w:rPr>
          <w:szCs w:val="20"/>
        </w:rPr>
      </w:pPr>
      <w:r w:rsidRPr="00741894">
        <w:rPr>
          <w:b/>
          <w:szCs w:val="20"/>
        </w:rPr>
        <w:t xml:space="preserve">Decision: </w:t>
      </w:r>
      <w:r w:rsidRPr="00741894">
        <w:rPr>
          <w:szCs w:val="20"/>
        </w:rPr>
        <w:t>The document is</w:t>
      </w:r>
      <w:r w:rsidR="00424026">
        <w:rPr>
          <w:szCs w:val="20"/>
        </w:rPr>
        <w:t xml:space="preserve"> noted</w:t>
      </w:r>
    </w:p>
    <w:p w14:paraId="7D158E5D" w14:textId="77777777" w:rsidR="0059732F" w:rsidRDefault="0059732F" w:rsidP="008C6BB3">
      <w:pPr>
        <w:ind w:left="1440" w:hanging="1440"/>
        <w:rPr>
          <w:szCs w:val="20"/>
        </w:rPr>
      </w:pPr>
    </w:p>
    <w:p w14:paraId="3F038863" w14:textId="77777777" w:rsidR="0059732F" w:rsidRDefault="0059732F" w:rsidP="008C6BB3">
      <w:pPr>
        <w:ind w:left="1440" w:hanging="1440"/>
        <w:rPr>
          <w:szCs w:val="20"/>
        </w:rPr>
      </w:pPr>
    </w:p>
    <w:p w14:paraId="1377F5CE" w14:textId="1FFBF6B6" w:rsidR="0059732F" w:rsidRDefault="0059732F" w:rsidP="00D700EB">
      <w:pPr>
        <w:ind w:left="1440" w:hanging="1440"/>
        <w:rPr>
          <w:b/>
          <w:szCs w:val="20"/>
          <w:lang w:val="en-US" w:eastAsia="ja-JP"/>
        </w:rPr>
      </w:pPr>
      <w:r>
        <w:rPr>
          <w:b/>
          <w:szCs w:val="20"/>
          <w:lang w:val="en-US" w:eastAsia="ja-JP"/>
        </w:rPr>
        <w:t>R1-161726</w:t>
      </w:r>
      <w:r w:rsidRPr="00063979">
        <w:rPr>
          <w:b/>
          <w:szCs w:val="20"/>
          <w:lang w:val="en-US" w:eastAsia="ja-JP"/>
        </w:rPr>
        <w:tab/>
      </w:r>
      <w:r>
        <w:rPr>
          <w:b/>
          <w:szCs w:val="20"/>
          <w:lang w:val="en-US" w:eastAsia="ja-JP"/>
        </w:rPr>
        <w:t xml:space="preserve">WF on </w:t>
      </w:r>
      <w:r w:rsidRPr="00063979">
        <w:rPr>
          <w:b/>
          <w:szCs w:val="20"/>
          <w:lang w:val="en-US" w:eastAsia="ja-JP"/>
        </w:rPr>
        <w:t>Spat</w:t>
      </w:r>
      <w:r>
        <w:rPr>
          <w:b/>
          <w:szCs w:val="20"/>
          <w:lang w:val="en-US" w:eastAsia="ja-JP"/>
        </w:rPr>
        <w:t>ial consistency</w:t>
      </w:r>
      <w:r>
        <w:rPr>
          <w:b/>
          <w:szCs w:val="20"/>
          <w:lang w:val="en-US" w:eastAsia="ja-JP"/>
        </w:rPr>
        <w:tab/>
        <w:t xml:space="preserve">Intel Corporation, </w:t>
      </w:r>
      <w:r w:rsidR="00D700EB" w:rsidRPr="00D700EB">
        <w:rPr>
          <w:b/>
          <w:szCs w:val="20"/>
          <w:lang w:val="en-US" w:eastAsia="ja-JP"/>
        </w:rPr>
        <w:t>Ericsson, InterDigital, Nokia, ALU, ASB, Samsung, NTT DoCoMo</w:t>
      </w:r>
    </w:p>
    <w:p w14:paraId="37D3A5E3" w14:textId="77777777" w:rsidR="00183F4A" w:rsidRDefault="00183F4A" w:rsidP="00D700EB">
      <w:pPr>
        <w:ind w:left="1440" w:hanging="1440"/>
        <w:rPr>
          <w:b/>
          <w:szCs w:val="20"/>
          <w:lang w:val="en-US" w:eastAsia="ja-JP"/>
        </w:rPr>
      </w:pPr>
    </w:p>
    <w:p w14:paraId="77A84F04" w14:textId="1A5EC57A" w:rsidR="00AB43E9" w:rsidRPr="00183F4A" w:rsidRDefault="00AB43E9" w:rsidP="00183F4A">
      <w:pPr>
        <w:ind w:left="1080"/>
        <w:rPr>
          <w:rFonts w:ascii="Times New Roman" w:hAnsi="Times New Roman"/>
          <w:i/>
          <w:szCs w:val="20"/>
          <w:lang w:val="en-US" w:eastAsia="ja-JP"/>
        </w:rPr>
      </w:pPr>
      <w:r w:rsidRPr="00183F4A">
        <w:rPr>
          <w:rFonts w:ascii="Times New Roman" w:hAnsi="Times New Roman"/>
          <w:i/>
          <w:szCs w:val="20"/>
          <w:lang w:val="en-US" w:eastAsia="ja-JP"/>
        </w:rPr>
        <w:t xml:space="preserve">Alternative 1 (spatial consistent random variable based approach) in R1-161622 is set as working assumption </w:t>
      </w:r>
      <w:r w:rsidR="00183F4A">
        <w:rPr>
          <w:rFonts w:ascii="Times New Roman" w:hAnsi="Times New Roman"/>
          <w:i/>
          <w:szCs w:val="20"/>
          <w:lang w:val="en-US" w:eastAsia="ja-JP"/>
        </w:rPr>
        <w:t>for this SI.</w:t>
      </w:r>
    </w:p>
    <w:p w14:paraId="4D8FB78D" w14:textId="77777777" w:rsidR="00183F4A" w:rsidRPr="00D700EB" w:rsidRDefault="00183F4A" w:rsidP="00D700EB">
      <w:pPr>
        <w:ind w:left="1440" w:hanging="1440"/>
        <w:rPr>
          <w:b/>
          <w:szCs w:val="20"/>
          <w:lang w:val="en-US" w:eastAsia="ja-JP"/>
        </w:rPr>
      </w:pPr>
    </w:p>
    <w:p w14:paraId="7C1D9BDA" w14:textId="77777777" w:rsidR="0059732F" w:rsidRDefault="0059732F" w:rsidP="0059732F">
      <w:pPr>
        <w:ind w:left="1440" w:hanging="1440"/>
        <w:rPr>
          <w:b/>
          <w:szCs w:val="20"/>
          <w:lang w:val="en-US" w:eastAsia="ja-JP"/>
        </w:rPr>
      </w:pPr>
    </w:p>
    <w:p w14:paraId="16F0E6FE" w14:textId="77777777" w:rsidR="0059732F" w:rsidRDefault="0059732F" w:rsidP="0059732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607DF28" w14:textId="7A627C66" w:rsidR="00753DA3" w:rsidRDefault="00753DA3" w:rsidP="0059732F">
      <w:pPr>
        <w:rPr>
          <w:rFonts w:ascii="Times New Roman" w:hAnsi="Times New Roman"/>
          <w:szCs w:val="20"/>
        </w:rPr>
      </w:pPr>
      <w:r>
        <w:rPr>
          <w:rFonts w:ascii="Times New Roman" w:hAnsi="Times New Roman"/>
          <w:szCs w:val="20"/>
        </w:rPr>
        <w:t>Huawei: What is the meaning of working assumption?</w:t>
      </w:r>
    </w:p>
    <w:p w14:paraId="356EE561" w14:textId="7DC431A3" w:rsidR="00753DA3" w:rsidRDefault="00753DA3" w:rsidP="0059732F">
      <w:pPr>
        <w:rPr>
          <w:rFonts w:ascii="Times New Roman" w:hAnsi="Times New Roman"/>
          <w:szCs w:val="20"/>
        </w:rPr>
      </w:pPr>
      <w:r>
        <w:rPr>
          <w:rFonts w:ascii="Times New Roman" w:hAnsi="Times New Roman"/>
          <w:szCs w:val="20"/>
        </w:rPr>
        <w:lastRenderedPageBreak/>
        <w:t>Intel: Meaning is companies can start implementing this proposal. They can further develop also other alternatives if needed in the future.</w:t>
      </w:r>
    </w:p>
    <w:p w14:paraId="12590FEA" w14:textId="79353E10" w:rsidR="00753DA3" w:rsidRDefault="00753DA3" w:rsidP="0059732F">
      <w:pPr>
        <w:rPr>
          <w:rFonts w:ascii="Times New Roman" w:hAnsi="Times New Roman"/>
          <w:szCs w:val="20"/>
        </w:rPr>
      </w:pPr>
      <w:r>
        <w:rPr>
          <w:rFonts w:ascii="Times New Roman" w:hAnsi="Times New Roman"/>
          <w:szCs w:val="20"/>
        </w:rPr>
        <w:t>Huawei: Alternatives 2 and 3 are not mentioned. Can those still be considered?</w:t>
      </w:r>
    </w:p>
    <w:p w14:paraId="187C4F4A" w14:textId="73FE4B8A" w:rsidR="00753DA3" w:rsidRDefault="00753DA3" w:rsidP="0059732F">
      <w:pPr>
        <w:rPr>
          <w:rFonts w:ascii="Times New Roman" w:hAnsi="Times New Roman"/>
          <w:szCs w:val="20"/>
        </w:rPr>
      </w:pPr>
      <w:r>
        <w:rPr>
          <w:rFonts w:ascii="Times New Roman" w:hAnsi="Times New Roman"/>
          <w:szCs w:val="20"/>
        </w:rPr>
        <w:t>Intel: Yes, if needed.</w:t>
      </w:r>
    </w:p>
    <w:p w14:paraId="0A9AE98C" w14:textId="7243F21E" w:rsidR="00753DA3" w:rsidRDefault="00753DA3" w:rsidP="0059732F">
      <w:pPr>
        <w:rPr>
          <w:rFonts w:ascii="Times New Roman" w:hAnsi="Times New Roman"/>
          <w:szCs w:val="20"/>
        </w:rPr>
      </w:pPr>
      <w:r>
        <w:rPr>
          <w:rFonts w:ascii="Times New Roman" w:hAnsi="Times New Roman"/>
          <w:szCs w:val="20"/>
        </w:rPr>
        <w:t xml:space="preserve">Sharp: </w:t>
      </w:r>
      <w:r w:rsidR="00A00BB6">
        <w:rPr>
          <w:rFonts w:ascii="Times New Roman" w:hAnsi="Times New Roman"/>
          <w:szCs w:val="20"/>
        </w:rPr>
        <w:t>We are fine in general but question cluster specific random delays calculated.</w:t>
      </w:r>
    </w:p>
    <w:p w14:paraId="33AC6282" w14:textId="35FFBDC8" w:rsidR="00A00BB6" w:rsidRDefault="00A00BB6" w:rsidP="0059732F">
      <w:pPr>
        <w:rPr>
          <w:rFonts w:ascii="Times New Roman" w:hAnsi="Times New Roman"/>
          <w:szCs w:val="20"/>
        </w:rPr>
      </w:pPr>
      <w:r>
        <w:rPr>
          <w:rFonts w:ascii="Times New Roman" w:hAnsi="Times New Roman"/>
          <w:szCs w:val="20"/>
        </w:rPr>
        <w:t>Intel: Yes</w:t>
      </w:r>
    </w:p>
    <w:p w14:paraId="774BE792" w14:textId="2F20714E" w:rsidR="00A00BB6" w:rsidRDefault="00A00BB6" w:rsidP="0059732F">
      <w:pPr>
        <w:rPr>
          <w:rFonts w:ascii="Times New Roman" w:hAnsi="Times New Roman"/>
          <w:szCs w:val="20"/>
        </w:rPr>
      </w:pPr>
      <w:r>
        <w:rPr>
          <w:rFonts w:ascii="Times New Roman" w:hAnsi="Times New Roman"/>
          <w:szCs w:val="20"/>
        </w:rPr>
        <w:t>Sharp: Then we are fine.</w:t>
      </w:r>
    </w:p>
    <w:p w14:paraId="7DA4E95C" w14:textId="34EC69B8" w:rsidR="00753DA3" w:rsidRDefault="00753DA3" w:rsidP="0059732F">
      <w:pPr>
        <w:rPr>
          <w:rFonts w:ascii="Times New Roman" w:hAnsi="Times New Roman"/>
          <w:szCs w:val="20"/>
        </w:rPr>
      </w:pPr>
      <w:r>
        <w:rPr>
          <w:rFonts w:ascii="Times New Roman" w:hAnsi="Times New Roman"/>
          <w:szCs w:val="20"/>
        </w:rPr>
        <w:t>ZTE:</w:t>
      </w:r>
      <w:r w:rsidR="00A00BB6">
        <w:rPr>
          <w:rFonts w:ascii="Times New Roman" w:hAnsi="Times New Roman"/>
          <w:szCs w:val="20"/>
        </w:rPr>
        <w:t xml:space="preserve"> Why is the last distance smaller in the last page?</w:t>
      </w:r>
      <w:r w:rsidR="0012510B">
        <w:rPr>
          <w:rFonts w:ascii="Times New Roman" w:hAnsi="Times New Roman"/>
          <w:szCs w:val="20"/>
        </w:rPr>
        <w:t xml:space="preserve"> Only distance related parameter seems to be d.</w:t>
      </w:r>
    </w:p>
    <w:p w14:paraId="244B32A5" w14:textId="488296DA" w:rsidR="00A00BB6" w:rsidRDefault="00A00BB6" w:rsidP="0059732F">
      <w:pPr>
        <w:rPr>
          <w:rFonts w:ascii="Times New Roman" w:hAnsi="Times New Roman"/>
          <w:szCs w:val="20"/>
        </w:rPr>
      </w:pPr>
      <w:r>
        <w:rPr>
          <w:rFonts w:ascii="Times New Roman" w:hAnsi="Times New Roman"/>
          <w:szCs w:val="20"/>
        </w:rPr>
        <w:t xml:space="preserve">Ericsson: It is not a distance as such. </w:t>
      </w:r>
      <w:r w:rsidR="0012510B">
        <w:rPr>
          <w:rFonts w:ascii="Times New Roman" w:hAnsi="Times New Roman"/>
          <w:szCs w:val="20"/>
        </w:rPr>
        <w:t>Soft LOS changes towards or</w:t>
      </w:r>
      <w:r w:rsidR="00221C07">
        <w:rPr>
          <w:rFonts w:ascii="Times New Roman" w:hAnsi="Times New Roman"/>
          <w:szCs w:val="20"/>
        </w:rPr>
        <w:t xml:space="preserve"> from the base station.</w:t>
      </w:r>
      <w:r w:rsidR="0012510B">
        <w:rPr>
          <w:rFonts w:ascii="Times New Roman" w:hAnsi="Times New Roman"/>
          <w:szCs w:val="20"/>
        </w:rPr>
        <w:t xml:space="preserve"> </w:t>
      </w:r>
    </w:p>
    <w:p w14:paraId="55476BFD" w14:textId="48352264" w:rsidR="00EB0CB9" w:rsidRDefault="00EB0CB9" w:rsidP="0059732F">
      <w:pPr>
        <w:rPr>
          <w:rFonts w:ascii="Times New Roman" w:hAnsi="Times New Roman"/>
          <w:szCs w:val="20"/>
        </w:rPr>
      </w:pPr>
      <w:r>
        <w:rPr>
          <w:rFonts w:ascii="Times New Roman" w:hAnsi="Times New Roman"/>
          <w:szCs w:val="20"/>
        </w:rPr>
        <w:t>Qualcomm: We agree in general. Is the proposal 4 as optional?</w:t>
      </w:r>
      <w:r w:rsidR="00FA1F09">
        <w:rPr>
          <w:rFonts w:ascii="Times New Roman" w:hAnsi="Times New Roman"/>
          <w:szCs w:val="20"/>
        </w:rPr>
        <w:t xml:space="preserve"> </w:t>
      </w:r>
      <w:r w:rsidR="00CA29AA">
        <w:rPr>
          <w:rFonts w:ascii="Times New Roman" w:hAnsi="Times New Roman"/>
          <w:szCs w:val="20"/>
        </w:rPr>
        <w:t>Do we really need this additional complexity?</w:t>
      </w:r>
    </w:p>
    <w:p w14:paraId="194A0882" w14:textId="2BC8D3F6" w:rsidR="00CA29AA" w:rsidRDefault="00CA29AA" w:rsidP="0059732F">
      <w:pPr>
        <w:rPr>
          <w:rFonts w:ascii="Times New Roman" w:hAnsi="Times New Roman"/>
          <w:szCs w:val="20"/>
        </w:rPr>
      </w:pPr>
      <w:r>
        <w:rPr>
          <w:rFonts w:ascii="Times New Roman" w:hAnsi="Times New Roman"/>
          <w:szCs w:val="20"/>
        </w:rPr>
        <w:t>Nokia: We compared with measurements. We are open for further evaluations.</w:t>
      </w:r>
    </w:p>
    <w:p w14:paraId="790207BE" w14:textId="5D1B2897" w:rsidR="00EB0CB9" w:rsidRDefault="00EB0CB9" w:rsidP="0059732F">
      <w:pPr>
        <w:rPr>
          <w:rFonts w:ascii="Times New Roman" w:hAnsi="Times New Roman"/>
          <w:szCs w:val="20"/>
        </w:rPr>
      </w:pPr>
      <w:r>
        <w:rPr>
          <w:rFonts w:ascii="Times New Roman" w:hAnsi="Times New Roman"/>
          <w:szCs w:val="20"/>
        </w:rPr>
        <w:t>Intel: Yes, optional.</w:t>
      </w:r>
    </w:p>
    <w:p w14:paraId="3006A094" w14:textId="1A9531FB" w:rsidR="00EB0CB9" w:rsidRDefault="00EB0CB9" w:rsidP="0059732F">
      <w:pPr>
        <w:rPr>
          <w:rFonts w:ascii="Times New Roman" w:hAnsi="Times New Roman"/>
          <w:szCs w:val="20"/>
        </w:rPr>
      </w:pPr>
      <w:r>
        <w:rPr>
          <w:rFonts w:ascii="Times New Roman" w:hAnsi="Times New Roman"/>
          <w:szCs w:val="20"/>
        </w:rPr>
        <w:t xml:space="preserve">Huawei: </w:t>
      </w:r>
      <w:r w:rsidR="00ED41AA">
        <w:rPr>
          <w:rFonts w:ascii="Times New Roman" w:hAnsi="Times New Roman"/>
          <w:szCs w:val="20"/>
        </w:rPr>
        <w:t>Joint proposal encourage to check. Now you propose a down selection. Why?</w:t>
      </w:r>
    </w:p>
    <w:p w14:paraId="44F232D7" w14:textId="7D6C5985" w:rsidR="00ED41AA" w:rsidRDefault="00ED41AA" w:rsidP="0059732F">
      <w:pPr>
        <w:rPr>
          <w:rFonts w:ascii="Times New Roman" w:hAnsi="Times New Roman"/>
          <w:szCs w:val="20"/>
        </w:rPr>
      </w:pPr>
      <w:r>
        <w:rPr>
          <w:rFonts w:ascii="Times New Roman" w:hAnsi="Times New Roman"/>
          <w:szCs w:val="20"/>
        </w:rPr>
        <w:t>Intel: Based on documents on this meeting some companies have already studied the details.</w:t>
      </w:r>
      <w:r w:rsidR="00902BC3">
        <w:rPr>
          <w:rFonts w:ascii="Times New Roman" w:hAnsi="Times New Roman"/>
          <w:szCs w:val="20"/>
        </w:rPr>
        <w:t xml:space="preserve"> This WF is not for agreement but for working assumption. It can be changed later if needed.</w:t>
      </w:r>
    </w:p>
    <w:p w14:paraId="74996962" w14:textId="17E093A8" w:rsidR="00781DEB" w:rsidRDefault="00781DEB" w:rsidP="0059732F">
      <w:pPr>
        <w:rPr>
          <w:rFonts w:ascii="Times New Roman" w:hAnsi="Times New Roman"/>
          <w:szCs w:val="20"/>
        </w:rPr>
      </w:pPr>
      <w:r>
        <w:rPr>
          <w:rFonts w:ascii="Times New Roman" w:hAnsi="Times New Roman"/>
          <w:szCs w:val="20"/>
        </w:rPr>
        <w:t>Huawei: Does this approach support D2D and dual mobility?</w:t>
      </w:r>
      <w:r w:rsidR="002F72B5">
        <w:rPr>
          <w:rFonts w:ascii="Times New Roman" w:hAnsi="Times New Roman"/>
          <w:szCs w:val="20"/>
        </w:rPr>
        <w:t xml:space="preserve"> Periodic phenomena in delays requires clarification.</w:t>
      </w:r>
      <w:r w:rsidR="009C1145">
        <w:rPr>
          <w:rFonts w:ascii="Times New Roman" w:hAnsi="Times New Roman"/>
          <w:szCs w:val="20"/>
        </w:rPr>
        <w:t xml:space="preserve"> More info is needed for the major paths. </w:t>
      </w:r>
      <w:r w:rsidR="004E6316">
        <w:rPr>
          <w:rFonts w:ascii="Times New Roman" w:hAnsi="Times New Roman"/>
          <w:szCs w:val="20"/>
        </w:rPr>
        <w:t>How the large arrays are supported?</w:t>
      </w:r>
    </w:p>
    <w:p w14:paraId="673A7CA0" w14:textId="4F44808F" w:rsidR="00781DEB" w:rsidRDefault="00781DEB" w:rsidP="0059732F">
      <w:pPr>
        <w:rPr>
          <w:rFonts w:ascii="Times New Roman" w:hAnsi="Times New Roman"/>
          <w:szCs w:val="20"/>
        </w:rPr>
      </w:pPr>
      <w:r>
        <w:rPr>
          <w:rFonts w:ascii="Times New Roman" w:hAnsi="Times New Roman"/>
          <w:szCs w:val="20"/>
        </w:rPr>
        <w:t>Intel: It can be extendable also for that. Details FFS.</w:t>
      </w:r>
      <w:r w:rsidR="002F72B5">
        <w:rPr>
          <w:rFonts w:ascii="Times New Roman" w:hAnsi="Times New Roman"/>
          <w:szCs w:val="20"/>
        </w:rPr>
        <w:t xml:space="preserve"> This is not purely periodical.</w:t>
      </w:r>
      <w:r w:rsidR="004E6316">
        <w:rPr>
          <w:rFonts w:ascii="Times New Roman" w:hAnsi="Times New Roman"/>
          <w:szCs w:val="20"/>
        </w:rPr>
        <w:t xml:space="preserve"> Large arrays are FFS.</w:t>
      </w:r>
    </w:p>
    <w:p w14:paraId="3C6CBCD4" w14:textId="2593616F" w:rsidR="00781DEB" w:rsidRDefault="00781DEB" w:rsidP="0059732F">
      <w:pPr>
        <w:rPr>
          <w:rFonts w:ascii="Times New Roman" w:hAnsi="Times New Roman"/>
          <w:szCs w:val="20"/>
        </w:rPr>
      </w:pPr>
      <w:r>
        <w:rPr>
          <w:rFonts w:ascii="Times New Roman" w:hAnsi="Times New Roman"/>
          <w:szCs w:val="20"/>
        </w:rPr>
        <w:t xml:space="preserve">Sharp: </w:t>
      </w:r>
      <w:r w:rsidR="00785CCD">
        <w:rPr>
          <w:rFonts w:ascii="Times New Roman" w:hAnsi="Times New Roman"/>
          <w:szCs w:val="20"/>
        </w:rPr>
        <w:t>Only issue is the possibility to cover non-planar effects.</w:t>
      </w:r>
    </w:p>
    <w:p w14:paraId="5B8210B2" w14:textId="722E83D9" w:rsidR="00785CCD" w:rsidRDefault="00785CCD" w:rsidP="0059732F">
      <w:pPr>
        <w:rPr>
          <w:rFonts w:ascii="Times New Roman" w:hAnsi="Times New Roman"/>
          <w:szCs w:val="20"/>
        </w:rPr>
      </w:pPr>
      <w:r>
        <w:rPr>
          <w:rFonts w:ascii="Times New Roman" w:hAnsi="Times New Roman"/>
          <w:szCs w:val="20"/>
        </w:rPr>
        <w:t>ZTE:</w:t>
      </w:r>
      <w:r w:rsidR="00414FB7">
        <w:rPr>
          <w:rFonts w:ascii="Times New Roman" w:hAnsi="Times New Roman"/>
          <w:szCs w:val="20"/>
        </w:rPr>
        <w:t xml:space="preserve"> D2D and V2V scenarios are not included in this SI but the possibility to extend the model need to be ensured. What shall be provided to ensure </w:t>
      </w:r>
      <w:r w:rsidR="000E3550">
        <w:rPr>
          <w:rFonts w:ascii="Times New Roman" w:hAnsi="Times New Roman"/>
          <w:szCs w:val="20"/>
        </w:rPr>
        <w:t>that?</w:t>
      </w:r>
    </w:p>
    <w:p w14:paraId="4C9DA0B3" w14:textId="6B72A21D" w:rsidR="00767AEB" w:rsidRDefault="00767AEB" w:rsidP="0059732F">
      <w:pPr>
        <w:rPr>
          <w:rFonts w:ascii="Times New Roman" w:hAnsi="Times New Roman"/>
          <w:szCs w:val="20"/>
        </w:rPr>
      </w:pPr>
      <w:r>
        <w:rPr>
          <w:rFonts w:ascii="Times New Roman" w:hAnsi="Times New Roman"/>
          <w:szCs w:val="20"/>
        </w:rPr>
        <w:t>Intel: Model can be extended to cover also D2D and V2V.</w:t>
      </w:r>
    </w:p>
    <w:p w14:paraId="4876E384" w14:textId="36B47CC9" w:rsidR="00C00BF4" w:rsidRDefault="00C00BF4" w:rsidP="0059732F">
      <w:pPr>
        <w:rPr>
          <w:rFonts w:ascii="Times New Roman" w:hAnsi="Times New Roman"/>
          <w:szCs w:val="20"/>
        </w:rPr>
      </w:pPr>
      <w:r>
        <w:rPr>
          <w:rFonts w:ascii="Times New Roman" w:hAnsi="Times New Roman"/>
          <w:szCs w:val="20"/>
        </w:rPr>
        <w:t>ZTE: We need to consider the complexity, especially in link level.</w:t>
      </w:r>
    </w:p>
    <w:p w14:paraId="4F52CDF8" w14:textId="166B4B42" w:rsidR="00C00BF4" w:rsidRDefault="00C00BF4" w:rsidP="0059732F">
      <w:pPr>
        <w:rPr>
          <w:rFonts w:ascii="Times New Roman" w:hAnsi="Times New Roman"/>
          <w:szCs w:val="20"/>
        </w:rPr>
      </w:pPr>
      <w:r>
        <w:rPr>
          <w:rFonts w:ascii="Times New Roman" w:hAnsi="Times New Roman"/>
          <w:szCs w:val="20"/>
        </w:rPr>
        <w:t xml:space="preserve">Nokia: </w:t>
      </w:r>
      <w:r w:rsidR="003A44F6">
        <w:rPr>
          <w:rFonts w:ascii="Times New Roman" w:hAnsi="Times New Roman"/>
          <w:szCs w:val="20"/>
        </w:rPr>
        <w:t>How to manage the complexity is not part of the WF.</w:t>
      </w:r>
    </w:p>
    <w:p w14:paraId="5AB2BF8C" w14:textId="526A28F7" w:rsidR="003A44F6" w:rsidRDefault="003A44F6" w:rsidP="0059732F">
      <w:pPr>
        <w:rPr>
          <w:rFonts w:ascii="Times New Roman" w:hAnsi="Times New Roman"/>
          <w:szCs w:val="20"/>
        </w:rPr>
      </w:pPr>
      <w:r>
        <w:rPr>
          <w:rFonts w:ascii="Times New Roman" w:hAnsi="Times New Roman"/>
          <w:szCs w:val="20"/>
        </w:rPr>
        <w:t>Ericsson: Alt 1 already solve the special consistency needed for MU-MIMO.</w:t>
      </w:r>
    </w:p>
    <w:p w14:paraId="52AC6787" w14:textId="77777777" w:rsidR="00381C73" w:rsidRDefault="00381C73" w:rsidP="0059732F">
      <w:pPr>
        <w:rPr>
          <w:rFonts w:ascii="Times New Roman" w:hAnsi="Times New Roman"/>
          <w:szCs w:val="20"/>
        </w:rPr>
      </w:pPr>
    </w:p>
    <w:p w14:paraId="3B0C837B" w14:textId="386505EB" w:rsidR="00381C73" w:rsidRPr="00381C73" w:rsidRDefault="00381C73" w:rsidP="00381C73">
      <w:pPr>
        <w:ind w:left="1080"/>
        <w:rPr>
          <w:rFonts w:ascii="Times New Roman" w:hAnsi="Times New Roman"/>
          <w:i/>
          <w:szCs w:val="20"/>
          <w:lang w:val="en-US" w:eastAsia="ja-JP"/>
        </w:rPr>
      </w:pPr>
      <w:r w:rsidRPr="00183F4A">
        <w:rPr>
          <w:rFonts w:ascii="Times New Roman" w:hAnsi="Times New Roman"/>
          <w:i/>
          <w:szCs w:val="20"/>
          <w:lang w:val="en-US" w:eastAsia="ja-JP"/>
        </w:rPr>
        <w:t xml:space="preserve">Alternative 1 (spatial consistent random variable based approach) in R1-161622 is set as working assumption </w:t>
      </w:r>
      <w:r>
        <w:rPr>
          <w:rFonts w:ascii="Times New Roman" w:hAnsi="Times New Roman"/>
          <w:i/>
          <w:szCs w:val="20"/>
          <w:lang w:val="en-US" w:eastAsia="ja-JP"/>
        </w:rPr>
        <w:t>for this SI.</w:t>
      </w:r>
    </w:p>
    <w:p w14:paraId="1515A0F8" w14:textId="77777777" w:rsidR="00381C73" w:rsidRDefault="00381C73" w:rsidP="0059732F">
      <w:pPr>
        <w:rPr>
          <w:rFonts w:ascii="Times New Roman" w:hAnsi="Times New Roman"/>
          <w:szCs w:val="20"/>
        </w:rPr>
      </w:pPr>
    </w:p>
    <w:p w14:paraId="79CD1398" w14:textId="4B75B5B0" w:rsidR="00381C73" w:rsidRDefault="00381C73" w:rsidP="0059732F">
      <w:pPr>
        <w:rPr>
          <w:rFonts w:ascii="Times New Roman" w:hAnsi="Times New Roman"/>
          <w:szCs w:val="20"/>
        </w:rPr>
      </w:pPr>
      <w:r>
        <w:rPr>
          <w:rFonts w:ascii="Times New Roman" w:hAnsi="Times New Roman"/>
          <w:szCs w:val="20"/>
        </w:rPr>
        <w:t>Chair: Can we take this as working assumption?</w:t>
      </w:r>
    </w:p>
    <w:p w14:paraId="16A0DCBE" w14:textId="7E740F7D" w:rsidR="00381C73" w:rsidRDefault="00381C73" w:rsidP="0059732F">
      <w:pPr>
        <w:rPr>
          <w:rFonts w:ascii="Times New Roman" w:hAnsi="Times New Roman"/>
          <w:szCs w:val="20"/>
        </w:rPr>
      </w:pPr>
      <w:r>
        <w:rPr>
          <w:rFonts w:ascii="Times New Roman" w:hAnsi="Times New Roman"/>
          <w:szCs w:val="20"/>
        </w:rPr>
        <w:t>Huawei not OK.</w:t>
      </w:r>
      <w:r w:rsidR="00530AB2">
        <w:rPr>
          <w:rFonts w:ascii="Times New Roman" w:hAnsi="Times New Roman"/>
          <w:szCs w:val="20"/>
        </w:rPr>
        <w:t xml:space="preserve"> Compromise is to take this as working assumption but technical issues to be solved before final decision.</w:t>
      </w:r>
    </w:p>
    <w:p w14:paraId="45832DA3" w14:textId="01D36E4F" w:rsidR="00530AB2" w:rsidRDefault="00530AB2" w:rsidP="0059732F">
      <w:pPr>
        <w:rPr>
          <w:rFonts w:ascii="Times New Roman" w:hAnsi="Times New Roman"/>
          <w:szCs w:val="20"/>
        </w:rPr>
      </w:pPr>
      <w:r>
        <w:rPr>
          <w:rFonts w:ascii="Times New Roman" w:hAnsi="Times New Roman"/>
          <w:szCs w:val="20"/>
        </w:rPr>
        <w:t>Samsung: We have discussed those already many times.</w:t>
      </w:r>
    </w:p>
    <w:p w14:paraId="547AB08A" w14:textId="79CFC84E" w:rsidR="00530AB2" w:rsidRDefault="00530AB2" w:rsidP="0059732F">
      <w:pPr>
        <w:rPr>
          <w:rFonts w:ascii="Times New Roman" w:hAnsi="Times New Roman"/>
          <w:szCs w:val="20"/>
        </w:rPr>
      </w:pPr>
      <w:r>
        <w:rPr>
          <w:rFonts w:ascii="Times New Roman" w:hAnsi="Times New Roman"/>
          <w:szCs w:val="20"/>
        </w:rPr>
        <w:t>Huawei: We could make a list of those items.</w:t>
      </w:r>
    </w:p>
    <w:p w14:paraId="334461AE" w14:textId="6164281A" w:rsidR="00530AB2" w:rsidRDefault="00530AB2" w:rsidP="0059732F">
      <w:pPr>
        <w:rPr>
          <w:rFonts w:ascii="Times New Roman" w:hAnsi="Times New Roman"/>
          <w:szCs w:val="20"/>
        </w:rPr>
      </w:pPr>
      <w:r>
        <w:rPr>
          <w:rFonts w:ascii="Times New Roman" w:hAnsi="Times New Roman"/>
          <w:szCs w:val="20"/>
        </w:rPr>
        <w:t>Nokia: If we found big issues we can revisit the working assumption.</w:t>
      </w:r>
    </w:p>
    <w:p w14:paraId="2F11C9B6" w14:textId="58741AB1" w:rsidR="00C23335" w:rsidRDefault="00C23335" w:rsidP="0059732F">
      <w:pPr>
        <w:rPr>
          <w:rFonts w:ascii="Times New Roman" w:hAnsi="Times New Roman"/>
          <w:szCs w:val="20"/>
        </w:rPr>
      </w:pPr>
      <w:r>
        <w:rPr>
          <w:rFonts w:ascii="Times New Roman" w:hAnsi="Times New Roman"/>
          <w:szCs w:val="20"/>
        </w:rPr>
        <w:t>Ericsson: Mobility issue is to be solved.</w:t>
      </w:r>
    </w:p>
    <w:p w14:paraId="7930CE64" w14:textId="77777777" w:rsidR="00C23335" w:rsidRDefault="00C23335" w:rsidP="0059732F">
      <w:pPr>
        <w:rPr>
          <w:rFonts w:ascii="Times New Roman" w:hAnsi="Times New Roman"/>
          <w:szCs w:val="20"/>
        </w:rPr>
      </w:pPr>
    </w:p>
    <w:p w14:paraId="606AC737" w14:textId="575BF6A2" w:rsidR="00C23335" w:rsidRPr="00B01589" w:rsidRDefault="00C23335" w:rsidP="0059732F">
      <w:pPr>
        <w:rPr>
          <w:rFonts w:ascii="Times New Roman" w:eastAsia="MS Mincho" w:hAnsi="Times New Roman"/>
          <w:iCs/>
          <w:szCs w:val="20"/>
          <w:highlight w:val="darkYellow"/>
          <w:lang w:val="en-US" w:eastAsia="ja-JP"/>
        </w:rPr>
      </w:pPr>
      <w:r w:rsidRPr="004549DF">
        <w:rPr>
          <w:rFonts w:ascii="Times New Roman" w:eastAsia="MS Mincho" w:hAnsi="Times New Roman"/>
          <w:iCs/>
          <w:szCs w:val="20"/>
          <w:highlight w:val="darkYellow"/>
          <w:lang w:val="en-US" w:eastAsia="ja-JP"/>
        </w:rPr>
        <w:t xml:space="preserve">Working assumption with the condition that alternative 1 </w:t>
      </w:r>
      <w:r w:rsidR="008425A1" w:rsidRPr="004549DF">
        <w:rPr>
          <w:rFonts w:ascii="Times New Roman" w:eastAsia="MS Mincho" w:hAnsi="Times New Roman"/>
          <w:iCs/>
          <w:szCs w:val="20"/>
          <w:highlight w:val="darkYellow"/>
          <w:lang w:val="en-US" w:eastAsia="ja-JP"/>
        </w:rPr>
        <w:t xml:space="preserve">should (it is recommended but </w:t>
      </w:r>
      <w:r w:rsidR="00C64C24" w:rsidRPr="004549DF">
        <w:rPr>
          <w:rFonts w:ascii="Times New Roman" w:eastAsia="MS Mincho" w:hAnsi="Times New Roman"/>
          <w:iCs/>
          <w:szCs w:val="20"/>
          <w:highlight w:val="darkYellow"/>
          <w:lang w:val="en-US" w:eastAsia="ja-JP"/>
        </w:rPr>
        <w:t>not mandatory</w:t>
      </w:r>
      <w:r w:rsidR="008425A1" w:rsidRPr="004549DF">
        <w:rPr>
          <w:rFonts w:ascii="Times New Roman" w:eastAsia="MS Mincho" w:hAnsi="Times New Roman"/>
          <w:iCs/>
          <w:szCs w:val="20"/>
          <w:highlight w:val="darkYellow"/>
          <w:lang w:val="en-US" w:eastAsia="ja-JP"/>
        </w:rPr>
        <w:t>)</w:t>
      </w:r>
      <w:r w:rsidRPr="004549DF">
        <w:rPr>
          <w:rFonts w:ascii="Times New Roman" w:eastAsia="MS Mincho" w:hAnsi="Times New Roman"/>
          <w:iCs/>
          <w:szCs w:val="20"/>
          <w:highlight w:val="darkYellow"/>
          <w:lang w:val="en-US" w:eastAsia="ja-JP"/>
        </w:rPr>
        <w:t xml:space="preserve"> be further studied</w:t>
      </w:r>
      <w:r w:rsidR="00AC5913" w:rsidRPr="004549DF">
        <w:rPr>
          <w:rFonts w:ascii="Times New Roman" w:eastAsia="MS Mincho" w:hAnsi="Times New Roman"/>
          <w:iCs/>
          <w:szCs w:val="20"/>
          <w:highlight w:val="darkYellow"/>
          <w:lang w:val="en-US" w:eastAsia="ja-JP"/>
        </w:rPr>
        <w:t>, including at least mobility and large array support</w:t>
      </w:r>
      <w:r w:rsidRPr="004549DF">
        <w:rPr>
          <w:rFonts w:ascii="Times New Roman" w:eastAsia="MS Mincho" w:hAnsi="Times New Roman"/>
          <w:iCs/>
          <w:szCs w:val="20"/>
          <w:highlight w:val="darkYellow"/>
          <w:lang w:val="en-US" w:eastAsia="ja-JP"/>
        </w:rPr>
        <w:t xml:space="preserve">. </w:t>
      </w:r>
      <w:r w:rsidR="00AC5913" w:rsidRPr="004549DF">
        <w:rPr>
          <w:rFonts w:ascii="Times New Roman" w:eastAsia="MS Mincho" w:hAnsi="Times New Roman"/>
          <w:iCs/>
          <w:szCs w:val="20"/>
          <w:highlight w:val="darkYellow"/>
          <w:lang w:val="en-US" w:eastAsia="ja-JP"/>
        </w:rPr>
        <w:t xml:space="preserve">Working assumption </w:t>
      </w:r>
      <w:r w:rsidRPr="004549DF">
        <w:rPr>
          <w:rFonts w:ascii="Times New Roman" w:eastAsia="MS Mincho" w:hAnsi="Times New Roman"/>
          <w:iCs/>
          <w:szCs w:val="20"/>
          <w:highlight w:val="darkYellow"/>
          <w:lang w:val="en-US" w:eastAsia="ja-JP"/>
        </w:rPr>
        <w:t xml:space="preserve">can be revisited if </w:t>
      </w:r>
      <w:r w:rsidR="00AC5913" w:rsidRPr="004549DF">
        <w:rPr>
          <w:rFonts w:ascii="Times New Roman" w:eastAsia="MS Mincho" w:hAnsi="Times New Roman"/>
          <w:iCs/>
          <w:szCs w:val="20"/>
          <w:highlight w:val="darkYellow"/>
          <w:lang w:val="en-US" w:eastAsia="ja-JP"/>
        </w:rPr>
        <w:t xml:space="preserve">major </w:t>
      </w:r>
      <w:r w:rsidRPr="004549DF">
        <w:rPr>
          <w:rFonts w:ascii="Times New Roman" w:eastAsia="MS Mincho" w:hAnsi="Times New Roman"/>
          <w:iCs/>
          <w:szCs w:val="20"/>
          <w:highlight w:val="darkYellow"/>
          <w:lang w:val="en-US" w:eastAsia="ja-JP"/>
        </w:rPr>
        <w:t>technical issues are found</w:t>
      </w:r>
      <w:r w:rsidRPr="00B01589">
        <w:rPr>
          <w:rFonts w:ascii="Times New Roman" w:eastAsia="MS Mincho" w:hAnsi="Times New Roman"/>
          <w:iCs/>
          <w:szCs w:val="20"/>
          <w:highlight w:val="darkYellow"/>
          <w:lang w:val="en-US" w:eastAsia="ja-JP"/>
        </w:rPr>
        <w:t>.</w:t>
      </w:r>
    </w:p>
    <w:p w14:paraId="6708C99C" w14:textId="77777777" w:rsidR="00753DA3" w:rsidRPr="00741894" w:rsidRDefault="00753DA3" w:rsidP="0059732F">
      <w:pPr>
        <w:rPr>
          <w:rFonts w:ascii="Times New Roman" w:hAnsi="Times New Roman"/>
          <w:szCs w:val="20"/>
        </w:rPr>
      </w:pPr>
    </w:p>
    <w:p w14:paraId="7D7E7AFF" w14:textId="77777777" w:rsidR="004549DF" w:rsidRPr="00E32142" w:rsidRDefault="0059732F" w:rsidP="004549DF">
      <w:pPr>
        <w:tabs>
          <w:tab w:val="left" w:pos="1985"/>
        </w:tabs>
        <w:rPr>
          <w:rFonts w:ascii="Times New Roman" w:hAnsi="Times New Roman"/>
          <w:szCs w:val="20"/>
          <w:highlight w:val="lightGray"/>
        </w:rPr>
      </w:pPr>
      <w:r w:rsidRPr="00741894">
        <w:rPr>
          <w:b/>
          <w:szCs w:val="20"/>
        </w:rPr>
        <w:t xml:space="preserve">Decision: </w:t>
      </w:r>
      <w:r w:rsidRPr="00741894">
        <w:rPr>
          <w:szCs w:val="20"/>
        </w:rPr>
        <w:t>The document is</w:t>
      </w:r>
      <w:r w:rsidR="00767AEB">
        <w:rPr>
          <w:szCs w:val="20"/>
        </w:rPr>
        <w:t xml:space="preserve"> </w:t>
      </w:r>
      <w:r w:rsidR="004549DF" w:rsidRPr="00E32142">
        <w:rPr>
          <w:rFonts w:ascii="Times New Roman" w:eastAsia="MS Mincho" w:hAnsi="Times New Roman"/>
          <w:iCs/>
          <w:szCs w:val="20"/>
          <w:highlight w:val="darkYellow"/>
          <w:lang w:val="en-US" w:eastAsia="ja-JP"/>
        </w:rPr>
        <w:t>Working assumption</w:t>
      </w:r>
      <w:r w:rsidR="004549DF" w:rsidRPr="00E32142">
        <w:rPr>
          <w:rFonts w:ascii="Times New Roman" w:hAnsi="Times New Roman"/>
          <w:szCs w:val="20"/>
          <w:highlight w:val="lightGray"/>
        </w:rPr>
        <w:t xml:space="preserve">   </w:t>
      </w:r>
    </w:p>
    <w:p w14:paraId="53EE8CD1" w14:textId="7158FA12" w:rsidR="0059732F" w:rsidRDefault="0059732F" w:rsidP="0059732F">
      <w:pPr>
        <w:ind w:left="1440" w:hanging="1440"/>
        <w:rPr>
          <w:szCs w:val="20"/>
        </w:rPr>
      </w:pPr>
    </w:p>
    <w:p w14:paraId="019D109C" w14:textId="77777777" w:rsidR="0059732F" w:rsidRDefault="0059732F" w:rsidP="0059732F">
      <w:pPr>
        <w:ind w:left="1440" w:hanging="1440"/>
        <w:rPr>
          <w:szCs w:val="20"/>
        </w:rPr>
      </w:pPr>
    </w:p>
    <w:p w14:paraId="7C8C28DC" w14:textId="502D670D" w:rsidR="0059732F" w:rsidRDefault="0059732F" w:rsidP="0059732F">
      <w:pPr>
        <w:ind w:left="1440" w:hanging="1440"/>
        <w:rPr>
          <w:b/>
          <w:szCs w:val="20"/>
          <w:lang w:val="en-US" w:eastAsia="ja-JP"/>
        </w:rPr>
      </w:pPr>
      <w:r>
        <w:rPr>
          <w:b/>
          <w:szCs w:val="20"/>
          <w:lang w:val="en-US" w:eastAsia="ja-JP"/>
        </w:rPr>
        <w:t>R1-161728</w:t>
      </w:r>
      <w:r>
        <w:rPr>
          <w:b/>
          <w:szCs w:val="20"/>
          <w:lang w:val="en-US" w:eastAsia="ja-JP"/>
        </w:rPr>
        <w:tab/>
      </w:r>
      <w:r w:rsidRPr="0059732F">
        <w:rPr>
          <w:b/>
          <w:szCs w:val="20"/>
          <w:lang w:val="en-US" w:eastAsia="ja-JP"/>
        </w:rPr>
        <w:t>Comparison and WF on Spatial Consistency Methods</w:t>
      </w:r>
      <w:r w:rsidRPr="00063979">
        <w:rPr>
          <w:b/>
          <w:szCs w:val="20"/>
          <w:lang w:val="en-US" w:eastAsia="ja-JP"/>
        </w:rPr>
        <w:tab/>
        <w:t>Huawei, HiSilicon</w:t>
      </w:r>
    </w:p>
    <w:p w14:paraId="2BF119FD" w14:textId="77777777" w:rsidR="00F95189" w:rsidRDefault="00F95189" w:rsidP="0059732F">
      <w:pPr>
        <w:ind w:left="1440" w:hanging="1440"/>
        <w:rPr>
          <w:b/>
          <w:szCs w:val="20"/>
          <w:lang w:val="en-US" w:eastAsia="ja-JP"/>
        </w:rPr>
      </w:pPr>
    </w:p>
    <w:p w14:paraId="5DC1DC07" w14:textId="77777777" w:rsidR="00F95189" w:rsidRDefault="00AB43E9" w:rsidP="00F95189">
      <w:pPr>
        <w:pStyle w:val="ListParagraph"/>
        <w:numPr>
          <w:ilvl w:val="0"/>
          <w:numId w:val="24"/>
        </w:numPr>
        <w:tabs>
          <w:tab w:val="num" w:pos="720"/>
        </w:tabs>
        <w:rPr>
          <w:i/>
          <w:lang w:val="en-US"/>
        </w:rPr>
      </w:pPr>
      <w:r w:rsidRPr="00F95189">
        <w:rPr>
          <w:i/>
          <w:lang w:val="en-US"/>
        </w:rPr>
        <w:t>Encourage members to resolve the problems of each method and provide solid simulations to verify the feasibility of the methods.</w:t>
      </w:r>
    </w:p>
    <w:p w14:paraId="41244DE4" w14:textId="7333E3B2" w:rsidR="0059732F" w:rsidRPr="00F95189" w:rsidRDefault="00AB43E9" w:rsidP="00F95189">
      <w:pPr>
        <w:pStyle w:val="ListParagraph"/>
        <w:numPr>
          <w:ilvl w:val="0"/>
          <w:numId w:val="24"/>
        </w:numPr>
        <w:tabs>
          <w:tab w:val="num" w:pos="720"/>
        </w:tabs>
        <w:rPr>
          <w:i/>
          <w:lang w:val="en-US"/>
        </w:rPr>
      </w:pPr>
      <w:r w:rsidRPr="00F95189">
        <w:rPr>
          <w:i/>
          <w:lang w:val="en-US"/>
        </w:rPr>
        <w:t xml:space="preserve">A harmonized model for spatial consistency is appreciated, or adopt one of the three alternatives for spatial consistency in future meetings.  </w:t>
      </w:r>
    </w:p>
    <w:p w14:paraId="28CD0AB5" w14:textId="77777777" w:rsidR="0059732F" w:rsidRDefault="0059732F" w:rsidP="0059732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D23EB4C" w14:textId="37426FF9" w:rsidR="005B58ED" w:rsidRDefault="005B58ED" w:rsidP="0059732F">
      <w:pPr>
        <w:rPr>
          <w:rFonts w:ascii="Times New Roman" w:hAnsi="Times New Roman"/>
          <w:szCs w:val="20"/>
        </w:rPr>
      </w:pPr>
      <w:r>
        <w:rPr>
          <w:rFonts w:ascii="Times New Roman" w:hAnsi="Times New Roman"/>
          <w:szCs w:val="20"/>
        </w:rPr>
        <w:t xml:space="preserve">Sharp: </w:t>
      </w:r>
      <w:r w:rsidR="00160EA6">
        <w:rPr>
          <w:rFonts w:ascii="Times New Roman" w:hAnsi="Times New Roman"/>
          <w:szCs w:val="20"/>
        </w:rPr>
        <w:t xml:space="preserve">Your intention is not to have a decision. </w:t>
      </w:r>
      <w:r w:rsidR="00B67CD4">
        <w:rPr>
          <w:rFonts w:ascii="Times New Roman" w:hAnsi="Times New Roman"/>
          <w:szCs w:val="20"/>
        </w:rPr>
        <w:t>Non planar issues can</w:t>
      </w:r>
      <w:r w:rsidR="00001AB0">
        <w:rPr>
          <w:rFonts w:ascii="Times New Roman" w:hAnsi="Times New Roman"/>
          <w:szCs w:val="20"/>
        </w:rPr>
        <w:t xml:space="preserve"> be done as add on.</w:t>
      </w:r>
    </w:p>
    <w:p w14:paraId="340CB486" w14:textId="64888ED6" w:rsidR="00D667C1" w:rsidRDefault="00D667C1" w:rsidP="0059732F">
      <w:pPr>
        <w:rPr>
          <w:rFonts w:ascii="Times New Roman" w:hAnsi="Times New Roman"/>
          <w:szCs w:val="20"/>
        </w:rPr>
      </w:pPr>
      <w:r>
        <w:rPr>
          <w:rFonts w:ascii="Times New Roman" w:hAnsi="Times New Roman"/>
          <w:szCs w:val="20"/>
        </w:rPr>
        <w:t xml:space="preserve">Intel: </w:t>
      </w:r>
      <w:r w:rsidR="00B67CD4">
        <w:rPr>
          <w:rFonts w:ascii="Times New Roman" w:hAnsi="Times New Roman"/>
          <w:szCs w:val="20"/>
        </w:rPr>
        <w:t>Some features in Alt 2 and 3 can be beneficial. Real issue is how to model. It is artificial. All featured do not have smooth behaviour so difficult to agree with harmonised alternative.</w:t>
      </w:r>
    </w:p>
    <w:p w14:paraId="65DC81BB" w14:textId="3E1BF830" w:rsidR="00B67CD4" w:rsidRDefault="00B67CD4" w:rsidP="0059732F">
      <w:pPr>
        <w:rPr>
          <w:rFonts w:ascii="Times New Roman" w:hAnsi="Times New Roman"/>
          <w:szCs w:val="20"/>
        </w:rPr>
      </w:pPr>
      <w:r>
        <w:rPr>
          <w:rFonts w:ascii="Times New Roman" w:hAnsi="Times New Roman"/>
          <w:szCs w:val="20"/>
        </w:rPr>
        <w:t xml:space="preserve">Samsung: These issues could be discussed separately. </w:t>
      </w:r>
      <w:r w:rsidR="003D62CC">
        <w:rPr>
          <w:rFonts w:ascii="Times New Roman" w:hAnsi="Times New Roman"/>
          <w:szCs w:val="20"/>
        </w:rPr>
        <w:t>We propose to take Alt 1 as working assumption.</w:t>
      </w:r>
    </w:p>
    <w:p w14:paraId="66F41D7B" w14:textId="44D1A4D1" w:rsidR="003D62CC" w:rsidRDefault="003D62CC" w:rsidP="0059732F">
      <w:pPr>
        <w:rPr>
          <w:rFonts w:ascii="Times New Roman" w:hAnsi="Times New Roman"/>
          <w:szCs w:val="20"/>
        </w:rPr>
      </w:pPr>
      <w:r>
        <w:rPr>
          <w:rFonts w:ascii="Times New Roman" w:hAnsi="Times New Roman"/>
          <w:szCs w:val="20"/>
        </w:rPr>
        <w:t xml:space="preserve">Nokia: </w:t>
      </w:r>
      <w:r w:rsidR="00F62D19">
        <w:rPr>
          <w:rFonts w:ascii="Times New Roman" w:hAnsi="Times New Roman"/>
          <w:szCs w:val="20"/>
        </w:rPr>
        <w:t>It is difficult as we don’t know how to implement Alternatives 2 and 3. We don’t know what to compare?</w:t>
      </w:r>
    </w:p>
    <w:p w14:paraId="66607380" w14:textId="73E236FB" w:rsidR="002402DF" w:rsidRDefault="002402DF" w:rsidP="0059732F">
      <w:pPr>
        <w:rPr>
          <w:rFonts w:ascii="Times New Roman" w:hAnsi="Times New Roman"/>
          <w:szCs w:val="20"/>
        </w:rPr>
      </w:pPr>
      <w:r>
        <w:rPr>
          <w:rFonts w:ascii="Times New Roman" w:hAnsi="Times New Roman"/>
          <w:szCs w:val="20"/>
        </w:rPr>
        <w:t xml:space="preserve">Huawei: </w:t>
      </w:r>
      <w:r w:rsidR="00183BA4">
        <w:rPr>
          <w:rFonts w:ascii="Times New Roman" w:hAnsi="Times New Roman"/>
          <w:szCs w:val="20"/>
        </w:rPr>
        <w:t>We can discuss detail</w:t>
      </w:r>
      <w:r w:rsidR="00D858A1">
        <w:rPr>
          <w:rFonts w:ascii="Times New Roman" w:hAnsi="Times New Roman"/>
          <w:szCs w:val="20"/>
        </w:rPr>
        <w:t>s</w:t>
      </w:r>
      <w:r w:rsidR="00183BA4">
        <w:rPr>
          <w:rFonts w:ascii="Times New Roman" w:hAnsi="Times New Roman"/>
          <w:szCs w:val="20"/>
        </w:rPr>
        <w:t xml:space="preserve"> further.</w:t>
      </w:r>
    </w:p>
    <w:p w14:paraId="340028A7" w14:textId="50B8B576" w:rsidR="00183BA4" w:rsidRDefault="00B47210" w:rsidP="0059732F">
      <w:pPr>
        <w:rPr>
          <w:rFonts w:ascii="Times New Roman" w:hAnsi="Times New Roman"/>
          <w:szCs w:val="20"/>
        </w:rPr>
      </w:pPr>
      <w:r>
        <w:rPr>
          <w:rFonts w:ascii="Times New Roman" w:hAnsi="Times New Roman"/>
          <w:szCs w:val="20"/>
        </w:rPr>
        <w:t>Nokia: If we don’t know the metric to compare we cannot complete the work. Our WF is supported by multiple companies.</w:t>
      </w:r>
    </w:p>
    <w:p w14:paraId="7606AB95" w14:textId="77777777" w:rsidR="005B58ED" w:rsidRPr="00741894" w:rsidRDefault="005B58ED" w:rsidP="0059732F">
      <w:pPr>
        <w:rPr>
          <w:rFonts w:ascii="Times New Roman" w:hAnsi="Times New Roman"/>
          <w:szCs w:val="20"/>
        </w:rPr>
      </w:pPr>
    </w:p>
    <w:p w14:paraId="5D20844A" w14:textId="340F5623" w:rsidR="0059732F" w:rsidRPr="00741894" w:rsidRDefault="0059732F" w:rsidP="0059732F">
      <w:pPr>
        <w:ind w:left="1440" w:hanging="1440"/>
        <w:rPr>
          <w:szCs w:val="20"/>
        </w:rPr>
      </w:pPr>
      <w:r w:rsidRPr="00741894">
        <w:rPr>
          <w:b/>
          <w:szCs w:val="20"/>
        </w:rPr>
        <w:t xml:space="preserve">Decision: </w:t>
      </w:r>
      <w:r w:rsidRPr="00741894">
        <w:rPr>
          <w:szCs w:val="20"/>
        </w:rPr>
        <w:t>The document is</w:t>
      </w:r>
      <w:r>
        <w:rPr>
          <w:szCs w:val="20"/>
        </w:rPr>
        <w:t xml:space="preserve"> </w:t>
      </w:r>
      <w:r w:rsidR="00C23335">
        <w:rPr>
          <w:szCs w:val="20"/>
        </w:rPr>
        <w:t>noted</w:t>
      </w:r>
    </w:p>
    <w:p w14:paraId="05940886" w14:textId="77777777" w:rsidR="0059732F" w:rsidRPr="00741894" w:rsidRDefault="0059732F" w:rsidP="008127EC">
      <w:pPr>
        <w:rPr>
          <w:szCs w:val="20"/>
        </w:rPr>
      </w:pPr>
    </w:p>
    <w:p w14:paraId="33597B68" w14:textId="77777777" w:rsidR="00C82D5A" w:rsidRPr="00063979" w:rsidRDefault="00C82D5A" w:rsidP="0076787C">
      <w:pPr>
        <w:rPr>
          <w:b/>
          <w:szCs w:val="20"/>
          <w:lang w:val="en-US" w:eastAsia="ja-JP"/>
        </w:rPr>
      </w:pPr>
    </w:p>
    <w:p w14:paraId="04BE04C9" w14:textId="77777777" w:rsidR="004E0BF5" w:rsidRDefault="004E0BF5" w:rsidP="004E0BF5">
      <w:pPr>
        <w:rPr>
          <w:rFonts w:ascii="Times New Roman" w:eastAsia="Times New Roman" w:hAnsi="Times New Roman"/>
          <w:b/>
          <w:bCs/>
          <w:i/>
          <w:iCs/>
          <w:color w:val="C00000"/>
          <w:szCs w:val="20"/>
          <w:u w:val="single"/>
        </w:rPr>
      </w:pPr>
    </w:p>
    <w:p w14:paraId="56B9AA61" w14:textId="5504B087" w:rsidR="004E0BF5" w:rsidRDefault="004E0BF5" w:rsidP="0087596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Blockage modelling</w:t>
      </w:r>
    </w:p>
    <w:p w14:paraId="6975AE88" w14:textId="77777777" w:rsidR="00063979" w:rsidRDefault="00063979" w:rsidP="0087596F">
      <w:pPr>
        <w:rPr>
          <w:rFonts w:ascii="Times New Roman" w:eastAsia="Times New Roman" w:hAnsi="Times New Roman"/>
          <w:b/>
          <w:bCs/>
          <w:i/>
          <w:iCs/>
          <w:color w:val="C00000"/>
          <w:szCs w:val="20"/>
          <w:u w:val="single"/>
        </w:rPr>
      </w:pPr>
    </w:p>
    <w:p w14:paraId="4BF49994" w14:textId="77777777" w:rsidR="00063979" w:rsidRDefault="00063979" w:rsidP="00063979">
      <w:pPr>
        <w:ind w:left="1440" w:hanging="1440"/>
        <w:rPr>
          <w:b/>
          <w:szCs w:val="20"/>
          <w:lang w:val="en-US" w:eastAsia="ja-JP"/>
        </w:rPr>
      </w:pPr>
      <w:r w:rsidRPr="00063979">
        <w:rPr>
          <w:b/>
          <w:szCs w:val="20"/>
          <w:lang w:val="en-US" w:eastAsia="ja-JP"/>
        </w:rPr>
        <w:lastRenderedPageBreak/>
        <w:t>R1-161621</w:t>
      </w:r>
      <w:r w:rsidRPr="00063979">
        <w:rPr>
          <w:b/>
          <w:szCs w:val="20"/>
          <w:lang w:val="en-US" w:eastAsia="ja-JP"/>
        </w:rPr>
        <w:tab/>
        <w:t>Statistical modeling of human blockage</w:t>
      </w:r>
      <w:r w:rsidRPr="00063979">
        <w:rPr>
          <w:b/>
          <w:szCs w:val="20"/>
          <w:lang w:val="en-US" w:eastAsia="ja-JP"/>
        </w:rPr>
        <w:tab/>
        <w:t>ZTE Corporation</w:t>
      </w:r>
    </w:p>
    <w:p w14:paraId="01C3B7BF" w14:textId="77777777" w:rsidR="00441D1B" w:rsidRDefault="00441D1B" w:rsidP="00063979">
      <w:pPr>
        <w:ind w:left="1440" w:hanging="1440"/>
        <w:rPr>
          <w:b/>
          <w:szCs w:val="20"/>
          <w:lang w:val="en-US" w:eastAsia="ja-JP"/>
        </w:rPr>
      </w:pPr>
    </w:p>
    <w:p w14:paraId="0253C94B"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hint="eastAsia"/>
          <w:i/>
          <w:lang w:val="en-US" w:eastAsia="zh-CN"/>
        </w:rPr>
        <w:t xml:space="preserve">Proposal 1: The human blockage should be </w:t>
      </w:r>
      <w:r w:rsidRPr="00441D1B">
        <w:rPr>
          <w:rFonts w:ascii="Times New Roman" w:hAnsi="Times New Roman"/>
          <w:i/>
          <w:lang w:val="en-US" w:eastAsia="zh-CN"/>
        </w:rPr>
        <w:t>modelled</w:t>
      </w:r>
      <w:r w:rsidRPr="00441D1B">
        <w:rPr>
          <w:rFonts w:ascii="Times New Roman" w:hAnsi="Times New Roman" w:hint="eastAsia"/>
          <w:i/>
          <w:lang w:val="en-US" w:eastAsia="zh-CN"/>
        </w:rPr>
        <w:t xml:space="preserve"> </w:t>
      </w:r>
      <w:r w:rsidRPr="00441D1B">
        <w:rPr>
          <w:rFonts w:ascii="Times New Roman" w:hAnsi="Times New Roman"/>
          <w:i/>
          <w:lang w:val="en-US" w:eastAsia="zh-CN"/>
        </w:rPr>
        <w:t>on the</w:t>
      </w:r>
      <w:r w:rsidRPr="00441D1B">
        <w:rPr>
          <w:rFonts w:ascii="Times New Roman" w:hAnsi="Times New Roman" w:hint="eastAsia"/>
          <w:i/>
          <w:lang w:val="en-US" w:eastAsia="zh-CN"/>
        </w:rPr>
        <w:t xml:space="preserve"> small-scale level (path or cluster level.).</w:t>
      </w:r>
    </w:p>
    <w:p w14:paraId="635E06BB" w14:textId="494E27E8" w:rsidR="00441D1B" w:rsidRPr="00441D1B" w:rsidRDefault="00441D1B" w:rsidP="00441D1B">
      <w:pPr>
        <w:ind w:left="720"/>
        <w:rPr>
          <w:rFonts w:ascii="Times New Roman" w:hAnsi="Times New Roman"/>
          <w:i/>
          <w:lang w:val="en-US" w:eastAsia="zh-CN"/>
        </w:rPr>
      </w:pPr>
      <w:r w:rsidRPr="00441D1B">
        <w:rPr>
          <w:rFonts w:ascii="Times New Roman" w:hAnsi="Times New Roman" w:hint="eastAsia"/>
          <w:i/>
          <w:lang w:val="en-US" w:eastAsia="zh-CN"/>
        </w:rPr>
        <w:t xml:space="preserve">Proposal 2: The human blockage could be statistically </w:t>
      </w:r>
      <w:r w:rsidRPr="00441D1B">
        <w:rPr>
          <w:rFonts w:ascii="Times New Roman" w:hAnsi="Times New Roman"/>
          <w:i/>
          <w:lang w:val="en-US" w:eastAsia="zh-CN"/>
        </w:rPr>
        <w:t xml:space="preserve">modelled </w:t>
      </w:r>
      <w:r w:rsidRPr="00441D1B">
        <w:rPr>
          <w:rFonts w:ascii="Times New Roman" w:hAnsi="Times New Roman" w:hint="eastAsia"/>
          <w:i/>
          <w:lang w:val="en-US" w:eastAsia="zh-CN"/>
        </w:rPr>
        <w:t xml:space="preserve">by introducing the </w:t>
      </w:r>
      <w:r w:rsidRPr="00441D1B">
        <w:rPr>
          <w:rFonts w:ascii="Times New Roman" w:hAnsi="Times New Roman"/>
          <w:i/>
          <w:lang w:val="en-US" w:eastAsia="zh-CN"/>
        </w:rPr>
        <w:t xml:space="preserve">statistic properties for </w:t>
      </w:r>
      <w:r w:rsidRPr="00441D1B">
        <w:rPr>
          <w:rFonts w:ascii="Times New Roman" w:hAnsi="Times New Roman" w:hint="eastAsia"/>
          <w:i/>
          <w:lang w:val="en-US" w:eastAsia="zh-CN"/>
        </w:rPr>
        <w:t xml:space="preserve">blockage </w:t>
      </w:r>
      <w:r w:rsidRPr="00441D1B">
        <w:rPr>
          <w:rFonts w:ascii="Times New Roman" w:hAnsi="Times New Roman"/>
          <w:i/>
          <w:lang w:val="en-US" w:eastAsia="zh-CN"/>
        </w:rPr>
        <w:t>probabilit</w:t>
      </w:r>
      <w:r w:rsidRPr="00441D1B">
        <w:rPr>
          <w:rFonts w:ascii="Times New Roman" w:hAnsi="Times New Roman" w:hint="eastAsia"/>
          <w:i/>
          <w:lang w:val="en-US" w:eastAsia="zh-CN"/>
        </w:rPr>
        <w:t>ies for</w:t>
      </w:r>
      <w:r>
        <w:rPr>
          <w:rFonts w:ascii="Times New Roman" w:hAnsi="Times New Roman" w:hint="eastAsia"/>
          <w:i/>
          <w:lang w:val="en-US" w:eastAsia="zh-CN"/>
        </w:rPr>
        <w:t xml:space="preserve"> UE</w:t>
      </w:r>
      <w:r w:rsidRPr="00441D1B">
        <w:rPr>
          <w:rFonts w:ascii="Times New Roman" w:hAnsi="Times New Roman" w:hint="eastAsia"/>
          <w:i/>
          <w:lang w:val="en-US" w:eastAsia="zh-CN"/>
        </w:rPr>
        <w:t>, percentage of the blocked path</w:t>
      </w:r>
      <w:r w:rsidRPr="00441D1B">
        <w:rPr>
          <w:rFonts w:ascii="Times New Roman" w:hAnsi="Times New Roman"/>
          <w:i/>
          <w:lang w:val="en-US" w:eastAsia="zh-CN"/>
        </w:rPr>
        <w:t>s/clusters</w:t>
      </w:r>
      <w:r w:rsidRPr="00441D1B">
        <w:rPr>
          <w:rFonts w:ascii="Times New Roman" w:hAnsi="Times New Roman" w:hint="eastAsia"/>
          <w:i/>
          <w:lang w:val="en-US" w:eastAsia="zh-CN"/>
        </w:rPr>
        <w:t>, the span</w:t>
      </w:r>
      <w:r w:rsidRPr="00441D1B">
        <w:rPr>
          <w:rFonts w:ascii="Times New Roman" w:hAnsi="Times New Roman"/>
          <w:i/>
          <w:lang w:val="en-US" w:eastAsia="zh-CN"/>
        </w:rPr>
        <w:t>s</w:t>
      </w:r>
      <w:r w:rsidRPr="00441D1B">
        <w:rPr>
          <w:rFonts w:ascii="Times New Roman" w:hAnsi="Times New Roman" w:hint="eastAsia"/>
          <w:i/>
          <w:lang w:val="en-US" w:eastAsia="zh-CN"/>
        </w:rPr>
        <w:t xml:space="preserve"> of the blocked </w:t>
      </w:r>
      <w:r w:rsidRPr="00441D1B">
        <w:rPr>
          <w:rFonts w:ascii="Times New Roman" w:hAnsi="Times New Roman"/>
          <w:i/>
          <w:lang w:val="en-US" w:eastAsia="zh-CN"/>
        </w:rPr>
        <w:t>angle coverage</w:t>
      </w:r>
      <w:r w:rsidRPr="00441D1B">
        <w:rPr>
          <w:rFonts w:ascii="Times New Roman" w:hAnsi="Times New Roman" w:hint="eastAsia"/>
          <w:i/>
          <w:lang w:val="en-US" w:eastAsia="zh-CN"/>
        </w:rPr>
        <w:t xml:space="preserve"> and </w:t>
      </w:r>
      <w:r w:rsidRPr="00441D1B">
        <w:rPr>
          <w:rFonts w:ascii="Times New Roman" w:hAnsi="Times New Roman"/>
          <w:i/>
          <w:lang w:val="en-US" w:eastAsia="zh-CN"/>
        </w:rPr>
        <w:t>the</w:t>
      </w:r>
      <w:r w:rsidRPr="00441D1B">
        <w:rPr>
          <w:rFonts w:ascii="Times New Roman" w:hAnsi="Times New Roman" w:hint="eastAsia"/>
          <w:i/>
          <w:lang w:val="en-US" w:eastAsia="zh-CN"/>
        </w:rPr>
        <w:t xml:space="preserve"> power attenuation.</w:t>
      </w:r>
    </w:p>
    <w:p w14:paraId="29350E87"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hint="eastAsia"/>
          <w:i/>
          <w:lang w:val="en-US" w:eastAsia="zh-CN"/>
        </w:rPr>
        <w:t xml:space="preserve">Proposal </w:t>
      </w:r>
      <w:r w:rsidRPr="00441D1B">
        <w:rPr>
          <w:rFonts w:ascii="Times New Roman" w:hAnsi="Times New Roman"/>
          <w:i/>
          <w:lang w:val="en-US" w:eastAsia="zh-CN"/>
        </w:rPr>
        <w:t>3</w:t>
      </w:r>
      <w:r w:rsidRPr="00441D1B">
        <w:rPr>
          <w:rFonts w:ascii="Times New Roman" w:hAnsi="Times New Roman" w:hint="eastAsia"/>
          <w:i/>
          <w:lang w:val="en-US" w:eastAsia="zh-CN"/>
        </w:rPr>
        <w:t xml:space="preserve">: </w:t>
      </w:r>
      <w:r w:rsidRPr="00441D1B">
        <w:rPr>
          <w:rFonts w:ascii="Times New Roman" w:hAnsi="Times New Roman"/>
          <w:i/>
          <w:lang w:val="en-US" w:eastAsia="zh-CN"/>
        </w:rPr>
        <w:t xml:space="preserve">The modelling of blockage probability, blocked path percentage and spans of blockage coverage in angular domains is dependent on human density but independent from frequency. In contrast, the modelling of blockage power attenuation per path is dependent on both the human density and frequency. </w:t>
      </w:r>
    </w:p>
    <w:p w14:paraId="737B0C4F"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 xml:space="preserve">Proposal 4: The blockage effects among different clusters may not be independent; the blockage power attenuations for different sub-paths in the same cluster are the same.  </w:t>
      </w:r>
    </w:p>
    <w:p w14:paraId="5294268A"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Proposal 5: In the hybrid modelling, the proposed human blockage modelling is integrated in the stochastic part.</w:t>
      </w:r>
    </w:p>
    <w:p w14:paraId="18974F15"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Proposal 6: In the stochastic modelling extended from 3GPP 3D channel model, the proposed human blockage modelling is integrated right before Step 8 in the 3GPP 3D channel model</w:t>
      </w:r>
      <w:r w:rsidRPr="00441D1B">
        <w:rPr>
          <w:rFonts w:ascii="Times New Roman" w:hAnsi="Times New Roman" w:hint="eastAsia"/>
          <w:i/>
          <w:lang w:val="en-US" w:eastAsia="zh-CN"/>
        </w:rPr>
        <w:t>.</w:t>
      </w:r>
    </w:p>
    <w:p w14:paraId="635834F9" w14:textId="77777777" w:rsidR="0056701A" w:rsidRDefault="0056701A" w:rsidP="00441D1B">
      <w:pPr>
        <w:rPr>
          <w:b/>
          <w:szCs w:val="20"/>
          <w:lang w:val="en-US" w:eastAsia="ja-JP"/>
        </w:rPr>
      </w:pPr>
    </w:p>
    <w:p w14:paraId="5AE7379F" w14:textId="77777777" w:rsidR="0056701A"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5C06143" w14:textId="6581980D" w:rsidR="005F50CF" w:rsidRDefault="005F50CF" w:rsidP="0056701A">
      <w:pPr>
        <w:rPr>
          <w:rFonts w:ascii="Times New Roman" w:hAnsi="Times New Roman"/>
          <w:szCs w:val="20"/>
        </w:rPr>
      </w:pPr>
      <w:r>
        <w:rPr>
          <w:rFonts w:ascii="Times New Roman" w:hAnsi="Times New Roman"/>
          <w:szCs w:val="20"/>
        </w:rPr>
        <w:t>Sharp: What was the average density of human / square meter?</w:t>
      </w:r>
    </w:p>
    <w:p w14:paraId="1D0A3299" w14:textId="715524EA" w:rsidR="00C1181F" w:rsidRDefault="00C1181F" w:rsidP="0056701A">
      <w:pPr>
        <w:rPr>
          <w:rFonts w:ascii="Times New Roman" w:hAnsi="Times New Roman"/>
          <w:szCs w:val="20"/>
        </w:rPr>
      </w:pPr>
      <w:r>
        <w:rPr>
          <w:rFonts w:ascii="Times New Roman" w:hAnsi="Times New Roman"/>
          <w:szCs w:val="20"/>
        </w:rPr>
        <w:t>ZTE: We cannot preconfigure that.</w:t>
      </w:r>
      <w:r w:rsidR="00D64D29">
        <w:rPr>
          <w:rFonts w:ascii="Times New Roman" w:hAnsi="Times New Roman"/>
          <w:szCs w:val="20"/>
        </w:rPr>
        <w:t xml:space="preserve"> Frequency and density are independent.</w:t>
      </w:r>
    </w:p>
    <w:p w14:paraId="70602BD1" w14:textId="77777777" w:rsidR="005F50CF" w:rsidRPr="00741894" w:rsidRDefault="005F50CF" w:rsidP="0056701A">
      <w:pPr>
        <w:rPr>
          <w:rFonts w:ascii="Times New Roman" w:hAnsi="Times New Roman"/>
          <w:szCs w:val="20"/>
        </w:rPr>
      </w:pPr>
    </w:p>
    <w:p w14:paraId="734DC1EC" w14:textId="37B317BF" w:rsidR="0056701A" w:rsidRPr="00741894" w:rsidRDefault="0056701A" w:rsidP="0056701A">
      <w:pPr>
        <w:ind w:left="1440" w:hanging="1440"/>
        <w:rPr>
          <w:szCs w:val="20"/>
        </w:rPr>
      </w:pPr>
      <w:r w:rsidRPr="00741894">
        <w:rPr>
          <w:b/>
          <w:szCs w:val="20"/>
        </w:rPr>
        <w:t xml:space="preserve">Decision: </w:t>
      </w:r>
      <w:r w:rsidRPr="00741894">
        <w:rPr>
          <w:szCs w:val="20"/>
        </w:rPr>
        <w:t>The document is</w:t>
      </w:r>
      <w:r w:rsidR="005F50CF">
        <w:rPr>
          <w:szCs w:val="20"/>
        </w:rPr>
        <w:t xml:space="preserve"> noted</w:t>
      </w:r>
    </w:p>
    <w:p w14:paraId="4C19BB25" w14:textId="77777777" w:rsidR="0056701A" w:rsidRDefault="0056701A" w:rsidP="008C6BB3">
      <w:pPr>
        <w:rPr>
          <w:b/>
          <w:szCs w:val="20"/>
          <w:lang w:eastAsia="ja-JP"/>
        </w:rPr>
      </w:pPr>
    </w:p>
    <w:p w14:paraId="58CD537D" w14:textId="77777777" w:rsidR="0056701A" w:rsidRPr="0056701A" w:rsidRDefault="0056701A" w:rsidP="00063979">
      <w:pPr>
        <w:ind w:left="1440" w:hanging="1440"/>
        <w:rPr>
          <w:b/>
          <w:szCs w:val="20"/>
          <w:lang w:eastAsia="ja-JP"/>
        </w:rPr>
      </w:pPr>
    </w:p>
    <w:p w14:paraId="0A58A76E" w14:textId="1EB1B232" w:rsidR="00063979" w:rsidRDefault="00063979" w:rsidP="00063979">
      <w:pPr>
        <w:ind w:left="1440" w:hanging="1440"/>
        <w:rPr>
          <w:b/>
          <w:szCs w:val="20"/>
          <w:lang w:val="en-US" w:eastAsia="ja-JP"/>
        </w:rPr>
      </w:pPr>
      <w:r w:rsidRPr="00063979">
        <w:rPr>
          <w:b/>
          <w:szCs w:val="20"/>
          <w:lang w:val="en-US" w:eastAsia="ja-JP"/>
        </w:rPr>
        <w:t>R1-161629</w:t>
      </w:r>
      <w:r w:rsidRPr="00063979">
        <w:rPr>
          <w:b/>
          <w:szCs w:val="20"/>
          <w:lang w:val="en-US" w:eastAsia="ja-JP"/>
        </w:rPr>
        <w:tab/>
        <w:t>Human blockage measurement results and modeling</w:t>
      </w:r>
      <w:r w:rsidRPr="00063979">
        <w:rPr>
          <w:b/>
          <w:szCs w:val="20"/>
          <w:lang w:val="en-US" w:eastAsia="ja-JP"/>
        </w:rPr>
        <w:tab/>
        <w:t>CATT</w:t>
      </w:r>
      <w:r w:rsidR="0073416A">
        <w:rPr>
          <w:b/>
          <w:szCs w:val="20"/>
          <w:lang w:val="en-US" w:eastAsia="ja-JP"/>
        </w:rPr>
        <w:t>, Keysight</w:t>
      </w:r>
    </w:p>
    <w:p w14:paraId="67DACF95" w14:textId="77777777" w:rsidR="00C31655" w:rsidRDefault="00C31655" w:rsidP="00063979">
      <w:pPr>
        <w:ind w:left="1440" w:hanging="1440"/>
        <w:rPr>
          <w:b/>
          <w:szCs w:val="20"/>
          <w:lang w:val="en-US" w:eastAsia="ja-JP"/>
        </w:rPr>
      </w:pPr>
    </w:p>
    <w:p w14:paraId="505A7C77" w14:textId="6E5B9577" w:rsidR="00C31655" w:rsidRPr="00C31655" w:rsidRDefault="00C31655" w:rsidP="00C31655">
      <w:pPr>
        <w:spacing w:after="120"/>
        <w:ind w:left="720"/>
        <w:jc w:val="both"/>
        <w:rPr>
          <w:rFonts w:ascii="Times New Roman" w:eastAsia="SimSun" w:hAnsi="Times New Roman"/>
          <w:i/>
          <w:lang w:eastAsia="zh-CN"/>
        </w:rPr>
      </w:pPr>
      <w:r w:rsidRPr="00C31655">
        <w:rPr>
          <w:rFonts w:ascii="Times New Roman" w:eastAsia="SimSun" w:hAnsi="Times New Roman"/>
          <w:i/>
          <w:lang w:eastAsia="zh-CN"/>
        </w:rPr>
        <w:t>Propose 1</w:t>
      </w:r>
      <w:r w:rsidRPr="00C31655">
        <w:rPr>
          <w:rFonts w:ascii="Times New Roman" w:eastAsia="SimSun" w:hAnsi="Times New Roman"/>
          <w:i/>
          <w:lang w:eastAsia="zh-CN"/>
        </w:rPr>
        <w:t>：</w:t>
      </w:r>
      <w:r w:rsidRPr="00C31655">
        <w:rPr>
          <w:rFonts w:ascii="Times New Roman" w:eastAsia="SimSun" w:hAnsi="Times New Roman"/>
          <w:i/>
          <w:lang w:eastAsia="zh-CN"/>
        </w:rPr>
        <w:t>The dynamic blocking should be considered especially for higher frequency bands. Considering the effectiveness and simplicity of the channel model, a static model with additional rapid shadow fading may be appropriate.</w:t>
      </w:r>
    </w:p>
    <w:p w14:paraId="5808D81F" w14:textId="77777777" w:rsidR="0056701A" w:rsidRDefault="0056701A" w:rsidP="00063979">
      <w:pPr>
        <w:ind w:left="1440" w:hanging="1440"/>
        <w:rPr>
          <w:b/>
          <w:szCs w:val="20"/>
          <w:lang w:val="en-US" w:eastAsia="ja-JP"/>
        </w:rPr>
      </w:pPr>
    </w:p>
    <w:p w14:paraId="59BD7A73" w14:textId="77777777" w:rsidR="0056701A"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0454AD0" w14:textId="60F6DDEB" w:rsidR="00B57489" w:rsidRDefault="00B57489" w:rsidP="0056701A">
      <w:pPr>
        <w:rPr>
          <w:rFonts w:ascii="Times New Roman" w:hAnsi="Times New Roman"/>
          <w:szCs w:val="20"/>
        </w:rPr>
      </w:pPr>
      <w:r>
        <w:rPr>
          <w:rFonts w:ascii="Times New Roman" w:hAnsi="Times New Roman"/>
          <w:szCs w:val="20"/>
        </w:rPr>
        <w:t>ALU: What percentage of clusters can be blocked?</w:t>
      </w:r>
    </w:p>
    <w:p w14:paraId="12BDD510" w14:textId="17A37A84" w:rsidR="00052BD0" w:rsidRDefault="00052BD0" w:rsidP="0056701A">
      <w:pPr>
        <w:rPr>
          <w:rFonts w:ascii="Times New Roman" w:hAnsi="Times New Roman"/>
          <w:szCs w:val="20"/>
        </w:rPr>
      </w:pPr>
      <w:r>
        <w:rPr>
          <w:rFonts w:ascii="Times New Roman" w:hAnsi="Times New Roman"/>
          <w:szCs w:val="20"/>
        </w:rPr>
        <w:t>CATT: It is not easy to determine based on measurements.</w:t>
      </w:r>
    </w:p>
    <w:p w14:paraId="11C26711" w14:textId="759FDA2A" w:rsidR="00B57489" w:rsidRDefault="00B57489" w:rsidP="0056701A">
      <w:pPr>
        <w:rPr>
          <w:rFonts w:ascii="Times New Roman" w:hAnsi="Times New Roman"/>
          <w:szCs w:val="20"/>
        </w:rPr>
      </w:pPr>
      <w:r>
        <w:rPr>
          <w:rFonts w:ascii="Times New Roman" w:hAnsi="Times New Roman"/>
          <w:szCs w:val="20"/>
        </w:rPr>
        <w:t xml:space="preserve">Ericsson: </w:t>
      </w:r>
      <w:r w:rsidR="00052BD0">
        <w:rPr>
          <w:rFonts w:ascii="Times New Roman" w:hAnsi="Times New Roman"/>
          <w:szCs w:val="20"/>
        </w:rPr>
        <w:t>These looks similar with our results.</w:t>
      </w:r>
    </w:p>
    <w:p w14:paraId="7D53C53B" w14:textId="77777777" w:rsidR="00B57489" w:rsidRPr="00741894" w:rsidRDefault="00B57489" w:rsidP="0056701A">
      <w:pPr>
        <w:rPr>
          <w:rFonts w:ascii="Times New Roman" w:hAnsi="Times New Roman"/>
          <w:szCs w:val="20"/>
        </w:rPr>
      </w:pPr>
    </w:p>
    <w:p w14:paraId="550F7447" w14:textId="220DF844" w:rsidR="0056701A" w:rsidRPr="00741894" w:rsidRDefault="0056701A" w:rsidP="0056701A">
      <w:pPr>
        <w:ind w:left="1440" w:hanging="1440"/>
        <w:rPr>
          <w:szCs w:val="20"/>
        </w:rPr>
      </w:pPr>
      <w:r w:rsidRPr="00741894">
        <w:rPr>
          <w:b/>
          <w:szCs w:val="20"/>
        </w:rPr>
        <w:t xml:space="preserve">Decision: </w:t>
      </w:r>
      <w:r w:rsidRPr="00741894">
        <w:rPr>
          <w:szCs w:val="20"/>
        </w:rPr>
        <w:t>The document is</w:t>
      </w:r>
      <w:r w:rsidR="0073416A">
        <w:rPr>
          <w:szCs w:val="20"/>
        </w:rPr>
        <w:t xml:space="preserve"> noted</w:t>
      </w:r>
    </w:p>
    <w:p w14:paraId="665804D0" w14:textId="77777777" w:rsidR="0056701A" w:rsidRDefault="0056701A" w:rsidP="00063979">
      <w:pPr>
        <w:ind w:left="1440" w:hanging="1440"/>
        <w:rPr>
          <w:b/>
          <w:szCs w:val="20"/>
          <w:lang w:eastAsia="ja-JP"/>
        </w:rPr>
      </w:pPr>
    </w:p>
    <w:p w14:paraId="4CECB437" w14:textId="77777777" w:rsidR="0056701A" w:rsidRPr="0056701A" w:rsidRDefault="0056701A" w:rsidP="00063979">
      <w:pPr>
        <w:ind w:left="1440" w:hanging="1440"/>
        <w:rPr>
          <w:b/>
          <w:szCs w:val="20"/>
          <w:lang w:eastAsia="ja-JP"/>
        </w:rPr>
      </w:pPr>
    </w:p>
    <w:p w14:paraId="061BE396" w14:textId="06EA7CDD" w:rsidR="00063979" w:rsidRDefault="00063979" w:rsidP="00063979">
      <w:pPr>
        <w:ind w:left="1440" w:hanging="1440"/>
        <w:rPr>
          <w:b/>
          <w:szCs w:val="20"/>
          <w:lang w:val="en-US" w:eastAsia="ja-JP"/>
        </w:rPr>
      </w:pPr>
      <w:r w:rsidRPr="00063979">
        <w:rPr>
          <w:b/>
          <w:szCs w:val="20"/>
          <w:lang w:val="en-US" w:eastAsia="ja-JP"/>
        </w:rPr>
        <w:t>R1-161644</w:t>
      </w:r>
      <w:r w:rsidRPr="00063979">
        <w:rPr>
          <w:b/>
          <w:szCs w:val="20"/>
          <w:lang w:val="en-US" w:eastAsia="ja-JP"/>
        </w:rPr>
        <w:tab/>
        <w:t>Considerations of Channel Propagation Blockage for Frequency Bands above 6GHz</w:t>
      </w:r>
      <w:r w:rsidRPr="00063979">
        <w:rPr>
          <w:b/>
          <w:szCs w:val="20"/>
          <w:lang w:val="en-US" w:eastAsia="ja-JP"/>
        </w:rPr>
        <w:tab/>
      </w:r>
      <w:r>
        <w:rPr>
          <w:b/>
          <w:szCs w:val="20"/>
          <w:lang w:val="en-US" w:eastAsia="ja-JP"/>
        </w:rPr>
        <w:tab/>
      </w:r>
      <w:r w:rsidRPr="00063979">
        <w:rPr>
          <w:b/>
          <w:szCs w:val="20"/>
          <w:lang w:val="en-US" w:eastAsia="ja-JP"/>
        </w:rPr>
        <w:t>Nokia Networks, Alcatel-Lucent Shanghai Bell, Alcatel-Lucent</w:t>
      </w:r>
    </w:p>
    <w:p w14:paraId="36081DD3" w14:textId="77777777" w:rsidR="00970157" w:rsidRDefault="00970157" w:rsidP="00063979">
      <w:pPr>
        <w:ind w:left="1440" w:hanging="1440"/>
        <w:rPr>
          <w:b/>
          <w:szCs w:val="20"/>
          <w:lang w:val="en-US" w:eastAsia="ja-JP"/>
        </w:rPr>
      </w:pPr>
    </w:p>
    <w:p w14:paraId="581DF232" w14:textId="18BD2ED3" w:rsidR="00970157" w:rsidRPr="00441D1B" w:rsidRDefault="00970157" w:rsidP="00441D1B">
      <w:pPr>
        <w:ind w:left="720"/>
        <w:rPr>
          <w:rFonts w:ascii="Times New Roman" w:hAnsi="Times New Roman"/>
          <w:i/>
          <w:lang w:val="en-US" w:eastAsia="zh-CN"/>
        </w:rPr>
      </w:pPr>
      <w:r w:rsidRPr="00441D1B">
        <w:rPr>
          <w:rFonts w:ascii="Times New Roman" w:hAnsi="Times New Roman"/>
          <w:i/>
          <w:lang w:val="en-US" w:eastAsia="zh-CN"/>
        </w:rPr>
        <w:t xml:space="preserve">Proposal # 1: Static/semi-static blockage can be modeled by slow fading components sufficiently with LoS/NLoS probability functions and shadow fading coefficients which may be relevant to distance, frequency, and scenarios. </w:t>
      </w:r>
    </w:p>
    <w:p w14:paraId="51A4FB67" w14:textId="2CBA207B" w:rsidR="00970157" w:rsidRPr="00441D1B" w:rsidRDefault="00970157" w:rsidP="00441D1B">
      <w:pPr>
        <w:ind w:left="720"/>
        <w:rPr>
          <w:rFonts w:ascii="Times New Roman" w:hAnsi="Times New Roman"/>
          <w:i/>
          <w:lang w:val="en-US" w:eastAsia="zh-CN"/>
        </w:rPr>
      </w:pPr>
      <w:r w:rsidRPr="00441D1B">
        <w:rPr>
          <w:rFonts w:ascii="Times New Roman" w:hAnsi="Times New Roman"/>
          <w:i/>
          <w:lang w:val="en-US" w:eastAsia="zh-CN"/>
        </w:rPr>
        <w:t xml:space="preserve">Proposal #2: If needed, dynamic blockage can be modeled by fast fading components for frequency bands above 6GHz. However dynamic blockage shall not be overestimated by duplicated modeling mechanisms.   </w:t>
      </w:r>
    </w:p>
    <w:p w14:paraId="5522211A" w14:textId="4961AEA6" w:rsidR="00970157" w:rsidRPr="00441D1B" w:rsidRDefault="00970157" w:rsidP="00441D1B">
      <w:pPr>
        <w:ind w:left="720"/>
        <w:rPr>
          <w:rFonts w:ascii="Times New Roman" w:hAnsi="Times New Roman"/>
          <w:i/>
          <w:lang w:val="en-US" w:eastAsia="zh-CN"/>
        </w:rPr>
      </w:pPr>
      <w:r w:rsidRPr="00441D1B">
        <w:rPr>
          <w:rFonts w:ascii="Times New Roman" w:hAnsi="Times New Roman"/>
          <w:i/>
          <w:lang w:val="en-US" w:eastAsia="zh-CN"/>
        </w:rPr>
        <w:t>Proposal 3: It is preferred to support dynamic blockage as an additional feature. Detailed of blockage functionality and cross-relat</w:t>
      </w:r>
      <w:r w:rsidR="001459F2">
        <w:rPr>
          <w:rFonts w:ascii="Times New Roman" w:hAnsi="Times New Roman"/>
          <w:i/>
          <w:lang w:val="en-US" w:eastAsia="zh-CN"/>
        </w:rPr>
        <w:t>ionship can be studied further</w:t>
      </w:r>
    </w:p>
    <w:p w14:paraId="195CD217" w14:textId="77777777" w:rsidR="00970157" w:rsidRPr="00441D1B" w:rsidRDefault="00970157" w:rsidP="00441D1B">
      <w:pPr>
        <w:ind w:left="720"/>
        <w:rPr>
          <w:rFonts w:ascii="Times New Roman" w:hAnsi="Times New Roman"/>
          <w:i/>
          <w:lang w:val="en-US" w:eastAsia="zh-CN"/>
        </w:rPr>
      </w:pPr>
      <w:r w:rsidRPr="00441D1B">
        <w:rPr>
          <w:rFonts w:ascii="Times New Roman" w:hAnsi="Times New Roman"/>
          <w:i/>
          <w:lang w:val="en-US" w:eastAsia="zh-CN"/>
        </w:rPr>
        <w:t xml:space="preserve">Proposal 4: If needed, it is slightly to prefer to use statistical model like Alternative#1 to determine the status of blockage per cluster by which spatial and temporal consistency can be easily maintained, modeled and extended for supporting multiple simulation tasks, frequencies, and scenarios. </w:t>
      </w:r>
    </w:p>
    <w:p w14:paraId="2FCA7574" w14:textId="77777777" w:rsidR="0056701A" w:rsidRDefault="0056701A" w:rsidP="00441D1B">
      <w:pPr>
        <w:rPr>
          <w:b/>
          <w:szCs w:val="20"/>
          <w:lang w:val="en-US" w:eastAsia="ja-JP"/>
        </w:rPr>
      </w:pPr>
    </w:p>
    <w:p w14:paraId="0C280D0D" w14:textId="4375E342" w:rsidR="00EB41B8" w:rsidRPr="00741894"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39D1577" w14:textId="7AFD4360" w:rsidR="0056701A" w:rsidRPr="00741894" w:rsidRDefault="0056701A" w:rsidP="0056701A">
      <w:pPr>
        <w:ind w:left="1440" w:hanging="1440"/>
        <w:rPr>
          <w:szCs w:val="20"/>
        </w:rPr>
      </w:pPr>
      <w:r w:rsidRPr="00741894">
        <w:rPr>
          <w:b/>
          <w:szCs w:val="20"/>
        </w:rPr>
        <w:t xml:space="preserve">Decision: </w:t>
      </w:r>
      <w:r w:rsidRPr="00741894">
        <w:rPr>
          <w:szCs w:val="20"/>
        </w:rPr>
        <w:t>The document is</w:t>
      </w:r>
      <w:r w:rsidR="00EB41B8">
        <w:rPr>
          <w:szCs w:val="20"/>
        </w:rPr>
        <w:t xml:space="preserve"> noted</w:t>
      </w:r>
    </w:p>
    <w:p w14:paraId="0508A3F5" w14:textId="77777777" w:rsidR="0056701A" w:rsidRDefault="0056701A" w:rsidP="00063979">
      <w:pPr>
        <w:ind w:left="1440" w:hanging="1440"/>
        <w:rPr>
          <w:b/>
          <w:szCs w:val="20"/>
          <w:lang w:eastAsia="ja-JP"/>
        </w:rPr>
      </w:pPr>
    </w:p>
    <w:p w14:paraId="7C4D60C6" w14:textId="77777777" w:rsidR="0056701A" w:rsidRPr="0056701A" w:rsidRDefault="0056701A" w:rsidP="00063979">
      <w:pPr>
        <w:ind w:left="1440" w:hanging="1440"/>
        <w:rPr>
          <w:b/>
          <w:szCs w:val="20"/>
          <w:lang w:eastAsia="ja-JP"/>
        </w:rPr>
      </w:pPr>
    </w:p>
    <w:p w14:paraId="76F69392" w14:textId="77777777" w:rsidR="00063979" w:rsidRDefault="00063979" w:rsidP="00063979">
      <w:pPr>
        <w:ind w:left="1440" w:hanging="1440"/>
        <w:rPr>
          <w:b/>
          <w:szCs w:val="20"/>
          <w:lang w:val="en-US" w:eastAsia="ja-JP"/>
        </w:rPr>
      </w:pPr>
      <w:r w:rsidRPr="00063979">
        <w:rPr>
          <w:b/>
          <w:szCs w:val="20"/>
          <w:lang w:val="en-US" w:eastAsia="ja-JP"/>
        </w:rPr>
        <w:t>R1-161650</w:t>
      </w:r>
      <w:r w:rsidRPr="00063979">
        <w:rPr>
          <w:b/>
          <w:szCs w:val="20"/>
          <w:lang w:val="en-US" w:eastAsia="ja-JP"/>
        </w:rPr>
        <w:tab/>
        <w:t>Dynamic Blockage and Self Blockage for Above 6 GHz Channel</w:t>
      </w:r>
      <w:r w:rsidRPr="00063979">
        <w:rPr>
          <w:b/>
          <w:szCs w:val="20"/>
          <w:lang w:val="en-US" w:eastAsia="ja-JP"/>
        </w:rPr>
        <w:tab/>
        <w:t>INTERDIGITAL COMMUNICATIONS</w:t>
      </w:r>
    </w:p>
    <w:p w14:paraId="16DB6106" w14:textId="77777777" w:rsidR="00441D1B" w:rsidRDefault="00441D1B" w:rsidP="00063979">
      <w:pPr>
        <w:ind w:left="1440" w:hanging="1440"/>
        <w:rPr>
          <w:b/>
          <w:szCs w:val="20"/>
          <w:lang w:val="en-US" w:eastAsia="ja-JP"/>
        </w:rPr>
      </w:pPr>
    </w:p>
    <w:p w14:paraId="3BF93915"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Proposal 1: Model dynamic blockage scenario at the cluster level.</w:t>
      </w:r>
    </w:p>
    <w:p w14:paraId="630FB3DE"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Then, we propose some modifications of the existing 3GPP 3D channel model for dynamic blockage:</w:t>
      </w:r>
    </w:p>
    <w:p w14:paraId="6C74324C"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 xml:space="preserve">Proposal 2: The total number of clusters needs to be increased to model the new clusters resulting from moving human and vehicle. </w:t>
      </w:r>
    </w:p>
    <w:p w14:paraId="40BA87F8"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 xml:space="preserve">Proposal 3: A birth-death process is introduced to track if a cluster is being blocked or not. </w:t>
      </w:r>
    </w:p>
    <w:p w14:paraId="4EFF0065"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 xml:space="preserve">Proposal 4: Additional power attenuation is applied on the clusters being dynamically blocked. </w:t>
      </w:r>
    </w:p>
    <w:p w14:paraId="27BF1196"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 xml:space="preserve">Also, we observe that self-blockage (i.e., blocker is the person holding the UE) results in a higher signal attenuation than an ordinary dynamic human blockage. Hence, we propose the following: </w:t>
      </w:r>
    </w:p>
    <w:p w14:paraId="68127ABC" w14:textId="77777777"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lastRenderedPageBreak/>
        <w:t>Proposal 5: Self-blockage needs to be considered and modeled separately from an ordinary dynamic human blockage.</w:t>
      </w:r>
    </w:p>
    <w:p w14:paraId="3F86975F" w14:textId="77777777" w:rsidR="0056701A" w:rsidRDefault="0056701A" w:rsidP="00441D1B">
      <w:pPr>
        <w:rPr>
          <w:b/>
          <w:szCs w:val="20"/>
          <w:lang w:val="en-US" w:eastAsia="ja-JP"/>
        </w:rPr>
      </w:pPr>
    </w:p>
    <w:p w14:paraId="6090990A" w14:textId="77777777" w:rsidR="0056701A" w:rsidRPr="00741894"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64BF092" w14:textId="3074C0DE" w:rsidR="0056701A" w:rsidRPr="00741894" w:rsidRDefault="0056701A" w:rsidP="0056701A">
      <w:pPr>
        <w:ind w:left="1440" w:hanging="1440"/>
        <w:rPr>
          <w:szCs w:val="20"/>
        </w:rPr>
      </w:pPr>
      <w:r w:rsidRPr="00741894">
        <w:rPr>
          <w:b/>
          <w:szCs w:val="20"/>
        </w:rPr>
        <w:t xml:space="preserve">Decision: </w:t>
      </w:r>
      <w:r w:rsidRPr="00741894">
        <w:rPr>
          <w:szCs w:val="20"/>
        </w:rPr>
        <w:t>The document is</w:t>
      </w:r>
      <w:r w:rsidR="00BA1C0F">
        <w:rPr>
          <w:szCs w:val="20"/>
        </w:rPr>
        <w:t xml:space="preserve"> noted</w:t>
      </w:r>
    </w:p>
    <w:p w14:paraId="2969F2B3" w14:textId="77777777" w:rsidR="0056701A" w:rsidRDefault="0056701A" w:rsidP="00063979">
      <w:pPr>
        <w:ind w:left="1440" w:hanging="1440"/>
        <w:rPr>
          <w:b/>
          <w:szCs w:val="20"/>
          <w:lang w:eastAsia="ja-JP"/>
        </w:rPr>
      </w:pPr>
    </w:p>
    <w:p w14:paraId="4A58E602" w14:textId="77777777" w:rsidR="0056701A" w:rsidRPr="0056701A" w:rsidRDefault="0056701A" w:rsidP="00063979">
      <w:pPr>
        <w:ind w:left="1440" w:hanging="1440"/>
        <w:rPr>
          <w:b/>
          <w:szCs w:val="20"/>
          <w:lang w:eastAsia="ja-JP"/>
        </w:rPr>
      </w:pPr>
    </w:p>
    <w:p w14:paraId="6C8851C8" w14:textId="77777777" w:rsidR="00063979" w:rsidRDefault="00063979" w:rsidP="00063979">
      <w:pPr>
        <w:ind w:left="1440" w:hanging="1440"/>
        <w:rPr>
          <w:b/>
          <w:szCs w:val="20"/>
          <w:lang w:val="en-US" w:eastAsia="ja-JP"/>
        </w:rPr>
      </w:pPr>
      <w:r w:rsidRPr="00063979">
        <w:rPr>
          <w:b/>
          <w:szCs w:val="20"/>
          <w:lang w:val="en-US" w:eastAsia="ja-JP"/>
        </w:rPr>
        <w:t>R1-161667</w:t>
      </w:r>
      <w:r w:rsidRPr="00063979">
        <w:rPr>
          <w:b/>
          <w:szCs w:val="20"/>
          <w:lang w:val="en-US" w:eastAsia="ja-JP"/>
        </w:rPr>
        <w:tab/>
        <w:t>Human and Hand Blockage Modeling for &gt;6GHz bands</w:t>
      </w:r>
      <w:r w:rsidRPr="00063979">
        <w:rPr>
          <w:b/>
          <w:szCs w:val="20"/>
          <w:lang w:val="en-US" w:eastAsia="ja-JP"/>
        </w:rPr>
        <w:tab/>
        <w:t>Qualcomm Incorporated</w:t>
      </w:r>
    </w:p>
    <w:p w14:paraId="606BD4AC" w14:textId="77777777" w:rsidR="00441D1B" w:rsidRDefault="00441D1B" w:rsidP="00063979">
      <w:pPr>
        <w:ind w:left="1440" w:hanging="1440"/>
        <w:rPr>
          <w:b/>
          <w:szCs w:val="20"/>
          <w:lang w:val="en-US" w:eastAsia="ja-JP"/>
        </w:rPr>
      </w:pPr>
    </w:p>
    <w:p w14:paraId="30CF6D29" w14:textId="0AE546CF"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 xml:space="preserve">Observation 1: To model the effect of humans in intermediate distances, it is important to consider both the shadowing and reflective aspects of human body. </w:t>
      </w:r>
    </w:p>
    <w:p w14:paraId="209B8FB8" w14:textId="18DA392F" w:rsidR="00441D1B" w:rsidRPr="00441D1B" w:rsidRDefault="00441D1B" w:rsidP="00441D1B">
      <w:pPr>
        <w:ind w:left="720"/>
        <w:rPr>
          <w:rFonts w:ascii="Times New Roman" w:hAnsi="Times New Roman"/>
          <w:i/>
          <w:lang w:val="en-US" w:eastAsia="zh-CN"/>
        </w:rPr>
      </w:pPr>
      <w:r w:rsidRPr="00441D1B">
        <w:rPr>
          <w:rFonts w:ascii="Times New Roman" w:hAnsi="Times New Roman"/>
          <w:i/>
          <w:lang w:val="en-US" w:eastAsia="zh-CN"/>
        </w:rPr>
        <w:t>Observation 2: To capture the near field effects of hand blockage, one may introduce an angular blocking probability to model the blocked clusters due to the presence of the hand. Alternately, one may also consider specific subarrays to become inactive or unavailable due to blocking.</w:t>
      </w:r>
    </w:p>
    <w:p w14:paraId="4F7CB3D1" w14:textId="77777777" w:rsidR="0056701A" w:rsidRDefault="0056701A" w:rsidP="00441D1B">
      <w:pPr>
        <w:rPr>
          <w:b/>
          <w:szCs w:val="20"/>
          <w:lang w:val="en-US" w:eastAsia="ja-JP"/>
        </w:rPr>
      </w:pPr>
    </w:p>
    <w:p w14:paraId="0E7C3CD1" w14:textId="77777777" w:rsidR="0056701A"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236C11C" w14:textId="065BD5B9" w:rsidR="007D62E3" w:rsidRDefault="007D62E3" w:rsidP="0056701A">
      <w:pPr>
        <w:rPr>
          <w:rFonts w:ascii="Times New Roman" w:hAnsi="Times New Roman"/>
          <w:szCs w:val="20"/>
        </w:rPr>
      </w:pPr>
      <w:r>
        <w:rPr>
          <w:rFonts w:ascii="Times New Roman" w:hAnsi="Times New Roman"/>
          <w:szCs w:val="20"/>
        </w:rPr>
        <w:t>NTT: Can the reflection component be ignored?</w:t>
      </w:r>
    </w:p>
    <w:p w14:paraId="1C1C57AA" w14:textId="3EA29966" w:rsidR="007D62E3" w:rsidRDefault="007D62E3" w:rsidP="0056701A">
      <w:pPr>
        <w:rPr>
          <w:rFonts w:ascii="Times New Roman" w:hAnsi="Times New Roman"/>
          <w:szCs w:val="20"/>
        </w:rPr>
      </w:pPr>
      <w:r>
        <w:rPr>
          <w:rFonts w:ascii="Times New Roman" w:hAnsi="Times New Roman"/>
          <w:szCs w:val="20"/>
        </w:rPr>
        <w:t xml:space="preserve">Qualcomm: </w:t>
      </w:r>
      <w:r w:rsidR="00E86612">
        <w:rPr>
          <w:rFonts w:ascii="Times New Roman" w:hAnsi="Times New Roman"/>
          <w:szCs w:val="20"/>
        </w:rPr>
        <w:t>It seems it should not be ignored</w:t>
      </w:r>
      <w:r w:rsidR="00E07A84">
        <w:rPr>
          <w:rFonts w:ascii="Times New Roman" w:hAnsi="Times New Roman"/>
          <w:szCs w:val="20"/>
        </w:rPr>
        <w:t xml:space="preserve"> based on these measurements</w:t>
      </w:r>
      <w:r w:rsidR="00E86612">
        <w:rPr>
          <w:rFonts w:ascii="Times New Roman" w:hAnsi="Times New Roman"/>
          <w:szCs w:val="20"/>
        </w:rPr>
        <w:t>.</w:t>
      </w:r>
    </w:p>
    <w:p w14:paraId="3E7CE5C0" w14:textId="5A20C52C" w:rsidR="00843259" w:rsidRDefault="00E07A84" w:rsidP="0056701A">
      <w:pPr>
        <w:rPr>
          <w:rFonts w:ascii="Times New Roman" w:hAnsi="Times New Roman"/>
          <w:szCs w:val="20"/>
        </w:rPr>
      </w:pPr>
      <w:r>
        <w:rPr>
          <w:rFonts w:ascii="Times New Roman" w:hAnsi="Times New Roman"/>
          <w:szCs w:val="20"/>
        </w:rPr>
        <w:t xml:space="preserve">Huawei: </w:t>
      </w:r>
      <w:r w:rsidR="00843259">
        <w:rPr>
          <w:rFonts w:ascii="Times New Roman" w:hAnsi="Times New Roman"/>
          <w:szCs w:val="20"/>
        </w:rPr>
        <w:t>How to take these effects into account in the model?</w:t>
      </w:r>
    </w:p>
    <w:p w14:paraId="699B4448" w14:textId="77777777" w:rsidR="007D62E3" w:rsidRPr="00741894" w:rsidRDefault="007D62E3" w:rsidP="0056701A">
      <w:pPr>
        <w:rPr>
          <w:rFonts w:ascii="Times New Roman" w:hAnsi="Times New Roman"/>
          <w:szCs w:val="20"/>
        </w:rPr>
      </w:pPr>
    </w:p>
    <w:p w14:paraId="4F35E87B" w14:textId="1D47DA68" w:rsidR="0056701A" w:rsidRPr="00741894" w:rsidRDefault="0056701A" w:rsidP="0056701A">
      <w:pPr>
        <w:ind w:left="1440" w:hanging="1440"/>
        <w:rPr>
          <w:szCs w:val="20"/>
        </w:rPr>
      </w:pPr>
      <w:r w:rsidRPr="00741894">
        <w:rPr>
          <w:b/>
          <w:szCs w:val="20"/>
        </w:rPr>
        <w:t xml:space="preserve">Decision: </w:t>
      </w:r>
      <w:r w:rsidRPr="00741894">
        <w:rPr>
          <w:szCs w:val="20"/>
        </w:rPr>
        <w:t>The document is</w:t>
      </w:r>
      <w:r w:rsidR="00497732">
        <w:rPr>
          <w:szCs w:val="20"/>
        </w:rPr>
        <w:t xml:space="preserve"> noted</w:t>
      </w:r>
    </w:p>
    <w:p w14:paraId="7E0B31A3" w14:textId="77777777" w:rsidR="0056701A" w:rsidRDefault="0056701A" w:rsidP="00063979">
      <w:pPr>
        <w:ind w:left="1440" w:hanging="1440"/>
        <w:rPr>
          <w:b/>
          <w:szCs w:val="20"/>
          <w:lang w:eastAsia="ja-JP"/>
        </w:rPr>
      </w:pPr>
    </w:p>
    <w:p w14:paraId="62248641" w14:textId="77777777" w:rsidR="0056701A" w:rsidRPr="0056701A" w:rsidRDefault="0056701A" w:rsidP="00063979">
      <w:pPr>
        <w:ind w:left="1440" w:hanging="1440"/>
        <w:rPr>
          <w:b/>
          <w:szCs w:val="20"/>
          <w:lang w:eastAsia="ja-JP"/>
        </w:rPr>
      </w:pPr>
    </w:p>
    <w:p w14:paraId="44B667CF" w14:textId="77777777" w:rsidR="00063979" w:rsidRDefault="00063979" w:rsidP="00063979">
      <w:pPr>
        <w:ind w:left="1440" w:hanging="1440"/>
        <w:rPr>
          <w:b/>
          <w:szCs w:val="20"/>
          <w:lang w:val="en-US" w:eastAsia="ja-JP"/>
        </w:rPr>
      </w:pPr>
      <w:r w:rsidRPr="00063979">
        <w:rPr>
          <w:b/>
          <w:szCs w:val="20"/>
          <w:lang w:val="en-US" w:eastAsia="ja-JP"/>
        </w:rPr>
        <w:t>R1-161668</w:t>
      </w:r>
      <w:r w:rsidRPr="00063979">
        <w:rPr>
          <w:b/>
          <w:szCs w:val="20"/>
          <w:lang w:val="en-US" w:eastAsia="ja-JP"/>
        </w:rPr>
        <w:tab/>
        <w:t>Human and Hand Blockage Modeling for &gt;6GHz bands</w:t>
      </w:r>
      <w:r w:rsidRPr="00063979">
        <w:rPr>
          <w:b/>
          <w:szCs w:val="20"/>
          <w:lang w:val="en-US" w:eastAsia="ja-JP"/>
        </w:rPr>
        <w:tab/>
        <w:t>Qualcomm Incorporated</w:t>
      </w:r>
    </w:p>
    <w:p w14:paraId="2E3F6812" w14:textId="77777777" w:rsidR="0056701A" w:rsidRDefault="0056701A" w:rsidP="00063979">
      <w:pPr>
        <w:ind w:left="1440" w:hanging="1440"/>
        <w:rPr>
          <w:b/>
          <w:szCs w:val="20"/>
          <w:lang w:val="en-US" w:eastAsia="ja-JP"/>
        </w:rPr>
      </w:pPr>
    </w:p>
    <w:p w14:paraId="7467D26F" w14:textId="77777777" w:rsidR="0056701A" w:rsidRPr="00741894"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E00F48B" w14:textId="652D827A" w:rsidR="0056701A" w:rsidRPr="00741894" w:rsidRDefault="0056701A" w:rsidP="0056701A">
      <w:pPr>
        <w:ind w:left="1440" w:hanging="1440"/>
        <w:rPr>
          <w:szCs w:val="20"/>
        </w:rPr>
      </w:pPr>
      <w:r w:rsidRPr="00741894">
        <w:rPr>
          <w:b/>
          <w:szCs w:val="20"/>
        </w:rPr>
        <w:t xml:space="preserve">Decision: </w:t>
      </w:r>
      <w:r w:rsidRPr="00741894">
        <w:rPr>
          <w:szCs w:val="20"/>
        </w:rPr>
        <w:t>The document is</w:t>
      </w:r>
      <w:r w:rsidR="007B5B7F">
        <w:rPr>
          <w:szCs w:val="20"/>
        </w:rPr>
        <w:t xml:space="preserve"> withdrawn</w:t>
      </w:r>
    </w:p>
    <w:p w14:paraId="51884910" w14:textId="77777777" w:rsidR="0056701A" w:rsidRDefault="0056701A" w:rsidP="00063979">
      <w:pPr>
        <w:ind w:left="1440" w:hanging="1440"/>
        <w:rPr>
          <w:b/>
          <w:szCs w:val="20"/>
          <w:lang w:eastAsia="ja-JP"/>
        </w:rPr>
      </w:pPr>
    </w:p>
    <w:p w14:paraId="15B25B08" w14:textId="77777777" w:rsidR="0056701A" w:rsidRPr="0056701A" w:rsidRDefault="0056701A" w:rsidP="00063979">
      <w:pPr>
        <w:ind w:left="1440" w:hanging="1440"/>
        <w:rPr>
          <w:b/>
          <w:szCs w:val="20"/>
          <w:lang w:eastAsia="ja-JP"/>
        </w:rPr>
      </w:pPr>
    </w:p>
    <w:p w14:paraId="24B9374F" w14:textId="77777777" w:rsidR="00063979" w:rsidRDefault="00063979" w:rsidP="00063979">
      <w:pPr>
        <w:ind w:left="1440" w:hanging="1440"/>
        <w:rPr>
          <w:b/>
          <w:szCs w:val="20"/>
          <w:lang w:val="en-US" w:eastAsia="ja-JP"/>
        </w:rPr>
      </w:pPr>
      <w:r w:rsidRPr="00063979">
        <w:rPr>
          <w:b/>
          <w:szCs w:val="20"/>
          <w:lang w:val="en-US" w:eastAsia="ja-JP"/>
        </w:rPr>
        <w:t>R1-161669</w:t>
      </w:r>
      <w:r w:rsidRPr="00063979">
        <w:rPr>
          <w:b/>
          <w:szCs w:val="20"/>
          <w:lang w:val="en-US" w:eastAsia="ja-JP"/>
        </w:rPr>
        <w:tab/>
        <w:t>Human and Hand Blockage Modeling for &gt;6GHz bands</w:t>
      </w:r>
      <w:r w:rsidRPr="00063979">
        <w:rPr>
          <w:b/>
          <w:szCs w:val="20"/>
          <w:lang w:val="en-US" w:eastAsia="ja-JP"/>
        </w:rPr>
        <w:tab/>
        <w:t>Qualcomm Incorporated</w:t>
      </w:r>
    </w:p>
    <w:p w14:paraId="765AEFE9" w14:textId="77777777" w:rsidR="0056701A" w:rsidRDefault="0056701A" w:rsidP="00063979">
      <w:pPr>
        <w:ind w:left="1440" w:hanging="1440"/>
        <w:rPr>
          <w:b/>
          <w:szCs w:val="20"/>
          <w:lang w:val="en-US" w:eastAsia="ja-JP"/>
        </w:rPr>
      </w:pPr>
    </w:p>
    <w:p w14:paraId="76725EDF" w14:textId="77777777" w:rsidR="0056701A" w:rsidRPr="00741894"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CAE9796" w14:textId="55002BAB" w:rsidR="0056701A" w:rsidRPr="00741894" w:rsidRDefault="0056701A" w:rsidP="0056701A">
      <w:pPr>
        <w:ind w:left="1440" w:hanging="1440"/>
        <w:rPr>
          <w:szCs w:val="20"/>
        </w:rPr>
      </w:pPr>
      <w:r w:rsidRPr="00741894">
        <w:rPr>
          <w:b/>
          <w:szCs w:val="20"/>
        </w:rPr>
        <w:t xml:space="preserve">Decision: </w:t>
      </w:r>
      <w:r w:rsidRPr="00741894">
        <w:rPr>
          <w:szCs w:val="20"/>
        </w:rPr>
        <w:t>The document is</w:t>
      </w:r>
      <w:r w:rsidR="007B5B7F">
        <w:rPr>
          <w:szCs w:val="20"/>
        </w:rPr>
        <w:t xml:space="preserve"> withdrawn</w:t>
      </w:r>
    </w:p>
    <w:p w14:paraId="19B2ABB8" w14:textId="77777777" w:rsidR="0056701A" w:rsidRDefault="0056701A" w:rsidP="00063979">
      <w:pPr>
        <w:ind w:left="1440" w:hanging="1440"/>
        <w:rPr>
          <w:b/>
          <w:szCs w:val="20"/>
          <w:lang w:eastAsia="ja-JP"/>
        </w:rPr>
      </w:pPr>
    </w:p>
    <w:p w14:paraId="70FA11A8" w14:textId="77777777" w:rsidR="0056701A" w:rsidRPr="0056701A" w:rsidRDefault="0056701A" w:rsidP="00063979">
      <w:pPr>
        <w:ind w:left="1440" w:hanging="1440"/>
        <w:rPr>
          <w:b/>
          <w:szCs w:val="20"/>
          <w:lang w:eastAsia="ja-JP"/>
        </w:rPr>
      </w:pPr>
    </w:p>
    <w:p w14:paraId="708B93A2" w14:textId="77777777" w:rsidR="00063979" w:rsidRDefault="00063979" w:rsidP="00063979">
      <w:pPr>
        <w:ind w:left="1440" w:hanging="1440"/>
        <w:rPr>
          <w:b/>
          <w:szCs w:val="20"/>
          <w:lang w:val="en-US" w:eastAsia="ja-JP"/>
        </w:rPr>
      </w:pPr>
      <w:r w:rsidRPr="00063979">
        <w:rPr>
          <w:b/>
          <w:szCs w:val="20"/>
          <w:lang w:val="en-US" w:eastAsia="ja-JP"/>
        </w:rPr>
        <w:t>R1-161682</w:t>
      </w:r>
      <w:r w:rsidRPr="00063979">
        <w:rPr>
          <w:b/>
          <w:szCs w:val="20"/>
          <w:lang w:val="en-US" w:eastAsia="ja-JP"/>
        </w:rPr>
        <w:tab/>
        <w:t>Discussion on modeling of blockage for channel modeling above 6GHz</w:t>
      </w:r>
      <w:r w:rsidRPr="00063979">
        <w:rPr>
          <w:b/>
          <w:szCs w:val="20"/>
          <w:lang w:val="en-US" w:eastAsia="ja-JP"/>
        </w:rPr>
        <w:tab/>
        <w:t>LG Electronics</w:t>
      </w:r>
    </w:p>
    <w:p w14:paraId="31693784" w14:textId="77777777" w:rsidR="00F90D79" w:rsidRDefault="00F90D79" w:rsidP="00063979">
      <w:pPr>
        <w:ind w:left="1440" w:hanging="1440"/>
        <w:rPr>
          <w:b/>
          <w:szCs w:val="20"/>
          <w:lang w:val="en-US" w:eastAsia="ja-JP"/>
        </w:rPr>
      </w:pPr>
    </w:p>
    <w:p w14:paraId="501769EF" w14:textId="77777777" w:rsidR="00F90D79" w:rsidRPr="00F90D79" w:rsidRDefault="00F90D79" w:rsidP="00F90D79">
      <w:pPr>
        <w:ind w:left="720"/>
        <w:rPr>
          <w:rFonts w:ascii="Times New Roman" w:hAnsi="Times New Roman"/>
          <w:i/>
          <w:lang w:val="en-US" w:eastAsia="zh-CN"/>
        </w:rPr>
      </w:pPr>
      <w:r w:rsidRPr="00F90D79">
        <w:rPr>
          <w:rFonts w:ascii="Times New Roman" w:hAnsi="Times New Roman" w:hint="eastAsia"/>
          <w:i/>
          <w:lang w:val="en-US" w:eastAsia="zh-CN"/>
        </w:rPr>
        <w:t xml:space="preserve">Proposal 1: The blockage effect will be captured by adding extra components either in large-scale fading either per link or per cluster with consideration of properly defined blockage probability. </w:t>
      </w:r>
    </w:p>
    <w:p w14:paraId="2D47DFB3" w14:textId="77777777" w:rsidR="00F90D79" w:rsidRPr="00F90D79" w:rsidRDefault="00F90D79" w:rsidP="00F90D79">
      <w:pPr>
        <w:ind w:left="720"/>
        <w:rPr>
          <w:rFonts w:ascii="Times New Roman" w:hAnsi="Times New Roman"/>
          <w:i/>
          <w:lang w:val="en-US" w:eastAsia="zh-CN"/>
        </w:rPr>
      </w:pPr>
      <w:r w:rsidRPr="00F90D79">
        <w:rPr>
          <w:rFonts w:ascii="Times New Roman" w:hAnsi="Times New Roman" w:hint="eastAsia"/>
          <w:i/>
          <w:lang w:val="en-US" w:eastAsia="zh-CN"/>
        </w:rPr>
        <w:t>Proposal 2</w:t>
      </w:r>
      <w:r w:rsidRPr="00F90D79">
        <w:rPr>
          <w:rFonts w:ascii="Times New Roman" w:hAnsi="Times New Roman"/>
          <w:i/>
          <w:lang w:val="en-US" w:eastAsia="zh-CN"/>
        </w:rPr>
        <w:t>:</w:t>
      </w:r>
      <w:r w:rsidRPr="00F90D79">
        <w:rPr>
          <w:rFonts w:ascii="Times New Roman" w:hAnsi="Times New Roman" w:hint="eastAsia"/>
          <w:i/>
          <w:lang w:val="en-US" w:eastAsia="zh-CN"/>
        </w:rPr>
        <w:t xml:space="preserve"> It would be preferable to separately model the self-body blockage effect by adding an extra component in large-scale fading per one link between Tx and Rx.</w:t>
      </w:r>
    </w:p>
    <w:p w14:paraId="448454C4" w14:textId="77777777" w:rsidR="0056701A" w:rsidRDefault="0056701A" w:rsidP="00F90D79">
      <w:pPr>
        <w:rPr>
          <w:b/>
          <w:szCs w:val="20"/>
          <w:lang w:val="en-US" w:eastAsia="ja-JP"/>
        </w:rPr>
      </w:pPr>
    </w:p>
    <w:p w14:paraId="65133FB4" w14:textId="77777777" w:rsidR="0056701A" w:rsidRPr="00741894"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E7FD3C1" w14:textId="1261938A" w:rsidR="0056701A" w:rsidRPr="00741894" w:rsidRDefault="0056701A" w:rsidP="0056701A">
      <w:pPr>
        <w:ind w:left="1440" w:hanging="1440"/>
        <w:rPr>
          <w:szCs w:val="20"/>
        </w:rPr>
      </w:pPr>
      <w:r w:rsidRPr="00741894">
        <w:rPr>
          <w:b/>
          <w:szCs w:val="20"/>
        </w:rPr>
        <w:t xml:space="preserve">Decision: </w:t>
      </w:r>
      <w:r w:rsidRPr="00741894">
        <w:rPr>
          <w:szCs w:val="20"/>
        </w:rPr>
        <w:t>The document is</w:t>
      </w:r>
      <w:r w:rsidR="009124D4">
        <w:rPr>
          <w:szCs w:val="20"/>
        </w:rPr>
        <w:t xml:space="preserve"> noted</w:t>
      </w:r>
    </w:p>
    <w:p w14:paraId="23B4AB10" w14:textId="77777777" w:rsidR="0056701A" w:rsidRDefault="0056701A" w:rsidP="00063979">
      <w:pPr>
        <w:ind w:left="1440" w:hanging="1440"/>
        <w:rPr>
          <w:b/>
          <w:szCs w:val="20"/>
          <w:lang w:eastAsia="ja-JP"/>
        </w:rPr>
      </w:pPr>
    </w:p>
    <w:p w14:paraId="78EB5426" w14:textId="77777777" w:rsidR="0056701A" w:rsidRPr="0056701A" w:rsidRDefault="0056701A" w:rsidP="00063979">
      <w:pPr>
        <w:ind w:left="1440" w:hanging="1440"/>
        <w:rPr>
          <w:b/>
          <w:szCs w:val="20"/>
          <w:lang w:eastAsia="ja-JP"/>
        </w:rPr>
      </w:pPr>
    </w:p>
    <w:p w14:paraId="35ABA810" w14:textId="4E329E29" w:rsidR="00063979" w:rsidRDefault="00063979" w:rsidP="00063979">
      <w:pPr>
        <w:ind w:left="1440" w:hanging="1440"/>
        <w:rPr>
          <w:b/>
          <w:szCs w:val="20"/>
          <w:lang w:val="en-US" w:eastAsia="ja-JP"/>
        </w:rPr>
      </w:pPr>
      <w:r w:rsidRPr="00063979">
        <w:rPr>
          <w:b/>
          <w:szCs w:val="20"/>
          <w:lang w:val="en-US" w:eastAsia="ja-JP"/>
        </w:rPr>
        <w:t>R1-161686</w:t>
      </w:r>
      <w:r w:rsidRPr="00063979">
        <w:rPr>
          <w:b/>
          <w:szCs w:val="20"/>
          <w:lang w:val="en-US" w:eastAsia="ja-JP"/>
        </w:rPr>
        <w:tab/>
        <w:t>Discussion on modeling of blockage</w:t>
      </w:r>
      <w:r w:rsidRPr="00063979">
        <w:rPr>
          <w:b/>
          <w:szCs w:val="20"/>
          <w:lang w:val="en-US" w:eastAsia="ja-JP"/>
        </w:rPr>
        <w:tab/>
        <w:t>NTT DOCOMO, NTT</w:t>
      </w:r>
    </w:p>
    <w:p w14:paraId="7708291E" w14:textId="77777777" w:rsidR="0056701A" w:rsidRDefault="0056701A" w:rsidP="00063979">
      <w:pPr>
        <w:ind w:left="1440" w:hanging="1440"/>
        <w:rPr>
          <w:b/>
          <w:szCs w:val="20"/>
          <w:lang w:val="en-US" w:eastAsia="ja-JP"/>
        </w:rPr>
      </w:pPr>
    </w:p>
    <w:p w14:paraId="19582933" w14:textId="77777777" w:rsidR="0056701A" w:rsidRPr="00741894"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6314086" w14:textId="7CB8AD08" w:rsidR="0056701A" w:rsidRDefault="0056701A" w:rsidP="0056701A">
      <w:pPr>
        <w:ind w:left="1440" w:hanging="1440"/>
        <w:rPr>
          <w:szCs w:val="20"/>
        </w:rPr>
      </w:pPr>
      <w:r w:rsidRPr="00741894">
        <w:rPr>
          <w:b/>
          <w:szCs w:val="20"/>
        </w:rPr>
        <w:t xml:space="preserve">Decision: </w:t>
      </w:r>
      <w:r w:rsidRPr="00741894">
        <w:rPr>
          <w:szCs w:val="20"/>
        </w:rPr>
        <w:t>The document is</w:t>
      </w:r>
      <w:r w:rsidR="00631F8F">
        <w:rPr>
          <w:szCs w:val="20"/>
        </w:rPr>
        <w:t xml:space="preserve"> withdrawn</w:t>
      </w:r>
    </w:p>
    <w:p w14:paraId="68B2673A" w14:textId="77777777" w:rsidR="00183193" w:rsidRDefault="00183193" w:rsidP="0056701A">
      <w:pPr>
        <w:ind w:left="1440" w:hanging="1440"/>
        <w:rPr>
          <w:szCs w:val="20"/>
        </w:rPr>
      </w:pPr>
    </w:p>
    <w:p w14:paraId="1F2EFEFA" w14:textId="77777777" w:rsidR="00183193" w:rsidRDefault="00183193" w:rsidP="0056701A">
      <w:pPr>
        <w:ind w:left="1440" w:hanging="1440"/>
        <w:rPr>
          <w:szCs w:val="20"/>
        </w:rPr>
      </w:pPr>
    </w:p>
    <w:p w14:paraId="225FB296" w14:textId="77777777" w:rsidR="00183193" w:rsidRDefault="00183193" w:rsidP="00183193">
      <w:pPr>
        <w:ind w:left="1440" w:hanging="1440"/>
        <w:rPr>
          <w:b/>
          <w:szCs w:val="20"/>
          <w:lang w:val="en-US" w:eastAsia="ja-JP"/>
        </w:rPr>
      </w:pPr>
      <w:r w:rsidRPr="00063979">
        <w:rPr>
          <w:b/>
          <w:szCs w:val="20"/>
          <w:lang w:val="en-US" w:eastAsia="ja-JP"/>
        </w:rPr>
        <w:t>R1-161697</w:t>
      </w:r>
      <w:r w:rsidRPr="00063979">
        <w:rPr>
          <w:b/>
          <w:szCs w:val="20"/>
          <w:lang w:val="en-US" w:eastAsia="ja-JP"/>
        </w:rPr>
        <w:tab/>
        <w:t>Blocking loss measurements</w:t>
      </w:r>
      <w:r w:rsidRPr="00063979">
        <w:rPr>
          <w:b/>
          <w:szCs w:val="20"/>
          <w:lang w:val="en-US" w:eastAsia="ja-JP"/>
        </w:rPr>
        <w:tab/>
        <w:t>Ericsson</w:t>
      </w:r>
    </w:p>
    <w:p w14:paraId="4C52F9AF" w14:textId="77777777" w:rsidR="00183193" w:rsidRDefault="00183193" w:rsidP="00183193">
      <w:pPr>
        <w:ind w:left="1440" w:hanging="1440"/>
        <w:rPr>
          <w:b/>
          <w:szCs w:val="20"/>
          <w:lang w:val="en-US" w:eastAsia="ja-JP"/>
        </w:rPr>
      </w:pPr>
    </w:p>
    <w:p w14:paraId="26419C92" w14:textId="77777777" w:rsidR="00183193" w:rsidRPr="00674E8B" w:rsidRDefault="00183193" w:rsidP="00183193">
      <w:pPr>
        <w:ind w:left="720"/>
        <w:rPr>
          <w:rFonts w:ascii="Times New Roman" w:hAnsi="Times New Roman"/>
          <w:i/>
          <w:lang w:val="en-US" w:eastAsia="zh-CN"/>
        </w:rPr>
      </w:pPr>
      <w:r w:rsidRPr="00674E8B">
        <w:rPr>
          <w:rFonts w:ascii="Times New Roman" w:hAnsi="Times New Roman"/>
          <w:i/>
          <w:lang w:val="en-US" w:eastAsia="zh-CN"/>
        </w:rPr>
        <w:t xml:space="preserve">Observation: </w:t>
      </w:r>
      <w:r>
        <w:rPr>
          <w:rFonts w:ascii="Times New Roman" w:hAnsi="Times New Roman"/>
          <w:i/>
          <w:lang w:val="en-US" w:eastAsia="zh-CN"/>
        </w:rPr>
        <w:t>This kind of b</w:t>
      </w:r>
      <w:r w:rsidRPr="00674E8B">
        <w:rPr>
          <w:rFonts w:ascii="Times New Roman" w:hAnsi="Times New Roman"/>
          <w:i/>
          <w:lang w:val="en-US" w:eastAsia="zh-CN"/>
        </w:rPr>
        <w:t xml:space="preserve">locking can probably be considered to be part of the modeled “shadow fading” </w:t>
      </w:r>
    </w:p>
    <w:p w14:paraId="3E205964" w14:textId="77777777" w:rsidR="00183193" w:rsidRDefault="00183193" w:rsidP="00183193">
      <w:pPr>
        <w:rPr>
          <w:b/>
          <w:szCs w:val="20"/>
          <w:lang w:val="en-US" w:eastAsia="ja-JP"/>
        </w:rPr>
      </w:pPr>
    </w:p>
    <w:p w14:paraId="7A122EB0" w14:textId="77777777" w:rsidR="00183193" w:rsidRPr="00741894" w:rsidRDefault="00183193" w:rsidP="00183193">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8F88DAA" w14:textId="1DB844D8" w:rsidR="00183193" w:rsidRPr="00741894" w:rsidRDefault="00183193" w:rsidP="00183193">
      <w:pPr>
        <w:ind w:left="1440" w:hanging="1440"/>
        <w:rPr>
          <w:szCs w:val="20"/>
        </w:rPr>
      </w:pPr>
      <w:r w:rsidRPr="00741894">
        <w:rPr>
          <w:b/>
          <w:szCs w:val="20"/>
        </w:rPr>
        <w:t xml:space="preserve">Decision: </w:t>
      </w:r>
      <w:r w:rsidRPr="00741894">
        <w:rPr>
          <w:szCs w:val="20"/>
        </w:rPr>
        <w:t>The document is</w:t>
      </w:r>
      <w:r>
        <w:rPr>
          <w:szCs w:val="20"/>
        </w:rPr>
        <w:t xml:space="preserve"> noted</w:t>
      </w:r>
    </w:p>
    <w:p w14:paraId="0F1E52B8" w14:textId="77777777" w:rsidR="0056701A" w:rsidRDefault="0056701A" w:rsidP="00063979">
      <w:pPr>
        <w:ind w:left="1440" w:hanging="1440"/>
        <w:rPr>
          <w:b/>
          <w:szCs w:val="20"/>
          <w:lang w:eastAsia="ja-JP"/>
        </w:rPr>
      </w:pPr>
    </w:p>
    <w:p w14:paraId="0A853AF6" w14:textId="77777777" w:rsidR="0056701A" w:rsidRPr="0056701A" w:rsidRDefault="0056701A" w:rsidP="00063979">
      <w:pPr>
        <w:ind w:left="1440" w:hanging="1440"/>
        <w:rPr>
          <w:b/>
          <w:szCs w:val="20"/>
          <w:lang w:eastAsia="ja-JP"/>
        </w:rPr>
      </w:pPr>
    </w:p>
    <w:p w14:paraId="155B2B2F" w14:textId="77777777" w:rsidR="00063979" w:rsidRDefault="00063979" w:rsidP="00063979">
      <w:pPr>
        <w:ind w:left="1440" w:hanging="1440"/>
        <w:rPr>
          <w:b/>
          <w:szCs w:val="20"/>
          <w:lang w:val="en-US" w:eastAsia="ja-JP"/>
        </w:rPr>
      </w:pPr>
      <w:r w:rsidRPr="00063979">
        <w:rPr>
          <w:b/>
          <w:szCs w:val="20"/>
          <w:lang w:val="en-US" w:eastAsia="ja-JP"/>
        </w:rPr>
        <w:t>R1-161696</w:t>
      </w:r>
      <w:r w:rsidRPr="00063979">
        <w:rPr>
          <w:b/>
          <w:szCs w:val="20"/>
          <w:lang w:val="en-US" w:eastAsia="ja-JP"/>
        </w:rPr>
        <w:tab/>
        <w:t>Modeling of blocking</w:t>
      </w:r>
      <w:r w:rsidRPr="00063979">
        <w:rPr>
          <w:b/>
          <w:szCs w:val="20"/>
          <w:lang w:val="en-US" w:eastAsia="ja-JP"/>
        </w:rPr>
        <w:tab/>
        <w:t>Ericsson, Keysight</w:t>
      </w:r>
    </w:p>
    <w:p w14:paraId="44AE4DD8" w14:textId="77777777" w:rsidR="00F90D79" w:rsidRDefault="00F90D79" w:rsidP="00063979">
      <w:pPr>
        <w:ind w:left="1440" w:hanging="1440"/>
        <w:rPr>
          <w:b/>
          <w:szCs w:val="20"/>
          <w:lang w:val="en-US" w:eastAsia="ja-JP"/>
        </w:rPr>
      </w:pPr>
    </w:p>
    <w:p w14:paraId="50440440" w14:textId="093EF149" w:rsidR="00F90D79" w:rsidRPr="00F90D79" w:rsidRDefault="00F90D79" w:rsidP="00F90D79">
      <w:pPr>
        <w:ind w:left="720"/>
        <w:rPr>
          <w:rFonts w:ascii="Times New Roman" w:hAnsi="Times New Roman"/>
          <w:i/>
          <w:lang w:val="en-US" w:eastAsia="zh-CN"/>
        </w:rPr>
      </w:pPr>
      <w:r w:rsidRPr="00F90D79">
        <w:rPr>
          <w:rFonts w:ascii="Times New Roman" w:hAnsi="Times New Roman"/>
          <w:i/>
          <w:lang w:val="en-US" w:eastAsia="zh-CN"/>
        </w:rPr>
        <w:t>Proposal 1: Use the described blocking model in this contribution for the new 3GPP channel model</w:t>
      </w:r>
    </w:p>
    <w:p w14:paraId="6DED3B58" w14:textId="3F592CAD" w:rsidR="00F90D79" w:rsidRPr="00F90D79" w:rsidRDefault="00F90D79" w:rsidP="00F90D79">
      <w:pPr>
        <w:ind w:left="720"/>
        <w:rPr>
          <w:rFonts w:ascii="Times New Roman" w:hAnsi="Times New Roman"/>
          <w:i/>
          <w:lang w:val="en-US" w:eastAsia="zh-CN"/>
        </w:rPr>
      </w:pPr>
      <w:r w:rsidRPr="00F90D79">
        <w:rPr>
          <w:rFonts w:ascii="Times New Roman" w:hAnsi="Times New Roman"/>
          <w:i/>
          <w:lang w:val="en-US" w:eastAsia="zh-CN"/>
        </w:rPr>
        <w:t>Proposal 2: Consider whether the blocking model parameters should be specified as part of the channel model or as part of simulation assumptions</w:t>
      </w:r>
    </w:p>
    <w:p w14:paraId="3433A085" w14:textId="77777777" w:rsidR="0056701A" w:rsidRDefault="0056701A" w:rsidP="00063979">
      <w:pPr>
        <w:ind w:left="1440" w:hanging="1440"/>
        <w:rPr>
          <w:b/>
          <w:szCs w:val="20"/>
          <w:lang w:val="en-US" w:eastAsia="ja-JP"/>
        </w:rPr>
      </w:pPr>
    </w:p>
    <w:p w14:paraId="4E3A0DDB" w14:textId="77777777" w:rsidR="0056701A"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50156E2" w14:textId="77777777" w:rsidR="00DF0120" w:rsidRDefault="00DF0120" w:rsidP="0056701A">
      <w:pPr>
        <w:rPr>
          <w:rFonts w:ascii="Times New Roman" w:hAnsi="Times New Roman"/>
          <w:szCs w:val="20"/>
        </w:rPr>
      </w:pPr>
      <w:r>
        <w:rPr>
          <w:rFonts w:ascii="Times New Roman" w:hAnsi="Times New Roman"/>
          <w:szCs w:val="20"/>
        </w:rPr>
        <w:t xml:space="preserve">Fraunhofer: Shadowing screen model LOS connection is always depending on the screen. How do you consider </w:t>
      </w:r>
      <w:proofErr w:type="spellStart"/>
      <w:r>
        <w:rPr>
          <w:rFonts w:ascii="Times New Roman" w:hAnsi="Times New Roman"/>
          <w:szCs w:val="20"/>
        </w:rPr>
        <w:t>carbage</w:t>
      </w:r>
      <w:proofErr w:type="spellEnd"/>
      <w:r>
        <w:rPr>
          <w:rFonts w:ascii="Times New Roman" w:hAnsi="Times New Roman"/>
          <w:szCs w:val="20"/>
        </w:rPr>
        <w:t xml:space="preserve"> truck case?</w:t>
      </w:r>
    </w:p>
    <w:p w14:paraId="50E6A82E" w14:textId="20223834" w:rsidR="00DF0120" w:rsidRDefault="00DF0120" w:rsidP="0056701A">
      <w:pPr>
        <w:rPr>
          <w:rFonts w:ascii="Times New Roman" w:hAnsi="Times New Roman"/>
          <w:szCs w:val="20"/>
        </w:rPr>
      </w:pPr>
      <w:r>
        <w:rPr>
          <w:rFonts w:ascii="Times New Roman" w:hAnsi="Times New Roman"/>
          <w:szCs w:val="20"/>
        </w:rPr>
        <w:t>Ericsson: Model could be extended. This is for simplicity.</w:t>
      </w:r>
      <w:r>
        <w:rPr>
          <w:rFonts w:ascii="Times New Roman" w:hAnsi="Times New Roman"/>
          <w:szCs w:val="20"/>
        </w:rPr>
        <w:br/>
        <w:t xml:space="preserve">Samsung: </w:t>
      </w:r>
      <w:r w:rsidR="00A41FDA">
        <w:rPr>
          <w:rFonts w:ascii="Times New Roman" w:hAnsi="Times New Roman"/>
          <w:szCs w:val="20"/>
        </w:rPr>
        <w:t>Is blockage modelled per link and over time?</w:t>
      </w:r>
    </w:p>
    <w:p w14:paraId="2BE58B6A" w14:textId="435F7B58" w:rsidR="00A41FDA" w:rsidRDefault="00A41FDA" w:rsidP="0056701A">
      <w:pPr>
        <w:rPr>
          <w:rFonts w:ascii="Times New Roman" w:hAnsi="Times New Roman"/>
          <w:szCs w:val="20"/>
        </w:rPr>
      </w:pPr>
      <w:r>
        <w:rPr>
          <w:rFonts w:ascii="Times New Roman" w:hAnsi="Times New Roman"/>
          <w:szCs w:val="20"/>
        </w:rPr>
        <w:t>Ericsson: We could specify that.</w:t>
      </w:r>
    </w:p>
    <w:p w14:paraId="4446D62C" w14:textId="51328E83" w:rsidR="00DF0120" w:rsidRDefault="00DF0120" w:rsidP="0056701A">
      <w:pPr>
        <w:rPr>
          <w:rFonts w:ascii="Times New Roman" w:hAnsi="Times New Roman"/>
          <w:szCs w:val="20"/>
        </w:rPr>
      </w:pPr>
      <w:r>
        <w:rPr>
          <w:rFonts w:ascii="Times New Roman" w:hAnsi="Times New Roman"/>
          <w:szCs w:val="20"/>
        </w:rPr>
        <w:t xml:space="preserve">Intel: </w:t>
      </w:r>
      <w:r w:rsidR="0064695E">
        <w:rPr>
          <w:rFonts w:ascii="Times New Roman" w:hAnsi="Times New Roman"/>
          <w:szCs w:val="20"/>
        </w:rPr>
        <w:t>Table 1. How to model diffr</w:t>
      </w:r>
      <w:r w:rsidR="000E055F">
        <w:rPr>
          <w:rFonts w:ascii="Times New Roman" w:hAnsi="Times New Roman"/>
          <w:szCs w:val="20"/>
        </w:rPr>
        <w:t xml:space="preserve">acted </w:t>
      </w:r>
      <w:r w:rsidR="0064695E">
        <w:rPr>
          <w:rFonts w:ascii="Times New Roman" w:hAnsi="Times New Roman"/>
          <w:szCs w:val="20"/>
        </w:rPr>
        <w:t>distance blocker?</w:t>
      </w:r>
    </w:p>
    <w:p w14:paraId="06F2187C" w14:textId="3FF3FDA0" w:rsidR="0064695E" w:rsidRDefault="0064695E" w:rsidP="0056701A">
      <w:pPr>
        <w:rPr>
          <w:rFonts w:ascii="Times New Roman" w:hAnsi="Times New Roman"/>
          <w:szCs w:val="20"/>
        </w:rPr>
      </w:pPr>
      <w:r>
        <w:rPr>
          <w:rFonts w:ascii="Times New Roman" w:hAnsi="Times New Roman"/>
          <w:szCs w:val="20"/>
        </w:rPr>
        <w:t>Ericsson: This is only distance to the closest one.</w:t>
      </w:r>
    </w:p>
    <w:p w14:paraId="34B2870E" w14:textId="1905F0E7" w:rsidR="0064695E" w:rsidRDefault="0064695E" w:rsidP="0056701A">
      <w:pPr>
        <w:rPr>
          <w:rFonts w:ascii="Times New Roman" w:hAnsi="Times New Roman"/>
          <w:szCs w:val="20"/>
        </w:rPr>
      </w:pPr>
      <w:r>
        <w:rPr>
          <w:rFonts w:ascii="Times New Roman" w:hAnsi="Times New Roman"/>
          <w:szCs w:val="20"/>
        </w:rPr>
        <w:t xml:space="preserve">Qualcomm: </w:t>
      </w:r>
      <w:r w:rsidR="00135243">
        <w:rPr>
          <w:rFonts w:ascii="Times New Roman" w:hAnsi="Times New Roman"/>
          <w:szCs w:val="20"/>
        </w:rPr>
        <w:t>Do you consider single reflection model?</w:t>
      </w:r>
    </w:p>
    <w:p w14:paraId="2DB878FB" w14:textId="067F352D" w:rsidR="00135243" w:rsidRDefault="00135243" w:rsidP="0056701A">
      <w:pPr>
        <w:rPr>
          <w:rFonts w:ascii="Times New Roman" w:hAnsi="Times New Roman"/>
          <w:szCs w:val="20"/>
        </w:rPr>
      </w:pPr>
      <w:r>
        <w:rPr>
          <w:rFonts w:ascii="Times New Roman" w:hAnsi="Times New Roman"/>
          <w:szCs w:val="20"/>
        </w:rPr>
        <w:t xml:space="preserve">Ericsson: Model can be applied to any channel, stochastic or map-based. </w:t>
      </w:r>
    </w:p>
    <w:p w14:paraId="273DBD2F" w14:textId="6A16C15A" w:rsidR="00FF46D9" w:rsidRDefault="00FF46D9" w:rsidP="0056701A">
      <w:pPr>
        <w:rPr>
          <w:rFonts w:ascii="Times New Roman" w:hAnsi="Times New Roman"/>
          <w:szCs w:val="20"/>
        </w:rPr>
      </w:pPr>
      <w:r>
        <w:rPr>
          <w:rFonts w:ascii="Times New Roman" w:hAnsi="Times New Roman"/>
          <w:szCs w:val="20"/>
        </w:rPr>
        <w:t xml:space="preserve">ALU: How do you </w:t>
      </w:r>
      <w:r w:rsidR="00D27A00">
        <w:rPr>
          <w:rFonts w:ascii="Times New Roman" w:hAnsi="Times New Roman"/>
          <w:szCs w:val="20"/>
        </w:rPr>
        <w:t>get details on</w:t>
      </w:r>
      <w:r>
        <w:rPr>
          <w:rFonts w:ascii="Times New Roman" w:hAnsi="Times New Roman"/>
          <w:szCs w:val="20"/>
        </w:rPr>
        <w:t xml:space="preserve"> the path and potential dynamic blockage?</w:t>
      </w:r>
    </w:p>
    <w:p w14:paraId="49A9E792" w14:textId="50701B4C" w:rsidR="005C3D5D" w:rsidRDefault="005C3D5D" w:rsidP="0056701A">
      <w:pPr>
        <w:rPr>
          <w:rFonts w:ascii="Times New Roman" w:hAnsi="Times New Roman"/>
          <w:szCs w:val="20"/>
        </w:rPr>
      </w:pPr>
      <w:r>
        <w:rPr>
          <w:rFonts w:ascii="Times New Roman" w:hAnsi="Times New Roman"/>
          <w:szCs w:val="20"/>
        </w:rPr>
        <w:t xml:space="preserve">Ericsson: </w:t>
      </w:r>
      <w:r w:rsidR="005823AF">
        <w:rPr>
          <w:rFonts w:ascii="Times New Roman" w:hAnsi="Times New Roman"/>
          <w:szCs w:val="20"/>
        </w:rPr>
        <w:t>We should look at dedicated measurements.</w:t>
      </w:r>
      <w:r w:rsidR="00BF1050">
        <w:rPr>
          <w:rFonts w:ascii="Times New Roman" w:hAnsi="Times New Roman"/>
          <w:szCs w:val="20"/>
        </w:rPr>
        <w:t xml:space="preserve"> We introduce blocker close to antenna.</w:t>
      </w:r>
    </w:p>
    <w:p w14:paraId="292D7862" w14:textId="5A34626B" w:rsidR="00BF1050" w:rsidRDefault="00BF1050" w:rsidP="0056701A">
      <w:pPr>
        <w:rPr>
          <w:rFonts w:ascii="Times New Roman" w:hAnsi="Times New Roman"/>
          <w:szCs w:val="20"/>
        </w:rPr>
      </w:pPr>
      <w:r>
        <w:rPr>
          <w:rFonts w:ascii="Times New Roman" w:hAnsi="Times New Roman"/>
          <w:szCs w:val="20"/>
        </w:rPr>
        <w:t xml:space="preserve">ZTE: </w:t>
      </w:r>
      <w:r w:rsidR="00CE4C91">
        <w:rPr>
          <w:rFonts w:ascii="Times New Roman" w:hAnsi="Times New Roman"/>
          <w:szCs w:val="20"/>
        </w:rPr>
        <w:t>It seems to be geometric problem. Is it independent of frequency?</w:t>
      </w:r>
    </w:p>
    <w:p w14:paraId="48B81CC4" w14:textId="4692E12E" w:rsidR="00CE4C91" w:rsidRDefault="00CE4C91" w:rsidP="0056701A">
      <w:pPr>
        <w:rPr>
          <w:rFonts w:ascii="Times New Roman" w:hAnsi="Times New Roman"/>
          <w:szCs w:val="20"/>
        </w:rPr>
      </w:pPr>
      <w:r>
        <w:rPr>
          <w:rFonts w:ascii="Times New Roman" w:hAnsi="Times New Roman"/>
          <w:szCs w:val="20"/>
        </w:rPr>
        <w:t>Ericsson: Frequency is taken into account.</w:t>
      </w:r>
      <w:r w:rsidR="00845BB4">
        <w:rPr>
          <w:rFonts w:ascii="Times New Roman" w:hAnsi="Times New Roman"/>
          <w:szCs w:val="20"/>
        </w:rPr>
        <w:t xml:space="preserve"> Blocking is more sever in higher frequencies.</w:t>
      </w:r>
    </w:p>
    <w:p w14:paraId="3BCEBC23" w14:textId="77777777" w:rsidR="00DF0120" w:rsidRPr="00741894" w:rsidRDefault="00DF0120" w:rsidP="0056701A">
      <w:pPr>
        <w:rPr>
          <w:rFonts w:ascii="Times New Roman" w:hAnsi="Times New Roman"/>
          <w:szCs w:val="20"/>
        </w:rPr>
      </w:pPr>
    </w:p>
    <w:p w14:paraId="24327389" w14:textId="0AC6C4C1" w:rsidR="0056701A" w:rsidRPr="00741894" w:rsidRDefault="0056701A" w:rsidP="0056701A">
      <w:pPr>
        <w:ind w:left="1440" w:hanging="1440"/>
        <w:rPr>
          <w:szCs w:val="20"/>
        </w:rPr>
      </w:pPr>
      <w:r w:rsidRPr="00741894">
        <w:rPr>
          <w:b/>
          <w:szCs w:val="20"/>
        </w:rPr>
        <w:t xml:space="preserve">Decision: </w:t>
      </w:r>
      <w:r w:rsidRPr="00741894">
        <w:rPr>
          <w:szCs w:val="20"/>
        </w:rPr>
        <w:t>The document is</w:t>
      </w:r>
      <w:r w:rsidR="005A4F7F">
        <w:rPr>
          <w:szCs w:val="20"/>
        </w:rPr>
        <w:t xml:space="preserve"> noted</w:t>
      </w:r>
    </w:p>
    <w:p w14:paraId="0BE22A8E" w14:textId="77777777" w:rsidR="0056701A" w:rsidRDefault="0056701A" w:rsidP="00183193">
      <w:pPr>
        <w:rPr>
          <w:b/>
          <w:szCs w:val="20"/>
          <w:lang w:eastAsia="ja-JP"/>
        </w:rPr>
      </w:pPr>
    </w:p>
    <w:p w14:paraId="35AF5568" w14:textId="77777777" w:rsidR="0056701A" w:rsidRPr="0056701A" w:rsidRDefault="0056701A" w:rsidP="00063979">
      <w:pPr>
        <w:ind w:left="1440" w:hanging="1440"/>
        <w:rPr>
          <w:b/>
          <w:szCs w:val="20"/>
          <w:lang w:eastAsia="ja-JP"/>
        </w:rPr>
      </w:pPr>
    </w:p>
    <w:p w14:paraId="62B58433" w14:textId="6CC4E853" w:rsidR="00063979" w:rsidRDefault="00063979" w:rsidP="00063979">
      <w:pPr>
        <w:ind w:left="1440" w:hanging="1440"/>
        <w:rPr>
          <w:b/>
          <w:szCs w:val="20"/>
          <w:lang w:val="en-US" w:eastAsia="ja-JP"/>
        </w:rPr>
      </w:pPr>
      <w:r w:rsidRPr="00063979">
        <w:rPr>
          <w:b/>
          <w:szCs w:val="20"/>
          <w:lang w:val="en-US" w:eastAsia="ja-JP"/>
        </w:rPr>
        <w:t>R1-161707</w:t>
      </w:r>
      <w:r w:rsidRPr="00063979">
        <w:rPr>
          <w:b/>
          <w:szCs w:val="20"/>
          <w:lang w:val="en-US" w:eastAsia="ja-JP"/>
        </w:rPr>
        <w:tab/>
        <w:t>Discussion on blockage modeling</w:t>
      </w:r>
      <w:r w:rsidRPr="00063979">
        <w:rPr>
          <w:b/>
          <w:szCs w:val="20"/>
          <w:lang w:val="en-US" w:eastAsia="ja-JP"/>
        </w:rPr>
        <w:tab/>
      </w:r>
      <w:r>
        <w:rPr>
          <w:b/>
          <w:szCs w:val="20"/>
          <w:lang w:val="en-US" w:eastAsia="ja-JP"/>
        </w:rPr>
        <w:tab/>
      </w:r>
      <w:r w:rsidRPr="00063979">
        <w:rPr>
          <w:b/>
          <w:szCs w:val="20"/>
          <w:lang w:val="en-US" w:eastAsia="ja-JP"/>
        </w:rPr>
        <w:t>Samsung</w:t>
      </w:r>
    </w:p>
    <w:p w14:paraId="1765C934" w14:textId="77777777" w:rsidR="00674E8B" w:rsidRDefault="00674E8B" w:rsidP="00063979">
      <w:pPr>
        <w:ind w:left="1440" w:hanging="1440"/>
        <w:rPr>
          <w:b/>
          <w:szCs w:val="20"/>
          <w:lang w:val="en-US" w:eastAsia="ja-JP"/>
        </w:rPr>
      </w:pPr>
    </w:p>
    <w:p w14:paraId="7A0322A0" w14:textId="77777777" w:rsidR="00674E8B" w:rsidRPr="00674E8B" w:rsidRDefault="00674E8B" w:rsidP="00674E8B">
      <w:pPr>
        <w:ind w:left="720"/>
        <w:rPr>
          <w:rFonts w:ascii="Times New Roman" w:hAnsi="Times New Roman"/>
          <w:i/>
          <w:lang w:val="en-US" w:eastAsia="zh-CN"/>
        </w:rPr>
      </w:pPr>
      <w:r w:rsidRPr="00674E8B">
        <w:rPr>
          <w:rFonts w:ascii="Times New Roman" w:hAnsi="Times New Roman"/>
          <w:i/>
          <w:lang w:val="en-US" w:eastAsia="zh-CN"/>
        </w:rPr>
        <w:t>Proposal 1: The improved process of channel generation shown in Figure 2 is used for the above 6 GHz 3GPP 3D SCM.</w:t>
      </w:r>
    </w:p>
    <w:p w14:paraId="655443D7" w14:textId="77777777" w:rsidR="00674E8B" w:rsidRPr="00674E8B" w:rsidRDefault="00674E8B" w:rsidP="00674E8B">
      <w:pPr>
        <w:ind w:left="720"/>
        <w:rPr>
          <w:rFonts w:ascii="Times New Roman" w:hAnsi="Times New Roman"/>
          <w:i/>
          <w:lang w:val="en-US" w:eastAsia="zh-CN"/>
        </w:rPr>
      </w:pPr>
      <w:r w:rsidRPr="00674E8B">
        <w:rPr>
          <w:rFonts w:ascii="Times New Roman" w:hAnsi="Times New Roman"/>
          <w:i/>
          <w:lang w:val="en-US" w:eastAsia="zh-CN"/>
        </w:rPr>
        <w:t>Proposal 2: Each scenario can have a scenario-specific typical set of blockage screens for computing the dynamic blockage attenuation. Human is considered in indoor scenarios and human and vehicle are considered in outdoor scenarios as baseline.</w:t>
      </w:r>
    </w:p>
    <w:p w14:paraId="6CBB88B6" w14:textId="77777777" w:rsidR="00674E8B" w:rsidRPr="00674E8B" w:rsidRDefault="00674E8B" w:rsidP="00674E8B">
      <w:pPr>
        <w:ind w:left="720"/>
        <w:rPr>
          <w:rFonts w:ascii="Times New Roman" w:hAnsi="Times New Roman"/>
          <w:i/>
          <w:lang w:val="en-US" w:eastAsia="zh-CN"/>
        </w:rPr>
      </w:pPr>
      <w:r w:rsidRPr="00674E8B">
        <w:rPr>
          <w:rFonts w:ascii="Times New Roman" w:hAnsi="Times New Roman"/>
          <w:i/>
          <w:lang w:val="en-US" w:eastAsia="zh-CN"/>
        </w:rPr>
        <w:t>Proposal 3: Static blockage is treated as shadow fading.</w:t>
      </w:r>
    </w:p>
    <w:p w14:paraId="36E493B4" w14:textId="6AC2C25F" w:rsidR="00674E8B" w:rsidRPr="00674E8B" w:rsidRDefault="00674E8B" w:rsidP="00674E8B">
      <w:pPr>
        <w:ind w:left="720"/>
        <w:rPr>
          <w:rFonts w:ascii="Times New Roman" w:hAnsi="Times New Roman"/>
          <w:i/>
          <w:lang w:val="en-US" w:eastAsia="zh-CN"/>
        </w:rPr>
      </w:pPr>
      <w:r w:rsidRPr="00674E8B">
        <w:rPr>
          <w:rFonts w:ascii="Times New Roman" w:hAnsi="Times New Roman"/>
          <w:i/>
          <w:lang w:val="en-US" w:eastAsia="zh-CN"/>
        </w:rPr>
        <w:t xml:space="preserve">Proposal 4: Equations (1) and (2) are used in the calculation of blockage attenuation for the above 6 GHz 3GPP 3D SCM. </w:t>
      </w:r>
    </w:p>
    <w:p w14:paraId="226C563E" w14:textId="77777777" w:rsidR="0056701A" w:rsidRDefault="0056701A" w:rsidP="00063979">
      <w:pPr>
        <w:ind w:left="1440" w:hanging="1440"/>
        <w:rPr>
          <w:b/>
          <w:szCs w:val="20"/>
          <w:lang w:val="en-US" w:eastAsia="ja-JP"/>
        </w:rPr>
      </w:pPr>
    </w:p>
    <w:p w14:paraId="64A74283" w14:textId="77777777" w:rsidR="0056701A" w:rsidRDefault="0056701A" w:rsidP="0056701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A003CD4" w14:textId="1D417824" w:rsidR="00135492" w:rsidRDefault="00135492" w:rsidP="0056701A">
      <w:pPr>
        <w:rPr>
          <w:rFonts w:ascii="Times New Roman" w:hAnsi="Times New Roman"/>
          <w:szCs w:val="20"/>
        </w:rPr>
      </w:pPr>
      <w:r>
        <w:rPr>
          <w:rFonts w:ascii="Times New Roman" w:hAnsi="Times New Roman"/>
          <w:szCs w:val="20"/>
        </w:rPr>
        <w:t>Qualcomm: What distances are assumed for blockers?</w:t>
      </w:r>
    </w:p>
    <w:p w14:paraId="73AAB113" w14:textId="2F10E7AD" w:rsidR="00135492" w:rsidRDefault="00135492" w:rsidP="0056701A">
      <w:pPr>
        <w:rPr>
          <w:rFonts w:ascii="Times New Roman" w:hAnsi="Times New Roman"/>
          <w:szCs w:val="20"/>
        </w:rPr>
      </w:pPr>
      <w:r>
        <w:rPr>
          <w:rFonts w:ascii="Times New Roman" w:hAnsi="Times New Roman"/>
          <w:szCs w:val="20"/>
        </w:rPr>
        <w:t>Samsung: Random distance</w:t>
      </w:r>
    </w:p>
    <w:p w14:paraId="5749032A" w14:textId="47C8AC27" w:rsidR="00135492" w:rsidRDefault="00135492" w:rsidP="0056701A">
      <w:pPr>
        <w:rPr>
          <w:rFonts w:ascii="Times New Roman" w:hAnsi="Times New Roman"/>
          <w:szCs w:val="20"/>
        </w:rPr>
      </w:pPr>
      <w:r>
        <w:rPr>
          <w:rFonts w:ascii="Times New Roman" w:hAnsi="Times New Roman"/>
          <w:szCs w:val="20"/>
        </w:rPr>
        <w:t xml:space="preserve">LGE: </w:t>
      </w:r>
      <w:r w:rsidR="00752405">
        <w:rPr>
          <w:rFonts w:ascii="Times New Roman" w:hAnsi="Times New Roman"/>
          <w:szCs w:val="20"/>
        </w:rPr>
        <w:t>If the 1</w:t>
      </w:r>
      <w:r w:rsidR="00752405" w:rsidRPr="00752405">
        <w:rPr>
          <w:rFonts w:ascii="Times New Roman" w:hAnsi="Times New Roman"/>
          <w:szCs w:val="20"/>
          <w:vertAlign w:val="superscript"/>
        </w:rPr>
        <w:t>st</w:t>
      </w:r>
      <w:r w:rsidR="00752405">
        <w:rPr>
          <w:rFonts w:ascii="Times New Roman" w:hAnsi="Times New Roman"/>
          <w:szCs w:val="20"/>
        </w:rPr>
        <w:t xml:space="preserve"> cluster is blocked is it LOS or NLOS?</w:t>
      </w:r>
    </w:p>
    <w:p w14:paraId="51C402D4" w14:textId="3C0231D8" w:rsidR="005D08DA" w:rsidRDefault="005D08DA" w:rsidP="0056701A">
      <w:pPr>
        <w:rPr>
          <w:rFonts w:ascii="Times New Roman" w:hAnsi="Times New Roman"/>
          <w:szCs w:val="20"/>
        </w:rPr>
      </w:pPr>
      <w:r>
        <w:rPr>
          <w:rFonts w:ascii="Times New Roman" w:hAnsi="Times New Roman"/>
          <w:szCs w:val="20"/>
        </w:rPr>
        <w:t>Samsung: It depends on which clusters are blocked.</w:t>
      </w:r>
    </w:p>
    <w:p w14:paraId="762A7EA2" w14:textId="77777777" w:rsidR="00135492" w:rsidRPr="00741894" w:rsidRDefault="00135492" w:rsidP="0056701A">
      <w:pPr>
        <w:rPr>
          <w:rFonts w:ascii="Times New Roman" w:hAnsi="Times New Roman"/>
          <w:szCs w:val="20"/>
        </w:rPr>
      </w:pPr>
    </w:p>
    <w:p w14:paraId="7FAF85E9" w14:textId="3EDB3154" w:rsidR="0056701A" w:rsidRDefault="0056701A" w:rsidP="0056701A">
      <w:pPr>
        <w:ind w:left="1440" w:hanging="1440"/>
        <w:rPr>
          <w:szCs w:val="20"/>
        </w:rPr>
      </w:pPr>
      <w:r w:rsidRPr="00741894">
        <w:rPr>
          <w:b/>
          <w:szCs w:val="20"/>
        </w:rPr>
        <w:t xml:space="preserve">Decision: </w:t>
      </w:r>
      <w:r w:rsidRPr="00741894">
        <w:rPr>
          <w:szCs w:val="20"/>
        </w:rPr>
        <w:t>The document is</w:t>
      </w:r>
      <w:r w:rsidR="00135492">
        <w:rPr>
          <w:szCs w:val="20"/>
        </w:rPr>
        <w:t xml:space="preserve"> noted</w:t>
      </w:r>
    </w:p>
    <w:p w14:paraId="0BA090BE" w14:textId="77777777" w:rsidR="008C6BB3" w:rsidRDefault="008C6BB3" w:rsidP="0056701A">
      <w:pPr>
        <w:ind w:left="1440" w:hanging="1440"/>
        <w:rPr>
          <w:szCs w:val="20"/>
        </w:rPr>
      </w:pPr>
    </w:p>
    <w:p w14:paraId="29DD74C9" w14:textId="77777777" w:rsidR="008C6BB3" w:rsidRDefault="008C6BB3" w:rsidP="0056701A">
      <w:pPr>
        <w:ind w:left="1440" w:hanging="1440"/>
        <w:rPr>
          <w:szCs w:val="20"/>
        </w:rPr>
      </w:pPr>
    </w:p>
    <w:p w14:paraId="3ED132A3" w14:textId="77777777" w:rsidR="008C6BB3" w:rsidRDefault="008C6BB3" w:rsidP="008C6BB3">
      <w:pPr>
        <w:tabs>
          <w:tab w:val="left" w:pos="1985"/>
        </w:tabs>
        <w:ind w:left="1152" w:hanging="1152"/>
        <w:jc w:val="both"/>
        <w:rPr>
          <w:b/>
          <w:szCs w:val="20"/>
          <w:lang w:val="en-US" w:eastAsia="ja-JP"/>
        </w:rPr>
      </w:pPr>
      <w:r w:rsidRPr="00063979">
        <w:rPr>
          <w:b/>
          <w:szCs w:val="20"/>
          <w:lang w:val="en-US" w:eastAsia="ja-JP"/>
        </w:rPr>
        <w:t>R1-161623</w:t>
      </w:r>
      <w:r w:rsidRPr="00063979">
        <w:rPr>
          <w:b/>
          <w:szCs w:val="20"/>
          <w:lang w:val="en-US" w:eastAsia="ja-JP"/>
        </w:rPr>
        <w:tab/>
        <w:t>Blockage modeling in drop based mode</w:t>
      </w:r>
      <w:r>
        <w:rPr>
          <w:b/>
          <w:szCs w:val="20"/>
          <w:lang w:val="en-US" w:eastAsia="ja-JP"/>
        </w:rPr>
        <w:t>l</w:t>
      </w:r>
      <w:r>
        <w:rPr>
          <w:b/>
          <w:szCs w:val="20"/>
          <w:lang w:val="en-US" w:eastAsia="ja-JP"/>
        </w:rPr>
        <w:tab/>
        <w:t xml:space="preserve">Intel Corporation, </w:t>
      </w:r>
      <w:r w:rsidRPr="00441D1B">
        <w:rPr>
          <w:b/>
          <w:szCs w:val="20"/>
          <w:lang w:val="en-US" w:eastAsia="ja-JP"/>
        </w:rPr>
        <w:t xml:space="preserve">Ericsson, Samsung, </w:t>
      </w:r>
      <w:r w:rsidRPr="00441D1B">
        <w:rPr>
          <w:rFonts w:hint="eastAsia"/>
          <w:b/>
          <w:szCs w:val="20"/>
          <w:lang w:val="en-US" w:eastAsia="ja-JP"/>
        </w:rPr>
        <w:t xml:space="preserve">AT&amp;T, </w:t>
      </w:r>
      <w:r w:rsidRPr="00441D1B">
        <w:rPr>
          <w:b/>
          <w:szCs w:val="20"/>
          <w:lang w:val="en-US" w:eastAsia="ja-JP"/>
        </w:rPr>
        <w:t>CMCC, Huawei, HiSilicon, KT Corporation, NTT DOCOMO, Nokia Networks, Qualcomm</w:t>
      </w:r>
    </w:p>
    <w:p w14:paraId="7A906536" w14:textId="77777777" w:rsidR="008C6BB3" w:rsidRDefault="008C6BB3" w:rsidP="008C6BB3">
      <w:pPr>
        <w:tabs>
          <w:tab w:val="left" w:pos="1985"/>
        </w:tabs>
        <w:ind w:left="1152" w:hanging="1152"/>
        <w:jc w:val="both"/>
        <w:rPr>
          <w:b/>
          <w:szCs w:val="20"/>
          <w:lang w:val="en-US" w:eastAsia="ja-JP"/>
        </w:rPr>
      </w:pPr>
    </w:p>
    <w:p w14:paraId="1087CC32" w14:textId="77777777" w:rsidR="008C6BB3" w:rsidRPr="00441D1B" w:rsidRDefault="008C6BB3" w:rsidP="008C6BB3">
      <w:pPr>
        <w:ind w:left="720"/>
        <w:rPr>
          <w:rFonts w:ascii="Times New Roman" w:hAnsi="Times New Roman"/>
          <w:i/>
          <w:lang w:val="en-US" w:eastAsia="zh-CN"/>
        </w:rPr>
      </w:pPr>
      <w:r w:rsidRPr="00441D1B">
        <w:rPr>
          <w:rFonts w:ascii="Times New Roman" w:hAnsi="Times New Roman"/>
          <w:i/>
          <w:lang w:val="en-US" w:eastAsia="zh-CN"/>
        </w:rPr>
        <w:t>Proposal 1: Channel blockage is directional and applied to channel cluster.</w:t>
      </w:r>
    </w:p>
    <w:p w14:paraId="44B14C24" w14:textId="77777777" w:rsidR="008C6BB3" w:rsidRPr="00441D1B" w:rsidRDefault="008C6BB3" w:rsidP="008C6BB3">
      <w:pPr>
        <w:ind w:left="720"/>
        <w:rPr>
          <w:rFonts w:ascii="Times New Roman" w:hAnsi="Times New Roman"/>
          <w:i/>
          <w:lang w:val="en-US" w:eastAsia="zh-CN"/>
        </w:rPr>
      </w:pPr>
      <w:r w:rsidRPr="00441D1B">
        <w:rPr>
          <w:rFonts w:ascii="Times New Roman" w:hAnsi="Times New Roman"/>
          <w:i/>
          <w:lang w:val="en-US" w:eastAsia="zh-CN"/>
        </w:rPr>
        <w:t>Proposal 2: One blocker is modelled as one surface which is close to the receiver.</w:t>
      </w:r>
    </w:p>
    <w:p w14:paraId="60C2E0D6" w14:textId="77777777" w:rsidR="008C6BB3" w:rsidRPr="00441D1B" w:rsidRDefault="008C6BB3" w:rsidP="008C6BB3">
      <w:pPr>
        <w:ind w:left="720"/>
        <w:rPr>
          <w:rFonts w:ascii="Times New Roman" w:hAnsi="Times New Roman"/>
          <w:i/>
          <w:lang w:val="en-US" w:eastAsia="zh-CN"/>
        </w:rPr>
      </w:pPr>
      <w:r w:rsidRPr="00441D1B">
        <w:rPr>
          <w:rFonts w:ascii="Times New Roman" w:hAnsi="Times New Roman"/>
          <w:i/>
          <w:lang w:val="en-US" w:eastAsia="zh-CN"/>
        </w:rPr>
        <w:t>Proposal 3: The additional shadowing of one blocker is modelled using edge knife model described in equation (1) (2-1) (2-2) and (3).</w:t>
      </w:r>
    </w:p>
    <w:p w14:paraId="2F3850D4" w14:textId="77777777" w:rsidR="008C6BB3" w:rsidRPr="00441D1B" w:rsidRDefault="008C6BB3" w:rsidP="008C6BB3">
      <w:pPr>
        <w:ind w:left="720"/>
        <w:rPr>
          <w:rFonts w:ascii="Times New Roman" w:hAnsi="Times New Roman"/>
          <w:i/>
          <w:lang w:val="en-US" w:eastAsia="zh-CN"/>
        </w:rPr>
      </w:pPr>
      <w:r w:rsidRPr="00441D1B">
        <w:rPr>
          <w:rFonts w:ascii="Times New Roman" w:hAnsi="Times New Roman"/>
          <w:i/>
          <w:lang w:val="en-US" w:eastAsia="zh-CN"/>
        </w:rPr>
        <w:t>Proposal 4: The additional shadowing of multiple blockers are summed up.</w:t>
      </w:r>
    </w:p>
    <w:p w14:paraId="1E819BC0" w14:textId="77777777" w:rsidR="008C6BB3" w:rsidRPr="00441D1B" w:rsidRDefault="008C6BB3" w:rsidP="008C6BB3">
      <w:pPr>
        <w:ind w:left="720"/>
        <w:rPr>
          <w:rFonts w:ascii="Times New Roman" w:hAnsi="Times New Roman"/>
          <w:i/>
          <w:lang w:val="en-US" w:eastAsia="zh-CN"/>
        </w:rPr>
      </w:pPr>
      <w:r w:rsidRPr="00441D1B">
        <w:rPr>
          <w:rFonts w:ascii="Times New Roman" w:hAnsi="Times New Roman"/>
          <w:i/>
          <w:lang w:val="en-US" w:eastAsia="zh-CN"/>
        </w:rPr>
        <w:t>Proposal 5: For link level simulation, the centre of the blocker can be defined using a trajectory either in Cartesian coordinate or polar coordinate.</w:t>
      </w:r>
    </w:p>
    <w:p w14:paraId="6D40DA35" w14:textId="77777777" w:rsidR="008C6BB3" w:rsidRPr="00441D1B" w:rsidRDefault="008C6BB3" w:rsidP="008C6BB3">
      <w:pPr>
        <w:ind w:left="720"/>
        <w:rPr>
          <w:rFonts w:ascii="Times New Roman" w:hAnsi="Times New Roman"/>
          <w:i/>
          <w:lang w:val="en-US" w:eastAsia="zh-CN"/>
        </w:rPr>
      </w:pPr>
      <w:r w:rsidRPr="00441D1B">
        <w:rPr>
          <w:rFonts w:ascii="Times New Roman" w:hAnsi="Times New Roman"/>
          <w:i/>
          <w:lang w:val="en-US" w:eastAsia="zh-CN"/>
        </w:rPr>
        <w:t>Proposal 6: For system level simulation, the centre of the blocker can be defined assuming fixed distance and random AoA/ZoA center which are derived from spatial/temporal consistent random numbers.</w:t>
      </w:r>
    </w:p>
    <w:p w14:paraId="6C000BB4" w14:textId="77777777" w:rsidR="008C6BB3" w:rsidRDefault="008C6BB3" w:rsidP="008C6BB3">
      <w:pPr>
        <w:rPr>
          <w:b/>
          <w:szCs w:val="20"/>
          <w:lang w:val="en-US" w:eastAsia="ja-JP"/>
        </w:rPr>
      </w:pPr>
    </w:p>
    <w:p w14:paraId="58CDDA52" w14:textId="77777777" w:rsidR="008C6BB3" w:rsidRDefault="008C6BB3" w:rsidP="008C6BB3">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7C9D660" w14:textId="18F62ABF" w:rsidR="005A1363" w:rsidRDefault="007D529A" w:rsidP="008C6BB3">
      <w:pPr>
        <w:rPr>
          <w:rFonts w:ascii="Times New Roman" w:hAnsi="Times New Roman"/>
          <w:szCs w:val="20"/>
        </w:rPr>
      </w:pPr>
      <w:r>
        <w:rPr>
          <w:rFonts w:ascii="Times New Roman" w:hAnsi="Times New Roman"/>
          <w:szCs w:val="20"/>
        </w:rPr>
        <w:t>Interdigital: If you consider e.g. Uma and open space how would that impact the complexity?</w:t>
      </w:r>
    </w:p>
    <w:p w14:paraId="1AB47B98" w14:textId="281EBE30" w:rsidR="007D529A" w:rsidRDefault="007D529A" w:rsidP="008C6BB3">
      <w:pPr>
        <w:rPr>
          <w:rFonts w:ascii="Times New Roman" w:hAnsi="Times New Roman"/>
          <w:szCs w:val="20"/>
        </w:rPr>
      </w:pPr>
      <w:r>
        <w:rPr>
          <w:rFonts w:ascii="Times New Roman" w:hAnsi="Times New Roman"/>
          <w:szCs w:val="20"/>
        </w:rPr>
        <w:t>Intel: We introduce additional parameter to be added in the centre of the blocker.</w:t>
      </w:r>
    </w:p>
    <w:p w14:paraId="4B19B7C5" w14:textId="7B6DE284" w:rsidR="007D529A" w:rsidRDefault="007D529A" w:rsidP="008C6BB3">
      <w:pPr>
        <w:rPr>
          <w:rFonts w:ascii="Times New Roman" w:hAnsi="Times New Roman"/>
          <w:szCs w:val="20"/>
        </w:rPr>
      </w:pPr>
      <w:r>
        <w:rPr>
          <w:rFonts w:ascii="Times New Roman" w:hAnsi="Times New Roman"/>
          <w:szCs w:val="20"/>
        </w:rPr>
        <w:t>CATT: How the blocking probability? Is it related to environment?</w:t>
      </w:r>
    </w:p>
    <w:p w14:paraId="6A048F55" w14:textId="358B301A" w:rsidR="00006F9F" w:rsidRDefault="00006F9F" w:rsidP="008C6BB3">
      <w:pPr>
        <w:rPr>
          <w:rFonts w:ascii="Times New Roman" w:hAnsi="Times New Roman"/>
          <w:szCs w:val="20"/>
        </w:rPr>
      </w:pPr>
      <w:r>
        <w:rPr>
          <w:rFonts w:ascii="Times New Roman" w:hAnsi="Times New Roman"/>
          <w:szCs w:val="20"/>
        </w:rPr>
        <w:t>Intel: It depends on blocker location.</w:t>
      </w:r>
    </w:p>
    <w:p w14:paraId="3825CA5D" w14:textId="78906EB8" w:rsidR="007D529A" w:rsidRDefault="007D529A" w:rsidP="008C6BB3">
      <w:pPr>
        <w:rPr>
          <w:rFonts w:ascii="Times New Roman" w:hAnsi="Times New Roman"/>
          <w:szCs w:val="20"/>
        </w:rPr>
      </w:pPr>
      <w:r>
        <w:rPr>
          <w:rFonts w:ascii="Times New Roman" w:hAnsi="Times New Roman"/>
          <w:szCs w:val="20"/>
        </w:rPr>
        <w:t xml:space="preserve">Qualcomm: </w:t>
      </w:r>
      <w:r w:rsidR="00280638">
        <w:rPr>
          <w:rFonts w:ascii="Times New Roman" w:hAnsi="Times New Roman"/>
          <w:szCs w:val="20"/>
        </w:rPr>
        <w:t>Proposal 5 is dropping on the map?</w:t>
      </w:r>
      <w:r w:rsidR="001607D5">
        <w:rPr>
          <w:rFonts w:ascii="Times New Roman" w:hAnsi="Times New Roman"/>
          <w:szCs w:val="20"/>
        </w:rPr>
        <w:t xml:space="preserve"> </w:t>
      </w:r>
    </w:p>
    <w:p w14:paraId="31F90A20" w14:textId="583BAE75" w:rsidR="00280638" w:rsidRDefault="00280638" w:rsidP="008C6BB3">
      <w:pPr>
        <w:rPr>
          <w:rFonts w:ascii="Times New Roman" w:hAnsi="Times New Roman"/>
          <w:szCs w:val="20"/>
        </w:rPr>
      </w:pPr>
      <w:r>
        <w:rPr>
          <w:rFonts w:ascii="Times New Roman" w:hAnsi="Times New Roman"/>
          <w:szCs w:val="20"/>
        </w:rPr>
        <w:t>Intel: It is for link level simulations.</w:t>
      </w:r>
      <w:r w:rsidR="001607D5">
        <w:rPr>
          <w:rFonts w:ascii="Times New Roman" w:hAnsi="Times New Roman"/>
          <w:szCs w:val="20"/>
        </w:rPr>
        <w:t xml:space="preserve"> System level model can be used also for link level.</w:t>
      </w:r>
      <w:r w:rsidR="00C75CAB">
        <w:rPr>
          <w:rFonts w:ascii="Times New Roman" w:hAnsi="Times New Roman"/>
          <w:szCs w:val="20"/>
        </w:rPr>
        <w:t xml:space="preserve"> For system level we propose the fixed distance.</w:t>
      </w:r>
    </w:p>
    <w:p w14:paraId="59F3F7D8" w14:textId="74A56BF7" w:rsidR="00CF2642" w:rsidRDefault="00CF2642" w:rsidP="008C6BB3">
      <w:pPr>
        <w:rPr>
          <w:rFonts w:ascii="Times New Roman" w:hAnsi="Times New Roman"/>
          <w:szCs w:val="20"/>
        </w:rPr>
      </w:pPr>
      <w:r>
        <w:rPr>
          <w:rFonts w:ascii="Times New Roman" w:hAnsi="Times New Roman"/>
          <w:szCs w:val="20"/>
        </w:rPr>
        <w:t xml:space="preserve">ZTE: </w:t>
      </w:r>
      <w:r w:rsidR="00F62F4F">
        <w:rPr>
          <w:rFonts w:ascii="Times New Roman" w:hAnsi="Times New Roman"/>
          <w:szCs w:val="20"/>
        </w:rPr>
        <w:t xml:space="preserve">In equation 2.1 the blocker is very close to receiver. </w:t>
      </w:r>
      <w:r w:rsidR="00214A0B">
        <w:rPr>
          <w:rFonts w:ascii="Times New Roman" w:hAnsi="Times New Roman"/>
          <w:szCs w:val="20"/>
        </w:rPr>
        <w:t>T</w:t>
      </w:r>
      <w:r w:rsidR="00AB63FC">
        <w:rPr>
          <w:rFonts w:ascii="Times New Roman" w:hAnsi="Times New Roman"/>
          <w:szCs w:val="20"/>
        </w:rPr>
        <w:t>ransmitter</w:t>
      </w:r>
      <w:r w:rsidR="00214A0B">
        <w:rPr>
          <w:rFonts w:ascii="Times New Roman" w:hAnsi="Times New Roman"/>
          <w:szCs w:val="20"/>
        </w:rPr>
        <w:t xml:space="preserve"> is not necessary far away e.g. in indoor scenario.</w:t>
      </w:r>
      <w:r w:rsidR="009D4B90">
        <w:rPr>
          <w:rFonts w:ascii="Times New Roman" w:hAnsi="Times New Roman"/>
          <w:szCs w:val="20"/>
        </w:rPr>
        <w:t xml:space="preserve"> </w:t>
      </w:r>
      <w:r w:rsidR="00E0799B">
        <w:rPr>
          <w:rFonts w:ascii="Times New Roman" w:hAnsi="Times New Roman"/>
          <w:szCs w:val="20"/>
        </w:rPr>
        <w:t>All assumptions are not feasible.</w:t>
      </w:r>
    </w:p>
    <w:p w14:paraId="57F48992" w14:textId="7344A341" w:rsidR="001607D5" w:rsidRDefault="001607D5" w:rsidP="008C6BB3">
      <w:pPr>
        <w:rPr>
          <w:rFonts w:ascii="Times New Roman" w:hAnsi="Times New Roman"/>
          <w:szCs w:val="20"/>
        </w:rPr>
      </w:pPr>
      <w:r>
        <w:rPr>
          <w:rFonts w:ascii="Times New Roman" w:hAnsi="Times New Roman"/>
          <w:szCs w:val="20"/>
        </w:rPr>
        <w:t xml:space="preserve">Ericsson: </w:t>
      </w:r>
      <w:r w:rsidR="002B46DF">
        <w:rPr>
          <w:rFonts w:ascii="Times New Roman" w:hAnsi="Times New Roman"/>
          <w:szCs w:val="20"/>
        </w:rPr>
        <w:t>There might be other situation when different kind of models may be needed</w:t>
      </w:r>
      <w:r w:rsidR="005B5B69">
        <w:rPr>
          <w:rFonts w:ascii="Times New Roman" w:hAnsi="Times New Roman"/>
          <w:szCs w:val="20"/>
        </w:rPr>
        <w:t xml:space="preserve"> for link level simula</w:t>
      </w:r>
      <w:r w:rsidR="002B46DF">
        <w:rPr>
          <w:rFonts w:ascii="Times New Roman" w:hAnsi="Times New Roman"/>
          <w:szCs w:val="20"/>
        </w:rPr>
        <w:t>tions, e.g. RAN4 type of models.</w:t>
      </w:r>
    </w:p>
    <w:p w14:paraId="7E596424" w14:textId="4663AE6B" w:rsidR="00F8024D" w:rsidRDefault="002B46DF" w:rsidP="008C6BB3">
      <w:pPr>
        <w:rPr>
          <w:rFonts w:ascii="Times New Roman" w:hAnsi="Times New Roman"/>
          <w:szCs w:val="20"/>
        </w:rPr>
      </w:pPr>
      <w:r>
        <w:rPr>
          <w:rFonts w:ascii="Times New Roman" w:hAnsi="Times New Roman"/>
          <w:szCs w:val="20"/>
        </w:rPr>
        <w:t xml:space="preserve">ALU: </w:t>
      </w:r>
      <w:r w:rsidR="005B5B69">
        <w:rPr>
          <w:rFonts w:ascii="Times New Roman" w:hAnsi="Times New Roman"/>
          <w:szCs w:val="20"/>
        </w:rPr>
        <w:t>What is the moving assumption in system level simulations?</w:t>
      </w:r>
    </w:p>
    <w:p w14:paraId="45321311" w14:textId="77777777" w:rsidR="005A1363" w:rsidRPr="00741894" w:rsidRDefault="005A1363" w:rsidP="008C6BB3">
      <w:pPr>
        <w:rPr>
          <w:rFonts w:ascii="Times New Roman" w:hAnsi="Times New Roman"/>
          <w:szCs w:val="20"/>
        </w:rPr>
      </w:pPr>
    </w:p>
    <w:p w14:paraId="6C3D6536" w14:textId="6C368C6D" w:rsidR="008C6BB3" w:rsidRDefault="008C6BB3" w:rsidP="008C6BB3">
      <w:pPr>
        <w:ind w:left="1440" w:hanging="1440"/>
        <w:rPr>
          <w:szCs w:val="20"/>
        </w:rPr>
      </w:pPr>
      <w:r w:rsidRPr="00741894">
        <w:rPr>
          <w:b/>
          <w:szCs w:val="20"/>
        </w:rPr>
        <w:t xml:space="preserve">Decision: </w:t>
      </w:r>
      <w:r w:rsidRPr="00741894">
        <w:rPr>
          <w:szCs w:val="20"/>
        </w:rPr>
        <w:t>The document is</w:t>
      </w:r>
      <w:r w:rsidR="005A1363">
        <w:rPr>
          <w:szCs w:val="20"/>
        </w:rPr>
        <w:t xml:space="preserve"> </w:t>
      </w:r>
      <w:r w:rsidR="00F8024D">
        <w:rPr>
          <w:szCs w:val="20"/>
        </w:rPr>
        <w:t>noted</w:t>
      </w:r>
    </w:p>
    <w:p w14:paraId="611517D7" w14:textId="77777777" w:rsidR="0004344F" w:rsidRDefault="0004344F" w:rsidP="008C6BB3">
      <w:pPr>
        <w:ind w:left="1440" w:hanging="1440"/>
        <w:rPr>
          <w:szCs w:val="20"/>
        </w:rPr>
      </w:pPr>
    </w:p>
    <w:p w14:paraId="0140751E" w14:textId="77777777" w:rsidR="0004344F" w:rsidRDefault="0004344F" w:rsidP="008C6BB3">
      <w:pPr>
        <w:ind w:left="1440" w:hanging="1440"/>
        <w:rPr>
          <w:szCs w:val="20"/>
        </w:rPr>
      </w:pPr>
    </w:p>
    <w:p w14:paraId="5861D6F7" w14:textId="5AEA2A7E" w:rsidR="0004344F" w:rsidRDefault="0004344F" w:rsidP="0004344F">
      <w:pPr>
        <w:ind w:left="1440" w:hanging="1440"/>
        <w:rPr>
          <w:b/>
          <w:szCs w:val="20"/>
          <w:lang w:val="en-US" w:eastAsia="ja-JP"/>
        </w:rPr>
      </w:pPr>
      <w:r>
        <w:rPr>
          <w:b/>
          <w:szCs w:val="20"/>
          <w:lang w:val="en-US" w:eastAsia="ja-JP"/>
        </w:rPr>
        <w:t>R1-161739</w:t>
      </w:r>
      <w:r>
        <w:rPr>
          <w:b/>
          <w:szCs w:val="20"/>
          <w:lang w:val="en-US" w:eastAsia="ja-JP"/>
        </w:rPr>
        <w:tab/>
        <w:t xml:space="preserve">WF on Dynamic </w:t>
      </w:r>
      <w:r w:rsidRPr="00063979">
        <w:rPr>
          <w:b/>
          <w:szCs w:val="20"/>
          <w:lang w:val="en-US" w:eastAsia="ja-JP"/>
        </w:rPr>
        <w:t>B</w:t>
      </w:r>
      <w:r>
        <w:rPr>
          <w:b/>
          <w:szCs w:val="20"/>
          <w:lang w:val="en-US" w:eastAsia="ja-JP"/>
        </w:rPr>
        <w:t>lockage</w:t>
      </w:r>
      <w:r>
        <w:rPr>
          <w:b/>
          <w:szCs w:val="20"/>
          <w:lang w:val="en-US" w:eastAsia="ja-JP"/>
        </w:rPr>
        <w:tab/>
      </w:r>
      <w:r w:rsidRPr="00063979">
        <w:rPr>
          <w:b/>
          <w:szCs w:val="20"/>
          <w:lang w:val="en-US" w:eastAsia="ja-JP"/>
        </w:rPr>
        <w:t>Qualcomm Incorporated</w:t>
      </w:r>
      <w:r>
        <w:rPr>
          <w:b/>
          <w:szCs w:val="20"/>
          <w:lang w:val="en-US" w:eastAsia="ja-JP"/>
        </w:rPr>
        <w:t xml:space="preserve">, </w:t>
      </w:r>
      <w:r w:rsidRPr="0004344F">
        <w:rPr>
          <w:b/>
          <w:szCs w:val="20"/>
          <w:lang w:eastAsia="ja-JP"/>
        </w:rPr>
        <w:t>Qualcomm, Intel, Interdigital, Nokia, ALU, ASP</w:t>
      </w:r>
    </w:p>
    <w:p w14:paraId="3C809DEE" w14:textId="77777777" w:rsidR="0004344F" w:rsidRDefault="0004344F" w:rsidP="0004344F">
      <w:pPr>
        <w:ind w:left="1440" w:hanging="1440"/>
        <w:rPr>
          <w:b/>
          <w:szCs w:val="20"/>
          <w:lang w:val="en-US" w:eastAsia="ja-JP"/>
        </w:rPr>
      </w:pPr>
    </w:p>
    <w:p w14:paraId="6E9768C8" w14:textId="77777777" w:rsidR="0004344F" w:rsidRDefault="0004344F" w:rsidP="0004344F">
      <w:pPr>
        <w:rPr>
          <w:b/>
          <w:szCs w:val="20"/>
          <w:lang w:val="en-US" w:eastAsia="ja-JP"/>
        </w:rPr>
      </w:pPr>
    </w:p>
    <w:p w14:paraId="419BB71E" w14:textId="77777777" w:rsidR="0004344F" w:rsidRDefault="0004344F" w:rsidP="0004344F">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A34388B" w14:textId="77777777" w:rsidR="0004344F" w:rsidRPr="00741894" w:rsidRDefault="0004344F" w:rsidP="0004344F">
      <w:pPr>
        <w:rPr>
          <w:rFonts w:ascii="Times New Roman" w:hAnsi="Times New Roman"/>
          <w:szCs w:val="20"/>
        </w:rPr>
      </w:pPr>
    </w:p>
    <w:p w14:paraId="3069EE36" w14:textId="5359D39A" w:rsidR="0004344F" w:rsidRPr="00741894" w:rsidRDefault="0004344F" w:rsidP="0004344F">
      <w:pPr>
        <w:ind w:left="1440" w:hanging="1440"/>
        <w:rPr>
          <w:szCs w:val="20"/>
        </w:rPr>
      </w:pPr>
      <w:r w:rsidRPr="00741894">
        <w:rPr>
          <w:b/>
          <w:szCs w:val="20"/>
        </w:rPr>
        <w:t xml:space="preserve">Decision: </w:t>
      </w:r>
      <w:r w:rsidRPr="00741894">
        <w:rPr>
          <w:szCs w:val="20"/>
        </w:rPr>
        <w:t>The document is</w:t>
      </w:r>
      <w:r>
        <w:rPr>
          <w:szCs w:val="20"/>
        </w:rPr>
        <w:t xml:space="preserve"> </w:t>
      </w:r>
      <w:r w:rsidRPr="0004344F">
        <w:rPr>
          <w:szCs w:val="20"/>
          <w:highlight w:val="yellow"/>
        </w:rPr>
        <w:t>return</w:t>
      </w:r>
    </w:p>
    <w:p w14:paraId="20D9A37E" w14:textId="77777777" w:rsidR="0004344F" w:rsidRPr="00741894" w:rsidRDefault="0004344F" w:rsidP="008C6BB3">
      <w:pPr>
        <w:ind w:left="1440" w:hanging="1440"/>
        <w:rPr>
          <w:szCs w:val="20"/>
        </w:rPr>
      </w:pPr>
    </w:p>
    <w:p w14:paraId="78A3DB28" w14:textId="77777777" w:rsidR="00E319D7" w:rsidRDefault="00E319D7" w:rsidP="0087596F">
      <w:pPr>
        <w:rPr>
          <w:rFonts w:ascii="Times New Roman" w:eastAsia="Times New Roman" w:hAnsi="Times New Roman"/>
          <w:b/>
          <w:bCs/>
          <w:i/>
          <w:iCs/>
          <w:color w:val="C00000"/>
          <w:szCs w:val="20"/>
          <w:u w:val="single"/>
        </w:rPr>
      </w:pPr>
    </w:p>
    <w:p w14:paraId="411B947B" w14:textId="7F9253F0" w:rsidR="00E319D7" w:rsidRDefault="00E319D7" w:rsidP="0087596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BW dependency</w:t>
      </w:r>
    </w:p>
    <w:p w14:paraId="5911A147" w14:textId="77777777" w:rsidR="00063979" w:rsidRDefault="00063979" w:rsidP="0087596F">
      <w:pPr>
        <w:rPr>
          <w:rFonts w:ascii="Times New Roman" w:eastAsia="Times New Roman" w:hAnsi="Times New Roman"/>
          <w:b/>
          <w:bCs/>
          <w:i/>
          <w:iCs/>
          <w:color w:val="C00000"/>
          <w:szCs w:val="20"/>
          <w:u w:val="single"/>
        </w:rPr>
      </w:pPr>
    </w:p>
    <w:p w14:paraId="4B97DF76" w14:textId="77777777" w:rsidR="00063979" w:rsidRDefault="00063979" w:rsidP="00063979">
      <w:pPr>
        <w:ind w:left="1440" w:hanging="1440"/>
        <w:rPr>
          <w:b/>
          <w:szCs w:val="20"/>
          <w:lang w:val="en-US" w:eastAsia="ja-JP"/>
        </w:rPr>
      </w:pPr>
      <w:r w:rsidRPr="00063979">
        <w:rPr>
          <w:b/>
          <w:szCs w:val="20"/>
          <w:lang w:val="en-US" w:eastAsia="ja-JP"/>
        </w:rPr>
        <w:t>R1-161605</w:t>
      </w:r>
      <w:r w:rsidRPr="00063979">
        <w:rPr>
          <w:b/>
          <w:szCs w:val="20"/>
          <w:lang w:val="en-US" w:eastAsia="ja-JP"/>
        </w:rPr>
        <w:tab/>
        <w:t>Consideration on bandwidth dependent channel characteristics</w:t>
      </w:r>
      <w:r w:rsidRPr="00063979">
        <w:rPr>
          <w:b/>
          <w:szCs w:val="20"/>
          <w:lang w:val="en-US" w:eastAsia="ja-JP"/>
        </w:rPr>
        <w:tab/>
        <w:t>Huawei, HiSilicon</w:t>
      </w:r>
    </w:p>
    <w:p w14:paraId="6C8EE9B4" w14:textId="77777777" w:rsidR="00664AD7" w:rsidRDefault="00664AD7" w:rsidP="00063979">
      <w:pPr>
        <w:ind w:left="1440" w:hanging="1440"/>
        <w:rPr>
          <w:b/>
          <w:szCs w:val="20"/>
          <w:lang w:val="en-US" w:eastAsia="ja-JP"/>
        </w:rPr>
      </w:pPr>
    </w:p>
    <w:p w14:paraId="300466A5" w14:textId="52898939" w:rsidR="00664AD7" w:rsidRPr="00664AD7" w:rsidRDefault="00664AD7" w:rsidP="00664AD7">
      <w:pPr>
        <w:ind w:left="720"/>
        <w:rPr>
          <w:rFonts w:ascii="Times New Roman" w:hAnsi="Times New Roman"/>
          <w:i/>
          <w:lang w:val="en-US" w:eastAsia="zh-CN"/>
        </w:rPr>
      </w:pPr>
      <w:r w:rsidRPr="00664AD7">
        <w:rPr>
          <w:rFonts w:ascii="Times New Roman" w:hAnsi="Times New Roman"/>
          <w:i/>
          <w:lang w:val="en-US" w:eastAsia="zh-CN"/>
        </w:rPr>
        <w:t>Proposal 1: 3GPP 3D model should be further extended to support large bandwidth.</w:t>
      </w:r>
    </w:p>
    <w:p w14:paraId="33E2987E" w14:textId="77777777" w:rsidR="00664AD7" w:rsidRPr="00664AD7" w:rsidRDefault="00664AD7" w:rsidP="00664AD7">
      <w:pPr>
        <w:ind w:left="720"/>
        <w:rPr>
          <w:rFonts w:ascii="Times New Roman" w:hAnsi="Times New Roman"/>
          <w:i/>
          <w:lang w:val="en-US" w:eastAsia="zh-CN"/>
        </w:rPr>
      </w:pPr>
      <w:r w:rsidRPr="00664AD7">
        <w:rPr>
          <w:rFonts w:ascii="Times New Roman" w:hAnsi="Times New Roman"/>
          <w:i/>
          <w:lang w:val="en-US" w:eastAsia="zh-CN"/>
        </w:rPr>
        <w:t>Proposal 2:</w:t>
      </w:r>
      <w:r w:rsidRPr="00664AD7">
        <w:rPr>
          <w:rFonts w:ascii="Times New Roman" w:hAnsi="Times New Roman" w:hint="eastAsia"/>
          <w:i/>
          <w:lang w:val="en-US" w:eastAsia="zh-CN"/>
        </w:rPr>
        <w:t xml:space="preserve"> </w:t>
      </w:r>
      <w:r w:rsidRPr="00664AD7">
        <w:rPr>
          <w:rFonts w:ascii="Times New Roman" w:hAnsi="Times New Roman"/>
          <w:i/>
          <w:lang w:val="en-US" w:eastAsia="zh-CN"/>
        </w:rPr>
        <w:t>Bandwidth dependency for LSP could be modeled as proposed in Table 2. And typical values of these parameters of different frequencies need further investigated.</w:t>
      </w:r>
    </w:p>
    <w:p w14:paraId="41A89082" w14:textId="77777777" w:rsidR="00664AD7" w:rsidRPr="00664AD7" w:rsidRDefault="00664AD7" w:rsidP="00063979">
      <w:pPr>
        <w:ind w:left="1440" w:hanging="1440"/>
        <w:rPr>
          <w:b/>
          <w:szCs w:val="20"/>
          <w:lang w:eastAsia="ja-JP"/>
        </w:rPr>
      </w:pPr>
    </w:p>
    <w:p w14:paraId="120309A7" w14:textId="77777777" w:rsidR="00B66BF0" w:rsidRDefault="00B66BF0" w:rsidP="00063979">
      <w:pPr>
        <w:ind w:left="1440" w:hanging="1440"/>
        <w:rPr>
          <w:b/>
          <w:szCs w:val="20"/>
          <w:lang w:val="en-US" w:eastAsia="ja-JP"/>
        </w:rPr>
      </w:pPr>
    </w:p>
    <w:p w14:paraId="2D555E7D" w14:textId="77777777" w:rsidR="00B66BF0"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495E1E9" w14:textId="6E3DD1CF" w:rsidR="00C9316D" w:rsidRDefault="00C9316D" w:rsidP="00B66BF0">
      <w:pPr>
        <w:rPr>
          <w:rFonts w:ascii="Times New Roman" w:hAnsi="Times New Roman"/>
          <w:szCs w:val="20"/>
        </w:rPr>
      </w:pPr>
      <w:r>
        <w:rPr>
          <w:rFonts w:ascii="Times New Roman" w:hAnsi="Times New Roman"/>
          <w:szCs w:val="20"/>
        </w:rPr>
        <w:t>ALU: What is the motivation? You suggest BW dependent channel model.</w:t>
      </w:r>
    </w:p>
    <w:p w14:paraId="06C2C180" w14:textId="193D6CC6" w:rsidR="001304E2" w:rsidRDefault="001304E2" w:rsidP="00B66BF0">
      <w:pPr>
        <w:rPr>
          <w:rFonts w:ascii="Times New Roman" w:hAnsi="Times New Roman"/>
          <w:szCs w:val="20"/>
        </w:rPr>
      </w:pPr>
      <w:r>
        <w:rPr>
          <w:rFonts w:ascii="Times New Roman" w:hAnsi="Times New Roman"/>
          <w:szCs w:val="20"/>
        </w:rPr>
        <w:t>Huawei: Some characteristic should be changed with BW.</w:t>
      </w:r>
    </w:p>
    <w:p w14:paraId="34A8E47E" w14:textId="665D6048" w:rsidR="00C563EF" w:rsidRDefault="001304E2" w:rsidP="00B66BF0">
      <w:pPr>
        <w:rPr>
          <w:rFonts w:ascii="Times New Roman" w:hAnsi="Times New Roman"/>
          <w:szCs w:val="20"/>
        </w:rPr>
      </w:pPr>
      <w:r>
        <w:rPr>
          <w:rFonts w:ascii="Times New Roman" w:hAnsi="Times New Roman"/>
          <w:szCs w:val="20"/>
        </w:rPr>
        <w:t xml:space="preserve">Ericsson: </w:t>
      </w:r>
      <w:r w:rsidR="00642CB7">
        <w:rPr>
          <w:rFonts w:ascii="Times New Roman" w:hAnsi="Times New Roman"/>
          <w:szCs w:val="20"/>
        </w:rPr>
        <w:t>Effects are not due to channel but RX filter instead.</w:t>
      </w:r>
      <w:r w:rsidR="00C563EF">
        <w:rPr>
          <w:rFonts w:ascii="Times New Roman" w:hAnsi="Times New Roman"/>
          <w:szCs w:val="20"/>
        </w:rPr>
        <w:t xml:space="preserve"> This is considered in simulations as separate from channel model which should be valid for all BWs.</w:t>
      </w:r>
    </w:p>
    <w:p w14:paraId="659090BB" w14:textId="0B0EBD20" w:rsidR="002845A7" w:rsidRDefault="002845A7" w:rsidP="00B66BF0">
      <w:pPr>
        <w:rPr>
          <w:rFonts w:ascii="Times New Roman" w:hAnsi="Times New Roman"/>
          <w:szCs w:val="20"/>
        </w:rPr>
      </w:pPr>
      <w:r>
        <w:rPr>
          <w:rFonts w:ascii="Times New Roman" w:hAnsi="Times New Roman"/>
          <w:szCs w:val="20"/>
        </w:rPr>
        <w:t>ALU: Model is independent on channel BW.</w:t>
      </w:r>
    </w:p>
    <w:p w14:paraId="00D1C8BD" w14:textId="0CF0D1BE" w:rsidR="002845A7" w:rsidRDefault="002845A7" w:rsidP="00B66BF0">
      <w:pPr>
        <w:rPr>
          <w:rFonts w:ascii="Times New Roman" w:hAnsi="Times New Roman"/>
          <w:szCs w:val="20"/>
        </w:rPr>
      </w:pPr>
      <w:r>
        <w:rPr>
          <w:rFonts w:ascii="Times New Roman" w:hAnsi="Times New Roman"/>
          <w:szCs w:val="20"/>
        </w:rPr>
        <w:t xml:space="preserve">Huawei: </w:t>
      </w:r>
      <w:r w:rsidR="003C6B2B">
        <w:rPr>
          <w:rFonts w:ascii="Times New Roman" w:hAnsi="Times New Roman"/>
          <w:szCs w:val="20"/>
        </w:rPr>
        <w:t xml:space="preserve">We try to consider for the future with large BWs. </w:t>
      </w:r>
    </w:p>
    <w:p w14:paraId="0DAB1681" w14:textId="3B8C28EB" w:rsidR="003C6B2B" w:rsidRDefault="003C6B2B" w:rsidP="00B66BF0">
      <w:pPr>
        <w:rPr>
          <w:rFonts w:ascii="Times New Roman" w:hAnsi="Times New Roman"/>
          <w:szCs w:val="20"/>
        </w:rPr>
      </w:pPr>
      <w:r>
        <w:rPr>
          <w:rFonts w:ascii="Times New Roman" w:hAnsi="Times New Roman"/>
          <w:szCs w:val="20"/>
        </w:rPr>
        <w:t>Ericsson: BW dependency would lead to huge implementation problems. It would complicate things very much.</w:t>
      </w:r>
    </w:p>
    <w:p w14:paraId="6508982F" w14:textId="77777777" w:rsidR="00C9316D" w:rsidRPr="00741894" w:rsidRDefault="00C9316D" w:rsidP="00B66BF0">
      <w:pPr>
        <w:rPr>
          <w:rFonts w:ascii="Times New Roman" w:hAnsi="Times New Roman"/>
          <w:szCs w:val="20"/>
        </w:rPr>
      </w:pPr>
    </w:p>
    <w:p w14:paraId="3F16BD7F" w14:textId="0B0A9551" w:rsidR="00B66BF0" w:rsidRPr="00741894" w:rsidRDefault="00B66BF0" w:rsidP="00B66BF0">
      <w:pPr>
        <w:ind w:left="1440" w:hanging="1440"/>
        <w:rPr>
          <w:szCs w:val="20"/>
        </w:rPr>
      </w:pPr>
      <w:r w:rsidRPr="00741894">
        <w:rPr>
          <w:b/>
          <w:szCs w:val="20"/>
        </w:rPr>
        <w:t xml:space="preserve">Decision: </w:t>
      </w:r>
      <w:r w:rsidRPr="00741894">
        <w:rPr>
          <w:szCs w:val="20"/>
        </w:rPr>
        <w:t>The document is</w:t>
      </w:r>
      <w:r w:rsidR="003C6B2B">
        <w:rPr>
          <w:szCs w:val="20"/>
        </w:rPr>
        <w:t xml:space="preserve"> noted</w:t>
      </w:r>
    </w:p>
    <w:p w14:paraId="199612A1" w14:textId="77777777" w:rsidR="00B66BF0" w:rsidRDefault="00B66BF0" w:rsidP="00063979">
      <w:pPr>
        <w:ind w:left="1440" w:hanging="1440"/>
        <w:rPr>
          <w:b/>
          <w:szCs w:val="20"/>
          <w:lang w:eastAsia="ja-JP"/>
        </w:rPr>
      </w:pPr>
    </w:p>
    <w:p w14:paraId="6670940A" w14:textId="77777777" w:rsidR="00B66BF0" w:rsidRPr="00B66BF0" w:rsidRDefault="00B66BF0" w:rsidP="00063979">
      <w:pPr>
        <w:ind w:left="1440" w:hanging="1440"/>
        <w:rPr>
          <w:b/>
          <w:szCs w:val="20"/>
          <w:lang w:eastAsia="ja-JP"/>
        </w:rPr>
      </w:pPr>
    </w:p>
    <w:p w14:paraId="1464F4A4" w14:textId="1C649AC5" w:rsidR="00063979" w:rsidRDefault="00063979" w:rsidP="00063979">
      <w:pPr>
        <w:ind w:left="1440" w:hanging="1440"/>
        <w:rPr>
          <w:b/>
          <w:szCs w:val="20"/>
          <w:lang w:val="en-US" w:eastAsia="ja-JP"/>
        </w:rPr>
      </w:pPr>
      <w:r w:rsidRPr="00063979">
        <w:rPr>
          <w:b/>
          <w:szCs w:val="20"/>
          <w:lang w:val="en-US" w:eastAsia="ja-JP"/>
        </w:rPr>
        <w:t>R1-161676</w:t>
      </w:r>
      <w:r w:rsidRPr="00063979">
        <w:rPr>
          <w:b/>
          <w:szCs w:val="20"/>
          <w:lang w:val="en-US" w:eastAsia="ja-JP"/>
        </w:rPr>
        <w:tab/>
        <w:t>Text proposal to TR 38.900 to add bandwidth dependent channel characteristics</w:t>
      </w:r>
      <w:r w:rsidRPr="00063979">
        <w:rPr>
          <w:b/>
          <w:szCs w:val="20"/>
          <w:lang w:val="en-US" w:eastAsia="ja-JP"/>
        </w:rPr>
        <w:tab/>
        <w:t>Huawei, HiSilicon</w:t>
      </w:r>
    </w:p>
    <w:p w14:paraId="07EC3AD9" w14:textId="77777777" w:rsidR="00B66BF0" w:rsidRDefault="00B66BF0" w:rsidP="00063979">
      <w:pPr>
        <w:ind w:left="1440" w:hanging="1440"/>
        <w:rPr>
          <w:b/>
          <w:szCs w:val="20"/>
          <w:lang w:val="en-US" w:eastAsia="ja-JP"/>
        </w:rPr>
      </w:pPr>
    </w:p>
    <w:p w14:paraId="16132B05" w14:textId="77777777" w:rsidR="00B66BF0" w:rsidRPr="00741894"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8662672" w14:textId="300F0504" w:rsidR="00B66BF0" w:rsidRPr="00741894" w:rsidRDefault="00B66BF0" w:rsidP="00B66BF0">
      <w:pPr>
        <w:ind w:left="1440" w:hanging="1440"/>
        <w:rPr>
          <w:szCs w:val="20"/>
        </w:rPr>
      </w:pPr>
      <w:r w:rsidRPr="00741894">
        <w:rPr>
          <w:b/>
          <w:szCs w:val="20"/>
        </w:rPr>
        <w:t xml:space="preserve">Decision: </w:t>
      </w:r>
      <w:r w:rsidRPr="00741894">
        <w:rPr>
          <w:szCs w:val="20"/>
        </w:rPr>
        <w:t>The document is</w:t>
      </w:r>
      <w:r w:rsidR="003C6B2B">
        <w:rPr>
          <w:szCs w:val="20"/>
        </w:rPr>
        <w:t xml:space="preserve"> noted</w:t>
      </w:r>
    </w:p>
    <w:p w14:paraId="0C9A49F0" w14:textId="77777777" w:rsidR="00B66BF0" w:rsidRPr="00063979" w:rsidRDefault="00B66BF0" w:rsidP="00063979">
      <w:pPr>
        <w:ind w:left="1440" w:hanging="1440"/>
        <w:rPr>
          <w:b/>
          <w:szCs w:val="20"/>
          <w:lang w:val="en-US" w:eastAsia="ja-JP"/>
        </w:rPr>
      </w:pPr>
    </w:p>
    <w:p w14:paraId="4D60DB69" w14:textId="77777777" w:rsidR="00024588" w:rsidRPr="00063979" w:rsidRDefault="00024588" w:rsidP="00063979">
      <w:pPr>
        <w:ind w:left="1440" w:hanging="1440"/>
        <w:rPr>
          <w:b/>
          <w:szCs w:val="20"/>
          <w:lang w:val="en-US" w:eastAsia="ja-JP"/>
        </w:rPr>
      </w:pPr>
    </w:p>
    <w:p w14:paraId="5AAA0680" w14:textId="77777777" w:rsidR="00024588" w:rsidRDefault="00024588" w:rsidP="00024588">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Large antenna arrays</w:t>
      </w:r>
    </w:p>
    <w:p w14:paraId="2A6356E5" w14:textId="77777777" w:rsidR="00063979" w:rsidRDefault="00063979" w:rsidP="00024588">
      <w:pPr>
        <w:rPr>
          <w:rFonts w:ascii="Times New Roman" w:eastAsia="Times New Roman" w:hAnsi="Times New Roman"/>
          <w:b/>
          <w:bCs/>
          <w:i/>
          <w:iCs/>
          <w:color w:val="C00000"/>
          <w:szCs w:val="20"/>
          <w:u w:val="single"/>
        </w:rPr>
      </w:pPr>
    </w:p>
    <w:p w14:paraId="3084927A" w14:textId="77777777" w:rsidR="00D36C76" w:rsidRDefault="00D36C76" w:rsidP="00D36C76">
      <w:pPr>
        <w:ind w:left="1440" w:hanging="1440"/>
        <w:rPr>
          <w:b/>
          <w:szCs w:val="20"/>
          <w:lang w:val="en-US" w:eastAsia="ja-JP"/>
        </w:rPr>
      </w:pPr>
      <w:r w:rsidRPr="00DF43C7">
        <w:rPr>
          <w:b/>
          <w:szCs w:val="20"/>
          <w:lang w:val="en-US" w:eastAsia="ja-JP"/>
        </w:rPr>
        <w:t>R1-161678</w:t>
      </w:r>
      <w:r w:rsidRPr="00123E19">
        <w:rPr>
          <w:b/>
          <w:szCs w:val="20"/>
          <w:lang w:val="en-US" w:eastAsia="ja-JP"/>
        </w:rPr>
        <w:tab/>
        <w:t>Support for large antenna arrays</w:t>
      </w:r>
      <w:r w:rsidRPr="00123E19">
        <w:rPr>
          <w:b/>
          <w:szCs w:val="20"/>
          <w:lang w:val="en-US" w:eastAsia="ja-JP"/>
        </w:rPr>
        <w:tab/>
        <w:t xml:space="preserve">Huawei, </w:t>
      </w:r>
      <w:r w:rsidRPr="00DF43C7">
        <w:rPr>
          <w:rFonts w:hint="eastAsia"/>
          <w:b/>
          <w:szCs w:val="20"/>
          <w:lang w:val="en-US" w:eastAsia="ja-JP"/>
        </w:rPr>
        <w:t>HiSilicon</w:t>
      </w:r>
      <w:r w:rsidRPr="00DF43C7">
        <w:rPr>
          <w:b/>
          <w:szCs w:val="20"/>
          <w:lang w:val="en-US" w:eastAsia="ja-JP"/>
        </w:rPr>
        <w:t>, AT&amp;T, CMCC, Ericsson, Intel, KT Corporation, Nokia, NTT DOCOMO, Qualcomm, Samsung</w:t>
      </w:r>
    </w:p>
    <w:p w14:paraId="68F41647" w14:textId="77777777" w:rsidR="00D36C76" w:rsidRDefault="00D36C76" w:rsidP="00D36C76">
      <w:pPr>
        <w:ind w:left="1440" w:hanging="1440"/>
        <w:rPr>
          <w:b/>
          <w:szCs w:val="20"/>
          <w:lang w:val="en-US" w:eastAsia="ja-JP"/>
        </w:rPr>
      </w:pPr>
    </w:p>
    <w:p w14:paraId="77079854" w14:textId="77777777" w:rsidR="00D36C76" w:rsidRPr="00D36C76" w:rsidRDefault="00D36C76" w:rsidP="00D36C76">
      <w:pPr>
        <w:pStyle w:val="BodyText"/>
        <w:spacing w:after="0"/>
        <w:ind w:left="1145" w:hanging="425"/>
        <w:rPr>
          <w:rFonts w:ascii="Times New Roman" w:hAnsi="Times New Roman"/>
          <w:i/>
          <w:lang w:eastAsia="zh-CN"/>
        </w:rPr>
      </w:pPr>
      <w:r w:rsidRPr="00D36C76">
        <w:rPr>
          <w:rFonts w:ascii="Times New Roman" w:hAnsi="Times New Roman" w:hint="eastAsia"/>
          <w:i/>
          <w:lang w:eastAsia="zh-CN"/>
        </w:rPr>
        <w:t>Observation: The following aspects can be relevant to large antenna array modeling:</w:t>
      </w:r>
    </w:p>
    <w:p w14:paraId="796BB5FD" w14:textId="77777777" w:rsidR="00D36C76" w:rsidRDefault="00D36C76" w:rsidP="00D36C76">
      <w:pPr>
        <w:pStyle w:val="BodyText"/>
        <w:numPr>
          <w:ilvl w:val="0"/>
          <w:numId w:val="24"/>
        </w:numPr>
        <w:spacing w:after="0"/>
        <w:rPr>
          <w:rFonts w:ascii="Times New Roman" w:hAnsi="Times New Roman"/>
          <w:i/>
          <w:lang w:eastAsia="zh-CN"/>
        </w:rPr>
      </w:pPr>
      <w:r w:rsidRPr="00D36C76">
        <w:rPr>
          <w:rFonts w:ascii="Times New Roman" w:hAnsi="Times New Roman" w:hint="eastAsia"/>
          <w:i/>
          <w:lang w:eastAsia="zh-CN"/>
        </w:rPr>
        <w:t>Spherical wave effect and other alignment problems</w:t>
      </w:r>
    </w:p>
    <w:p w14:paraId="3431A545" w14:textId="77777777" w:rsidR="00D36C76" w:rsidRPr="00D36C76" w:rsidRDefault="00D36C76" w:rsidP="00D36C76">
      <w:pPr>
        <w:pStyle w:val="BodyText"/>
        <w:numPr>
          <w:ilvl w:val="0"/>
          <w:numId w:val="24"/>
        </w:numPr>
        <w:spacing w:after="0"/>
        <w:rPr>
          <w:rFonts w:ascii="Times New Roman" w:hAnsi="Times New Roman"/>
          <w:i/>
          <w:lang w:eastAsia="zh-CN"/>
        </w:rPr>
      </w:pPr>
      <w:r w:rsidRPr="00D36C76">
        <w:rPr>
          <w:rFonts w:ascii="Times New Roman" w:hAnsi="Times New Roman" w:hint="eastAsia"/>
          <w:i/>
          <w:lang w:eastAsia="zh-CN"/>
        </w:rPr>
        <w:t>Propagation effects of very large arrays</w:t>
      </w:r>
    </w:p>
    <w:p w14:paraId="6F9E135E" w14:textId="77777777" w:rsidR="00D36C76" w:rsidRPr="00D36C76" w:rsidRDefault="00D36C76" w:rsidP="00D36C76">
      <w:pPr>
        <w:pStyle w:val="BodyText"/>
        <w:spacing w:after="0"/>
        <w:ind w:left="1145" w:hanging="425"/>
        <w:rPr>
          <w:rFonts w:ascii="Times New Roman" w:hAnsi="Times New Roman"/>
          <w:i/>
          <w:lang w:eastAsia="zh-CN"/>
        </w:rPr>
      </w:pPr>
    </w:p>
    <w:p w14:paraId="1E59EC0B" w14:textId="77777777" w:rsidR="00D36C76" w:rsidRPr="00D36C76" w:rsidRDefault="00D36C76" w:rsidP="00D36C76">
      <w:pPr>
        <w:pStyle w:val="BodyText"/>
        <w:spacing w:after="0"/>
        <w:ind w:left="1145" w:hanging="425"/>
        <w:rPr>
          <w:rFonts w:ascii="Times New Roman" w:hAnsi="Times New Roman"/>
          <w:i/>
          <w:lang w:eastAsia="zh-CN"/>
        </w:rPr>
      </w:pPr>
      <w:r w:rsidRPr="00D36C76">
        <w:rPr>
          <w:rFonts w:ascii="Times New Roman" w:hAnsi="Times New Roman"/>
          <w:i/>
          <w:lang w:eastAsia="zh-CN"/>
        </w:rPr>
        <w:t>Proposal: How to model these aspects should be further discussed in RAN1.</w:t>
      </w:r>
    </w:p>
    <w:p w14:paraId="7AC1353D" w14:textId="77777777" w:rsidR="00D36C76" w:rsidRDefault="00D36C76" w:rsidP="00D36C76">
      <w:pPr>
        <w:rPr>
          <w:b/>
          <w:szCs w:val="20"/>
          <w:lang w:val="en-US" w:eastAsia="ja-JP"/>
        </w:rPr>
      </w:pPr>
    </w:p>
    <w:p w14:paraId="61245DCB" w14:textId="77777777" w:rsidR="00D36C76" w:rsidRDefault="00D36C76" w:rsidP="00D36C7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3ADFF46" w14:textId="12B578EB" w:rsidR="00417032" w:rsidRDefault="00417032" w:rsidP="00D36C76">
      <w:pPr>
        <w:rPr>
          <w:rFonts w:ascii="Times New Roman" w:hAnsi="Times New Roman"/>
          <w:szCs w:val="20"/>
        </w:rPr>
      </w:pPr>
      <w:r>
        <w:rPr>
          <w:rFonts w:ascii="Times New Roman" w:hAnsi="Times New Roman"/>
          <w:szCs w:val="20"/>
        </w:rPr>
        <w:t xml:space="preserve">LGE: </w:t>
      </w:r>
      <w:r w:rsidR="0044101D">
        <w:rPr>
          <w:rFonts w:ascii="Times New Roman" w:hAnsi="Times New Roman"/>
          <w:szCs w:val="20"/>
        </w:rPr>
        <w:t xml:space="preserve">We have considered the spherical wave with </w:t>
      </w:r>
      <w:r w:rsidR="006856C4">
        <w:rPr>
          <w:rFonts w:ascii="Times New Roman" w:hAnsi="Times New Roman"/>
          <w:szCs w:val="20"/>
        </w:rPr>
        <w:t xml:space="preserve">8 </w:t>
      </w:r>
      <w:r w:rsidR="0044101D">
        <w:rPr>
          <w:rFonts w:ascii="Times New Roman" w:hAnsi="Times New Roman"/>
          <w:szCs w:val="20"/>
        </w:rPr>
        <w:t>antennas</w:t>
      </w:r>
      <w:r w:rsidR="00605B8A">
        <w:rPr>
          <w:rFonts w:ascii="Times New Roman" w:hAnsi="Times New Roman"/>
          <w:szCs w:val="20"/>
        </w:rPr>
        <w:t xml:space="preserve"> </w:t>
      </w:r>
      <w:r w:rsidR="006856C4">
        <w:rPr>
          <w:rFonts w:ascii="Times New Roman" w:hAnsi="Times New Roman"/>
          <w:szCs w:val="20"/>
        </w:rPr>
        <w:t xml:space="preserve">in 2GHz </w:t>
      </w:r>
      <w:r w:rsidR="00605B8A">
        <w:rPr>
          <w:rFonts w:ascii="Times New Roman" w:hAnsi="Times New Roman"/>
          <w:szCs w:val="20"/>
        </w:rPr>
        <w:t>and s</w:t>
      </w:r>
      <w:r w:rsidR="0044101D">
        <w:rPr>
          <w:rFonts w:ascii="Times New Roman" w:hAnsi="Times New Roman"/>
          <w:szCs w:val="20"/>
        </w:rPr>
        <w:t xml:space="preserve">imulations. </w:t>
      </w:r>
      <w:r w:rsidR="006856C4">
        <w:rPr>
          <w:rFonts w:ascii="Times New Roman" w:hAnsi="Times New Roman"/>
          <w:szCs w:val="20"/>
        </w:rPr>
        <w:t xml:space="preserve">We have not found </w:t>
      </w:r>
      <w:r w:rsidR="0044101D">
        <w:rPr>
          <w:rFonts w:ascii="Times New Roman" w:hAnsi="Times New Roman"/>
          <w:szCs w:val="20"/>
        </w:rPr>
        <w:t>critical issue</w:t>
      </w:r>
      <w:r w:rsidR="006856C4">
        <w:rPr>
          <w:rFonts w:ascii="Times New Roman" w:hAnsi="Times New Roman"/>
          <w:szCs w:val="20"/>
        </w:rPr>
        <w:t>s by simulations</w:t>
      </w:r>
      <w:r w:rsidR="0044101D">
        <w:rPr>
          <w:rFonts w:ascii="Times New Roman" w:hAnsi="Times New Roman"/>
          <w:szCs w:val="20"/>
        </w:rPr>
        <w:t>.</w:t>
      </w:r>
      <w:r w:rsidR="006856C4">
        <w:rPr>
          <w:rFonts w:ascii="Times New Roman" w:hAnsi="Times New Roman"/>
          <w:szCs w:val="20"/>
        </w:rPr>
        <w:t xml:space="preserve"> If this is critical we need to define it.</w:t>
      </w:r>
    </w:p>
    <w:p w14:paraId="752712B1" w14:textId="77777777" w:rsidR="00417032" w:rsidRPr="00741894" w:rsidRDefault="00417032" w:rsidP="00D36C76">
      <w:pPr>
        <w:rPr>
          <w:rFonts w:ascii="Times New Roman" w:hAnsi="Times New Roman"/>
          <w:szCs w:val="20"/>
        </w:rPr>
      </w:pPr>
    </w:p>
    <w:p w14:paraId="4B2F1FAB" w14:textId="0A55E9A6" w:rsidR="00D36C76" w:rsidRPr="00741894" w:rsidRDefault="00D36C76" w:rsidP="00D36C76">
      <w:pPr>
        <w:ind w:left="1440" w:hanging="1440"/>
        <w:rPr>
          <w:szCs w:val="20"/>
        </w:rPr>
      </w:pPr>
      <w:r w:rsidRPr="00741894">
        <w:rPr>
          <w:b/>
          <w:szCs w:val="20"/>
        </w:rPr>
        <w:t xml:space="preserve">Decision: </w:t>
      </w:r>
      <w:r w:rsidRPr="00741894">
        <w:rPr>
          <w:szCs w:val="20"/>
        </w:rPr>
        <w:t>The document is</w:t>
      </w:r>
      <w:r w:rsidR="00AB1B78">
        <w:rPr>
          <w:szCs w:val="20"/>
        </w:rPr>
        <w:t xml:space="preserve"> noted</w:t>
      </w:r>
    </w:p>
    <w:p w14:paraId="69DEC4AD" w14:textId="77777777" w:rsidR="00D36C76" w:rsidRDefault="00D36C76" w:rsidP="004350EC">
      <w:pPr>
        <w:rPr>
          <w:b/>
          <w:szCs w:val="20"/>
          <w:lang w:val="en-US" w:eastAsia="ja-JP"/>
        </w:rPr>
      </w:pPr>
    </w:p>
    <w:p w14:paraId="222C0DB8" w14:textId="77777777" w:rsidR="00D36C76" w:rsidRDefault="00D36C76" w:rsidP="00063979">
      <w:pPr>
        <w:ind w:left="1440" w:hanging="1440"/>
        <w:rPr>
          <w:b/>
          <w:szCs w:val="20"/>
          <w:lang w:val="en-US" w:eastAsia="ja-JP"/>
        </w:rPr>
      </w:pPr>
    </w:p>
    <w:p w14:paraId="1EC5E3B7" w14:textId="77777777" w:rsidR="00063979" w:rsidRDefault="00063979" w:rsidP="00063979">
      <w:pPr>
        <w:ind w:left="1440" w:hanging="1440"/>
        <w:rPr>
          <w:b/>
          <w:szCs w:val="20"/>
          <w:lang w:val="en-US" w:eastAsia="ja-JP"/>
        </w:rPr>
      </w:pPr>
      <w:r w:rsidRPr="00063979">
        <w:rPr>
          <w:b/>
          <w:szCs w:val="20"/>
          <w:lang w:val="en-US" w:eastAsia="ja-JP"/>
        </w:rPr>
        <w:t>R1-161611</w:t>
      </w:r>
      <w:r w:rsidRPr="00063979">
        <w:rPr>
          <w:b/>
          <w:szCs w:val="20"/>
          <w:lang w:val="en-US" w:eastAsia="ja-JP"/>
        </w:rPr>
        <w:tab/>
        <w:t>On the support for large antenna array in existing 3GPP 3D channel model</w:t>
      </w:r>
      <w:r w:rsidRPr="00063979">
        <w:rPr>
          <w:b/>
          <w:szCs w:val="20"/>
          <w:lang w:val="en-US" w:eastAsia="ja-JP"/>
        </w:rPr>
        <w:tab/>
        <w:t>Huawei, HiSilicon</w:t>
      </w:r>
    </w:p>
    <w:p w14:paraId="0C6FD816" w14:textId="77777777" w:rsidR="00D36C76" w:rsidRDefault="00D36C76" w:rsidP="00063979">
      <w:pPr>
        <w:ind w:left="1440" w:hanging="1440"/>
        <w:rPr>
          <w:b/>
          <w:szCs w:val="20"/>
          <w:lang w:val="en-US" w:eastAsia="ja-JP"/>
        </w:rPr>
      </w:pPr>
    </w:p>
    <w:p w14:paraId="506CAD1B" w14:textId="77777777" w:rsidR="00D36C76" w:rsidRPr="00D36C76" w:rsidRDefault="00D36C76" w:rsidP="00D36C76">
      <w:pPr>
        <w:pStyle w:val="BodyText"/>
        <w:spacing w:after="0"/>
        <w:ind w:left="1145" w:hanging="425"/>
        <w:rPr>
          <w:rFonts w:ascii="Times New Roman" w:hAnsi="Times New Roman"/>
          <w:i/>
          <w:lang w:eastAsia="zh-CN"/>
        </w:rPr>
      </w:pPr>
      <w:r w:rsidRPr="00D36C76">
        <w:rPr>
          <w:rFonts w:ascii="Times New Roman" w:hAnsi="Times New Roman"/>
          <w:i/>
          <w:lang w:eastAsia="zh-CN"/>
        </w:rPr>
        <w:t>Deficiency 1: The existing 3GPP 3D does</w:t>
      </w:r>
      <w:r w:rsidRPr="00D36C76">
        <w:rPr>
          <w:rFonts w:ascii="Times New Roman" w:hAnsi="Times New Roman" w:hint="eastAsia"/>
          <w:i/>
          <w:lang w:eastAsia="zh-CN"/>
        </w:rPr>
        <w:t xml:space="preserve"> not</w:t>
      </w:r>
      <w:r w:rsidRPr="00D36C76">
        <w:rPr>
          <w:rFonts w:ascii="Times New Roman" w:hAnsi="Times New Roman"/>
          <w:i/>
          <w:lang w:eastAsia="zh-CN"/>
        </w:rPr>
        <w:t xml:space="preserve"> support spherical waves.</w:t>
      </w:r>
    </w:p>
    <w:p w14:paraId="7439CF21" w14:textId="77777777" w:rsidR="00D36C76" w:rsidRPr="00D36C76" w:rsidRDefault="00D36C76" w:rsidP="00D36C76">
      <w:pPr>
        <w:pStyle w:val="BodyText"/>
        <w:spacing w:after="0"/>
        <w:ind w:left="1145" w:hanging="425"/>
        <w:rPr>
          <w:rFonts w:ascii="Times New Roman" w:hAnsi="Times New Roman"/>
          <w:i/>
          <w:lang w:eastAsia="zh-CN"/>
        </w:rPr>
      </w:pPr>
      <w:r w:rsidRPr="00D36C76">
        <w:rPr>
          <w:rFonts w:ascii="Times New Roman" w:hAnsi="Times New Roman"/>
          <w:i/>
          <w:lang w:eastAsia="zh-CN"/>
        </w:rPr>
        <w:t>Deficiency 2: The existing 3GPP 3D channel model has limited angular resolution.</w:t>
      </w:r>
    </w:p>
    <w:p w14:paraId="68CC1B86" w14:textId="77777777" w:rsidR="00D36C76" w:rsidRPr="00D36C76" w:rsidRDefault="00D36C76" w:rsidP="00D36C76">
      <w:pPr>
        <w:pStyle w:val="BodyText"/>
        <w:spacing w:after="0"/>
        <w:ind w:left="1145" w:hanging="425"/>
        <w:rPr>
          <w:rFonts w:ascii="Times New Roman" w:hAnsi="Times New Roman"/>
          <w:i/>
          <w:lang w:eastAsia="zh-CN"/>
        </w:rPr>
      </w:pPr>
      <w:r w:rsidRPr="00D36C76">
        <w:rPr>
          <w:rFonts w:ascii="Times New Roman" w:hAnsi="Times New Roman"/>
          <w:i/>
          <w:lang w:eastAsia="zh-CN"/>
        </w:rPr>
        <w:t>Deficiency 3: The existing 3GPP 3D channel model provides inconsistent spatial correlation in 3D sphere.</w:t>
      </w:r>
    </w:p>
    <w:p w14:paraId="7948CB4D" w14:textId="77777777" w:rsidR="00D36C76" w:rsidRPr="00D36C76" w:rsidRDefault="00D36C76" w:rsidP="00D36C76">
      <w:pPr>
        <w:pStyle w:val="BodyText"/>
        <w:spacing w:after="0"/>
        <w:ind w:left="1145" w:hanging="425"/>
        <w:rPr>
          <w:rFonts w:ascii="Times New Roman" w:hAnsi="Times New Roman"/>
          <w:i/>
          <w:lang w:eastAsia="zh-CN"/>
        </w:rPr>
      </w:pPr>
      <w:r w:rsidRPr="00D36C76">
        <w:rPr>
          <w:rFonts w:ascii="Times New Roman" w:hAnsi="Times New Roman"/>
          <w:i/>
          <w:lang w:eastAsia="zh-CN"/>
        </w:rPr>
        <w:t>Deficiency 4: The existing 3GPP 3D channel model does</w:t>
      </w:r>
      <w:r w:rsidRPr="00D36C76">
        <w:rPr>
          <w:rFonts w:ascii="Times New Roman" w:hAnsi="Times New Roman" w:hint="eastAsia"/>
          <w:i/>
          <w:lang w:eastAsia="zh-CN"/>
        </w:rPr>
        <w:t xml:space="preserve"> not </w:t>
      </w:r>
      <w:r w:rsidRPr="00D36C76">
        <w:rPr>
          <w:rFonts w:ascii="Times New Roman" w:hAnsi="Times New Roman"/>
          <w:i/>
          <w:lang w:eastAsia="zh-CN"/>
        </w:rPr>
        <w:t>support extremely large arrays.</w:t>
      </w:r>
    </w:p>
    <w:p w14:paraId="78AC5130" w14:textId="77777777" w:rsidR="00D36C76" w:rsidRPr="00D36C76" w:rsidRDefault="00D36C76" w:rsidP="00D36C76">
      <w:pPr>
        <w:pStyle w:val="BodyText"/>
        <w:spacing w:after="0"/>
        <w:ind w:left="1145" w:hanging="425"/>
        <w:rPr>
          <w:rFonts w:ascii="Times New Roman" w:hAnsi="Times New Roman"/>
          <w:i/>
          <w:lang w:eastAsia="zh-CN"/>
        </w:rPr>
      </w:pPr>
    </w:p>
    <w:p w14:paraId="39C18734" w14:textId="177AB5AC" w:rsidR="00D36C76" w:rsidRPr="00D36C76" w:rsidRDefault="00D36C76" w:rsidP="00D36C76">
      <w:pPr>
        <w:pStyle w:val="BodyText"/>
        <w:spacing w:after="0"/>
        <w:ind w:left="1145" w:hanging="425"/>
        <w:rPr>
          <w:rFonts w:ascii="Times New Roman" w:hAnsi="Times New Roman"/>
          <w:i/>
          <w:lang w:eastAsia="zh-CN"/>
        </w:rPr>
      </w:pPr>
      <w:r w:rsidRPr="00D36C76">
        <w:rPr>
          <w:rFonts w:ascii="Times New Roman" w:hAnsi="Times New Roman"/>
          <w:i/>
          <w:lang w:eastAsia="zh-CN"/>
        </w:rPr>
        <w:t>Proposal: All the deficiencies will be taken into account when specifying the 3GPP 5G channel model.</w:t>
      </w:r>
    </w:p>
    <w:p w14:paraId="01DDD622" w14:textId="77777777" w:rsidR="00B66BF0" w:rsidRDefault="00B66BF0" w:rsidP="00063979">
      <w:pPr>
        <w:ind w:left="1440" w:hanging="1440"/>
        <w:rPr>
          <w:b/>
          <w:szCs w:val="20"/>
          <w:lang w:val="en-US" w:eastAsia="ja-JP"/>
        </w:rPr>
      </w:pPr>
    </w:p>
    <w:p w14:paraId="7D7A557B" w14:textId="77777777" w:rsidR="00B66BF0" w:rsidRPr="00741894"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92E3A15" w14:textId="28648B5B" w:rsidR="00B66BF0" w:rsidRPr="00741894" w:rsidRDefault="00B66BF0" w:rsidP="00B66BF0">
      <w:pPr>
        <w:ind w:left="1440" w:hanging="1440"/>
        <w:rPr>
          <w:szCs w:val="20"/>
        </w:rPr>
      </w:pPr>
      <w:r w:rsidRPr="00741894">
        <w:rPr>
          <w:b/>
          <w:szCs w:val="20"/>
        </w:rPr>
        <w:t xml:space="preserve">Decision: </w:t>
      </w:r>
      <w:r w:rsidRPr="00741894">
        <w:rPr>
          <w:szCs w:val="20"/>
        </w:rPr>
        <w:t>The document is</w:t>
      </w:r>
      <w:r w:rsidR="00EB080A">
        <w:rPr>
          <w:szCs w:val="20"/>
        </w:rPr>
        <w:t xml:space="preserve"> noted</w:t>
      </w:r>
    </w:p>
    <w:p w14:paraId="366C8D6D" w14:textId="77777777" w:rsidR="00B66BF0" w:rsidRDefault="00B66BF0" w:rsidP="00063979">
      <w:pPr>
        <w:ind w:left="1440" w:hanging="1440"/>
        <w:rPr>
          <w:b/>
          <w:szCs w:val="20"/>
          <w:lang w:eastAsia="ja-JP"/>
        </w:rPr>
      </w:pPr>
    </w:p>
    <w:p w14:paraId="5D770EC5" w14:textId="77777777" w:rsidR="00B66BF0" w:rsidRPr="00B66BF0" w:rsidRDefault="00B66BF0" w:rsidP="00063979">
      <w:pPr>
        <w:ind w:left="1440" w:hanging="1440"/>
        <w:rPr>
          <w:b/>
          <w:szCs w:val="20"/>
          <w:lang w:eastAsia="ja-JP"/>
        </w:rPr>
      </w:pPr>
    </w:p>
    <w:p w14:paraId="28BDA1E6" w14:textId="77777777" w:rsidR="00063979" w:rsidRDefault="00063979" w:rsidP="00063979">
      <w:pPr>
        <w:ind w:left="1440" w:hanging="1440"/>
        <w:rPr>
          <w:b/>
          <w:szCs w:val="20"/>
          <w:lang w:val="en-US" w:eastAsia="ja-JP"/>
        </w:rPr>
      </w:pPr>
      <w:r w:rsidRPr="00063979">
        <w:rPr>
          <w:b/>
          <w:szCs w:val="20"/>
          <w:lang w:val="en-US" w:eastAsia="ja-JP"/>
        </w:rPr>
        <w:t>R1-161645</w:t>
      </w:r>
      <w:r w:rsidRPr="00063979">
        <w:rPr>
          <w:b/>
          <w:szCs w:val="20"/>
          <w:lang w:val="en-US" w:eastAsia="ja-JP"/>
        </w:rPr>
        <w:tab/>
        <w:t>Wideband Array Modeling for Frequency Spectrum above 6 GHz</w:t>
      </w:r>
      <w:r w:rsidRPr="00063979">
        <w:rPr>
          <w:b/>
          <w:szCs w:val="20"/>
          <w:lang w:val="en-US" w:eastAsia="ja-JP"/>
        </w:rPr>
        <w:tab/>
        <w:t>Nokia Networks, Alcatel-Lucent Shanghai Bell, Alcatel-Lucent</w:t>
      </w:r>
    </w:p>
    <w:p w14:paraId="04C3A404" w14:textId="77777777" w:rsidR="005153EA" w:rsidRDefault="005153EA" w:rsidP="00063979">
      <w:pPr>
        <w:ind w:left="1440" w:hanging="1440"/>
        <w:rPr>
          <w:b/>
          <w:szCs w:val="20"/>
          <w:lang w:val="en-US" w:eastAsia="ja-JP"/>
        </w:rPr>
      </w:pPr>
    </w:p>
    <w:p w14:paraId="6077D2EA" w14:textId="7F26842F" w:rsidR="005153EA" w:rsidRPr="005153EA" w:rsidRDefault="005153EA" w:rsidP="005153EA">
      <w:pPr>
        <w:pStyle w:val="BodyText"/>
        <w:spacing w:after="0"/>
        <w:ind w:left="1145" w:hanging="425"/>
        <w:rPr>
          <w:rFonts w:ascii="Times New Roman" w:hAnsi="Times New Roman"/>
          <w:i/>
          <w:lang w:eastAsia="zh-CN"/>
        </w:rPr>
      </w:pPr>
      <w:r w:rsidRPr="005153EA">
        <w:rPr>
          <w:rFonts w:ascii="Times New Roman" w:hAnsi="Times New Roman"/>
          <w:i/>
          <w:lang w:eastAsia="zh-CN"/>
        </w:rPr>
        <w:t>Proposal: Adopt the wideband array modeling extension as an option for potential use in future studies.</w:t>
      </w:r>
    </w:p>
    <w:p w14:paraId="3B7E7EEC" w14:textId="77777777" w:rsidR="00B66BF0" w:rsidRDefault="00B66BF0" w:rsidP="00063979">
      <w:pPr>
        <w:ind w:left="1440" w:hanging="1440"/>
        <w:rPr>
          <w:b/>
          <w:szCs w:val="20"/>
          <w:lang w:val="en-US" w:eastAsia="ja-JP"/>
        </w:rPr>
      </w:pPr>
    </w:p>
    <w:p w14:paraId="3E530BA5" w14:textId="77777777" w:rsidR="00B66BF0" w:rsidRPr="00741894"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2F29063" w14:textId="77E277FD" w:rsidR="00B66BF0" w:rsidRDefault="00B66BF0" w:rsidP="00B66BF0">
      <w:pPr>
        <w:ind w:left="1440" w:hanging="1440"/>
        <w:rPr>
          <w:szCs w:val="20"/>
        </w:rPr>
      </w:pPr>
      <w:r w:rsidRPr="00741894">
        <w:rPr>
          <w:b/>
          <w:szCs w:val="20"/>
        </w:rPr>
        <w:t xml:space="preserve">Decision: </w:t>
      </w:r>
      <w:r w:rsidRPr="00741894">
        <w:rPr>
          <w:szCs w:val="20"/>
        </w:rPr>
        <w:t>The document is</w:t>
      </w:r>
      <w:r w:rsidR="005D436E">
        <w:rPr>
          <w:szCs w:val="20"/>
        </w:rPr>
        <w:t xml:space="preserve"> revised in R1-161717</w:t>
      </w:r>
    </w:p>
    <w:p w14:paraId="6EC6E940" w14:textId="77777777" w:rsidR="005D436E" w:rsidRDefault="005D436E" w:rsidP="00B66BF0">
      <w:pPr>
        <w:ind w:left="1440" w:hanging="1440"/>
        <w:rPr>
          <w:szCs w:val="20"/>
        </w:rPr>
      </w:pPr>
    </w:p>
    <w:p w14:paraId="5FEF2B84" w14:textId="77777777" w:rsidR="005D436E" w:rsidRDefault="005D436E" w:rsidP="00B66BF0">
      <w:pPr>
        <w:ind w:left="1440" w:hanging="1440"/>
        <w:rPr>
          <w:szCs w:val="20"/>
        </w:rPr>
      </w:pPr>
    </w:p>
    <w:p w14:paraId="4CB20C88" w14:textId="258C6B94" w:rsidR="005D436E" w:rsidRDefault="005D436E" w:rsidP="005D436E">
      <w:pPr>
        <w:ind w:left="1440" w:hanging="1440"/>
        <w:rPr>
          <w:b/>
          <w:szCs w:val="20"/>
          <w:lang w:val="en-US" w:eastAsia="ja-JP"/>
        </w:rPr>
      </w:pPr>
      <w:r>
        <w:rPr>
          <w:b/>
          <w:szCs w:val="20"/>
          <w:lang w:val="en-US" w:eastAsia="ja-JP"/>
        </w:rPr>
        <w:t>R1-161717</w:t>
      </w:r>
      <w:r w:rsidRPr="00063979">
        <w:rPr>
          <w:b/>
          <w:szCs w:val="20"/>
          <w:lang w:val="en-US" w:eastAsia="ja-JP"/>
        </w:rPr>
        <w:tab/>
        <w:t>Wideband Array Modeling for Frequency Spectrum above 6 GHz</w:t>
      </w:r>
      <w:r w:rsidRPr="00063979">
        <w:rPr>
          <w:b/>
          <w:szCs w:val="20"/>
          <w:lang w:val="en-US" w:eastAsia="ja-JP"/>
        </w:rPr>
        <w:tab/>
        <w:t>Nokia Networks, Alcatel-Lucent Shanghai Bell, Alcatel-Lucent</w:t>
      </w:r>
    </w:p>
    <w:p w14:paraId="6597A5EE" w14:textId="77777777" w:rsidR="005D436E" w:rsidRDefault="005D436E" w:rsidP="005D436E">
      <w:pPr>
        <w:ind w:left="1440" w:hanging="1440"/>
        <w:rPr>
          <w:b/>
          <w:szCs w:val="20"/>
          <w:lang w:val="en-US" w:eastAsia="ja-JP"/>
        </w:rPr>
      </w:pPr>
    </w:p>
    <w:p w14:paraId="4DA1AB56" w14:textId="28B46E2A" w:rsidR="00EE3295" w:rsidRPr="00EE3295" w:rsidRDefault="00EE3295" w:rsidP="00EE3295">
      <w:pPr>
        <w:pStyle w:val="BodyText"/>
        <w:spacing w:after="0"/>
        <w:ind w:left="1145" w:hanging="425"/>
        <w:rPr>
          <w:rFonts w:ascii="Times New Roman" w:hAnsi="Times New Roman"/>
          <w:i/>
          <w:lang w:eastAsia="zh-CN"/>
        </w:rPr>
      </w:pPr>
      <w:r w:rsidRPr="00EE3295">
        <w:rPr>
          <w:rFonts w:ascii="Times New Roman" w:hAnsi="Times New Roman"/>
          <w:i/>
          <w:lang w:eastAsia="zh-CN"/>
        </w:rPr>
        <w:t>Proposal: Adopt the two options for wideband array modeling extension as an option for potential use in future studies.</w:t>
      </w:r>
    </w:p>
    <w:p w14:paraId="056DE2EA" w14:textId="77777777" w:rsidR="005D436E" w:rsidRDefault="005D436E" w:rsidP="005D436E">
      <w:pPr>
        <w:ind w:left="1440" w:hanging="1440"/>
        <w:rPr>
          <w:b/>
          <w:szCs w:val="20"/>
          <w:lang w:val="en-US" w:eastAsia="ja-JP"/>
        </w:rPr>
      </w:pPr>
    </w:p>
    <w:p w14:paraId="63A6CF92" w14:textId="77777777" w:rsidR="005D436E" w:rsidRPr="00741894" w:rsidRDefault="005D436E" w:rsidP="005D436E">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ED7F806" w14:textId="425A8CE8" w:rsidR="00B66BF0" w:rsidRDefault="005D436E" w:rsidP="00924369">
      <w:pPr>
        <w:ind w:left="1440" w:hanging="1440"/>
        <w:rPr>
          <w:szCs w:val="20"/>
        </w:rPr>
      </w:pPr>
      <w:r w:rsidRPr="00741894">
        <w:rPr>
          <w:b/>
          <w:szCs w:val="20"/>
        </w:rPr>
        <w:t xml:space="preserve">Decision: </w:t>
      </w:r>
      <w:r w:rsidRPr="00741894">
        <w:rPr>
          <w:szCs w:val="20"/>
        </w:rPr>
        <w:t>The document is</w:t>
      </w:r>
      <w:r w:rsidR="00811F77">
        <w:rPr>
          <w:szCs w:val="20"/>
        </w:rPr>
        <w:t xml:space="preserve"> noted</w:t>
      </w:r>
    </w:p>
    <w:p w14:paraId="1707DB4B" w14:textId="77777777" w:rsidR="005D436E" w:rsidRDefault="005D436E" w:rsidP="005D436E">
      <w:pPr>
        <w:rPr>
          <w:b/>
          <w:szCs w:val="20"/>
          <w:lang w:eastAsia="ja-JP"/>
        </w:rPr>
      </w:pPr>
    </w:p>
    <w:p w14:paraId="7E99D877" w14:textId="77777777" w:rsidR="00B66BF0" w:rsidRPr="00B66BF0" w:rsidRDefault="00B66BF0" w:rsidP="00063979">
      <w:pPr>
        <w:ind w:left="1440" w:hanging="1440"/>
        <w:rPr>
          <w:b/>
          <w:szCs w:val="20"/>
          <w:lang w:eastAsia="ja-JP"/>
        </w:rPr>
      </w:pPr>
    </w:p>
    <w:p w14:paraId="400949A3" w14:textId="0DF8B3CC" w:rsidR="00063979" w:rsidRDefault="00063979" w:rsidP="00063979">
      <w:pPr>
        <w:ind w:left="1440" w:hanging="1440"/>
        <w:rPr>
          <w:b/>
          <w:szCs w:val="20"/>
          <w:lang w:val="en-US" w:eastAsia="ja-JP"/>
        </w:rPr>
      </w:pPr>
      <w:r w:rsidRPr="00063979">
        <w:rPr>
          <w:b/>
          <w:szCs w:val="20"/>
          <w:lang w:val="en-US" w:eastAsia="ja-JP"/>
        </w:rPr>
        <w:t>R1-161710</w:t>
      </w:r>
      <w:r w:rsidRPr="00063979">
        <w:rPr>
          <w:b/>
          <w:szCs w:val="20"/>
          <w:lang w:val="en-US" w:eastAsia="ja-JP"/>
        </w:rPr>
        <w:tab/>
        <w:t>Discussion on large BW and large antenna size</w:t>
      </w:r>
      <w:r w:rsidRPr="00063979">
        <w:rPr>
          <w:b/>
          <w:szCs w:val="20"/>
          <w:lang w:val="en-US" w:eastAsia="ja-JP"/>
        </w:rPr>
        <w:tab/>
        <w:t>Samsung</w:t>
      </w:r>
    </w:p>
    <w:p w14:paraId="428A84FA" w14:textId="77777777" w:rsidR="00D36C76" w:rsidRDefault="00D36C76" w:rsidP="00063979">
      <w:pPr>
        <w:ind w:left="1440" w:hanging="1440"/>
        <w:rPr>
          <w:b/>
          <w:szCs w:val="20"/>
          <w:lang w:val="en-US" w:eastAsia="ja-JP"/>
        </w:rPr>
      </w:pPr>
    </w:p>
    <w:p w14:paraId="70A88E67" w14:textId="77777777" w:rsidR="00D36C76" w:rsidRPr="008F2D4D" w:rsidRDefault="00D36C76" w:rsidP="008F2D4D">
      <w:pPr>
        <w:ind w:left="720"/>
        <w:jc w:val="both"/>
        <w:rPr>
          <w:rFonts w:ascii="Times New Roman" w:hAnsi="Times New Roman"/>
          <w:i/>
          <w:lang w:val="en-US" w:eastAsia="zh-CN"/>
        </w:rPr>
      </w:pPr>
      <w:r w:rsidRPr="008F2D4D">
        <w:rPr>
          <w:rFonts w:ascii="Times New Roman" w:hAnsi="Times New Roman"/>
          <w:i/>
          <w:lang w:val="en-US" w:eastAsia="zh-CN"/>
        </w:rPr>
        <w:t>Proposal: To support large channel bandwidths and large antenna arrays, a wideband model which allocates a unique TOA to each ray can be adopted. In addition, the uniform angular sampling method is more suitable for large array systems than the conventional uniform power sampling method.</w:t>
      </w:r>
    </w:p>
    <w:p w14:paraId="6F123767" w14:textId="77777777" w:rsidR="00B66BF0" w:rsidRDefault="00B66BF0" w:rsidP="00D36C76">
      <w:pPr>
        <w:rPr>
          <w:b/>
          <w:szCs w:val="20"/>
          <w:lang w:val="en-US" w:eastAsia="ja-JP"/>
        </w:rPr>
      </w:pPr>
    </w:p>
    <w:p w14:paraId="5A54901E" w14:textId="77777777" w:rsidR="00B66BF0" w:rsidRPr="00741894"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2A25C69" w14:textId="51E693CC" w:rsidR="00D36C76" w:rsidRDefault="00B66BF0" w:rsidP="00D36C76">
      <w:pPr>
        <w:ind w:left="1440" w:hanging="1440"/>
        <w:rPr>
          <w:szCs w:val="20"/>
        </w:rPr>
      </w:pPr>
      <w:r w:rsidRPr="00741894">
        <w:rPr>
          <w:b/>
          <w:szCs w:val="20"/>
        </w:rPr>
        <w:t xml:space="preserve">Decision: </w:t>
      </w:r>
      <w:r w:rsidRPr="00741894">
        <w:rPr>
          <w:szCs w:val="20"/>
        </w:rPr>
        <w:t>The document is</w:t>
      </w:r>
      <w:r w:rsidR="00F971C8">
        <w:rPr>
          <w:szCs w:val="20"/>
        </w:rPr>
        <w:t xml:space="preserve"> noted</w:t>
      </w:r>
    </w:p>
    <w:p w14:paraId="3CEB1C4E" w14:textId="77777777" w:rsidR="008300DE" w:rsidRDefault="008300DE" w:rsidP="00D36C76">
      <w:pPr>
        <w:ind w:left="1440" w:hanging="1440"/>
        <w:rPr>
          <w:szCs w:val="20"/>
        </w:rPr>
      </w:pPr>
    </w:p>
    <w:p w14:paraId="22A9C264" w14:textId="77777777" w:rsidR="008300DE" w:rsidRDefault="008300DE" w:rsidP="00D36C76">
      <w:pPr>
        <w:ind w:left="1440" w:hanging="1440"/>
        <w:rPr>
          <w:szCs w:val="20"/>
        </w:rPr>
      </w:pPr>
    </w:p>
    <w:p w14:paraId="5BFC3B62" w14:textId="06086EFA" w:rsidR="008300DE" w:rsidRPr="008300DE" w:rsidRDefault="008300DE" w:rsidP="008300DE">
      <w:pPr>
        <w:ind w:left="1440" w:hanging="1440"/>
        <w:rPr>
          <w:szCs w:val="20"/>
        </w:rPr>
      </w:pPr>
      <w:r>
        <w:rPr>
          <w:b/>
          <w:szCs w:val="20"/>
          <w:lang w:val="en-US" w:eastAsia="ja-JP"/>
        </w:rPr>
        <w:t>R1-16173</w:t>
      </w:r>
      <w:r w:rsidRPr="00063979">
        <w:rPr>
          <w:b/>
          <w:szCs w:val="20"/>
          <w:lang w:val="en-US" w:eastAsia="ja-JP"/>
        </w:rPr>
        <w:t>0</w:t>
      </w:r>
      <w:r w:rsidRPr="00063979">
        <w:rPr>
          <w:b/>
          <w:szCs w:val="20"/>
          <w:lang w:val="en-US" w:eastAsia="ja-JP"/>
        </w:rPr>
        <w:tab/>
      </w:r>
      <w:r w:rsidRPr="008300DE">
        <w:rPr>
          <w:rFonts w:hint="eastAsia"/>
          <w:b/>
          <w:szCs w:val="20"/>
          <w:lang w:val="en-US" w:eastAsia="ja-JP"/>
        </w:rPr>
        <w:t>WF on large BW and large antenna modeling</w:t>
      </w:r>
      <w:r w:rsidRPr="00063979">
        <w:rPr>
          <w:b/>
          <w:szCs w:val="20"/>
          <w:lang w:val="en-US" w:eastAsia="ja-JP"/>
        </w:rPr>
        <w:tab/>
      </w:r>
      <w:r>
        <w:rPr>
          <w:b/>
          <w:szCs w:val="20"/>
          <w:lang w:val="en-US" w:eastAsia="ja-JP"/>
        </w:rPr>
        <w:t>LG Electronics</w:t>
      </w:r>
      <w:proofErr w:type="gramStart"/>
      <w:r>
        <w:rPr>
          <w:b/>
          <w:szCs w:val="20"/>
          <w:lang w:val="en-US" w:eastAsia="ja-JP"/>
        </w:rPr>
        <w:t xml:space="preserve">, </w:t>
      </w:r>
      <w:r w:rsidRPr="008300DE">
        <w:rPr>
          <w:b/>
          <w:szCs w:val="20"/>
          <w:highlight w:val="yellow"/>
          <w:lang w:val="en-US" w:eastAsia="ja-JP"/>
        </w:rPr>
        <w:t>???</w:t>
      </w:r>
      <w:proofErr w:type="gramEnd"/>
    </w:p>
    <w:p w14:paraId="767F0387" w14:textId="77777777" w:rsidR="008300DE" w:rsidRDefault="008300DE" w:rsidP="008300DE">
      <w:pPr>
        <w:ind w:left="1440" w:hanging="1440"/>
        <w:rPr>
          <w:b/>
          <w:szCs w:val="20"/>
          <w:lang w:val="en-US" w:eastAsia="ja-JP"/>
        </w:rPr>
      </w:pPr>
    </w:p>
    <w:p w14:paraId="6EF54290" w14:textId="77777777" w:rsidR="008300DE" w:rsidRDefault="008300DE" w:rsidP="008300DE">
      <w:pPr>
        <w:rPr>
          <w:b/>
          <w:szCs w:val="20"/>
          <w:lang w:val="en-US" w:eastAsia="ja-JP"/>
        </w:rPr>
      </w:pPr>
    </w:p>
    <w:p w14:paraId="52077B8F" w14:textId="77777777" w:rsidR="008300DE" w:rsidRPr="00741894" w:rsidRDefault="008300DE" w:rsidP="008300DE">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41C076D" w14:textId="54B40F04" w:rsidR="008300DE" w:rsidRDefault="008300DE" w:rsidP="008300DE">
      <w:pPr>
        <w:ind w:left="1440" w:hanging="1440"/>
        <w:rPr>
          <w:szCs w:val="20"/>
        </w:rPr>
      </w:pPr>
      <w:r w:rsidRPr="00741894">
        <w:rPr>
          <w:b/>
          <w:szCs w:val="20"/>
        </w:rPr>
        <w:t xml:space="preserve">Decision: </w:t>
      </w:r>
      <w:r w:rsidRPr="00741894">
        <w:rPr>
          <w:szCs w:val="20"/>
        </w:rPr>
        <w:t>The document is</w:t>
      </w:r>
      <w:r>
        <w:rPr>
          <w:szCs w:val="20"/>
        </w:rPr>
        <w:t xml:space="preserve"> </w:t>
      </w:r>
      <w:r w:rsidRPr="008300DE">
        <w:rPr>
          <w:szCs w:val="20"/>
          <w:highlight w:val="yellow"/>
        </w:rPr>
        <w:t>return</w:t>
      </w:r>
    </w:p>
    <w:p w14:paraId="71DF78D9" w14:textId="77777777" w:rsidR="00C70CA8" w:rsidRDefault="00C70CA8" w:rsidP="008300DE">
      <w:pPr>
        <w:ind w:left="1440" w:hanging="1440"/>
        <w:rPr>
          <w:szCs w:val="20"/>
        </w:rPr>
      </w:pPr>
    </w:p>
    <w:p w14:paraId="252C1791" w14:textId="77777777" w:rsidR="00C70CA8" w:rsidRDefault="00C70CA8" w:rsidP="008300DE">
      <w:pPr>
        <w:ind w:left="1440" w:hanging="1440"/>
        <w:rPr>
          <w:szCs w:val="20"/>
        </w:rPr>
      </w:pPr>
    </w:p>
    <w:p w14:paraId="7B8F8BA9" w14:textId="35A8CAF8" w:rsidR="00C70CA8" w:rsidRPr="008300DE" w:rsidRDefault="00C70CA8" w:rsidP="00C70CA8">
      <w:pPr>
        <w:ind w:left="1440" w:hanging="1440"/>
        <w:rPr>
          <w:szCs w:val="20"/>
        </w:rPr>
      </w:pPr>
      <w:r>
        <w:rPr>
          <w:b/>
          <w:szCs w:val="20"/>
          <w:lang w:val="en-US" w:eastAsia="ja-JP"/>
        </w:rPr>
        <w:t>R1-161732</w:t>
      </w:r>
      <w:r w:rsidRPr="00063979">
        <w:rPr>
          <w:b/>
          <w:szCs w:val="20"/>
          <w:lang w:val="en-US" w:eastAsia="ja-JP"/>
        </w:rPr>
        <w:tab/>
      </w:r>
      <w:r>
        <w:rPr>
          <w:rFonts w:hint="eastAsia"/>
          <w:b/>
          <w:szCs w:val="20"/>
          <w:lang w:val="en-US" w:eastAsia="ja-JP"/>
        </w:rPr>
        <w:t>WF on large antenna array support</w:t>
      </w:r>
      <w:r w:rsidRPr="00063979">
        <w:rPr>
          <w:b/>
          <w:szCs w:val="20"/>
          <w:lang w:val="en-US" w:eastAsia="ja-JP"/>
        </w:rPr>
        <w:tab/>
      </w:r>
      <w:r>
        <w:rPr>
          <w:b/>
          <w:szCs w:val="20"/>
          <w:lang w:val="en-US" w:eastAsia="ja-JP"/>
        </w:rPr>
        <w:t>Huawei, HiSilicon</w:t>
      </w:r>
      <w:proofErr w:type="gramStart"/>
      <w:r>
        <w:rPr>
          <w:b/>
          <w:szCs w:val="20"/>
          <w:lang w:val="en-US" w:eastAsia="ja-JP"/>
        </w:rPr>
        <w:t xml:space="preserve">, </w:t>
      </w:r>
      <w:r w:rsidRPr="008300DE">
        <w:rPr>
          <w:b/>
          <w:szCs w:val="20"/>
          <w:highlight w:val="yellow"/>
          <w:lang w:val="en-US" w:eastAsia="ja-JP"/>
        </w:rPr>
        <w:t>???</w:t>
      </w:r>
      <w:proofErr w:type="gramEnd"/>
    </w:p>
    <w:p w14:paraId="4CEDC9C1" w14:textId="77777777" w:rsidR="00C70CA8" w:rsidRDefault="00C70CA8" w:rsidP="00C70CA8">
      <w:pPr>
        <w:ind w:left="1440" w:hanging="1440"/>
        <w:rPr>
          <w:b/>
          <w:szCs w:val="20"/>
          <w:lang w:val="en-US" w:eastAsia="ja-JP"/>
        </w:rPr>
      </w:pPr>
    </w:p>
    <w:p w14:paraId="5961D897" w14:textId="77777777" w:rsidR="00C70CA8" w:rsidRDefault="00C70CA8" w:rsidP="00C70CA8">
      <w:pPr>
        <w:rPr>
          <w:b/>
          <w:szCs w:val="20"/>
          <w:lang w:val="en-US" w:eastAsia="ja-JP"/>
        </w:rPr>
      </w:pPr>
    </w:p>
    <w:p w14:paraId="19BEECC7" w14:textId="77777777" w:rsidR="00C70CA8" w:rsidRPr="00741894" w:rsidRDefault="00C70CA8" w:rsidP="00C70CA8">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C8E528D" w14:textId="77777777" w:rsidR="00C70CA8" w:rsidRDefault="00C70CA8" w:rsidP="00C70CA8">
      <w:pPr>
        <w:ind w:left="1440" w:hanging="1440"/>
        <w:rPr>
          <w:szCs w:val="20"/>
        </w:rPr>
      </w:pPr>
      <w:r w:rsidRPr="00741894">
        <w:rPr>
          <w:b/>
          <w:szCs w:val="20"/>
        </w:rPr>
        <w:t xml:space="preserve">Decision: </w:t>
      </w:r>
      <w:r w:rsidRPr="00741894">
        <w:rPr>
          <w:szCs w:val="20"/>
        </w:rPr>
        <w:t>The document is</w:t>
      </w:r>
      <w:r>
        <w:rPr>
          <w:szCs w:val="20"/>
        </w:rPr>
        <w:t xml:space="preserve"> </w:t>
      </w:r>
      <w:r w:rsidRPr="008300DE">
        <w:rPr>
          <w:szCs w:val="20"/>
          <w:highlight w:val="yellow"/>
        </w:rPr>
        <w:t>return</w:t>
      </w:r>
    </w:p>
    <w:p w14:paraId="28E45318" w14:textId="77777777" w:rsidR="00B66BF0" w:rsidRPr="00063979" w:rsidRDefault="00B66BF0" w:rsidP="008300DE">
      <w:pPr>
        <w:rPr>
          <w:b/>
          <w:szCs w:val="20"/>
          <w:lang w:val="en-US" w:eastAsia="ja-JP"/>
        </w:rPr>
      </w:pPr>
    </w:p>
    <w:p w14:paraId="47C85270" w14:textId="77777777" w:rsidR="00024588" w:rsidRDefault="00024588" w:rsidP="00024588">
      <w:pPr>
        <w:rPr>
          <w:rFonts w:ascii="Times New Roman" w:eastAsia="Times New Roman" w:hAnsi="Times New Roman"/>
          <w:b/>
          <w:bCs/>
          <w:i/>
          <w:iCs/>
          <w:color w:val="C00000"/>
          <w:szCs w:val="20"/>
          <w:u w:val="single"/>
        </w:rPr>
      </w:pPr>
    </w:p>
    <w:p w14:paraId="17CE268F" w14:textId="49338F2E" w:rsidR="00024588" w:rsidRDefault="00024588" w:rsidP="0087596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UE rotational modelling</w:t>
      </w:r>
    </w:p>
    <w:p w14:paraId="43B3F397" w14:textId="77777777" w:rsidR="00063979" w:rsidRDefault="00063979" w:rsidP="0087596F">
      <w:pPr>
        <w:rPr>
          <w:rFonts w:ascii="Times New Roman" w:eastAsia="Times New Roman" w:hAnsi="Times New Roman"/>
          <w:b/>
          <w:bCs/>
          <w:i/>
          <w:iCs/>
          <w:color w:val="C00000"/>
          <w:szCs w:val="20"/>
          <w:u w:val="single"/>
        </w:rPr>
      </w:pPr>
    </w:p>
    <w:p w14:paraId="6994CA29" w14:textId="1CEDDA50" w:rsidR="00063979" w:rsidRDefault="00063979" w:rsidP="00063979">
      <w:pPr>
        <w:ind w:left="1440" w:hanging="1440"/>
        <w:rPr>
          <w:b/>
          <w:szCs w:val="20"/>
          <w:lang w:val="en-US" w:eastAsia="ja-JP"/>
        </w:rPr>
      </w:pPr>
      <w:r w:rsidRPr="00063979">
        <w:rPr>
          <w:b/>
          <w:szCs w:val="20"/>
          <w:lang w:val="en-US" w:eastAsia="ja-JP"/>
        </w:rPr>
        <w:t>R1-161652</w:t>
      </w:r>
      <w:r w:rsidRPr="00063979">
        <w:rPr>
          <w:b/>
          <w:szCs w:val="20"/>
          <w:lang w:val="en-US" w:eastAsia="ja-JP"/>
        </w:rPr>
        <w:tab/>
        <w:t>UE Rotational Motion Support for Above 6 GHz Channel Modeling</w:t>
      </w:r>
      <w:r w:rsidRPr="00063979">
        <w:rPr>
          <w:b/>
          <w:szCs w:val="20"/>
          <w:lang w:val="en-US" w:eastAsia="ja-JP"/>
        </w:rPr>
        <w:tab/>
        <w:t>INTERDIGITAL COMMUNICATIONS</w:t>
      </w:r>
    </w:p>
    <w:p w14:paraId="21BFDD5A" w14:textId="77777777" w:rsidR="001875DC" w:rsidRDefault="001875DC" w:rsidP="00063979">
      <w:pPr>
        <w:ind w:left="1440" w:hanging="1440"/>
        <w:rPr>
          <w:b/>
          <w:szCs w:val="20"/>
          <w:lang w:val="en-US" w:eastAsia="ja-JP"/>
        </w:rPr>
      </w:pPr>
    </w:p>
    <w:p w14:paraId="616748EE" w14:textId="77777777" w:rsidR="001875DC" w:rsidRPr="00CC47D9" w:rsidRDefault="001875DC" w:rsidP="001875DC">
      <w:pPr>
        <w:pStyle w:val="BodyText"/>
        <w:spacing w:after="0"/>
        <w:ind w:left="1145" w:hanging="425"/>
        <w:rPr>
          <w:rFonts w:ascii="Times New Roman" w:hAnsi="Times New Roman"/>
          <w:i/>
          <w:lang w:eastAsia="zh-CN"/>
        </w:rPr>
      </w:pPr>
      <w:r w:rsidRPr="001875DC">
        <w:rPr>
          <w:rFonts w:ascii="Times New Roman" w:hAnsi="Times New Roman"/>
          <w:i/>
          <w:lang w:eastAsia="zh-CN"/>
        </w:rPr>
        <w:t>Proposal</w:t>
      </w:r>
      <w:r w:rsidRPr="00CC47D9">
        <w:rPr>
          <w:rFonts w:ascii="Times New Roman" w:hAnsi="Times New Roman"/>
          <w:i/>
          <w:lang w:eastAsia="zh-CN"/>
        </w:rPr>
        <w:t>: UE rotational motion should be taken into account in the above 6 GHz channel modeling.</w:t>
      </w:r>
    </w:p>
    <w:p w14:paraId="589B85C2" w14:textId="77777777" w:rsidR="001875DC" w:rsidRPr="001875DC" w:rsidRDefault="001875DC" w:rsidP="00063979">
      <w:pPr>
        <w:ind w:left="1440" w:hanging="1440"/>
        <w:rPr>
          <w:b/>
          <w:szCs w:val="20"/>
          <w:lang w:eastAsia="ja-JP"/>
        </w:rPr>
      </w:pPr>
    </w:p>
    <w:p w14:paraId="4DA892ED" w14:textId="77777777" w:rsidR="00B66BF0" w:rsidRDefault="00B66BF0" w:rsidP="00063979">
      <w:pPr>
        <w:ind w:left="1440" w:hanging="1440"/>
        <w:rPr>
          <w:b/>
          <w:szCs w:val="20"/>
          <w:lang w:val="en-US" w:eastAsia="ja-JP"/>
        </w:rPr>
      </w:pPr>
    </w:p>
    <w:p w14:paraId="076714D3" w14:textId="77777777" w:rsidR="00B66BF0"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6BAC31D" w14:textId="6AF2A7DD" w:rsidR="00AE6BBD" w:rsidRDefault="00AE6BBD" w:rsidP="00B66BF0">
      <w:pPr>
        <w:rPr>
          <w:rFonts w:ascii="Times New Roman" w:hAnsi="Times New Roman"/>
          <w:szCs w:val="20"/>
        </w:rPr>
      </w:pPr>
      <w:r>
        <w:rPr>
          <w:rFonts w:ascii="Times New Roman" w:hAnsi="Times New Roman"/>
          <w:szCs w:val="20"/>
        </w:rPr>
        <w:t>Ericsson: Isn’t it already supported by current models?</w:t>
      </w:r>
    </w:p>
    <w:p w14:paraId="4DAC6B10" w14:textId="3006112E" w:rsidR="00AE6BBD" w:rsidRDefault="00AE6BBD" w:rsidP="00B66BF0">
      <w:pPr>
        <w:rPr>
          <w:rFonts w:ascii="Times New Roman" w:hAnsi="Times New Roman"/>
          <w:szCs w:val="20"/>
        </w:rPr>
      </w:pPr>
      <w:r>
        <w:rPr>
          <w:rFonts w:ascii="Times New Roman" w:hAnsi="Times New Roman"/>
          <w:szCs w:val="20"/>
        </w:rPr>
        <w:t xml:space="preserve">Qualcomm: </w:t>
      </w:r>
      <w:r w:rsidR="00ED0036">
        <w:rPr>
          <w:rFonts w:ascii="Times New Roman" w:hAnsi="Times New Roman"/>
          <w:szCs w:val="20"/>
        </w:rPr>
        <w:t>Self blocking aspect is not covered.</w:t>
      </w:r>
    </w:p>
    <w:p w14:paraId="75DC397A" w14:textId="77777777" w:rsidR="00AE6BBD" w:rsidRPr="00741894" w:rsidRDefault="00AE6BBD" w:rsidP="00B66BF0">
      <w:pPr>
        <w:rPr>
          <w:rFonts w:ascii="Times New Roman" w:hAnsi="Times New Roman"/>
          <w:szCs w:val="20"/>
        </w:rPr>
      </w:pPr>
    </w:p>
    <w:p w14:paraId="38303F54" w14:textId="2B7021D1" w:rsidR="00063979" w:rsidRPr="001875DC" w:rsidRDefault="00B66BF0" w:rsidP="001875DC">
      <w:pPr>
        <w:ind w:left="1440" w:hanging="1440"/>
        <w:rPr>
          <w:szCs w:val="20"/>
        </w:rPr>
      </w:pPr>
      <w:r w:rsidRPr="00741894">
        <w:rPr>
          <w:b/>
          <w:szCs w:val="20"/>
        </w:rPr>
        <w:t xml:space="preserve">Decision: </w:t>
      </w:r>
      <w:r w:rsidRPr="00741894">
        <w:rPr>
          <w:szCs w:val="20"/>
        </w:rPr>
        <w:t>The document is</w:t>
      </w:r>
      <w:r w:rsidR="00AE6BBD">
        <w:rPr>
          <w:szCs w:val="20"/>
        </w:rPr>
        <w:t xml:space="preserve"> </w:t>
      </w:r>
      <w:r w:rsidR="00D65498" w:rsidRPr="00D65498">
        <w:rPr>
          <w:szCs w:val="20"/>
          <w:highlight w:val="yellow"/>
        </w:rPr>
        <w:t>return</w:t>
      </w:r>
      <w:bookmarkStart w:id="18" w:name="_GoBack"/>
      <w:bookmarkEnd w:id="18"/>
    </w:p>
    <w:p w14:paraId="21ADA232" w14:textId="77777777" w:rsidR="00B66BF0" w:rsidRPr="00063979" w:rsidRDefault="00B66BF0" w:rsidP="00063979">
      <w:pPr>
        <w:ind w:left="1440" w:hanging="1440"/>
        <w:rPr>
          <w:b/>
          <w:szCs w:val="20"/>
          <w:lang w:val="en-US" w:eastAsia="ja-JP"/>
        </w:rPr>
      </w:pPr>
    </w:p>
    <w:p w14:paraId="2827E2EC" w14:textId="77777777" w:rsidR="004E0BF5" w:rsidRDefault="004E0BF5" w:rsidP="0087596F">
      <w:pPr>
        <w:rPr>
          <w:rFonts w:ascii="Times New Roman" w:eastAsia="Times New Roman" w:hAnsi="Times New Roman"/>
          <w:b/>
          <w:bCs/>
          <w:i/>
          <w:iCs/>
          <w:color w:val="C00000"/>
          <w:szCs w:val="20"/>
          <w:u w:val="single"/>
        </w:rPr>
      </w:pPr>
    </w:p>
    <w:p w14:paraId="37F8E8BC" w14:textId="12937D63" w:rsidR="004E0BF5" w:rsidRDefault="00DA5C96" w:rsidP="0087596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lastRenderedPageBreak/>
        <w:t>Atmospheric</w:t>
      </w:r>
      <w:r w:rsidR="00063979">
        <w:rPr>
          <w:rFonts w:ascii="Times New Roman" w:eastAsia="Times New Roman" w:hAnsi="Times New Roman"/>
          <w:b/>
          <w:bCs/>
          <w:i/>
          <w:iCs/>
          <w:color w:val="C00000"/>
          <w:szCs w:val="20"/>
          <w:u w:val="single"/>
        </w:rPr>
        <w:t xml:space="preserve"> and foliage</w:t>
      </w:r>
      <w:r>
        <w:rPr>
          <w:rFonts w:ascii="Times New Roman" w:eastAsia="Times New Roman" w:hAnsi="Times New Roman"/>
          <w:b/>
          <w:bCs/>
          <w:i/>
          <w:iCs/>
          <w:color w:val="C00000"/>
          <w:szCs w:val="20"/>
          <w:u w:val="single"/>
        </w:rPr>
        <w:t xml:space="preserve"> loss</w:t>
      </w:r>
    </w:p>
    <w:p w14:paraId="3439A6D1" w14:textId="77777777" w:rsidR="00063979" w:rsidRDefault="00063979" w:rsidP="0087596F">
      <w:pPr>
        <w:rPr>
          <w:rFonts w:ascii="Times New Roman" w:eastAsia="Times New Roman" w:hAnsi="Times New Roman"/>
          <w:b/>
          <w:bCs/>
          <w:i/>
          <w:iCs/>
          <w:color w:val="C00000"/>
          <w:szCs w:val="20"/>
          <w:u w:val="single"/>
        </w:rPr>
      </w:pPr>
    </w:p>
    <w:p w14:paraId="38E0B7B7" w14:textId="77777777" w:rsidR="001875DC" w:rsidRDefault="001875DC" w:rsidP="001875DC">
      <w:pPr>
        <w:ind w:left="1440" w:hanging="1440"/>
        <w:rPr>
          <w:b/>
          <w:szCs w:val="20"/>
          <w:lang w:val="en-US" w:eastAsia="ja-JP"/>
        </w:rPr>
      </w:pPr>
      <w:r w:rsidRPr="00063979">
        <w:rPr>
          <w:b/>
          <w:szCs w:val="20"/>
          <w:lang w:val="en-US" w:eastAsia="ja-JP"/>
        </w:rPr>
        <w:t>R1-161709</w:t>
      </w:r>
      <w:r w:rsidRPr="00063979">
        <w:rPr>
          <w:b/>
          <w:szCs w:val="20"/>
          <w:lang w:val="en-US" w:eastAsia="ja-JP"/>
        </w:rPr>
        <w:tab/>
        <w:t>Discussion on additional attenuation</w:t>
      </w:r>
      <w:r w:rsidRPr="00063979">
        <w:rPr>
          <w:b/>
          <w:szCs w:val="20"/>
          <w:lang w:val="en-US" w:eastAsia="ja-JP"/>
        </w:rPr>
        <w:tab/>
        <w:t>Samsung</w:t>
      </w:r>
    </w:p>
    <w:p w14:paraId="2A367F5F" w14:textId="77777777" w:rsidR="001875DC" w:rsidRDefault="001875DC" w:rsidP="001875DC">
      <w:pPr>
        <w:ind w:left="1440" w:hanging="1440"/>
        <w:rPr>
          <w:b/>
          <w:szCs w:val="20"/>
          <w:lang w:val="en-US" w:eastAsia="ja-JP"/>
        </w:rPr>
      </w:pPr>
    </w:p>
    <w:p w14:paraId="165E15F0" w14:textId="77777777" w:rsidR="001875DC" w:rsidRPr="008F2D4D" w:rsidRDefault="001875DC" w:rsidP="008F2D4D">
      <w:pPr>
        <w:ind w:left="720"/>
        <w:jc w:val="both"/>
        <w:rPr>
          <w:rFonts w:ascii="Times New Roman" w:hAnsi="Times New Roman"/>
          <w:i/>
          <w:lang w:val="en-US" w:eastAsia="zh-CN"/>
        </w:rPr>
      </w:pPr>
      <w:r w:rsidRPr="008F2D4D">
        <w:rPr>
          <w:rFonts w:ascii="Times New Roman" w:hAnsi="Times New Roman"/>
          <w:i/>
          <w:lang w:val="en-US" w:eastAsia="zh-CN"/>
        </w:rPr>
        <w:t>Proposal: The additional attenuation due to atmospheric attenuations (water-vapour and oxygen absorption) and rain losses are modelled as an additional path loss term</w:t>
      </w:r>
      <w:r w:rsidRPr="008F2D4D">
        <w:rPr>
          <w:rFonts w:ascii="Times New Roman" w:hAnsi="Times New Roman" w:hint="eastAsia"/>
          <w:i/>
          <w:lang w:val="en-US" w:eastAsia="zh-CN"/>
        </w:rPr>
        <w:t xml:space="preserve">, </w:t>
      </w:r>
      <w:r w:rsidRPr="008F2D4D">
        <w:rPr>
          <w:rFonts w:ascii="Times New Roman" w:hAnsi="Times New Roman"/>
          <w:i/>
          <w:lang w:val="en-US" w:eastAsia="zh-CN"/>
        </w:rPr>
        <w:t xml:space="preserve">L(f, p, t, </w:t>
      </w:r>
      <w:r w:rsidRPr="008F2D4D">
        <w:rPr>
          <w:rFonts w:ascii="Times New Roman" w:hAnsi="Times New Roman" w:hint="eastAsia"/>
          <w:i/>
          <w:lang w:val="en-US" w:eastAsia="zh-CN"/>
        </w:rPr>
        <w:t>ρ</w:t>
      </w:r>
      <w:r w:rsidRPr="008F2D4D">
        <w:rPr>
          <w:rFonts w:ascii="Times New Roman" w:hAnsi="Times New Roman"/>
          <w:i/>
          <w:lang w:val="en-US" w:eastAsia="zh-CN"/>
        </w:rPr>
        <w:t>, R)</w:t>
      </w:r>
      <w:r w:rsidRPr="008F2D4D">
        <w:rPr>
          <w:rFonts w:ascii="Times New Roman" w:hAnsi="Times New Roman" w:hint="eastAsia"/>
          <w:i/>
          <w:lang w:val="en-US" w:eastAsia="zh-CN"/>
        </w:rPr>
        <w:t>, according to [4] and [5]:</w:t>
      </w:r>
    </w:p>
    <w:p w14:paraId="669DB73D" w14:textId="77777777" w:rsidR="001875DC" w:rsidRDefault="001875DC" w:rsidP="001875DC">
      <w:pPr>
        <w:pStyle w:val="BodyText"/>
        <w:spacing w:after="0"/>
        <w:ind w:left="1145" w:hanging="425"/>
        <w:rPr>
          <w:rFonts w:ascii="Times New Roman" w:hAnsi="Times New Roman"/>
          <w:i/>
          <w:lang w:eastAsia="zh-CN"/>
        </w:rPr>
      </w:pPr>
    </w:p>
    <w:p w14:paraId="4303ABC6" w14:textId="77777777" w:rsidR="001875DC" w:rsidRDefault="001875DC" w:rsidP="001875DC">
      <w:pPr>
        <w:jc w:val="center"/>
        <w:rPr>
          <w:lang w:eastAsia="ko-KR"/>
        </w:rPr>
      </w:pPr>
      <w:r w:rsidRPr="00427A09">
        <w:rPr>
          <w:i/>
          <w:lang w:eastAsia="ko-KR"/>
        </w:rPr>
        <w:t>L</w:t>
      </w:r>
      <w:r w:rsidRPr="00427A09">
        <w:rPr>
          <w:lang w:eastAsia="ko-KR"/>
        </w:rPr>
        <w:t>(</w:t>
      </w:r>
      <w:r w:rsidRPr="00427A09">
        <w:rPr>
          <w:i/>
          <w:lang w:eastAsia="ko-KR"/>
        </w:rPr>
        <w:t>f</w:t>
      </w:r>
      <w:r w:rsidRPr="00427A09">
        <w:rPr>
          <w:lang w:eastAsia="ko-KR"/>
        </w:rPr>
        <w:t>,</w:t>
      </w:r>
      <w:r>
        <w:rPr>
          <w:lang w:eastAsia="ko-KR"/>
        </w:rPr>
        <w:t xml:space="preserve"> </w:t>
      </w:r>
      <w:r w:rsidRPr="00CB2FFB">
        <w:rPr>
          <w:i/>
          <w:lang w:eastAsia="ko-KR"/>
        </w:rPr>
        <w:t xml:space="preserve">p, t, </w:t>
      </w:r>
      <w:r>
        <w:rPr>
          <w:rFonts w:ascii="Malgun Gothic" w:hAnsi="Malgun Gothic" w:hint="eastAsia"/>
          <w:i/>
          <w:lang w:eastAsia="ko-KR"/>
        </w:rPr>
        <w:t>ρ</w:t>
      </w:r>
      <w:r>
        <w:rPr>
          <w:i/>
          <w:lang w:eastAsia="ko-KR"/>
        </w:rPr>
        <w:t>, R</w:t>
      </w:r>
      <w:r w:rsidRPr="00427A09">
        <w:rPr>
          <w:lang w:eastAsia="ko-KR"/>
        </w:rPr>
        <w:t>)</w:t>
      </w:r>
      <w:r>
        <w:rPr>
          <w:rFonts w:hint="eastAsia"/>
        </w:rPr>
        <w:t xml:space="preserve"> = </w:t>
      </w:r>
      <w:r w:rsidRPr="00427A09">
        <w:rPr>
          <w:i/>
        </w:rPr>
        <w:t>L</w:t>
      </w:r>
      <w:r w:rsidRPr="00FC6981">
        <w:rPr>
          <w:i/>
          <w:vertAlign w:val="subscript"/>
        </w:rPr>
        <w:t>gas</w:t>
      </w:r>
      <w:r w:rsidRPr="00427A09">
        <w:t>(</w:t>
      </w:r>
      <w:r w:rsidRPr="00427A09">
        <w:rPr>
          <w:i/>
          <w:lang w:eastAsia="ko-KR"/>
        </w:rPr>
        <w:t>f</w:t>
      </w:r>
      <w:r w:rsidRPr="00427A09">
        <w:rPr>
          <w:lang w:eastAsia="ko-KR"/>
        </w:rPr>
        <w:t>,</w:t>
      </w:r>
      <w:r>
        <w:rPr>
          <w:lang w:eastAsia="ko-KR"/>
        </w:rPr>
        <w:t xml:space="preserve"> </w:t>
      </w:r>
      <w:r w:rsidRPr="00CB2FFB">
        <w:rPr>
          <w:i/>
          <w:lang w:eastAsia="ko-KR"/>
        </w:rPr>
        <w:t xml:space="preserve">p, t, </w:t>
      </w:r>
      <w:r>
        <w:rPr>
          <w:rFonts w:ascii="Malgun Gothic" w:hAnsi="Malgun Gothic" w:hint="eastAsia"/>
          <w:i/>
          <w:lang w:eastAsia="ko-KR"/>
        </w:rPr>
        <w:t>ρ</w:t>
      </w:r>
      <w:r w:rsidRPr="00427A09">
        <w:t>)</w:t>
      </w:r>
      <w:r>
        <w:t xml:space="preserve"> + </w:t>
      </w:r>
      <w:r w:rsidRPr="00427A09">
        <w:rPr>
          <w:i/>
        </w:rPr>
        <w:t>L</w:t>
      </w:r>
      <w:r w:rsidRPr="00FC6981">
        <w:rPr>
          <w:i/>
          <w:vertAlign w:val="subscript"/>
        </w:rPr>
        <w:t>rain</w:t>
      </w:r>
      <w:r w:rsidRPr="00427A09">
        <w:t>(</w:t>
      </w:r>
      <w:r w:rsidRPr="00427A09">
        <w:rPr>
          <w:i/>
        </w:rPr>
        <w:t>f</w:t>
      </w:r>
      <w:r w:rsidRPr="00427A09">
        <w:t>,</w:t>
      </w:r>
      <w:r>
        <w:t xml:space="preserve"> </w:t>
      </w:r>
      <w:r>
        <w:rPr>
          <w:i/>
        </w:rPr>
        <w:t>R</w:t>
      </w:r>
      <w:r w:rsidRPr="00427A09">
        <w:t>)</w:t>
      </w:r>
    </w:p>
    <w:p w14:paraId="1FF4BC87" w14:textId="77777777" w:rsidR="001875DC" w:rsidRDefault="001875DC" w:rsidP="001875DC">
      <w:pPr>
        <w:rPr>
          <w:b/>
          <w:szCs w:val="20"/>
          <w:lang w:val="en-US" w:eastAsia="ja-JP"/>
        </w:rPr>
      </w:pPr>
    </w:p>
    <w:p w14:paraId="0AF140BE" w14:textId="77777777" w:rsidR="001875DC" w:rsidRDefault="001875DC" w:rsidP="001875DC">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8DEA729" w14:textId="675D05BD" w:rsidR="007A0F4F" w:rsidRDefault="008A49FC" w:rsidP="001875DC">
      <w:pPr>
        <w:rPr>
          <w:rFonts w:ascii="Times New Roman" w:hAnsi="Times New Roman"/>
          <w:szCs w:val="20"/>
        </w:rPr>
      </w:pPr>
      <w:r>
        <w:rPr>
          <w:rFonts w:ascii="Times New Roman" w:hAnsi="Times New Roman"/>
          <w:szCs w:val="20"/>
        </w:rPr>
        <w:t>ZTE: This is basically OK but whether this influence on radio polarisation?</w:t>
      </w:r>
    </w:p>
    <w:p w14:paraId="76B2146D" w14:textId="0421AC47" w:rsidR="008A49FC" w:rsidRDefault="008A49FC" w:rsidP="001875DC">
      <w:pPr>
        <w:rPr>
          <w:rFonts w:ascii="Times New Roman" w:hAnsi="Times New Roman"/>
          <w:szCs w:val="20"/>
        </w:rPr>
      </w:pPr>
      <w:r>
        <w:rPr>
          <w:rFonts w:ascii="Times New Roman" w:hAnsi="Times New Roman"/>
          <w:szCs w:val="20"/>
        </w:rPr>
        <w:t>Samsung: We did not polarization in details.</w:t>
      </w:r>
    </w:p>
    <w:p w14:paraId="1ADACF13" w14:textId="265C8520" w:rsidR="008A49FC" w:rsidRDefault="008A49FC" w:rsidP="001875DC">
      <w:pPr>
        <w:rPr>
          <w:rFonts w:ascii="Times New Roman" w:hAnsi="Times New Roman"/>
          <w:szCs w:val="20"/>
        </w:rPr>
      </w:pPr>
      <w:r>
        <w:rPr>
          <w:rFonts w:ascii="Times New Roman" w:hAnsi="Times New Roman"/>
          <w:szCs w:val="20"/>
        </w:rPr>
        <w:t>Interdigital: How do you determine rain attenuation parameter R?</w:t>
      </w:r>
    </w:p>
    <w:p w14:paraId="466BE7DB" w14:textId="78995764" w:rsidR="008A49FC" w:rsidRDefault="008A49FC" w:rsidP="001875DC">
      <w:pPr>
        <w:rPr>
          <w:rFonts w:ascii="Times New Roman" w:hAnsi="Times New Roman"/>
          <w:szCs w:val="20"/>
        </w:rPr>
      </w:pPr>
      <w:r>
        <w:rPr>
          <w:rFonts w:ascii="Times New Roman" w:hAnsi="Times New Roman"/>
          <w:szCs w:val="20"/>
        </w:rPr>
        <w:t>Samsung: It is a simulation condition as a given number.</w:t>
      </w:r>
    </w:p>
    <w:p w14:paraId="60BF8EE8" w14:textId="002F0196" w:rsidR="007A0F4F" w:rsidRPr="00741894" w:rsidRDefault="007A0F4F" w:rsidP="001875DC">
      <w:pPr>
        <w:rPr>
          <w:rFonts w:ascii="Times New Roman" w:hAnsi="Times New Roman"/>
          <w:szCs w:val="20"/>
        </w:rPr>
      </w:pPr>
    </w:p>
    <w:p w14:paraId="644D6741" w14:textId="2DBA80D4" w:rsidR="001875DC" w:rsidRPr="00741894" w:rsidRDefault="001875DC" w:rsidP="001875DC">
      <w:pPr>
        <w:ind w:left="1440" w:hanging="1440"/>
        <w:rPr>
          <w:szCs w:val="20"/>
        </w:rPr>
      </w:pPr>
      <w:r w:rsidRPr="00741894">
        <w:rPr>
          <w:b/>
          <w:szCs w:val="20"/>
        </w:rPr>
        <w:t xml:space="preserve">Decision: </w:t>
      </w:r>
      <w:r w:rsidRPr="00741894">
        <w:rPr>
          <w:szCs w:val="20"/>
        </w:rPr>
        <w:t>The document is</w:t>
      </w:r>
      <w:r w:rsidR="008A49FC">
        <w:rPr>
          <w:szCs w:val="20"/>
        </w:rPr>
        <w:t xml:space="preserve"> noted</w:t>
      </w:r>
    </w:p>
    <w:p w14:paraId="428D1162" w14:textId="77777777" w:rsidR="001875DC" w:rsidRDefault="001875DC" w:rsidP="00063979">
      <w:pPr>
        <w:ind w:left="1440" w:hanging="1440"/>
        <w:rPr>
          <w:b/>
          <w:szCs w:val="20"/>
          <w:lang w:val="en-US" w:eastAsia="ja-JP"/>
        </w:rPr>
      </w:pPr>
    </w:p>
    <w:p w14:paraId="087F053A" w14:textId="77777777" w:rsidR="001875DC" w:rsidRDefault="001875DC" w:rsidP="00063979">
      <w:pPr>
        <w:ind w:left="1440" w:hanging="1440"/>
        <w:rPr>
          <w:b/>
          <w:szCs w:val="20"/>
          <w:lang w:val="en-US" w:eastAsia="ja-JP"/>
        </w:rPr>
      </w:pPr>
    </w:p>
    <w:p w14:paraId="5709B31F" w14:textId="77777777" w:rsidR="00063979" w:rsidRDefault="00063979" w:rsidP="00063979">
      <w:pPr>
        <w:ind w:left="1440" w:hanging="1440"/>
        <w:rPr>
          <w:b/>
          <w:szCs w:val="20"/>
          <w:lang w:val="en-US" w:eastAsia="ja-JP"/>
        </w:rPr>
      </w:pPr>
      <w:r w:rsidRPr="00063979">
        <w:rPr>
          <w:b/>
          <w:szCs w:val="20"/>
          <w:lang w:val="en-US" w:eastAsia="ja-JP"/>
        </w:rPr>
        <w:t>R1-161694</w:t>
      </w:r>
      <w:r w:rsidRPr="00063979">
        <w:rPr>
          <w:b/>
          <w:szCs w:val="20"/>
          <w:lang w:val="en-US" w:eastAsia="ja-JP"/>
        </w:rPr>
        <w:tab/>
        <w:t>Modelling of atmospheric loss</w:t>
      </w:r>
      <w:r w:rsidRPr="00063979">
        <w:rPr>
          <w:b/>
          <w:szCs w:val="20"/>
          <w:lang w:val="en-US" w:eastAsia="ja-JP"/>
        </w:rPr>
        <w:tab/>
        <w:t>Ericsson, Nokia Networks, AT&amp;T, CMCC, ETRI, Huawei, HiSilicon, Intel, KT Corporation, NTT DOCOMO, Qualcomm, Samsung</w:t>
      </w:r>
    </w:p>
    <w:p w14:paraId="4363B5DD" w14:textId="77777777" w:rsidR="001875DC" w:rsidRDefault="001875DC" w:rsidP="00063979">
      <w:pPr>
        <w:ind w:left="1440" w:hanging="1440"/>
        <w:rPr>
          <w:b/>
          <w:szCs w:val="20"/>
          <w:lang w:val="en-US" w:eastAsia="ja-JP"/>
        </w:rPr>
      </w:pPr>
    </w:p>
    <w:p w14:paraId="5D31614C" w14:textId="77777777" w:rsidR="001875DC" w:rsidRPr="008F2D4D" w:rsidRDefault="001875DC" w:rsidP="008F2D4D">
      <w:pPr>
        <w:ind w:left="720"/>
        <w:jc w:val="both"/>
        <w:rPr>
          <w:rFonts w:ascii="Times New Roman" w:hAnsi="Times New Roman"/>
          <w:i/>
          <w:lang w:val="en-US" w:eastAsia="zh-CN"/>
        </w:rPr>
      </w:pPr>
      <w:r w:rsidRPr="008F2D4D">
        <w:rPr>
          <w:rFonts w:ascii="Times New Roman" w:hAnsi="Times New Roman"/>
          <w:i/>
          <w:lang w:val="en-US" w:eastAsia="zh-CN"/>
        </w:rPr>
        <w:t>Proposal 1: Water vapor attenuation should not be considered for the UMi, UMa, and indoor office scenarios</w:t>
      </w:r>
    </w:p>
    <w:p w14:paraId="4A6E8BAE" w14:textId="77777777" w:rsidR="001875DC" w:rsidRPr="008F2D4D" w:rsidRDefault="001875DC" w:rsidP="008F2D4D">
      <w:pPr>
        <w:ind w:left="720"/>
        <w:jc w:val="both"/>
        <w:rPr>
          <w:rFonts w:ascii="Times New Roman" w:hAnsi="Times New Roman"/>
          <w:i/>
          <w:lang w:val="en-US" w:eastAsia="zh-CN"/>
        </w:rPr>
      </w:pPr>
      <w:r w:rsidRPr="008F2D4D">
        <w:rPr>
          <w:rFonts w:ascii="Times New Roman" w:hAnsi="Times New Roman"/>
          <w:i/>
          <w:lang w:val="en-US" w:eastAsia="zh-CN"/>
        </w:rPr>
        <w:t>Proposal 2: Subtract the impact of oxygen absorption from the measurement data before parameterizing the model</w:t>
      </w:r>
    </w:p>
    <w:p w14:paraId="0DF181B5" w14:textId="77777777" w:rsidR="001875DC" w:rsidRPr="008F2D4D" w:rsidRDefault="001875DC" w:rsidP="008F2D4D">
      <w:pPr>
        <w:ind w:left="720"/>
        <w:jc w:val="both"/>
        <w:rPr>
          <w:rFonts w:ascii="Times New Roman" w:hAnsi="Times New Roman"/>
          <w:i/>
          <w:lang w:val="en-US" w:eastAsia="zh-CN"/>
        </w:rPr>
      </w:pPr>
      <w:r w:rsidRPr="008F2D4D">
        <w:rPr>
          <w:rFonts w:ascii="Times New Roman" w:hAnsi="Times New Roman"/>
          <w:i/>
          <w:lang w:val="en-US" w:eastAsia="zh-CN"/>
        </w:rPr>
        <w:t xml:space="preserve">Proposal 3: Apply an oxygen loss to the generated channel impulse response on the form </w:t>
      </w:r>
      <m:oMath>
        <m:r>
          <m:rPr>
            <m:sty m:val="bi"/>
          </m:rPr>
          <w:rPr>
            <w:rFonts w:ascii="Cambria Math" w:hAnsi="Cambria Math"/>
            <w:lang w:val="en-US" w:eastAsia="zh-CN"/>
          </w:rPr>
          <m:t>α</m:t>
        </m:r>
        <m:r>
          <w:rPr>
            <w:rFonts w:ascii="Cambria Math" w:hAnsi="Cambria Math"/>
            <w:lang w:val="en-US" w:eastAsia="zh-CN"/>
          </w:rPr>
          <m:t>⋅</m:t>
        </m:r>
        <m:r>
          <m:rPr>
            <m:sty m:val="bi"/>
          </m:rPr>
          <w:rPr>
            <w:rFonts w:ascii="Cambria Math" w:hAnsi="Cambria Math"/>
            <w:lang w:val="en-US" w:eastAsia="zh-CN"/>
          </w:rPr>
          <m:t>c</m:t>
        </m:r>
        <m:r>
          <w:rPr>
            <w:rFonts w:ascii="Cambria Math" w:hAnsi="Cambria Math"/>
            <w:lang w:val="en-US" w:eastAsia="zh-CN"/>
          </w:rPr>
          <m:t>⋅</m:t>
        </m:r>
        <m:sSub>
          <m:sSubPr>
            <m:ctrlPr>
              <w:rPr>
                <w:rFonts w:ascii="Cambria Math" w:hAnsi="Cambria Math"/>
                <w:i/>
                <w:lang w:val="en-US" w:eastAsia="zh-CN"/>
              </w:rPr>
            </m:ctrlPr>
          </m:sSubPr>
          <m:e>
            <m:r>
              <m:rPr>
                <m:sty m:val="bi"/>
              </m:rPr>
              <w:rPr>
                <w:rFonts w:ascii="Cambria Math" w:hAnsi="Cambria Math"/>
                <w:lang w:val="en-US" w:eastAsia="zh-CN"/>
              </w:rPr>
              <m:t>τ</m:t>
            </m:r>
          </m:e>
          <m:sub>
            <m:r>
              <m:rPr>
                <m:sty m:val="bi"/>
              </m:rPr>
              <w:rPr>
                <w:rFonts w:ascii="Cambria Math" w:hAnsi="Cambria Math"/>
                <w:lang w:val="en-US" w:eastAsia="zh-CN"/>
              </w:rPr>
              <m:t>n</m:t>
            </m:r>
          </m:sub>
        </m:sSub>
      </m:oMath>
      <w:r w:rsidRPr="008F2D4D">
        <w:rPr>
          <w:rFonts w:ascii="Times New Roman" w:hAnsi="Times New Roman"/>
          <w:i/>
          <w:lang w:val="en-US" w:eastAsia="zh-CN"/>
        </w:rPr>
        <w:t xml:space="preserve"> [dB]</w:t>
      </w:r>
    </w:p>
    <w:p w14:paraId="0509BB06" w14:textId="77777777" w:rsidR="001875DC" w:rsidRPr="008F2D4D" w:rsidRDefault="001875DC" w:rsidP="008F2D4D">
      <w:pPr>
        <w:ind w:left="720"/>
        <w:jc w:val="both"/>
        <w:rPr>
          <w:rFonts w:ascii="Times New Roman" w:hAnsi="Times New Roman"/>
          <w:i/>
          <w:lang w:val="en-US" w:eastAsia="zh-CN"/>
        </w:rPr>
      </w:pPr>
      <w:r w:rsidRPr="008F2D4D">
        <w:rPr>
          <w:rFonts w:ascii="Times New Roman" w:hAnsi="Times New Roman"/>
          <w:i/>
          <w:lang w:val="en-US" w:eastAsia="zh-CN"/>
        </w:rPr>
        <w:t>Proposal 4: Rain attenuation should be considered with lower priority for the UMi and UMa scenarios, and not at all for the indoor office scenario</w:t>
      </w:r>
    </w:p>
    <w:p w14:paraId="1CCAE1A4" w14:textId="77777777" w:rsidR="00B66BF0" w:rsidRPr="008F2D4D" w:rsidRDefault="00B66BF0" w:rsidP="008F2D4D">
      <w:pPr>
        <w:ind w:left="720"/>
        <w:jc w:val="both"/>
        <w:rPr>
          <w:rFonts w:ascii="Times New Roman" w:hAnsi="Times New Roman"/>
          <w:i/>
          <w:lang w:val="en-US" w:eastAsia="zh-CN"/>
        </w:rPr>
      </w:pPr>
    </w:p>
    <w:p w14:paraId="449C46F6" w14:textId="77777777" w:rsidR="00B66BF0" w:rsidRPr="00741894"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A5B2DC0" w14:textId="122955D2" w:rsidR="00B66BF0" w:rsidRPr="00741894" w:rsidRDefault="00B66BF0" w:rsidP="00B66BF0">
      <w:pPr>
        <w:ind w:left="1440" w:hanging="1440"/>
        <w:rPr>
          <w:szCs w:val="20"/>
        </w:rPr>
      </w:pPr>
      <w:r w:rsidRPr="00741894">
        <w:rPr>
          <w:b/>
          <w:szCs w:val="20"/>
        </w:rPr>
        <w:t xml:space="preserve">Decision: </w:t>
      </w:r>
      <w:r w:rsidRPr="00741894">
        <w:rPr>
          <w:szCs w:val="20"/>
        </w:rPr>
        <w:t>The document is</w:t>
      </w:r>
      <w:r w:rsidR="009016EF">
        <w:rPr>
          <w:szCs w:val="20"/>
        </w:rPr>
        <w:t xml:space="preserve"> </w:t>
      </w:r>
      <w:r w:rsidR="009016EF" w:rsidRPr="009016EF">
        <w:rPr>
          <w:szCs w:val="20"/>
          <w:highlight w:val="green"/>
        </w:rPr>
        <w:t>agreed</w:t>
      </w:r>
    </w:p>
    <w:p w14:paraId="2E3F11D8" w14:textId="77777777" w:rsidR="00B66BF0" w:rsidRDefault="00B66BF0" w:rsidP="00063979">
      <w:pPr>
        <w:ind w:left="1440" w:hanging="1440"/>
        <w:rPr>
          <w:b/>
          <w:szCs w:val="20"/>
          <w:lang w:eastAsia="ja-JP"/>
        </w:rPr>
      </w:pPr>
    </w:p>
    <w:p w14:paraId="56F6E52E" w14:textId="77777777" w:rsidR="00B66BF0" w:rsidRPr="00B66BF0" w:rsidRDefault="00B66BF0" w:rsidP="00063979">
      <w:pPr>
        <w:ind w:left="1440" w:hanging="1440"/>
        <w:rPr>
          <w:b/>
          <w:szCs w:val="20"/>
          <w:lang w:eastAsia="ja-JP"/>
        </w:rPr>
      </w:pPr>
    </w:p>
    <w:p w14:paraId="22C1616A" w14:textId="2A298CC5" w:rsidR="00063979" w:rsidRDefault="00063979" w:rsidP="00063979">
      <w:pPr>
        <w:ind w:left="1440" w:hanging="1440"/>
        <w:rPr>
          <w:b/>
          <w:szCs w:val="20"/>
          <w:lang w:val="en-US" w:eastAsia="ja-JP"/>
        </w:rPr>
      </w:pPr>
      <w:r w:rsidRPr="00063979">
        <w:rPr>
          <w:b/>
          <w:szCs w:val="20"/>
          <w:lang w:val="en-US" w:eastAsia="ja-JP"/>
        </w:rPr>
        <w:t>R1-161695</w:t>
      </w:r>
      <w:r w:rsidRPr="00063979">
        <w:rPr>
          <w:b/>
          <w:szCs w:val="20"/>
          <w:lang w:val="en-US" w:eastAsia="ja-JP"/>
        </w:rPr>
        <w:tab/>
        <w:t>Consideration on foliage loss</w:t>
      </w:r>
      <w:r w:rsidRPr="00063979">
        <w:rPr>
          <w:b/>
          <w:szCs w:val="20"/>
          <w:lang w:val="en-US" w:eastAsia="ja-JP"/>
        </w:rPr>
        <w:tab/>
        <w:t>Ericsson, Nokia Networks, AT&amp;T, CMCC, ETRI, Huawei, HiSilicon, Intel, KT Corporation, NTT DOCOMO, Qualcomm, Samsung</w:t>
      </w:r>
    </w:p>
    <w:p w14:paraId="0D53EAA0" w14:textId="77777777" w:rsidR="001875DC" w:rsidRDefault="001875DC" w:rsidP="00063979">
      <w:pPr>
        <w:ind w:left="1440" w:hanging="1440"/>
        <w:rPr>
          <w:b/>
          <w:szCs w:val="20"/>
          <w:lang w:val="en-US" w:eastAsia="ja-JP"/>
        </w:rPr>
      </w:pPr>
    </w:p>
    <w:p w14:paraId="6D449086" w14:textId="77777777" w:rsidR="001875DC" w:rsidRPr="001875DC" w:rsidRDefault="001875DC" w:rsidP="001875DC">
      <w:pPr>
        <w:pStyle w:val="BodyText"/>
        <w:spacing w:after="0"/>
        <w:ind w:left="1145" w:hanging="425"/>
        <w:rPr>
          <w:rFonts w:ascii="Times New Roman" w:hAnsi="Times New Roman"/>
          <w:i/>
          <w:lang w:eastAsia="zh-CN"/>
        </w:rPr>
      </w:pPr>
      <w:r w:rsidRPr="001875DC">
        <w:rPr>
          <w:rFonts w:ascii="Times New Roman" w:hAnsi="Times New Roman"/>
          <w:i/>
          <w:lang w:eastAsia="zh-CN"/>
        </w:rPr>
        <w:t>Proposal: Do not model foliage loss explicitly since it is already implicitly accounted for in the stochastic path loss models</w:t>
      </w:r>
    </w:p>
    <w:p w14:paraId="58C30C06" w14:textId="77777777" w:rsidR="00B66BF0" w:rsidRDefault="00B66BF0" w:rsidP="001875DC">
      <w:pPr>
        <w:rPr>
          <w:b/>
          <w:szCs w:val="20"/>
          <w:lang w:val="en-US" w:eastAsia="ja-JP"/>
        </w:rPr>
      </w:pPr>
    </w:p>
    <w:p w14:paraId="1D75EA09" w14:textId="77777777" w:rsidR="00B66BF0"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FC0F69B" w14:textId="4BDF159D" w:rsidR="006E529B" w:rsidRDefault="006E529B" w:rsidP="00B66BF0">
      <w:pPr>
        <w:rPr>
          <w:rFonts w:ascii="Times New Roman" w:hAnsi="Times New Roman"/>
          <w:szCs w:val="20"/>
        </w:rPr>
      </w:pPr>
      <w:r>
        <w:rPr>
          <w:rFonts w:ascii="Times New Roman" w:hAnsi="Times New Roman"/>
          <w:szCs w:val="20"/>
        </w:rPr>
        <w:t>Fraunhofer: Have you seen any differences between summer and winter time?</w:t>
      </w:r>
      <w:r w:rsidR="00B3122C">
        <w:rPr>
          <w:rFonts w:ascii="Times New Roman" w:hAnsi="Times New Roman"/>
          <w:szCs w:val="20"/>
        </w:rPr>
        <w:t xml:space="preserve"> It would be good to investigate.</w:t>
      </w:r>
    </w:p>
    <w:p w14:paraId="0093065B" w14:textId="4AB0A2E9" w:rsidR="006E529B" w:rsidRDefault="006E529B" w:rsidP="00B66BF0">
      <w:pPr>
        <w:rPr>
          <w:rFonts w:ascii="Times New Roman" w:hAnsi="Times New Roman"/>
          <w:szCs w:val="20"/>
        </w:rPr>
      </w:pPr>
      <w:r>
        <w:rPr>
          <w:rFonts w:ascii="Times New Roman" w:hAnsi="Times New Roman"/>
          <w:szCs w:val="20"/>
        </w:rPr>
        <w:t>Ericsson: No</w:t>
      </w:r>
      <w:r w:rsidR="00B3122C">
        <w:rPr>
          <w:rFonts w:ascii="Times New Roman" w:hAnsi="Times New Roman"/>
          <w:szCs w:val="20"/>
        </w:rPr>
        <w:t>. In Sweden we typically measure at summer time.</w:t>
      </w:r>
    </w:p>
    <w:p w14:paraId="08C18662" w14:textId="77777777" w:rsidR="006E529B" w:rsidRPr="00741894" w:rsidRDefault="006E529B" w:rsidP="00B66BF0">
      <w:pPr>
        <w:rPr>
          <w:rFonts w:ascii="Times New Roman" w:hAnsi="Times New Roman"/>
          <w:szCs w:val="20"/>
        </w:rPr>
      </w:pPr>
    </w:p>
    <w:p w14:paraId="637584E2" w14:textId="7566A094" w:rsidR="001875DC" w:rsidRPr="00B66BF0" w:rsidRDefault="00B66BF0" w:rsidP="001875DC">
      <w:pPr>
        <w:ind w:left="1440" w:hanging="1440"/>
        <w:rPr>
          <w:szCs w:val="20"/>
        </w:rPr>
      </w:pPr>
      <w:r w:rsidRPr="00741894">
        <w:rPr>
          <w:b/>
          <w:szCs w:val="20"/>
        </w:rPr>
        <w:t xml:space="preserve">Decision: </w:t>
      </w:r>
      <w:r w:rsidRPr="00741894">
        <w:rPr>
          <w:szCs w:val="20"/>
        </w:rPr>
        <w:t>The document is</w:t>
      </w:r>
      <w:r w:rsidR="006E529B">
        <w:rPr>
          <w:szCs w:val="20"/>
        </w:rPr>
        <w:t xml:space="preserve"> </w:t>
      </w:r>
      <w:r w:rsidR="00B3122C" w:rsidRPr="009016EF">
        <w:rPr>
          <w:szCs w:val="20"/>
          <w:highlight w:val="green"/>
        </w:rPr>
        <w:t>agreed</w:t>
      </w:r>
    </w:p>
    <w:p w14:paraId="5C4BB521" w14:textId="77777777" w:rsidR="004E0BF5" w:rsidRDefault="004E0BF5" w:rsidP="0087596F">
      <w:pPr>
        <w:rPr>
          <w:rFonts w:ascii="Times New Roman" w:eastAsia="Times New Roman" w:hAnsi="Times New Roman"/>
          <w:b/>
          <w:bCs/>
          <w:i/>
          <w:iCs/>
          <w:color w:val="C00000"/>
          <w:szCs w:val="20"/>
          <w:u w:val="single"/>
        </w:rPr>
      </w:pPr>
    </w:p>
    <w:p w14:paraId="45E99165" w14:textId="77777777" w:rsidR="004E0BF5" w:rsidRDefault="004E0BF5" w:rsidP="0087596F">
      <w:pPr>
        <w:rPr>
          <w:rFonts w:ascii="Times New Roman" w:eastAsia="Times New Roman" w:hAnsi="Times New Roman"/>
          <w:b/>
          <w:bCs/>
          <w:i/>
          <w:iCs/>
          <w:color w:val="C00000"/>
          <w:szCs w:val="20"/>
          <w:u w:val="single"/>
        </w:rPr>
      </w:pPr>
    </w:p>
    <w:p w14:paraId="2C7BAF74" w14:textId="2006ADDD" w:rsidR="004E0BF5" w:rsidRDefault="004E0BF5" w:rsidP="0087596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Ground reflection</w:t>
      </w:r>
    </w:p>
    <w:p w14:paraId="4F8455B1" w14:textId="77777777" w:rsidR="00063979" w:rsidRDefault="00063979" w:rsidP="0087596F">
      <w:pPr>
        <w:rPr>
          <w:rFonts w:ascii="Times New Roman" w:eastAsia="Times New Roman" w:hAnsi="Times New Roman"/>
          <w:b/>
          <w:bCs/>
          <w:i/>
          <w:iCs/>
          <w:color w:val="C00000"/>
          <w:szCs w:val="20"/>
          <w:u w:val="single"/>
        </w:rPr>
      </w:pPr>
    </w:p>
    <w:p w14:paraId="22D8584B" w14:textId="0C3D5229" w:rsidR="00063979" w:rsidRDefault="00063979" w:rsidP="00063979">
      <w:pPr>
        <w:ind w:left="1440" w:hanging="1440"/>
        <w:rPr>
          <w:b/>
          <w:szCs w:val="20"/>
          <w:lang w:val="en-US" w:eastAsia="ja-JP"/>
        </w:rPr>
      </w:pPr>
      <w:r w:rsidRPr="00063979">
        <w:rPr>
          <w:b/>
          <w:szCs w:val="20"/>
          <w:lang w:val="en-US" w:eastAsia="ja-JP"/>
        </w:rPr>
        <w:t>R1-161701</w:t>
      </w:r>
      <w:r w:rsidRPr="00063979">
        <w:rPr>
          <w:b/>
          <w:szCs w:val="20"/>
          <w:lang w:val="en-US" w:eastAsia="ja-JP"/>
        </w:rPr>
        <w:tab/>
        <w:t>Explicit ground reflection modeling</w:t>
      </w:r>
      <w:r w:rsidRPr="00063979">
        <w:rPr>
          <w:b/>
          <w:szCs w:val="20"/>
          <w:lang w:val="en-US" w:eastAsia="ja-JP"/>
        </w:rPr>
        <w:tab/>
        <w:t>Fraunhofer HHI</w:t>
      </w:r>
    </w:p>
    <w:p w14:paraId="3D2CF163" w14:textId="77777777" w:rsidR="001D2ECC" w:rsidRDefault="001D2ECC" w:rsidP="00063979">
      <w:pPr>
        <w:ind w:left="1440" w:hanging="1440"/>
        <w:rPr>
          <w:b/>
          <w:szCs w:val="20"/>
          <w:lang w:val="en-US" w:eastAsia="ja-JP"/>
        </w:rPr>
      </w:pPr>
    </w:p>
    <w:p w14:paraId="00352F9F" w14:textId="60CE93DC" w:rsidR="001D2ECC" w:rsidRPr="008F2D4D" w:rsidRDefault="001D2ECC" w:rsidP="008F2D4D">
      <w:pPr>
        <w:ind w:left="720"/>
        <w:jc w:val="both"/>
        <w:rPr>
          <w:rFonts w:ascii="Times New Roman" w:hAnsi="Times New Roman"/>
          <w:i/>
          <w:lang w:val="en-US" w:eastAsia="zh-CN"/>
        </w:rPr>
      </w:pPr>
      <w:r w:rsidRPr="008F2D4D">
        <w:rPr>
          <w:rFonts w:ascii="Times New Roman" w:hAnsi="Times New Roman"/>
          <w:i/>
          <w:lang w:val="en-US" w:eastAsia="zh-CN"/>
        </w:rPr>
        <w:t>Proposal: Consider the explicit modeling of the ground reflection as an additional necessary feature for the 3GPP-5G channel model.</w:t>
      </w:r>
    </w:p>
    <w:p w14:paraId="486096FD" w14:textId="77777777" w:rsidR="00B66BF0" w:rsidRDefault="00B66BF0" w:rsidP="00063979">
      <w:pPr>
        <w:ind w:left="1440" w:hanging="1440"/>
        <w:rPr>
          <w:b/>
          <w:szCs w:val="20"/>
          <w:lang w:val="en-US" w:eastAsia="ja-JP"/>
        </w:rPr>
      </w:pPr>
    </w:p>
    <w:p w14:paraId="109F05C1" w14:textId="77777777" w:rsidR="00B66BF0"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6B9CC4E7" w14:textId="77777777" w:rsidR="0027249A" w:rsidRDefault="0027249A" w:rsidP="00B66BF0">
      <w:pPr>
        <w:rPr>
          <w:rFonts w:ascii="Times New Roman" w:hAnsi="Times New Roman"/>
          <w:szCs w:val="20"/>
        </w:rPr>
      </w:pPr>
    </w:p>
    <w:p w14:paraId="783ABCB0" w14:textId="77777777" w:rsidR="0027249A" w:rsidRPr="00741894" w:rsidRDefault="0027249A" w:rsidP="00B66BF0">
      <w:pPr>
        <w:rPr>
          <w:rFonts w:ascii="Times New Roman" w:hAnsi="Times New Roman"/>
          <w:szCs w:val="20"/>
        </w:rPr>
      </w:pPr>
    </w:p>
    <w:p w14:paraId="3FAC7F46" w14:textId="368762E3" w:rsidR="00B66BF0" w:rsidRPr="00741894" w:rsidRDefault="00B66BF0" w:rsidP="00B66BF0">
      <w:pPr>
        <w:ind w:left="1440" w:hanging="1440"/>
        <w:rPr>
          <w:szCs w:val="20"/>
        </w:rPr>
      </w:pPr>
      <w:r w:rsidRPr="00741894">
        <w:rPr>
          <w:b/>
          <w:szCs w:val="20"/>
        </w:rPr>
        <w:t xml:space="preserve">Decision: </w:t>
      </w:r>
      <w:r w:rsidRPr="00741894">
        <w:rPr>
          <w:szCs w:val="20"/>
        </w:rPr>
        <w:t>The document is</w:t>
      </w:r>
      <w:r w:rsidR="004B7A11">
        <w:rPr>
          <w:szCs w:val="20"/>
        </w:rPr>
        <w:t xml:space="preserve"> </w:t>
      </w:r>
      <w:r w:rsidR="004B7A11" w:rsidRPr="009016EF">
        <w:rPr>
          <w:szCs w:val="20"/>
          <w:highlight w:val="green"/>
        </w:rPr>
        <w:t>agreed</w:t>
      </w:r>
    </w:p>
    <w:p w14:paraId="3C8D37B6" w14:textId="77777777" w:rsidR="00B66BF0" w:rsidRPr="00063979" w:rsidRDefault="00B66BF0" w:rsidP="00B66BF0">
      <w:pPr>
        <w:rPr>
          <w:b/>
          <w:szCs w:val="20"/>
          <w:lang w:val="en-US" w:eastAsia="ja-JP"/>
        </w:rPr>
      </w:pPr>
    </w:p>
    <w:p w14:paraId="76566DAB" w14:textId="77777777" w:rsidR="004E0BF5" w:rsidRDefault="004E0BF5" w:rsidP="0087596F">
      <w:pPr>
        <w:rPr>
          <w:rFonts w:ascii="Times New Roman" w:eastAsia="Times New Roman" w:hAnsi="Times New Roman"/>
          <w:b/>
          <w:bCs/>
          <w:i/>
          <w:iCs/>
          <w:color w:val="C00000"/>
          <w:szCs w:val="20"/>
          <w:u w:val="single"/>
        </w:rPr>
      </w:pPr>
    </w:p>
    <w:p w14:paraId="4468B863" w14:textId="69893894" w:rsidR="004E0BF5" w:rsidRDefault="004E0BF5" w:rsidP="0087596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Time evolution</w:t>
      </w:r>
    </w:p>
    <w:p w14:paraId="0C1A30A8" w14:textId="77777777" w:rsidR="00063979" w:rsidRDefault="00063979" w:rsidP="0087596F">
      <w:pPr>
        <w:rPr>
          <w:rFonts w:ascii="Times New Roman" w:eastAsia="Times New Roman" w:hAnsi="Times New Roman"/>
          <w:b/>
          <w:bCs/>
          <w:i/>
          <w:iCs/>
          <w:color w:val="C00000"/>
          <w:szCs w:val="20"/>
          <w:u w:val="single"/>
        </w:rPr>
      </w:pPr>
    </w:p>
    <w:p w14:paraId="63C9608A" w14:textId="78C5C050" w:rsidR="00063979" w:rsidRDefault="00063979" w:rsidP="00063979">
      <w:pPr>
        <w:ind w:left="1440" w:hanging="1440"/>
        <w:rPr>
          <w:b/>
          <w:szCs w:val="20"/>
          <w:lang w:val="en-US" w:eastAsia="ja-JP"/>
        </w:rPr>
      </w:pPr>
      <w:r w:rsidRPr="00063979">
        <w:rPr>
          <w:b/>
          <w:szCs w:val="20"/>
          <w:lang w:val="en-US" w:eastAsia="ja-JP"/>
        </w:rPr>
        <w:t>R1-161711</w:t>
      </w:r>
      <w:r w:rsidRPr="00063979">
        <w:rPr>
          <w:b/>
          <w:szCs w:val="20"/>
          <w:lang w:val="en-US" w:eastAsia="ja-JP"/>
        </w:rPr>
        <w:tab/>
        <w:t>Discussion on time evolution of the channel model</w:t>
      </w:r>
      <w:r w:rsidRPr="00063979">
        <w:rPr>
          <w:b/>
          <w:szCs w:val="20"/>
          <w:lang w:val="en-US" w:eastAsia="ja-JP"/>
        </w:rPr>
        <w:tab/>
        <w:t>Samsung</w:t>
      </w:r>
    </w:p>
    <w:p w14:paraId="08E8E4D7" w14:textId="77777777" w:rsidR="00AF26CC" w:rsidRDefault="00AF26CC" w:rsidP="00063979">
      <w:pPr>
        <w:ind w:left="1440" w:hanging="1440"/>
        <w:rPr>
          <w:b/>
          <w:szCs w:val="20"/>
          <w:lang w:val="en-US" w:eastAsia="ja-JP"/>
        </w:rPr>
      </w:pPr>
    </w:p>
    <w:p w14:paraId="5C4F8286" w14:textId="77777777" w:rsidR="0034253D" w:rsidRPr="00AF26CC" w:rsidRDefault="006B2A9B" w:rsidP="00AF26CC">
      <w:pPr>
        <w:pStyle w:val="BodyText"/>
        <w:spacing w:after="0"/>
        <w:ind w:left="1145" w:hanging="425"/>
        <w:rPr>
          <w:rFonts w:ascii="Times New Roman" w:hAnsi="Times New Roman"/>
          <w:i/>
          <w:lang w:eastAsia="zh-CN"/>
        </w:rPr>
      </w:pPr>
      <w:r w:rsidRPr="00AF26CC">
        <w:rPr>
          <w:rFonts w:ascii="Times New Roman" w:hAnsi="Times New Roman"/>
          <w:i/>
          <w:lang w:eastAsia="zh-CN"/>
        </w:rPr>
        <w:t>Proposal:</w:t>
      </w:r>
    </w:p>
    <w:p w14:paraId="22338FC7" w14:textId="77777777" w:rsidR="00AF26CC" w:rsidRDefault="006B2A9B" w:rsidP="00AF26CC">
      <w:pPr>
        <w:pStyle w:val="BodyText"/>
        <w:numPr>
          <w:ilvl w:val="0"/>
          <w:numId w:val="24"/>
        </w:numPr>
        <w:spacing w:after="0"/>
        <w:rPr>
          <w:rFonts w:ascii="Times New Roman" w:hAnsi="Times New Roman"/>
          <w:i/>
          <w:lang w:eastAsia="zh-CN"/>
        </w:rPr>
      </w:pPr>
      <w:r w:rsidRPr="00AF26CC">
        <w:rPr>
          <w:rFonts w:ascii="Times New Roman" w:hAnsi="Times New Roman"/>
          <w:i/>
          <w:lang w:eastAsia="zh-CN"/>
        </w:rPr>
        <w:t xml:space="preserve">The channel generation equation in 3GPP TR36.873 is reused for modeling time evolution of &gt;6GHz channel modeling, at least when UE speed is less than or equal to [30] km/h. </w:t>
      </w:r>
    </w:p>
    <w:p w14:paraId="699FCAE5" w14:textId="2F1F885B" w:rsidR="00AF26CC" w:rsidRPr="00AF26CC" w:rsidRDefault="006B2A9B" w:rsidP="00AF26CC">
      <w:pPr>
        <w:pStyle w:val="BodyText"/>
        <w:numPr>
          <w:ilvl w:val="0"/>
          <w:numId w:val="24"/>
        </w:numPr>
        <w:spacing w:after="0"/>
        <w:rPr>
          <w:rFonts w:ascii="Times New Roman" w:hAnsi="Times New Roman"/>
          <w:i/>
          <w:lang w:eastAsia="zh-CN"/>
        </w:rPr>
      </w:pPr>
      <w:r w:rsidRPr="00AF26CC">
        <w:rPr>
          <w:rFonts w:ascii="Times New Roman" w:hAnsi="Times New Roman"/>
          <w:i/>
          <w:lang w:eastAsia="zh-CN"/>
        </w:rPr>
        <w:lastRenderedPageBreak/>
        <w:t>FFS channel generation equation for &gt; [30]km/h</w:t>
      </w:r>
    </w:p>
    <w:p w14:paraId="579B892E" w14:textId="77777777" w:rsidR="00B66BF0" w:rsidRDefault="00B66BF0" w:rsidP="00063979">
      <w:pPr>
        <w:ind w:left="1440" w:hanging="1440"/>
        <w:rPr>
          <w:b/>
          <w:szCs w:val="20"/>
          <w:lang w:val="en-US" w:eastAsia="ja-JP"/>
        </w:rPr>
      </w:pPr>
    </w:p>
    <w:p w14:paraId="3363CE4B" w14:textId="77777777" w:rsidR="00B66BF0" w:rsidRDefault="00B66BF0" w:rsidP="00B66BF0">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0CA8B5BF" w14:textId="34212C34" w:rsidR="008D058C" w:rsidRDefault="008D058C" w:rsidP="00B66BF0">
      <w:pPr>
        <w:rPr>
          <w:rFonts w:ascii="Times New Roman" w:hAnsi="Times New Roman"/>
          <w:szCs w:val="20"/>
        </w:rPr>
      </w:pPr>
      <w:r>
        <w:rPr>
          <w:rFonts w:ascii="Times New Roman" w:hAnsi="Times New Roman"/>
          <w:szCs w:val="20"/>
        </w:rPr>
        <w:t>Fraunhofer: How to deal with spherical wave? You are not supporting large antenna arrays in UE side.</w:t>
      </w:r>
    </w:p>
    <w:p w14:paraId="251D6F54" w14:textId="3DCDA28B" w:rsidR="008D058C" w:rsidRDefault="008D058C" w:rsidP="00B66BF0">
      <w:pPr>
        <w:rPr>
          <w:rFonts w:ascii="Times New Roman" w:hAnsi="Times New Roman"/>
          <w:szCs w:val="20"/>
        </w:rPr>
      </w:pPr>
      <w:r>
        <w:rPr>
          <w:rFonts w:ascii="Times New Roman" w:hAnsi="Times New Roman"/>
          <w:szCs w:val="20"/>
        </w:rPr>
        <w:t>Samsung: It is not considered in this proposal. How large is large?</w:t>
      </w:r>
    </w:p>
    <w:p w14:paraId="64DAFDCB" w14:textId="395BF5DF" w:rsidR="00B938B3" w:rsidRDefault="00B938B3" w:rsidP="00B66BF0">
      <w:pPr>
        <w:rPr>
          <w:rFonts w:ascii="Times New Roman" w:hAnsi="Times New Roman"/>
          <w:szCs w:val="20"/>
        </w:rPr>
      </w:pPr>
      <w:r>
        <w:rPr>
          <w:rFonts w:ascii="Times New Roman" w:hAnsi="Times New Roman"/>
          <w:szCs w:val="20"/>
        </w:rPr>
        <w:t xml:space="preserve">Ericsson: </w:t>
      </w:r>
      <w:r w:rsidR="006842FB">
        <w:rPr>
          <w:rFonts w:ascii="Times New Roman" w:hAnsi="Times New Roman"/>
          <w:szCs w:val="20"/>
        </w:rPr>
        <w:t>We should be able to do drop based simulations also in the future. Proposal could be changed mentioning new features as add on.</w:t>
      </w:r>
      <w:r w:rsidR="00C21E49">
        <w:rPr>
          <w:rFonts w:ascii="Times New Roman" w:hAnsi="Times New Roman"/>
          <w:szCs w:val="20"/>
        </w:rPr>
        <w:t xml:space="preserve"> We should not have criteria for UE speed.</w:t>
      </w:r>
    </w:p>
    <w:p w14:paraId="1D57D9E1" w14:textId="2F077990" w:rsidR="00C21E49" w:rsidRDefault="00C21E49" w:rsidP="00B66BF0">
      <w:pPr>
        <w:rPr>
          <w:rFonts w:ascii="Times New Roman" w:hAnsi="Times New Roman"/>
          <w:szCs w:val="20"/>
        </w:rPr>
      </w:pPr>
      <w:r>
        <w:rPr>
          <w:rFonts w:ascii="Times New Roman" w:hAnsi="Times New Roman"/>
          <w:szCs w:val="20"/>
        </w:rPr>
        <w:t>Telecom Italia: How is this related to fast fading?</w:t>
      </w:r>
    </w:p>
    <w:p w14:paraId="58C4B7D1" w14:textId="5E5FC5FC" w:rsidR="00947D86" w:rsidRDefault="00C21E49" w:rsidP="00B66BF0">
      <w:pPr>
        <w:rPr>
          <w:rFonts w:ascii="Times New Roman" w:hAnsi="Times New Roman"/>
          <w:szCs w:val="20"/>
        </w:rPr>
      </w:pPr>
      <w:r>
        <w:rPr>
          <w:rFonts w:ascii="Times New Roman" w:hAnsi="Times New Roman"/>
          <w:szCs w:val="20"/>
        </w:rPr>
        <w:t xml:space="preserve">Fraunhofer: </w:t>
      </w:r>
      <w:r w:rsidR="007773B3">
        <w:rPr>
          <w:rFonts w:ascii="Times New Roman" w:hAnsi="Times New Roman"/>
          <w:szCs w:val="20"/>
        </w:rPr>
        <w:t>It should be dependen</w:t>
      </w:r>
      <w:r w:rsidR="003813E7">
        <w:rPr>
          <w:rFonts w:ascii="Times New Roman" w:hAnsi="Times New Roman"/>
          <w:szCs w:val="20"/>
        </w:rPr>
        <w:t>t on observation period instead, not UE speed.</w:t>
      </w:r>
    </w:p>
    <w:p w14:paraId="3F511849" w14:textId="77777777" w:rsidR="008D058C" w:rsidRPr="00741894" w:rsidRDefault="008D058C" w:rsidP="00B66BF0">
      <w:pPr>
        <w:rPr>
          <w:rFonts w:ascii="Times New Roman" w:hAnsi="Times New Roman"/>
          <w:szCs w:val="20"/>
        </w:rPr>
      </w:pPr>
    </w:p>
    <w:p w14:paraId="04EA8102" w14:textId="2ACBE76B" w:rsidR="00B66BF0" w:rsidRDefault="00B66BF0" w:rsidP="00B66BF0">
      <w:pPr>
        <w:ind w:left="1440" w:hanging="1440"/>
        <w:rPr>
          <w:szCs w:val="20"/>
        </w:rPr>
      </w:pPr>
      <w:r w:rsidRPr="00741894">
        <w:rPr>
          <w:b/>
          <w:szCs w:val="20"/>
        </w:rPr>
        <w:t xml:space="preserve">Decision: </w:t>
      </w:r>
      <w:r w:rsidRPr="00741894">
        <w:rPr>
          <w:szCs w:val="20"/>
        </w:rPr>
        <w:t>The document is</w:t>
      </w:r>
      <w:r w:rsidR="00BF2863">
        <w:rPr>
          <w:szCs w:val="20"/>
        </w:rPr>
        <w:t xml:space="preserve"> </w:t>
      </w:r>
      <w:r w:rsidR="00C21E49">
        <w:rPr>
          <w:szCs w:val="20"/>
        </w:rPr>
        <w:t>revised in 1735</w:t>
      </w:r>
    </w:p>
    <w:p w14:paraId="0DD8E0CC" w14:textId="77777777" w:rsidR="00C21E49" w:rsidRDefault="00C21E49" w:rsidP="00B66BF0">
      <w:pPr>
        <w:ind w:left="1440" w:hanging="1440"/>
        <w:rPr>
          <w:szCs w:val="20"/>
        </w:rPr>
      </w:pPr>
    </w:p>
    <w:p w14:paraId="5434B82B" w14:textId="77777777" w:rsidR="00C21E49" w:rsidRDefault="00C21E49" w:rsidP="00B66BF0">
      <w:pPr>
        <w:ind w:left="1440" w:hanging="1440"/>
        <w:rPr>
          <w:szCs w:val="20"/>
        </w:rPr>
      </w:pPr>
    </w:p>
    <w:p w14:paraId="1E8AE289" w14:textId="39AA9E3D" w:rsidR="00C21E49" w:rsidRDefault="00C21E49" w:rsidP="00C21E49">
      <w:pPr>
        <w:ind w:left="1440" w:hanging="1440"/>
        <w:rPr>
          <w:b/>
          <w:szCs w:val="20"/>
          <w:lang w:val="en-US" w:eastAsia="ja-JP"/>
        </w:rPr>
      </w:pPr>
      <w:r>
        <w:rPr>
          <w:b/>
          <w:szCs w:val="20"/>
          <w:lang w:val="en-US" w:eastAsia="ja-JP"/>
        </w:rPr>
        <w:t>R1-161735</w:t>
      </w:r>
      <w:r w:rsidRPr="00063979">
        <w:rPr>
          <w:b/>
          <w:szCs w:val="20"/>
          <w:lang w:val="en-US" w:eastAsia="ja-JP"/>
        </w:rPr>
        <w:tab/>
        <w:t>Discussion on time evolution of the channel model</w:t>
      </w:r>
      <w:r w:rsidRPr="00063979">
        <w:rPr>
          <w:b/>
          <w:szCs w:val="20"/>
          <w:lang w:val="en-US" w:eastAsia="ja-JP"/>
        </w:rPr>
        <w:tab/>
        <w:t>Samsung</w:t>
      </w:r>
    </w:p>
    <w:p w14:paraId="512159D1" w14:textId="77777777" w:rsidR="00C21E49" w:rsidRDefault="00C21E49" w:rsidP="00C21E49">
      <w:pPr>
        <w:ind w:left="1440" w:hanging="1440"/>
        <w:rPr>
          <w:b/>
          <w:szCs w:val="20"/>
          <w:lang w:val="en-US" w:eastAsia="ja-JP"/>
        </w:rPr>
      </w:pPr>
    </w:p>
    <w:p w14:paraId="098A91A5" w14:textId="77777777" w:rsidR="00C21E49" w:rsidRDefault="00C21E49" w:rsidP="00C21E49">
      <w:pPr>
        <w:ind w:left="1440" w:hanging="1440"/>
        <w:rPr>
          <w:b/>
          <w:szCs w:val="20"/>
          <w:lang w:val="en-US" w:eastAsia="ja-JP"/>
        </w:rPr>
      </w:pPr>
    </w:p>
    <w:p w14:paraId="240215A0" w14:textId="77777777" w:rsidR="00C21E49" w:rsidRDefault="00C21E49" w:rsidP="00C21E49">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324ADF1" w14:textId="77777777" w:rsidR="00C21E49" w:rsidRPr="00741894" w:rsidRDefault="00C21E49" w:rsidP="00C21E49">
      <w:pPr>
        <w:rPr>
          <w:rFonts w:ascii="Times New Roman" w:hAnsi="Times New Roman"/>
          <w:szCs w:val="20"/>
        </w:rPr>
      </w:pPr>
    </w:p>
    <w:p w14:paraId="2131D304" w14:textId="61856A4B" w:rsidR="00C21E49" w:rsidRPr="00B66BF0" w:rsidRDefault="00C21E49" w:rsidP="00C21E49">
      <w:pPr>
        <w:ind w:left="1440" w:hanging="1440"/>
        <w:rPr>
          <w:szCs w:val="20"/>
        </w:rPr>
      </w:pPr>
      <w:r w:rsidRPr="00741894">
        <w:rPr>
          <w:b/>
          <w:szCs w:val="20"/>
        </w:rPr>
        <w:t xml:space="preserve">Decision: </w:t>
      </w:r>
      <w:r w:rsidRPr="00741894">
        <w:rPr>
          <w:szCs w:val="20"/>
        </w:rPr>
        <w:t>The document is</w:t>
      </w:r>
      <w:r>
        <w:rPr>
          <w:szCs w:val="20"/>
        </w:rPr>
        <w:t xml:space="preserve"> </w:t>
      </w:r>
      <w:r w:rsidRPr="00C21E49">
        <w:rPr>
          <w:szCs w:val="20"/>
          <w:highlight w:val="yellow"/>
        </w:rPr>
        <w:t>return</w:t>
      </w:r>
    </w:p>
    <w:p w14:paraId="058A1D18" w14:textId="77777777" w:rsidR="00C21E49" w:rsidRPr="00B66BF0" w:rsidRDefault="00C21E49" w:rsidP="00B66BF0">
      <w:pPr>
        <w:ind w:left="1440" w:hanging="1440"/>
        <w:rPr>
          <w:szCs w:val="20"/>
        </w:rPr>
      </w:pPr>
    </w:p>
    <w:p w14:paraId="34002B9B" w14:textId="77777777" w:rsidR="00B4539A" w:rsidRPr="00B4539A" w:rsidRDefault="00B4539A" w:rsidP="00B4539A"/>
    <w:p w14:paraId="1A2019AE" w14:textId="04440571" w:rsidR="006A473C" w:rsidRDefault="008A7BC4" w:rsidP="008A7BC4">
      <w:pPr>
        <w:pStyle w:val="Heading1"/>
      </w:pPr>
      <w:bookmarkStart w:id="19" w:name="_Toc445463694"/>
      <w:r>
        <w:t>Other issues</w:t>
      </w:r>
      <w:bookmarkEnd w:id="19"/>
    </w:p>
    <w:p w14:paraId="1A24E6F0" w14:textId="6CDEA70F" w:rsidR="00B4539A" w:rsidRDefault="00B4539A" w:rsidP="00B4539A">
      <w:pPr>
        <w:ind w:firstLine="574"/>
        <w:rPr>
          <w:rFonts w:eastAsia="Malgun Gothic"/>
          <w:i/>
          <w:sz w:val="18"/>
          <w:szCs w:val="18"/>
          <w:lang w:eastAsia="ko-KR"/>
        </w:rPr>
      </w:pPr>
      <w:r>
        <w:rPr>
          <w:rFonts w:eastAsia="Malgun Gothic"/>
          <w:i/>
          <w:sz w:val="18"/>
          <w:szCs w:val="18"/>
          <w:lang w:eastAsia="ko-KR"/>
        </w:rPr>
        <w:t>I</w:t>
      </w:r>
      <w:r w:rsidRPr="007A65C2">
        <w:rPr>
          <w:rFonts w:eastAsia="Malgun Gothic"/>
          <w:i/>
          <w:sz w:val="18"/>
          <w:szCs w:val="18"/>
          <w:lang w:eastAsia="ko-KR"/>
        </w:rPr>
        <w:t>ncluding measurements, analyses, and additional features for &lt;6 GHz</w:t>
      </w:r>
    </w:p>
    <w:p w14:paraId="77D8C4D9" w14:textId="77777777" w:rsidR="0014130F" w:rsidRDefault="0014130F" w:rsidP="00B4539A">
      <w:pPr>
        <w:ind w:firstLine="574"/>
        <w:rPr>
          <w:rFonts w:eastAsia="Malgun Gothic"/>
          <w:i/>
          <w:sz w:val="18"/>
          <w:szCs w:val="18"/>
          <w:lang w:eastAsia="ko-KR"/>
        </w:rPr>
      </w:pPr>
    </w:p>
    <w:p w14:paraId="5204AF98" w14:textId="77777777" w:rsidR="0014130F" w:rsidRDefault="0014130F" w:rsidP="00B4539A">
      <w:pPr>
        <w:ind w:firstLine="574"/>
        <w:rPr>
          <w:rFonts w:eastAsia="Malgun Gothic"/>
          <w:i/>
          <w:sz w:val="18"/>
          <w:szCs w:val="18"/>
          <w:lang w:eastAsia="ko-KR"/>
        </w:rPr>
      </w:pPr>
    </w:p>
    <w:p w14:paraId="3A644DC1" w14:textId="108A2619" w:rsidR="0014130F" w:rsidRDefault="00A57CEA" w:rsidP="0014130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Outdoor to indoor propagation</w:t>
      </w:r>
    </w:p>
    <w:p w14:paraId="517DF2FB" w14:textId="77777777" w:rsidR="00063979" w:rsidRDefault="00063979" w:rsidP="0014130F">
      <w:pPr>
        <w:rPr>
          <w:rFonts w:ascii="Times New Roman" w:eastAsia="Times New Roman" w:hAnsi="Times New Roman"/>
          <w:b/>
          <w:bCs/>
          <w:i/>
          <w:iCs/>
          <w:color w:val="C00000"/>
          <w:szCs w:val="20"/>
          <w:u w:val="single"/>
        </w:rPr>
      </w:pPr>
    </w:p>
    <w:p w14:paraId="1317F61E" w14:textId="77777777" w:rsidR="00A57CEA" w:rsidRDefault="00A57CEA" w:rsidP="00A57CEA">
      <w:pPr>
        <w:ind w:left="1440" w:hanging="1440"/>
        <w:rPr>
          <w:b/>
          <w:szCs w:val="20"/>
          <w:lang w:val="en-US" w:eastAsia="ja-JP"/>
        </w:rPr>
      </w:pPr>
      <w:r w:rsidRPr="00063979">
        <w:rPr>
          <w:b/>
          <w:szCs w:val="20"/>
          <w:lang w:val="en-US" w:eastAsia="ja-JP"/>
        </w:rPr>
        <w:t>R1-161642</w:t>
      </w:r>
      <w:r w:rsidRPr="00063979">
        <w:rPr>
          <w:b/>
          <w:szCs w:val="20"/>
          <w:lang w:val="en-US" w:eastAsia="ja-JP"/>
        </w:rPr>
        <w:tab/>
        <w:t>Building Penetration Loss Measurement for mmWave with a Range of Materials</w:t>
      </w:r>
      <w:r w:rsidRPr="00063979">
        <w:rPr>
          <w:b/>
          <w:szCs w:val="20"/>
          <w:lang w:val="en-US" w:eastAsia="ja-JP"/>
        </w:rPr>
        <w:tab/>
        <w:t>Nokia Networks, Alcatel-Lucent Shanghai Bell, Alcatel-Lucent</w:t>
      </w:r>
    </w:p>
    <w:p w14:paraId="1949A907" w14:textId="77777777" w:rsidR="00A57CEA" w:rsidRDefault="00A57CEA" w:rsidP="00A57CEA">
      <w:pPr>
        <w:ind w:left="1440" w:hanging="1440"/>
        <w:rPr>
          <w:b/>
          <w:szCs w:val="20"/>
          <w:lang w:val="en-US" w:eastAsia="ja-JP"/>
        </w:rPr>
      </w:pPr>
    </w:p>
    <w:p w14:paraId="39E63A00" w14:textId="77777777" w:rsidR="00A57CEA" w:rsidRPr="00741894" w:rsidRDefault="00A57CEA" w:rsidP="00A57CEA">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504BDE47" w14:textId="0BDB02EE" w:rsidR="00A57CEA" w:rsidRDefault="00A57CEA" w:rsidP="00A57CEA">
      <w:pPr>
        <w:ind w:left="1440" w:hanging="1440"/>
        <w:rPr>
          <w:szCs w:val="20"/>
        </w:rPr>
      </w:pPr>
      <w:r w:rsidRPr="00741894">
        <w:rPr>
          <w:b/>
          <w:szCs w:val="20"/>
        </w:rPr>
        <w:t xml:space="preserve">Decision: </w:t>
      </w:r>
      <w:r w:rsidRPr="00741894">
        <w:rPr>
          <w:szCs w:val="20"/>
        </w:rPr>
        <w:t>The document is</w:t>
      </w:r>
      <w:r w:rsidR="001C092B">
        <w:rPr>
          <w:szCs w:val="20"/>
        </w:rPr>
        <w:t xml:space="preserve"> revised in R1-161715</w:t>
      </w:r>
    </w:p>
    <w:p w14:paraId="672C9BCB" w14:textId="77777777" w:rsidR="001C092B" w:rsidRDefault="001C092B" w:rsidP="00A57CEA">
      <w:pPr>
        <w:ind w:left="1440" w:hanging="1440"/>
        <w:rPr>
          <w:szCs w:val="20"/>
        </w:rPr>
      </w:pPr>
    </w:p>
    <w:p w14:paraId="3561A332" w14:textId="77777777" w:rsidR="001C092B" w:rsidRDefault="001C092B" w:rsidP="00A57CEA">
      <w:pPr>
        <w:ind w:left="1440" w:hanging="1440"/>
        <w:rPr>
          <w:szCs w:val="20"/>
        </w:rPr>
      </w:pPr>
    </w:p>
    <w:p w14:paraId="13B19D54" w14:textId="26BFE6B5" w:rsidR="001C092B" w:rsidRDefault="001C092B" w:rsidP="001C092B">
      <w:pPr>
        <w:ind w:left="1440" w:hanging="1440"/>
        <w:rPr>
          <w:b/>
          <w:szCs w:val="20"/>
          <w:lang w:val="en-US" w:eastAsia="ja-JP"/>
        </w:rPr>
      </w:pPr>
      <w:r>
        <w:rPr>
          <w:b/>
          <w:szCs w:val="20"/>
          <w:lang w:val="en-US" w:eastAsia="ja-JP"/>
        </w:rPr>
        <w:t>R1-161715</w:t>
      </w:r>
      <w:r w:rsidRPr="00063979">
        <w:rPr>
          <w:b/>
          <w:szCs w:val="20"/>
          <w:lang w:val="en-US" w:eastAsia="ja-JP"/>
        </w:rPr>
        <w:tab/>
        <w:t>Building Penetration Loss Measurement for mmWave with a Range of Materials</w:t>
      </w:r>
      <w:r w:rsidRPr="00063979">
        <w:rPr>
          <w:b/>
          <w:szCs w:val="20"/>
          <w:lang w:val="en-US" w:eastAsia="ja-JP"/>
        </w:rPr>
        <w:tab/>
        <w:t>Nokia Networks, Alcatel-Lucent Shanghai Bell, Alcatel-Lucent</w:t>
      </w:r>
    </w:p>
    <w:p w14:paraId="1FED6A12" w14:textId="77777777" w:rsidR="001C092B" w:rsidRDefault="001C092B" w:rsidP="001C092B">
      <w:pPr>
        <w:ind w:left="1440" w:hanging="1440"/>
        <w:rPr>
          <w:b/>
          <w:szCs w:val="20"/>
          <w:lang w:val="en-US" w:eastAsia="ja-JP"/>
        </w:rPr>
      </w:pPr>
    </w:p>
    <w:p w14:paraId="720B041C" w14:textId="77777777" w:rsidR="001C092B" w:rsidRPr="00741894" w:rsidRDefault="001C092B" w:rsidP="001C092B">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BA9A2A1" w14:textId="143806B0" w:rsidR="001C092B" w:rsidRPr="00741894" w:rsidRDefault="001C092B" w:rsidP="001C092B">
      <w:pPr>
        <w:ind w:left="1440" w:hanging="1440"/>
        <w:rPr>
          <w:szCs w:val="20"/>
        </w:rPr>
      </w:pPr>
      <w:r w:rsidRPr="00741894">
        <w:rPr>
          <w:b/>
          <w:szCs w:val="20"/>
        </w:rPr>
        <w:t xml:space="preserve">Decision: </w:t>
      </w:r>
      <w:r w:rsidRPr="00741894">
        <w:rPr>
          <w:szCs w:val="20"/>
        </w:rPr>
        <w:t>The document is</w:t>
      </w:r>
      <w:r w:rsidR="00714B57">
        <w:rPr>
          <w:szCs w:val="20"/>
        </w:rPr>
        <w:t xml:space="preserve"> noted</w:t>
      </w:r>
    </w:p>
    <w:p w14:paraId="7DBE96F1" w14:textId="77777777" w:rsidR="001C092B" w:rsidRPr="00741894" w:rsidRDefault="001C092B" w:rsidP="00A57CEA">
      <w:pPr>
        <w:ind w:left="1440" w:hanging="1440"/>
        <w:rPr>
          <w:szCs w:val="20"/>
        </w:rPr>
      </w:pPr>
    </w:p>
    <w:p w14:paraId="099B2030" w14:textId="77777777" w:rsidR="00A57CEA" w:rsidRDefault="00A57CEA" w:rsidP="00B2791E">
      <w:pPr>
        <w:rPr>
          <w:b/>
          <w:szCs w:val="20"/>
          <w:lang w:val="en-US" w:eastAsia="ja-JP"/>
        </w:rPr>
      </w:pPr>
    </w:p>
    <w:p w14:paraId="279B386A" w14:textId="77777777" w:rsidR="00063979" w:rsidRDefault="00063979" w:rsidP="00063979">
      <w:pPr>
        <w:ind w:left="1440" w:hanging="1440"/>
        <w:rPr>
          <w:b/>
          <w:szCs w:val="20"/>
          <w:lang w:val="en-US" w:eastAsia="ja-JP"/>
        </w:rPr>
      </w:pPr>
      <w:r w:rsidRPr="00063979">
        <w:rPr>
          <w:b/>
          <w:szCs w:val="20"/>
          <w:lang w:val="en-US" w:eastAsia="ja-JP"/>
        </w:rPr>
        <w:t>R1-161609</w:t>
      </w:r>
      <w:r w:rsidRPr="00063979">
        <w:rPr>
          <w:b/>
          <w:szCs w:val="20"/>
          <w:lang w:val="en-US" w:eastAsia="ja-JP"/>
        </w:rPr>
        <w:tab/>
        <w:t>Measurements on outdoor to indoor propagation</w:t>
      </w:r>
      <w:r w:rsidRPr="00063979">
        <w:rPr>
          <w:b/>
          <w:szCs w:val="20"/>
          <w:lang w:val="en-US" w:eastAsia="ja-JP"/>
        </w:rPr>
        <w:tab/>
        <w:t>Huawei, HiSilicon</w:t>
      </w:r>
    </w:p>
    <w:p w14:paraId="2EF4C6CD" w14:textId="6C441504" w:rsidR="006A3545" w:rsidRPr="006A3545" w:rsidRDefault="006A3545" w:rsidP="006A3545">
      <w:pPr>
        <w:pStyle w:val="BodyText"/>
        <w:spacing w:after="0"/>
        <w:rPr>
          <w:rFonts w:ascii="Times New Roman" w:hAnsi="Times New Roman"/>
          <w:i/>
          <w:lang w:eastAsia="zh-CN"/>
        </w:rPr>
      </w:pPr>
    </w:p>
    <w:p w14:paraId="7F7B61F6" w14:textId="77777777" w:rsidR="006A3545" w:rsidRPr="008F2D4D" w:rsidRDefault="006A3545" w:rsidP="008F2D4D">
      <w:pPr>
        <w:ind w:left="720"/>
        <w:jc w:val="both"/>
        <w:rPr>
          <w:rFonts w:ascii="Times New Roman" w:hAnsi="Times New Roman"/>
          <w:i/>
          <w:lang w:val="en-US" w:eastAsia="zh-CN"/>
        </w:rPr>
      </w:pPr>
      <w:r w:rsidRPr="008F2D4D">
        <w:rPr>
          <w:rFonts w:ascii="Times New Roman" w:hAnsi="Times New Roman"/>
          <w:i/>
          <w:lang w:val="en-US" w:eastAsia="zh-CN"/>
        </w:rPr>
        <w:t>Proposal 1: The penetration and O-to-I model in current 3GPP model should further extended to consider support for bands both below 6 GHz and above 6 GHz.</w:t>
      </w:r>
    </w:p>
    <w:p w14:paraId="3B6A231D" w14:textId="6ADB10D7" w:rsidR="006A3545" w:rsidRPr="008F2D4D" w:rsidRDefault="006A3545" w:rsidP="008F2D4D">
      <w:pPr>
        <w:ind w:left="720"/>
        <w:jc w:val="both"/>
        <w:rPr>
          <w:rFonts w:ascii="Times New Roman" w:hAnsi="Times New Roman"/>
          <w:i/>
          <w:lang w:val="en-US" w:eastAsia="zh-CN"/>
        </w:rPr>
      </w:pPr>
      <w:r w:rsidRPr="008F2D4D">
        <w:rPr>
          <w:rFonts w:ascii="Times New Roman" w:hAnsi="Times New Roman"/>
          <w:i/>
          <w:lang w:val="en-US" w:eastAsia="zh-CN"/>
        </w:rPr>
        <w:t xml:space="preserve">Proposal 2:  </w:t>
      </w:r>
      <w:r w:rsidRPr="008F2D4D">
        <w:rPr>
          <w:rFonts w:ascii="Times New Roman" w:hAnsi="Times New Roman" w:hint="eastAsia"/>
          <w:i/>
          <w:lang w:val="en-US" w:eastAsia="zh-CN"/>
        </w:rPr>
        <w:t>T</w:t>
      </w:r>
      <w:r w:rsidRPr="008F2D4D">
        <w:rPr>
          <w:rFonts w:ascii="Times New Roman" w:hAnsi="Times New Roman"/>
          <w:i/>
          <w:lang w:val="en-US" w:eastAsia="zh-CN"/>
        </w:rPr>
        <w:t xml:space="preserve">he </w:t>
      </w:r>
      <w:r w:rsidRPr="008F2D4D">
        <w:rPr>
          <w:rFonts w:ascii="Times New Roman" w:hAnsi="Times New Roman" w:hint="eastAsia"/>
          <w:i/>
          <w:lang w:val="en-US" w:eastAsia="zh-CN"/>
        </w:rPr>
        <w:t xml:space="preserve">O-to-I </w:t>
      </w:r>
      <w:r w:rsidRPr="008F2D4D">
        <w:rPr>
          <w:rFonts w:ascii="Times New Roman" w:hAnsi="Times New Roman"/>
          <w:i/>
          <w:lang w:val="en-US" w:eastAsia="zh-CN"/>
        </w:rPr>
        <w:t xml:space="preserve">model </w:t>
      </w:r>
      <w:r w:rsidRPr="008F2D4D">
        <w:rPr>
          <w:rFonts w:ascii="Times New Roman" w:hAnsi="Times New Roman" w:hint="eastAsia"/>
          <w:i/>
          <w:lang w:val="en-US" w:eastAsia="zh-CN"/>
        </w:rPr>
        <w:t xml:space="preserve">and </w:t>
      </w:r>
      <w:r w:rsidRPr="008F2D4D">
        <w:rPr>
          <w:rFonts w:ascii="Times New Roman" w:hAnsi="Times New Roman"/>
          <w:i/>
          <w:lang w:val="en-US" w:eastAsia="zh-CN"/>
        </w:rPr>
        <w:t>glass, wood, etc</w:t>
      </w:r>
      <w:r w:rsidR="00A57CEA" w:rsidRPr="008F2D4D">
        <w:rPr>
          <w:rFonts w:ascii="Times New Roman" w:hAnsi="Times New Roman"/>
          <w:i/>
          <w:lang w:val="en-US" w:eastAsia="zh-CN"/>
        </w:rPr>
        <w:t>.</w:t>
      </w:r>
      <w:r w:rsidRPr="008F2D4D">
        <w:rPr>
          <w:rFonts w:ascii="Times New Roman" w:hAnsi="Times New Roman" w:hint="eastAsia"/>
          <w:i/>
          <w:lang w:val="en-US" w:eastAsia="zh-CN"/>
        </w:rPr>
        <w:t xml:space="preserve"> </w:t>
      </w:r>
      <w:r w:rsidRPr="008F2D4D">
        <w:rPr>
          <w:rFonts w:ascii="Times New Roman" w:hAnsi="Times New Roman"/>
          <w:i/>
          <w:lang w:val="en-US" w:eastAsia="zh-CN"/>
        </w:rPr>
        <w:t xml:space="preserve">proposed in </w:t>
      </w:r>
      <w:r w:rsidRPr="008F2D4D">
        <w:rPr>
          <w:rFonts w:ascii="Times New Roman" w:hAnsi="Times New Roman" w:hint="eastAsia"/>
          <w:i/>
          <w:lang w:val="en-US" w:eastAsia="zh-CN"/>
        </w:rPr>
        <w:t>T</w:t>
      </w:r>
      <w:r w:rsidRPr="008F2D4D">
        <w:rPr>
          <w:rFonts w:ascii="Times New Roman" w:hAnsi="Times New Roman"/>
          <w:i/>
          <w:lang w:val="en-US" w:eastAsia="zh-CN"/>
        </w:rPr>
        <w:t>able 4 can be adopted as O-2-I model pathloss model for this SI.</w:t>
      </w:r>
    </w:p>
    <w:p w14:paraId="035A75AB" w14:textId="77777777" w:rsidR="00CB6BB6" w:rsidRDefault="00CB6BB6" w:rsidP="00A57CEA">
      <w:pPr>
        <w:rPr>
          <w:b/>
          <w:szCs w:val="20"/>
          <w:lang w:val="en-US" w:eastAsia="ja-JP"/>
        </w:rPr>
      </w:pPr>
    </w:p>
    <w:p w14:paraId="5CA9502F" w14:textId="77777777" w:rsidR="00CB6BB6" w:rsidRDefault="00CB6BB6" w:rsidP="00CB6BB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F2B057E" w14:textId="7E93613D" w:rsidR="007F0F9B" w:rsidRDefault="007F0F9B" w:rsidP="00CB6BB6">
      <w:pPr>
        <w:rPr>
          <w:rFonts w:ascii="Times New Roman" w:hAnsi="Times New Roman"/>
          <w:szCs w:val="20"/>
        </w:rPr>
      </w:pPr>
      <w:r>
        <w:rPr>
          <w:rFonts w:ascii="Times New Roman" w:hAnsi="Times New Roman"/>
          <w:szCs w:val="20"/>
        </w:rPr>
        <w:t xml:space="preserve">Ericsson: Do you have suggestion on different proportion </w:t>
      </w:r>
      <w:proofErr w:type="spellStart"/>
      <w:r>
        <w:rPr>
          <w:rFonts w:ascii="Times New Roman" w:hAnsi="Times New Roman"/>
          <w:szCs w:val="20"/>
        </w:rPr>
        <w:t>f</w:t>
      </w:r>
      <w:proofErr w:type="spellEnd"/>
      <w:r>
        <w:rPr>
          <w:rFonts w:ascii="Times New Roman" w:hAnsi="Times New Roman"/>
          <w:szCs w:val="20"/>
        </w:rPr>
        <w:t xml:space="preserve"> building materials?</w:t>
      </w:r>
    </w:p>
    <w:p w14:paraId="5B8EDCFD" w14:textId="5EA12201" w:rsidR="007F0F9B" w:rsidRDefault="007F0F9B" w:rsidP="00CB6BB6">
      <w:pPr>
        <w:rPr>
          <w:rFonts w:ascii="Times New Roman" w:hAnsi="Times New Roman"/>
          <w:szCs w:val="20"/>
        </w:rPr>
      </w:pPr>
      <w:r>
        <w:rPr>
          <w:rFonts w:ascii="Times New Roman" w:hAnsi="Times New Roman"/>
          <w:szCs w:val="20"/>
        </w:rPr>
        <w:t>Huawei: We agreed to consider at least glass and concrete. We could consider more that two materials. We don’t have specific numbers for the portions.</w:t>
      </w:r>
    </w:p>
    <w:p w14:paraId="407E8A84" w14:textId="77777777" w:rsidR="007F0F9B" w:rsidRPr="00741894" w:rsidRDefault="007F0F9B" w:rsidP="00CB6BB6">
      <w:pPr>
        <w:rPr>
          <w:rFonts w:ascii="Times New Roman" w:hAnsi="Times New Roman"/>
          <w:szCs w:val="20"/>
        </w:rPr>
      </w:pPr>
    </w:p>
    <w:p w14:paraId="667610EF" w14:textId="7123FAA1" w:rsidR="00CB6BB6" w:rsidRDefault="00CB6BB6" w:rsidP="00CB6BB6">
      <w:pPr>
        <w:ind w:left="1440" w:hanging="1440"/>
        <w:rPr>
          <w:szCs w:val="20"/>
        </w:rPr>
      </w:pPr>
      <w:r w:rsidRPr="00741894">
        <w:rPr>
          <w:b/>
          <w:szCs w:val="20"/>
        </w:rPr>
        <w:t xml:space="preserve">Decision: </w:t>
      </w:r>
      <w:r w:rsidRPr="00741894">
        <w:rPr>
          <w:szCs w:val="20"/>
        </w:rPr>
        <w:t>The document is</w:t>
      </w:r>
      <w:r w:rsidR="007F0F9B">
        <w:rPr>
          <w:szCs w:val="20"/>
        </w:rPr>
        <w:t xml:space="preserve"> </w:t>
      </w:r>
      <w:r w:rsidR="00604B84">
        <w:rPr>
          <w:szCs w:val="20"/>
        </w:rPr>
        <w:t>noted</w:t>
      </w:r>
    </w:p>
    <w:p w14:paraId="0959E227" w14:textId="77777777" w:rsidR="00604B84" w:rsidRDefault="00604B84" w:rsidP="00CB6BB6">
      <w:pPr>
        <w:ind w:left="1440" w:hanging="1440"/>
        <w:rPr>
          <w:szCs w:val="20"/>
        </w:rPr>
      </w:pPr>
    </w:p>
    <w:p w14:paraId="5845AF4F" w14:textId="77777777" w:rsidR="00604B84" w:rsidRDefault="00604B84" w:rsidP="00CB6BB6">
      <w:pPr>
        <w:ind w:left="1440" w:hanging="1440"/>
        <w:rPr>
          <w:szCs w:val="20"/>
        </w:rPr>
      </w:pPr>
    </w:p>
    <w:p w14:paraId="7064C851" w14:textId="14B8A697" w:rsidR="00604B84" w:rsidRDefault="00604B84" w:rsidP="00604B84">
      <w:pPr>
        <w:ind w:left="1440" w:hanging="1440"/>
        <w:rPr>
          <w:b/>
          <w:szCs w:val="20"/>
          <w:lang w:val="en-US" w:eastAsia="ja-JP"/>
        </w:rPr>
      </w:pPr>
      <w:r>
        <w:rPr>
          <w:b/>
          <w:szCs w:val="20"/>
          <w:lang w:val="en-US" w:eastAsia="ja-JP"/>
        </w:rPr>
        <w:t>R1-161737</w:t>
      </w:r>
      <w:r w:rsidRPr="00063979">
        <w:rPr>
          <w:b/>
          <w:szCs w:val="20"/>
          <w:lang w:val="en-US" w:eastAsia="ja-JP"/>
        </w:rPr>
        <w:tab/>
      </w:r>
      <w:r>
        <w:rPr>
          <w:b/>
          <w:szCs w:val="20"/>
          <w:lang w:val="en-US" w:eastAsia="ja-JP"/>
        </w:rPr>
        <w:t>WF</w:t>
      </w:r>
      <w:r w:rsidRPr="00063979">
        <w:rPr>
          <w:b/>
          <w:szCs w:val="20"/>
          <w:lang w:val="en-US" w:eastAsia="ja-JP"/>
        </w:rPr>
        <w:t xml:space="preserve"> on outdoor to indoor propagation</w:t>
      </w:r>
      <w:r w:rsidRPr="00063979">
        <w:rPr>
          <w:b/>
          <w:szCs w:val="20"/>
          <w:lang w:val="en-US" w:eastAsia="ja-JP"/>
        </w:rPr>
        <w:tab/>
        <w:t>Huawei, HiSilicon</w:t>
      </w:r>
    </w:p>
    <w:p w14:paraId="6565C9FA" w14:textId="77777777" w:rsidR="00604B84" w:rsidRPr="006A3545" w:rsidRDefault="00604B84" w:rsidP="00604B84">
      <w:pPr>
        <w:pStyle w:val="BodyText"/>
        <w:spacing w:after="0"/>
        <w:rPr>
          <w:rFonts w:ascii="Times New Roman" w:hAnsi="Times New Roman"/>
          <w:i/>
          <w:lang w:eastAsia="zh-CN"/>
        </w:rPr>
      </w:pPr>
    </w:p>
    <w:p w14:paraId="5FAA832C" w14:textId="77777777" w:rsidR="00604B84" w:rsidRDefault="00604B84" w:rsidP="00604B84">
      <w:pPr>
        <w:rPr>
          <w:b/>
          <w:szCs w:val="20"/>
          <w:lang w:val="en-US" w:eastAsia="ja-JP"/>
        </w:rPr>
      </w:pPr>
    </w:p>
    <w:p w14:paraId="2B77223A" w14:textId="77777777" w:rsidR="00604B84" w:rsidRDefault="00604B84" w:rsidP="00604B84">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65C7476" w14:textId="77777777" w:rsidR="00604B84" w:rsidRPr="00741894" w:rsidRDefault="00604B84" w:rsidP="00604B84">
      <w:pPr>
        <w:rPr>
          <w:rFonts w:ascii="Times New Roman" w:hAnsi="Times New Roman"/>
          <w:szCs w:val="20"/>
        </w:rPr>
      </w:pPr>
    </w:p>
    <w:p w14:paraId="13EC9A0D" w14:textId="6B2D9698" w:rsidR="00604B84" w:rsidRPr="00741894" w:rsidRDefault="00604B84" w:rsidP="00604B84">
      <w:pPr>
        <w:ind w:left="1440" w:hanging="1440"/>
        <w:rPr>
          <w:szCs w:val="20"/>
        </w:rPr>
      </w:pPr>
      <w:r w:rsidRPr="00741894">
        <w:rPr>
          <w:b/>
          <w:szCs w:val="20"/>
        </w:rPr>
        <w:t xml:space="preserve">Decision: </w:t>
      </w:r>
      <w:r w:rsidRPr="00741894">
        <w:rPr>
          <w:szCs w:val="20"/>
        </w:rPr>
        <w:t>The document is</w:t>
      </w:r>
      <w:r>
        <w:rPr>
          <w:szCs w:val="20"/>
        </w:rPr>
        <w:t xml:space="preserve"> </w:t>
      </w:r>
      <w:r w:rsidRPr="00604B84">
        <w:rPr>
          <w:szCs w:val="20"/>
          <w:highlight w:val="yellow"/>
        </w:rPr>
        <w:t>Return</w:t>
      </w:r>
    </w:p>
    <w:p w14:paraId="04634BEF" w14:textId="77777777" w:rsidR="00604B84" w:rsidRPr="00741894" w:rsidRDefault="00604B84" w:rsidP="00CB6BB6">
      <w:pPr>
        <w:ind w:left="1440" w:hanging="1440"/>
        <w:rPr>
          <w:szCs w:val="20"/>
        </w:rPr>
      </w:pPr>
    </w:p>
    <w:p w14:paraId="242D0002" w14:textId="77777777" w:rsidR="00CB6BB6" w:rsidRPr="00063979" w:rsidRDefault="00CB6BB6" w:rsidP="00A57CEA">
      <w:pPr>
        <w:rPr>
          <w:b/>
          <w:szCs w:val="20"/>
          <w:lang w:val="en-US" w:eastAsia="ja-JP"/>
        </w:rPr>
      </w:pPr>
    </w:p>
    <w:p w14:paraId="3507C77F" w14:textId="77777777" w:rsidR="0014130F" w:rsidRDefault="0014130F" w:rsidP="0014130F">
      <w:pPr>
        <w:rPr>
          <w:rFonts w:ascii="Times New Roman" w:eastAsia="Times New Roman" w:hAnsi="Times New Roman"/>
          <w:b/>
          <w:bCs/>
          <w:i/>
          <w:iCs/>
          <w:color w:val="C00000"/>
          <w:szCs w:val="20"/>
          <w:u w:val="single"/>
        </w:rPr>
      </w:pPr>
    </w:p>
    <w:p w14:paraId="067D1993" w14:textId="193A10D5" w:rsidR="0014130F" w:rsidRDefault="0014130F" w:rsidP="0014130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UE antenna modelling</w:t>
      </w:r>
    </w:p>
    <w:p w14:paraId="582CD649" w14:textId="77777777" w:rsidR="001F4006" w:rsidRDefault="001F4006" w:rsidP="0014130F">
      <w:pPr>
        <w:rPr>
          <w:rFonts w:ascii="Times New Roman" w:eastAsia="Times New Roman" w:hAnsi="Times New Roman"/>
          <w:b/>
          <w:bCs/>
          <w:i/>
          <w:iCs/>
          <w:color w:val="C00000"/>
          <w:szCs w:val="20"/>
          <w:u w:val="single"/>
        </w:rPr>
      </w:pPr>
    </w:p>
    <w:p w14:paraId="4B2585D0" w14:textId="45A6647F" w:rsidR="001F4006" w:rsidRDefault="001F4006" w:rsidP="001F4006">
      <w:pPr>
        <w:ind w:left="1440" w:hanging="1440"/>
        <w:rPr>
          <w:b/>
          <w:szCs w:val="20"/>
          <w:lang w:val="en-US" w:eastAsia="ja-JP"/>
        </w:rPr>
      </w:pPr>
      <w:r w:rsidRPr="001F4006">
        <w:rPr>
          <w:b/>
          <w:szCs w:val="20"/>
          <w:lang w:val="en-US" w:eastAsia="ja-JP"/>
        </w:rPr>
        <w:t>R1-161624</w:t>
      </w:r>
      <w:r w:rsidRPr="001F4006">
        <w:rPr>
          <w:b/>
          <w:szCs w:val="20"/>
          <w:lang w:val="en-US" w:eastAsia="ja-JP"/>
        </w:rPr>
        <w:tab/>
        <w:t>UE antenna modeling for high band</w:t>
      </w:r>
      <w:r w:rsidRPr="001F4006">
        <w:rPr>
          <w:b/>
          <w:szCs w:val="20"/>
          <w:lang w:val="en-US" w:eastAsia="ja-JP"/>
        </w:rPr>
        <w:tab/>
        <w:t>Intel Corporation (UK) Ltd</w:t>
      </w:r>
    </w:p>
    <w:p w14:paraId="69354EEE" w14:textId="77777777" w:rsidR="00D30171" w:rsidRDefault="00D30171" w:rsidP="001F4006">
      <w:pPr>
        <w:ind w:left="1440" w:hanging="1440"/>
        <w:rPr>
          <w:b/>
          <w:szCs w:val="20"/>
          <w:lang w:val="en-US" w:eastAsia="ja-JP"/>
        </w:rPr>
      </w:pPr>
    </w:p>
    <w:p w14:paraId="575606EB" w14:textId="77777777" w:rsidR="00D30171" w:rsidRPr="008F2D4D" w:rsidRDefault="00D30171" w:rsidP="008F2D4D">
      <w:pPr>
        <w:ind w:left="720"/>
        <w:jc w:val="both"/>
        <w:rPr>
          <w:rFonts w:ascii="Times New Roman" w:hAnsi="Times New Roman"/>
          <w:i/>
          <w:lang w:val="en-US" w:eastAsia="zh-CN"/>
        </w:rPr>
      </w:pPr>
      <w:r w:rsidRPr="008F2D4D">
        <w:rPr>
          <w:rFonts w:ascii="Times New Roman" w:hAnsi="Times New Roman" w:hint="eastAsia"/>
          <w:i/>
          <w:lang w:val="en-US" w:eastAsia="zh-CN"/>
        </w:rPr>
        <w:t xml:space="preserve">Proposal: </w:t>
      </w:r>
      <w:r w:rsidRPr="008F2D4D">
        <w:rPr>
          <w:rFonts w:ascii="Times New Roman" w:hAnsi="Times New Roman"/>
          <w:i/>
          <w:lang w:val="en-US" w:eastAsia="zh-CN"/>
        </w:rPr>
        <w:t>Specify 2D UE antenna array for high band in TR 38.900 based on the 2D eNB antenna array defined in TR 36.873. The detailed parameters such as (N, M, P) and antenna element radiation pattern and orientation can be defined further.</w:t>
      </w:r>
    </w:p>
    <w:p w14:paraId="3D21DE32" w14:textId="77777777" w:rsidR="00D30171" w:rsidRPr="00D30171" w:rsidRDefault="00D30171" w:rsidP="001F4006">
      <w:pPr>
        <w:ind w:left="1440" w:hanging="1440"/>
        <w:rPr>
          <w:b/>
          <w:szCs w:val="20"/>
          <w:lang w:eastAsia="ja-JP"/>
        </w:rPr>
      </w:pPr>
    </w:p>
    <w:p w14:paraId="0A38CCDE" w14:textId="77777777" w:rsidR="00CB6BB6" w:rsidRDefault="00CB6BB6" w:rsidP="001F4006">
      <w:pPr>
        <w:ind w:left="1440" w:hanging="1440"/>
        <w:rPr>
          <w:b/>
          <w:szCs w:val="20"/>
          <w:lang w:val="en-US" w:eastAsia="ja-JP"/>
        </w:rPr>
      </w:pPr>
    </w:p>
    <w:p w14:paraId="75DADD35" w14:textId="77777777" w:rsidR="00E472EE" w:rsidRDefault="00CB6BB6" w:rsidP="00CB6BB6">
      <w:pPr>
        <w:rPr>
          <w:rFonts w:ascii="Times New Roman" w:hAnsi="Times New Roman"/>
          <w:b/>
          <w:szCs w:val="20"/>
        </w:rPr>
      </w:pPr>
      <w:r w:rsidRPr="00741894">
        <w:rPr>
          <w:rFonts w:ascii="Times New Roman" w:hAnsi="Times New Roman"/>
          <w:b/>
          <w:szCs w:val="20"/>
        </w:rPr>
        <w:t>Discussion:</w:t>
      </w:r>
    </w:p>
    <w:p w14:paraId="0A811A4B" w14:textId="66945CE6" w:rsidR="00E472EE" w:rsidRDefault="00E472EE" w:rsidP="00CB6BB6">
      <w:pPr>
        <w:rPr>
          <w:rFonts w:ascii="Times New Roman" w:hAnsi="Times New Roman"/>
          <w:szCs w:val="20"/>
        </w:rPr>
      </w:pPr>
      <w:r w:rsidRPr="00E472EE">
        <w:rPr>
          <w:rFonts w:ascii="Times New Roman" w:hAnsi="Times New Roman"/>
          <w:szCs w:val="20"/>
        </w:rPr>
        <w:t xml:space="preserve">Sharp: </w:t>
      </w:r>
      <w:r>
        <w:rPr>
          <w:rFonts w:ascii="Times New Roman" w:hAnsi="Times New Roman"/>
          <w:szCs w:val="20"/>
        </w:rPr>
        <w:t>What is the frequency you are looking at? How large is large in the UE?</w:t>
      </w:r>
    </w:p>
    <w:p w14:paraId="7868A997" w14:textId="70034614" w:rsidR="00E472EE" w:rsidRDefault="00E472EE" w:rsidP="00CB6BB6">
      <w:pPr>
        <w:rPr>
          <w:rFonts w:ascii="Times New Roman" w:hAnsi="Times New Roman"/>
          <w:szCs w:val="20"/>
        </w:rPr>
      </w:pPr>
      <w:r>
        <w:rPr>
          <w:rFonts w:ascii="Times New Roman" w:hAnsi="Times New Roman"/>
          <w:szCs w:val="20"/>
        </w:rPr>
        <w:t>Intel: Antenna size will be smaller when the frequency is higher.</w:t>
      </w:r>
      <w:r w:rsidR="00817C3C">
        <w:rPr>
          <w:rFonts w:ascii="Times New Roman" w:hAnsi="Times New Roman"/>
          <w:szCs w:val="20"/>
        </w:rPr>
        <w:t xml:space="preserve"> There would be some beamforming at the UE.</w:t>
      </w:r>
      <w:r w:rsidR="00FD6AC1">
        <w:rPr>
          <w:rFonts w:ascii="Times New Roman" w:hAnsi="Times New Roman"/>
          <w:szCs w:val="20"/>
        </w:rPr>
        <w:t xml:space="preserve"> It can be discussed further in 5G RAT SI.</w:t>
      </w:r>
    </w:p>
    <w:p w14:paraId="2E46DFC5" w14:textId="67C33DDB" w:rsidR="00FD6AC1" w:rsidRDefault="00FD6AC1" w:rsidP="00CB6BB6">
      <w:pPr>
        <w:rPr>
          <w:rFonts w:ascii="Times New Roman" w:hAnsi="Times New Roman"/>
          <w:szCs w:val="20"/>
        </w:rPr>
      </w:pPr>
      <w:r>
        <w:rPr>
          <w:rFonts w:ascii="Times New Roman" w:hAnsi="Times New Roman"/>
          <w:szCs w:val="20"/>
        </w:rPr>
        <w:t>Ericsson: Why do we need to have models for the UE antenna in CM TR?</w:t>
      </w:r>
    </w:p>
    <w:p w14:paraId="48A47257" w14:textId="67317C1F" w:rsidR="00FD6AC1" w:rsidRDefault="00FD6AC1" w:rsidP="00CB6BB6">
      <w:pPr>
        <w:rPr>
          <w:rFonts w:ascii="Times New Roman" w:hAnsi="Times New Roman"/>
          <w:szCs w:val="20"/>
        </w:rPr>
      </w:pPr>
      <w:r>
        <w:rPr>
          <w:rFonts w:ascii="Times New Roman" w:hAnsi="Times New Roman"/>
          <w:szCs w:val="20"/>
        </w:rPr>
        <w:t>Intel: Number one is for calibration. Directivity in high band is very important.</w:t>
      </w:r>
    </w:p>
    <w:p w14:paraId="6F1A40FF" w14:textId="7FAD27A1" w:rsidR="00693B2D" w:rsidRDefault="00693B2D" w:rsidP="00CB6BB6">
      <w:pPr>
        <w:rPr>
          <w:rFonts w:ascii="Times New Roman" w:hAnsi="Times New Roman"/>
          <w:szCs w:val="20"/>
        </w:rPr>
      </w:pPr>
      <w:r>
        <w:rPr>
          <w:rFonts w:ascii="Times New Roman" w:hAnsi="Times New Roman"/>
          <w:szCs w:val="20"/>
        </w:rPr>
        <w:t xml:space="preserve">Qualcomm: </w:t>
      </w:r>
      <w:r w:rsidR="00A76763">
        <w:rPr>
          <w:rFonts w:ascii="Times New Roman" w:hAnsi="Times New Roman"/>
          <w:szCs w:val="20"/>
        </w:rPr>
        <w:t>Typically the design is to ensure the good coverage. This seems not to improve the coverage.</w:t>
      </w:r>
    </w:p>
    <w:p w14:paraId="653D6734" w14:textId="2695E8E5" w:rsidR="00A76763" w:rsidRDefault="00A76763" w:rsidP="00CB6BB6">
      <w:pPr>
        <w:rPr>
          <w:rFonts w:ascii="Times New Roman" w:hAnsi="Times New Roman"/>
          <w:szCs w:val="20"/>
        </w:rPr>
      </w:pPr>
      <w:r>
        <w:rPr>
          <w:rFonts w:ascii="Times New Roman" w:hAnsi="Times New Roman"/>
          <w:szCs w:val="20"/>
        </w:rPr>
        <w:t>Intel: Intention is to achieve the full coverage.</w:t>
      </w:r>
    </w:p>
    <w:p w14:paraId="5393DB6E" w14:textId="77777777" w:rsidR="00E53820" w:rsidRDefault="00661205" w:rsidP="00CB6BB6">
      <w:pPr>
        <w:rPr>
          <w:rFonts w:ascii="Times New Roman" w:hAnsi="Times New Roman"/>
          <w:szCs w:val="20"/>
        </w:rPr>
      </w:pPr>
      <w:r>
        <w:rPr>
          <w:rFonts w:ascii="Times New Roman" w:hAnsi="Times New Roman"/>
          <w:szCs w:val="20"/>
        </w:rPr>
        <w:t xml:space="preserve">Ericsson: </w:t>
      </w:r>
      <w:r w:rsidR="00E53820">
        <w:rPr>
          <w:rFonts w:ascii="Times New Roman" w:hAnsi="Times New Roman"/>
          <w:szCs w:val="20"/>
        </w:rPr>
        <w:t>There are 2 steps in CM, implementing clusters and rays, second part may be used for calibration purposes.</w:t>
      </w:r>
    </w:p>
    <w:p w14:paraId="0CE96D71" w14:textId="5F310CC1" w:rsidR="00661205" w:rsidRDefault="00E53820" w:rsidP="00CB6BB6">
      <w:pPr>
        <w:rPr>
          <w:rFonts w:ascii="Times New Roman" w:hAnsi="Times New Roman"/>
          <w:szCs w:val="20"/>
        </w:rPr>
      </w:pPr>
      <w:r>
        <w:rPr>
          <w:rFonts w:ascii="Times New Roman" w:hAnsi="Times New Roman"/>
          <w:szCs w:val="20"/>
        </w:rPr>
        <w:t xml:space="preserve">Sharp: </w:t>
      </w:r>
      <w:r w:rsidR="00D72E8F">
        <w:rPr>
          <w:rFonts w:ascii="Times New Roman" w:hAnsi="Times New Roman"/>
          <w:szCs w:val="20"/>
        </w:rPr>
        <w:t>Are you modeling also antenna pattern function as frequency?</w:t>
      </w:r>
      <w:r>
        <w:rPr>
          <w:rFonts w:ascii="Times New Roman" w:hAnsi="Times New Roman"/>
          <w:szCs w:val="20"/>
        </w:rPr>
        <w:t xml:space="preserve"> </w:t>
      </w:r>
    </w:p>
    <w:p w14:paraId="00C26129" w14:textId="7599947C" w:rsidR="00242894" w:rsidRPr="00E472EE" w:rsidRDefault="00242894" w:rsidP="00CB6BB6">
      <w:pPr>
        <w:rPr>
          <w:rFonts w:ascii="Times New Roman" w:hAnsi="Times New Roman"/>
          <w:szCs w:val="20"/>
        </w:rPr>
      </w:pPr>
      <w:r>
        <w:rPr>
          <w:rFonts w:ascii="Times New Roman" w:hAnsi="Times New Roman"/>
          <w:szCs w:val="20"/>
        </w:rPr>
        <w:t xml:space="preserve">Fraunhofer: </w:t>
      </w:r>
      <w:r w:rsidR="00B72AB2">
        <w:rPr>
          <w:rFonts w:ascii="Times New Roman" w:hAnsi="Times New Roman"/>
          <w:szCs w:val="20"/>
        </w:rPr>
        <w:t>It would be good the add assumption that antenna pattern is not frequency dependent. It would be better to discuss on RF level, not in CM.</w:t>
      </w:r>
    </w:p>
    <w:p w14:paraId="77F3D3D8" w14:textId="68651FC8" w:rsidR="00CB6BB6" w:rsidRPr="00741894" w:rsidRDefault="00CB6BB6" w:rsidP="00CB6BB6">
      <w:pPr>
        <w:rPr>
          <w:rFonts w:ascii="Times New Roman" w:hAnsi="Times New Roman"/>
          <w:szCs w:val="20"/>
        </w:rPr>
      </w:pPr>
      <w:r w:rsidRPr="00741894">
        <w:rPr>
          <w:rFonts w:ascii="Times New Roman" w:hAnsi="Times New Roman"/>
          <w:szCs w:val="20"/>
        </w:rPr>
        <w:t xml:space="preserve"> </w:t>
      </w:r>
    </w:p>
    <w:p w14:paraId="6012FEA0" w14:textId="1B5F5827" w:rsidR="00CB6BB6" w:rsidRPr="00741894" w:rsidRDefault="00CB6BB6" w:rsidP="00CB6BB6">
      <w:pPr>
        <w:ind w:left="1440" w:hanging="1440"/>
        <w:rPr>
          <w:szCs w:val="20"/>
        </w:rPr>
      </w:pPr>
      <w:r w:rsidRPr="00741894">
        <w:rPr>
          <w:b/>
          <w:szCs w:val="20"/>
        </w:rPr>
        <w:t xml:space="preserve">Decision: </w:t>
      </w:r>
      <w:r w:rsidRPr="00741894">
        <w:rPr>
          <w:szCs w:val="20"/>
        </w:rPr>
        <w:t>The document is</w:t>
      </w:r>
      <w:r w:rsidR="005F0428">
        <w:rPr>
          <w:szCs w:val="20"/>
        </w:rPr>
        <w:t xml:space="preserve"> noted</w:t>
      </w:r>
    </w:p>
    <w:p w14:paraId="40181BEB" w14:textId="77777777" w:rsidR="00CB6BB6" w:rsidRPr="001F4006" w:rsidRDefault="00CB6BB6" w:rsidP="001F4006">
      <w:pPr>
        <w:ind w:left="1440" w:hanging="1440"/>
        <w:rPr>
          <w:b/>
          <w:szCs w:val="20"/>
          <w:lang w:val="en-US" w:eastAsia="ja-JP"/>
        </w:rPr>
      </w:pPr>
    </w:p>
    <w:p w14:paraId="084AC5FE" w14:textId="77777777" w:rsidR="0014130F" w:rsidRDefault="0014130F" w:rsidP="0014130F">
      <w:pPr>
        <w:rPr>
          <w:rFonts w:ascii="Times New Roman" w:eastAsia="Times New Roman" w:hAnsi="Times New Roman"/>
          <w:b/>
          <w:bCs/>
          <w:i/>
          <w:iCs/>
          <w:color w:val="C00000"/>
          <w:szCs w:val="20"/>
          <w:u w:val="single"/>
        </w:rPr>
      </w:pPr>
    </w:p>
    <w:p w14:paraId="379A4D7B" w14:textId="38CFDB9E" w:rsidR="0014130F" w:rsidRDefault="0014130F" w:rsidP="0014130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Calibration</w:t>
      </w:r>
    </w:p>
    <w:p w14:paraId="38C91528" w14:textId="77777777" w:rsidR="001F4006" w:rsidRDefault="001F4006" w:rsidP="0014130F">
      <w:pPr>
        <w:rPr>
          <w:rFonts w:ascii="Times New Roman" w:eastAsia="Times New Roman" w:hAnsi="Times New Roman"/>
          <w:b/>
          <w:bCs/>
          <w:i/>
          <w:iCs/>
          <w:color w:val="C00000"/>
          <w:szCs w:val="20"/>
          <w:u w:val="single"/>
        </w:rPr>
      </w:pPr>
    </w:p>
    <w:p w14:paraId="35CE9ECE" w14:textId="77777777" w:rsidR="001F4006" w:rsidRDefault="001F4006" w:rsidP="001F4006">
      <w:pPr>
        <w:ind w:left="1440" w:hanging="1440"/>
        <w:rPr>
          <w:b/>
          <w:szCs w:val="20"/>
          <w:lang w:val="en-US" w:eastAsia="ja-JP"/>
        </w:rPr>
      </w:pPr>
      <w:r w:rsidRPr="001F4006">
        <w:rPr>
          <w:b/>
          <w:szCs w:val="20"/>
          <w:lang w:val="en-US" w:eastAsia="ja-JP"/>
        </w:rPr>
        <w:t>R1-161618</w:t>
      </w:r>
      <w:r w:rsidRPr="001F4006">
        <w:rPr>
          <w:b/>
          <w:szCs w:val="20"/>
          <w:lang w:val="en-US" w:eastAsia="ja-JP"/>
        </w:rPr>
        <w:tab/>
        <w:t>Detailed Description of Scenarios for Calibration</w:t>
      </w:r>
      <w:r w:rsidRPr="001F4006">
        <w:rPr>
          <w:b/>
          <w:szCs w:val="20"/>
          <w:lang w:val="en-US" w:eastAsia="ja-JP"/>
        </w:rPr>
        <w:tab/>
        <w:t>NTT DOCOMO, NTT</w:t>
      </w:r>
    </w:p>
    <w:p w14:paraId="2989F067" w14:textId="77777777" w:rsidR="00F22237" w:rsidRDefault="00F22237" w:rsidP="001F4006">
      <w:pPr>
        <w:ind w:left="1440" w:hanging="1440"/>
        <w:rPr>
          <w:b/>
          <w:szCs w:val="20"/>
          <w:lang w:val="en-US" w:eastAsia="ja-JP"/>
        </w:rPr>
      </w:pPr>
    </w:p>
    <w:p w14:paraId="26105FEF" w14:textId="77777777" w:rsidR="00F22237" w:rsidRPr="008F2D4D" w:rsidRDefault="00F22237" w:rsidP="008F2D4D">
      <w:pPr>
        <w:ind w:left="720"/>
        <w:jc w:val="both"/>
        <w:rPr>
          <w:rFonts w:ascii="Times New Roman" w:hAnsi="Times New Roman"/>
          <w:i/>
          <w:lang w:val="en-US" w:eastAsia="zh-CN"/>
        </w:rPr>
      </w:pPr>
      <w:r w:rsidRPr="008F2D4D">
        <w:rPr>
          <w:rFonts w:ascii="Times New Roman" w:hAnsi="Times New Roman" w:hint="eastAsia"/>
          <w:i/>
          <w:lang w:val="en-US" w:eastAsia="zh-CN"/>
        </w:rPr>
        <w:t>Proposal 1: Agree on the basic description of the channel model calibration scenarios in Appendix A, at least for high priority scenarios, i.e., UMi-street canyon, indoor office and UMa scenarios.</w:t>
      </w:r>
    </w:p>
    <w:p w14:paraId="2BD85A63" w14:textId="161901A8" w:rsidR="00F22237" w:rsidRPr="008F2D4D" w:rsidRDefault="00F22237" w:rsidP="008F2D4D">
      <w:pPr>
        <w:ind w:left="720"/>
        <w:jc w:val="both"/>
        <w:rPr>
          <w:rFonts w:ascii="Times New Roman" w:hAnsi="Times New Roman"/>
          <w:i/>
          <w:lang w:val="en-US" w:eastAsia="zh-CN"/>
        </w:rPr>
      </w:pPr>
      <w:r w:rsidRPr="008F2D4D">
        <w:rPr>
          <w:rFonts w:ascii="Times New Roman" w:hAnsi="Times New Roman" w:hint="eastAsia"/>
          <w:i/>
          <w:lang w:val="en-US" w:eastAsia="zh-CN"/>
        </w:rPr>
        <w:t xml:space="preserve">Proposal 2: Continue discussion to complete the evaluation scenario description, taking into consideration additional parameters needed to </w:t>
      </w:r>
      <w:r w:rsidRPr="008F2D4D">
        <w:rPr>
          <w:rFonts w:ascii="Times New Roman" w:hAnsi="Times New Roman"/>
          <w:i/>
          <w:lang w:val="en-US" w:eastAsia="zh-CN"/>
        </w:rPr>
        <w:t>characterize</w:t>
      </w:r>
      <w:r w:rsidRPr="008F2D4D">
        <w:rPr>
          <w:rFonts w:ascii="Times New Roman" w:hAnsi="Times New Roman" w:hint="eastAsia"/>
          <w:i/>
          <w:lang w:val="en-US" w:eastAsia="zh-CN"/>
        </w:rPr>
        <w:t xml:space="preserve"> and verify the additional features or requirements.</w:t>
      </w:r>
    </w:p>
    <w:p w14:paraId="53BF3563" w14:textId="77777777" w:rsidR="00CB6BB6" w:rsidRDefault="00CB6BB6" w:rsidP="001F4006">
      <w:pPr>
        <w:ind w:left="1440" w:hanging="1440"/>
        <w:rPr>
          <w:b/>
          <w:szCs w:val="20"/>
          <w:lang w:val="en-US" w:eastAsia="ja-JP"/>
        </w:rPr>
      </w:pPr>
    </w:p>
    <w:p w14:paraId="07FFAECB" w14:textId="77777777" w:rsidR="00CB6BB6" w:rsidRDefault="00CB6BB6" w:rsidP="00CB6BB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80A398D" w14:textId="38378AA1" w:rsidR="00F07DF5" w:rsidRDefault="00700BB4" w:rsidP="00CB6BB6">
      <w:pPr>
        <w:rPr>
          <w:rFonts w:ascii="Times New Roman" w:hAnsi="Times New Roman"/>
          <w:szCs w:val="20"/>
        </w:rPr>
      </w:pPr>
      <w:r>
        <w:rPr>
          <w:rFonts w:ascii="Times New Roman" w:hAnsi="Times New Roman"/>
          <w:szCs w:val="20"/>
        </w:rPr>
        <w:t xml:space="preserve">ZTE: </w:t>
      </w:r>
      <w:r w:rsidR="00881BED">
        <w:rPr>
          <w:rFonts w:ascii="Times New Roman" w:hAnsi="Times New Roman"/>
          <w:szCs w:val="20"/>
        </w:rPr>
        <w:t>Some details are needed for calibrating also hybrid models.</w:t>
      </w:r>
    </w:p>
    <w:p w14:paraId="1A2929DC" w14:textId="0DFC6162" w:rsidR="00881BED" w:rsidRDefault="00881BED" w:rsidP="00CB6BB6">
      <w:pPr>
        <w:rPr>
          <w:rFonts w:ascii="Times New Roman" w:hAnsi="Times New Roman"/>
          <w:szCs w:val="20"/>
        </w:rPr>
      </w:pPr>
      <w:r>
        <w:rPr>
          <w:rFonts w:ascii="Times New Roman" w:hAnsi="Times New Roman"/>
          <w:szCs w:val="20"/>
        </w:rPr>
        <w:t>NTT DOCOMO: Those can be added later if we find those are needed.</w:t>
      </w:r>
    </w:p>
    <w:p w14:paraId="26309DFB" w14:textId="11577CB2" w:rsidR="00881BED" w:rsidRDefault="00881BED" w:rsidP="00CB6BB6">
      <w:pPr>
        <w:rPr>
          <w:rFonts w:ascii="Times New Roman" w:hAnsi="Times New Roman"/>
          <w:szCs w:val="20"/>
        </w:rPr>
      </w:pPr>
      <w:r>
        <w:rPr>
          <w:rFonts w:ascii="Times New Roman" w:hAnsi="Times New Roman"/>
          <w:szCs w:val="20"/>
        </w:rPr>
        <w:t>CMCC: We need scenario for future calibration but we still need time to evaluate further.</w:t>
      </w:r>
    </w:p>
    <w:p w14:paraId="7B4E9C6D" w14:textId="77777777" w:rsidR="00F07DF5" w:rsidRPr="00741894" w:rsidRDefault="00F07DF5" w:rsidP="00CB6BB6">
      <w:pPr>
        <w:rPr>
          <w:rFonts w:ascii="Times New Roman" w:hAnsi="Times New Roman"/>
          <w:szCs w:val="20"/>
        </w:rPr>
      </w:pPr>
    </w:p>
    <w:p w14:paraId="76E15FA2" w14:textId="06D258C8" w:rsidR="00CB6BB6" w:rsidRPr="00741894" w:rsidRDefault="00CB6BB6" w:rsidP="00CB6BB6">
      <w:pPr>
        <w:ind w:left="1440" w:hanging="1440"/>
        <w:rPr>
          <w:szCs w:val="20"/>
        </w:rPr>
      </w:pPr>
      <w:r w:rsidRPr="00741894">
        <w:rPr>
          <w:b/>
          <w:szCs w:val="20"/>
        </w:rPr>
        <w:t xml:space="preserve">Decision: </w:t>
      </w:r>
      <w:r w:rsidRPr="00741894">
        <w:rPr>
          <w:szCs w:val="20"/>
        </w:rPr>
        <w:t>The document is</w:t>
      </w:r>
      <w:r w:rsidR="00C70967">
        <w:rPr>
          <w:szCs w:val="20"/>
        </w:rPr>
        <w:t xml:space="preserve"> </w:t>
      </w:r>
      <w:r w:rsidR="009B2527" w:rsidRPr="009B2527">
        <w:rPr>
          <w:szCs w:val="20"/>
          <w:highlight w:val="yellow"/>
        </w:rPr>
        <w:t>return</w:t>
      </w:r>
    </w:p>
    <w:p w14:paraId="696FFB11" w14:textId="77777777" w:rsidR="00CB6BB6" w:rsidRDefault="00CB6BB6" w:rsidP="001F4006">
      <w:pPr>
        <w:ind w:left="1440" w:hanging="1440"/>
        <w:rPr>
          <w:b/>
          <w:szCs w:val="20"/>
          <w:lang w:eastAsia="ja-JP"/>
        </w:rPr>
      </w:pPr>
    </w:p>
    <w:p w14:paraId="3F1ECB67" w14:textId="77777777" w:rsidR="00CB6BB6" w:rsidRPr="00CB6BB6" w:rsidRDefault="00CB6BB6" w:rsidP="001F4006">
      <w:pPr>
        <w:ind w:left="1440" w:hanging="1440"/>
        <w:rPr>
          <w:b/>
          <w:szCs w:val="20"/>
          <w:lang w:eastAsia="ja-JP"/>
        </w:rPr>
      </w:pPr>
    </w:p>
    <w:p w14:paraId="52AF257E" w14:textId="77777777" w:rsidR="001F4006" w:rsidRDefault="001F4006" w:rsidP="001F4006">
      <w:pPr>
        <w:ind w:left="1440" w:hanging="1440"/>
        <w:rPr>
          <w:b/>
          <w:szCs w:val="20"/>
          <w:lang w:val="en-US" w:eastAsia="ja-JP"/>
        </w:rPr>
      </w:pPr>
      <w:r w:rsidRPr="001F4006">
        <w:rPr>
          <w:b/>
          <w:szCs w:val="20"/>
          <w:lang w:val="en-US" w:eastAsia="ja-JP"/>
        </w:rPr>
        <w:t>R1-161625</w:t>
      </w:r>
      <w:r w:rsidRPr="001F4006">
        <w:rPr>
          <w:b/>
          <w:szCs w:val="20"/>
          <w:lang w:val="en-US" w:eastAsia="ja-JP"/>
        </w:rPr>
        <w:tab/>
        <w:t>Details on Calibration assumptions for 1st priority deployment scenarios</w:t>
      </w:r>
      <w:r w:rsidRPr="001F4006">
        <w:rPr>
          <w:b/>
          <w:szCs w:val="20"/>
          <w:lang w:val="en-US" w:eastAsia="ja-JP"/>
        </w:rPr>
        <w:tab/>
        <w:t>CATT</w:t>
      </w:r>
    </w:p>
    <w:p w14:paraId="71559F3D" w14:textId="77777777" w:rsidR="00CC193C" w:rsidRDefault="00CC193C" w:rsidP="001F4006">
      <w:pPr>
        <w:ind w:left="1440" w:hanging="1440"/>
        <w:rPr>
          <w:b/>
          <w:szCs w:val="20"/>
          <w:lang w:val="en-US" w:eastAsia="ja-JP"/>
        </w:rPr>
      </w:pPr>
    </w:p>
    <w:p w14:paraId="0BFE706F" w14:textId="5F8E07AD" w:rsidR="00CC193C" w:rsidRPr="008F2D4D" w:rsidRDefault="00CC193C" w:rsidP="008F2D4D">
      <w:pPr>
        <w:ind w:left="720"/>
        <w:jc w:val="both"/>
        <w:rPr>
          <w:rFonts w:ascii="Times New Roman" w:hAnsi="Times New Roman"/>
          <w:i/>
          <w:lang w:val="en-US" w:eastAsia="zh-CN"/>
        </w:rPr>
      </w:pPr>
      <w:r w:rsidRPr="008F2D4D">
        <w:rPr>
          <w:rFonts w:ascii="Times New Roman" w:hAnsi="Times New Roman" w:hint="eastAsia"/>
          <w:i/>
          <w:lang w:val="en-US" w:eastAsia="zh-CN"/>
        </w:rPr>
        <w:t>Proposal 1: Scenarios parameter</w:t>
      </w:r>
      <w:r w:rsidRPr="008F2D4D">
        <w:rPr>
          <w:rFonts w:ascii="Times New Roman" w:hAnsi="Times New Roman"/>
          <w:i/>
          <w:lang w:val="en-US" w:eastAsia="zh-CN"/>
        </w:rPr>
        <w:t xml:space="preserve"> as in table</w:t>
      </w:r>
    </w:p>
    <w:p w14:paraId="70E9A2B9" w14:textId="66C9611F" w:rsidR="00CC193C" w:rsidRPr="008F2D4D" w:rsidRDefault="00CC193C" w:rsidP="008F2D4D">
      <w:pPr>
        <w:ind w:left="720"/>
        <w:jc w:val="both"/>
        <w:rPr>
          <w:rFonts w:ascii="Times New Roman" w:hAnsi="Times New Roman"/>
          <w:i/>
          <w:lang w:val="en-US" w:eastAsia="zh-CN"/>
        </w:rPr>
      </w:pPr>
      <w:r w:rsidRPr="008F2D4D">
        <w:rPr>
          <w:rFonts w:ascii="Times New Roman" w:hAnsi="Times New Roman" w:hint="eastAsia"/>
          <w:i/>
          <w:lang w:val="en-US" w:eastAsia="zh-CN"/>
        </w:rPr>
        <w:t xml:space="preserve">Proposal 2: </w:t>
      </w:r>
      <w:r w:rsidRPr="008F2D4D">
        <w:rPr>
          <w:rFonts w:ascii="Times New Roman" w:hAnsi="Times New Roman"/>
          <w:i/>
          <w:lang w:val="en-US" w:eastAsia="zh-CN"/>
        </w:rPr>
        <w:t>T</w:t>
      </w:r>
      <w:r w:rsidRPr="008F2D4D">
        <w:rPr>
          <w:rFonts w:ascii="Times New Roman" w:hAnsi="Times New Roman" w:hint="eastAsia"/>
          <w:i/>
          <w:lang w:val="en-US" w:eastAsia="zh-CN"/>
        </w:rPr>
        <w:t xml:space="preserve">he channel calibration simulation work for above 6GHz can be </w:t>
      </w:r>
      <w:r w:rsidRPr="008F2D4D">
        <w:rPr>
          <w:rFonts w:ascii="Times New Roman" w:hAnsi="Times New Roman"/>
          <w:i/>
          <w:lang w:val="en-US" w:eastAsia="zh-CN"/>
        </w:rPr>
        <w:t xml:space="preserve">divided into three </w:t>
      </w:r>
      <w:r w:rsidRPr="008F2D4D">
        <w:rPr>
          <w:rFonts w:ascii="Times New Roman" w:hAnsi="Times New Roman" w:hint="eastAsia"/>
          <w:i/>
          <w:lang w:val="en-US" w:eastAsia="zh-CN"/>
        </w:rPr>
        <w:t>phases similar to the simulation phases in TR 36.873.</w:t>
      </w:r>
    </w:p>
    <w:p w14:paraId="7CCAD29B" w14:textId="569FC3F8" w:rsidR="00CC193C" w:rsidRPr="008F2D4D" w:rsidRDefault="00CC193C" w:rsidP="008F2D4D">
      <w:pPr>
        <w:ind w:left="720"/>
        <w:jc w:val="both"/>
        <w:rPr>
          <w:rFonts w:ascii="Times New Roman" w:hAnsi="Times New Roman"/>
          <w:i/>
          <w:lang w:val="en-US" w:eastAsia="zh-CN"/>
        </w:rPr>
      </w:pPr>
      <w:r w:rsidRPr="008F2D4D">
        <w:rPr>
          <w:rFonts w:ascii="Times New Roman" w:hAnsi="Times New Roman" w:hint="eastAsia"/>
          <w:i/>
          <w:lang w:val="en-US" w:eastAsia="zh-CN"/>
        </w:rPr>
        <w:t>Proposal 3: Simulation assumptions shown in table 2 can be used for phase 1 calibration for above 6GHz channel modeling.</w:t>
      </w:r>
    </w:p>
    <w:p w14:paraId="1B6E0A82" w14:textId="77777777" w:rsidR="00CB6BB6" w:rsidRDefault="00CB6BB6" w:rsidP="001F4006">
      <w:pPr>
        <w:ind w:left="1440" w:hanging="1440"/>
        <w:rPr>
          <w:b/>
          <w:szCs w:val="20"/>
          <w:lang w:val="en-US" w:eastAsia="ja-JP"/>
        </w:rPr>
      </w:pPr>
    </w:p>
    <w:p w14:paraId="7AD02B69" w14:textId="77777777" w:rsidR="00CB6BB6" w:rsidRDefault="00CB6BB6" w:rsidP="00CB6BB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2CDF42EB" w14:textId="0C16F5A2" w:rsidR="00467354" w:rsidRDefault="00651B6F" w:rsidP="00CB6BB6">
      <w:pPr>
        <w:rPr>
          <w:rFonts w:ascii="Times New Roman" w:hAnsi="Times New Roman"/>
          <w:szCs w:val="20"/>
        </w:rPr>
      </w:pPr>
      <w:r>
        <w:rPr>
          <w:rFonts w:ascii="Times New Roman" w:hAnsi="Times New Roman"/>
          <w:szCs w:val="20"/>
        </w:rPr>
        <w:t xml:space="preserve">Fraunhofer: </w:t>
      </w:r>
      <w:r w:rsidR="00A75202">
        <w:rPr>
          <w:rFonts w:ascii="Times New Roman" w:hAnsi="Times New Roman"/>
          <w:szCs w:val="20"/>
        </w:rPr>
        <w:t>It might be too early to set all these calibration details now.</w:t>
      </w:r>
      <w:r w:rsidR="00BC6DD7">
        <w:rPr>
          <w:rFonts w:ascii="Times New Roman" w:hAnsi="Times New Roman"/>
          <w:szCs w:val="20"/>
        </w:rPr>
        <w:t xml:space="preserve"> Antenna features might be impacted by other features.</w:t>
      </w:r>
    </w:p>
    <w:p w14:paraId="228C52D0" w14:textId="3CAD46F5" w:rsidR="00CC74A5" w:rsidRDefault="00CC74A5" w:rsidP="00CB6BB6">
      <w:pPr>
        <w:rPr>
          <w:rFonts w:ascii="Times New Roman" w:hAnsi="Times New Roman"/>
          <w:szCs w:val="20"/>
        </w:rPr>
      </w:pPr>
      <w:r>
        <w:rPr>
          <w:rFonts w:ascii="Times New Roman" w:hAnsi="Times New Roman"/>
          <w:szCs w:val="20"/>
        </w:rPr>
        <w:t>CATT: CM should be independent on features.</w:t>
      </w:r>
    </w:p>
    <w:p w14:paraId="2C1BAC49" w14:textId="068106BC" w:rsidR="00CC74A5" w:rsidRDefault="00CC74A5" w:rsidP="00CB6BB6">
      <w:pPr>
        <w:rPr>
          <w:rFonts w:ascii="Times New Roman" w:hAnsi="Times New Roman"/>
          <w:szCs w:val="20"/>
        </w:rPr>
      </w:pPr>
      <w:r>
        <w:rPr>
          <w:rFonts w:ascii="Times New Roman" w:hAnsi="Times New Roman"/>
          <w:szCs w:val="20"/>
        </w:rPr>
        <w:t xml:space="preserve">Ericsson: </w:t>
      </w:r>
      <w:r w:rsidR="00034DAD">
        <w:rPr>
          <w:rFonts w:ascii="Times New Roman" w:hAnsi="Times New Roman"/>
          <w:szCs w:val="20"/>
        </w:rPr>
        <w:t>Do you really need phase 3? It is unnecessary work to do.</w:t>
      </w:r>
      <w:r w:rsidR="0084096B">
        <w:rPr>
          <w:rFonts w:ascii="Times New Roman" w:hAnsi="Times New Roman"/>
          <w:szCs w:val="20"/>
        </w:rPr>
        <w:t xml:space="preserve"> What parameters you proposed to look at?</w:t>
      </w:r>
    </w:p>
    <w:p w14:paraId="1EEC12CC" w14:textId="2A4D06F5" w:rsidR="0084096B" w:rsidRDefault="0084096B" w:rsidP="00CB6BB6">
      <w:pPr>
        <w:rPr>
          <w:rFonts w:ascii="Times New Roman" w:hAnsi="Times New Roman"/>
          <w:szCs w:val="20"/>
        </w:rPr>
      </w:pPr>
      <w:r>
        <w:rPr>
          <w:rFonts w:ascii="Times New Roman" w:hAnsi="Times New Roman"/>
          <w:szCs w:val="20"/>
        </w:rPr>
        <w:t xml:space="preserve">CATT: </w:t>
      </w:r>
      <w:r w:rsidR="000B11FB">
        <w:rPr>
          <w:rFonts w:ascii="Times New Roman" w:hAnsi="Times New Roman"/>
          <w:szCs w:val="20"/>
        </w:rPr>
        <w:t>Phase 3 could be discussed in the next meeting. We can start with what we did for 3D CM.</w:t>
      </w:r>
    </w:p>
    <w:p w14:paraId="1CC39008" w14:textId="77777777" w:rsidR="00651B6F" w:rsidRPr="00741894" w:rsidRDefault="00651B6F" w:rsidP="00CB6BB6">
      <w:pPr>
        <w:rPr>
          <w:rFonts w:ascii="Times New Roman" w:hAnsi="Times New Roman"/>
          <w:szCs w:val="20"/>
        </w:rPr>
      </w:pPr>
    </w:p>
    <w:p w14:paraId="1F1E5AF9" w14:textId="498D8B2C" w:rsidR="00CB6BB6" w:rsidRPr="00741894" w:rsidRDefault="00CB6BB6" w:rsidP="00CB6BB6">
      <w:pPr>
        <w:ind w:left="1440" w:hanging="1440"/>
        <w:rPr>
          <w:szCs w:val="20"/>
        </w:rPr>
      </w:pPr>
      <w:r w:rsidRPr="00741894">
        <w:rPr>
          <w:b/>
          <w:szCs w:val="20"/>
        </w:rPr>
        <w:t xml:space="preserve">Decision: </w:t>
      </w:r>
      <w:r w:rsidRPr="00741894">
        <w:rPr>
          <w:szCs w:val="20"/>
        </w:rPr>
        <w:t>The document is</w:t>
      </w:r>
      <w:r w:rsidR="00A75202">
        <w:rPr>
          <w:szCs w:val="20"/>
        </w:rPr>
        <w:t xml:space="preserve"> noted</w:t>
      </w:r>
    </w:p>
    <w:p w14:paraId="6795D9C4" w14:textId="77777777" w:rsidR="00CB6BB6" w:rsidRDefault="00CB6BB6" w:rsidP="001F4006">
      <w:pPr>
        <w:ind w:left="1440" w:hanging="1440"/>
        <w:rPr>
          <w:b/>
          <w:szCs w:val="20"/>
          <w:lang w:eastAsia="ja-JP"/>
        </w:rPr>
      </w:pPr>
    </w:p>
    <w:p w14:paraId="6A94D7CC" w14:textId="77777777" w:rsidR="00CB6BB6" w:rsidRPr="00CB6BB6" w:rsidRDefault="00CB6BB6" w:rsidP="001F4006">
      <w:pPr>
        <w:ind w:left="1440" w:hanging="1440"/>
        <w:rPr>
          <w:b/>
          <w:szCs w:val="20"/>
          <w:lang w:eastAsia="ja-JP"/>
        </w:rPr>
      </w:pPr>
    </w:p>
    <w:p w14:paraId="153D728E" w14:textId="243E38C1" w:rsidR="001F4006" w:rsidRDefault="001F4006" w:rsidP="001F4006">
      <w:pPr>
        <w:ind w:left="1440" w:hanging="1440"/>
        <w:rPr>
          <w:b/>
          <w:szCs w:val="20"/>
          <w:lang w:val="en-US" w:eastAsia="ja-JP"/>
        </w:rPr>
      </w:pPr>
      <w:r w:rsidRPr="001F4006">
        <w:rPr>
          <w:b/>
          <w:szCs w:val="20"/>
          <w:lang w:val="en-US" w:eastAsia="ja-JP"/>
        </w:rPr>
        <w:t>R1-161703</w:t>
      </w:r>
      <w:r w:rsidRPr="001F4006">
        <w:rPr>
          <w:b/>
          <w:szCs w:val="20"/>
          <w:lang w:val="en-US" w:eastAsia="ja-JP"/>
        </w:rPr>
        <w:tab/>
        <w:t>Discussion on &gt;6GHz antenna modeling for calibration and RAN1 work</w:t>
      </w:r>
      <w:r w:rsidRPr="001F4006">
        <w:rPr>
          <w:b/>
          <w:szCs w:val="20"/>
          <w:lang w:val="en-US" w:eastAsia="ja-JP"/>
        </w:rPr>
        <w:tab/>
        <w:t>Samsung</w:t>
      </w:r>
    </w:p>
    <w:p w14:paraId="46D5EBC6" w14:textId="77777777" w:rsidR="00361095" w:rsidRDefault="00361095" w:rsidP="001F4006">
      <w:pPr>
        <w:ind w:left="1440" w:hanging="1440"/>
        <w:rPr>
          <w:b/>
          <w:szCs w:val="20"/>
          <w:lang w:val="en-US" w:eastAsia="ja-JP"/>
        </w:rPr>
      </w:pPr>
    </w:p>
    <w:p w14:paraId="17C2D9C2" w14:textId="164BCEA0" w:rsidR="00361095" w:rsidRPr="008F2D4D" w:rsidRDefault="00361095" w:rsidP="008F2D4D">
      <w:pPr>
        <w:ind w:left="720"/>
        <w:jc w:val="both"/>
        <w:rPr>
          <w:rFonts w:ascii="Times New Roman" w:hAnsi="Times New Roman"/>
          <w:i/>
          <w:lang w:val="en-US" w:eastAsia="zh-CN"/>
        </w:rPr>
      </w:pPr>
      <w:r w:rsidRPr="008F2D4D">
        <w:rPr>
          <w:rFonts w:ascii="Times New Roman" w:hAnsi="Times New Roman"/>
          <w:i/>
          <w:lang w:val="en-US" w:eastAsia="zh-CN"/>
        </w:rPr>
        <w:lastRenderedPageBreak/>
        <w:t>Proposal: (Mg,Ng) and (dg,H, dg,V) are introduced as illustrated in Figure 1 in addition to those parameters specified for &lt;6GHz antenna modeling in 36.873: (M,N,P) and (dH, dV).</w:t>
      </w:r>
    </w:p>
    <w:p w14:paraId="6B27A90A" w14:textId="77777777" w:rsidR="00CB6BB6" w:rsidRDefault="00CB6BB6" w:rsidP="001F4006">
      <w:pPr>
        <w:ind w:left="1440" w:hanging="1440"/>
        <w:rPr>
          <w:b/>
          <w:szCs w:val="20"/>
          <w:lang w:val="en-US" w:eastAsia="ja-JP"/>
        </w:rPr>
      </w:pPr>
    </w:p>
    <w:p w14:paraId="13F21CFF" w14:textId="77777777" w:rsidR="00CB6BB6" w:rsidRDefault="00CB6BB6" w:rsidP="00CB6BB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3D0AD930" w14:textId="611B5B60" w:rsidR="0022617D" w:rsidRDefault="0022617D" w:rsidP="00CB6BB6">
      <w:pPr>
        <w:rPr>
          <w:rFonts w:ascii="Times New Roman" w:hAnsi="Times New Roman"/>
          <w:szCs w:val="20"/>
        </w:rPr>
      </w:pPr>
      <w:r>
        <w:rPr>
          <w:rFonts w:ascii="Times New Roman" w:hAnsi="Times New Roman"/>
          <w:szCs w:val="20"/>
        </w:rPr>
        <w:t xml:space="preserve">CATT: </w:t>
      </w:r>
      <w:r w:rsidR="004477C1">
        <w:rPr>
          <w:rFonts w:ascii="Times New Roman" w:hAnsi="Times New Roman"/>
          <w:szCs w:val="20"/>
        </w:rPr>
        <w:t>Do we need this specific antenna model for calibration? CM should not be specific to antenna.</w:t>
      </w:r>
    </w:p>
    <w:p w14:paraId="2321C1FA" w14:textId="012D6E83" w:rsidR="004477C1" w:rsidRDefault="004477C1" w:rsidP="00CB6BB6">
      <w:pPr>
        <w:rPr>
          <w:rFonts w:ascii="Times New Roman" w:hAnsi="Times New Roman"/>
          <w:szCs w:val="20"/>
        </w:rPr>
      </w:pPr>
      <w:r>
        <w:rPr>
          <w:rFonts w:ascii="Times New Roman" w:hAnsi="Times New Roman"/>
          <w:szCs w:val="20"/>
        </w:rPr>
        <w:t>Samsung: We need to consider large antenna array. This would be useful for calibration.</w:t>
      </w:r>
    </w:p>
    <w:p w14:paraId="643AE78B" w14:textId="77777777" w:rsidR="0022617D" w:rsidRPr="00741894" w:rsidRDefault="0022617D" w:rsidP="00CB6BB6">
      <w:pPr>
        <w:rPr>
          <w:rFonts w:ascii="Times New Roman" w:hAnsi="Times New Roman"/>
          <w:szCs w:val="20"/>
        </w:rPr>
      </w:pPr>
    </w:p>
    <w:p w14:paraId="6B8CCF1B" w14:textId="6D760F38" w:rsidR="00CB6BB6" w:rsidRDefault="00CB6BB6" w:rsidP="00CB6BB6">
      <w:pPr>
        <w:ind w:left="1440" w:hanging="1440"/>
        <w:rPr>
          <w:szCs w:val="20"/>
        </w:rPr>
      </w:pPr>
      <w:r w:rsidRPr="00741894">
        <w:rPr>
          <w:b/>
          <w:szCs w:val="20"/>
        </w:rPr>
        <w:t xml:space="preserve">Decision: </w:t>
      </w:r>
      <w:r w:rsidRPr="00741894">
        <w:rPr>
          <w:szCs w:val="20"/>
        </w:rPr>
        <w:t>The document is</w:t>
      </w:r>
      <w:r w:rsidR="005F756F">
        <w:rPr>
          <w:szCs w:val="20"/>
        </w:rPr>
        <w:t xml:space="preserve"> noted</w:t>
      </w:r>
    </w:p>
    <w:p w14:paraId="1CBF0654" w14:textId="77777777" w:rsidR="008502E9" w:rsidRDefault="008502E9" w:rsidP="00CB6BB6">
      <w:pPr>
        <w:ind w:left="1440" w:hanging="1440"/>
        <w:rPr>
          <w:szCs w:val="20"/>
        </w:rPr>
      </w:pPr>
    </w:p>
    <w:p w14:paraId="67628C12" w14:textId="77777777" w:rsidR="008502E9" w:rsidRDefault="008502E9" w:rsidP="00CB6BB6">
      <w:pPr>
        <w:ind w:left="1440" w:hanging="1440"/>
        <w:rPr>
          <w:szCs w:val="20"/>
        </w:rPr>
      </w:pPr>
    </w:p>
    <w:p w14:paraId="22F42401" w14:textId="7310935B" w:rsidR="008502E9" w:rsidRDefault="008502E9" w:rsidP="008502E9">
      <w:pPr>
        <w:ind w:left="1440" w:hanging="1440"/>
        <w:rPr>
          <w:b/>
          <w:szCs w:val="20"/>
          <w:lang w:val="en-US" w:eastAsia="ja-JP"/>
        </w:rPr>
      </w:pPr>
      <w:r>
        <w:rPr>
          <w:b/>
          <w:szCs w:val="20"/>
          <w:lang w:val="en-US" w:eastAsia="ja-JP"/>
        </w:rPr>
        <w:t>R1-161731</w:t>
      </w:r>
      <w:r w:rsidRPr="001F4006">
        <w:rPr>
          <w:b/>
          <w:szCs w:val="20"/>
          <w:lang w:val="en-US" w:eastAsia="ja-JP"/>
        </w:rPr>
        <w:tab/>
      </w:r>
      <w:r w:rsidRPr="008502E9">
        <w:rPr>
          <w:b/>
          <w:szCs w:val="20"/>
          <w:lang w:val="en-US" w:eastAsia="ja-JP"/>
        </w:rPr>
        <w:t>Way forward on antenna modelling for channel model calibration</w:t>
      </w:r>
      <w:r w:rsidRPr="001F4006">
        <w:rPr>
          <w:b/>
          <w:szCs w:val="20"/>
          <w:lang w:val="en-US" w:eastAsia="ja-JP"/>
        </w:rPr>
        <w:tab/>
      </w:r>
      <w:r>
        <w:rPr>
          <w:b/>
          <w:szCs w:val="20"/>
          <w:lang w:val="en-US" w:eastAsia="ja-JP"/>
        </w:rPr>
        <w:t>Intel</w:t>
      </w:r>
      <w:r w:rsidR="00466791">
        <w:rPr>
          <w:b/>
          <w:szCs w:val="20"/>
          <w:lang w:val="en-US" w:eastAsia="ja-JP"/>
        </w:rPr>
        <w:t xml:space="preserve"> Corporation, Samsung</w:t>
      </w:r>
    </w:p>
    <w:p w14:paraId="0B15F9E8" w14:textId="77777777" w:rsidR="008502E9" w:rsidRDefault="008502E9" w:rsidP="008502E9">
      <w:pPr>
        <w:ind w:left="1440" w:hanging="1440"/>
        <w:rPr>
          <w:b/>
          <w:szCs w:val="20"/>
          <w:lang w:val="en-US" w:eastAsia="ja-JP"/>
        </w:rPr>
      </w:pPr>
    </w:p>
    <w:p w14:paraId="3B559E14" w14:textId="77777777" w:rsidR="008502E9" w:rsidRDefault="008502E9" w:rsidP="008502E9">
      <w:pPr>
        <w:ind w:left="1440" w:hanging="1440"/>
        <w:rPr>
          <w:b/>
          <w:szCs w:val="20"/>
          <w:lang w:val="en-US" w:eastAsia="ja-JP"/>
        </w:rPr>
      </w:pPr>
    </w:p>
    <w:p w14:paraId="5E9E4971" w14:textId="77777777" w:rsidR="008502E9" w:rsidRDefault="008502E9" w:rsidP="008502E9">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4C01098B" w14:textId="5CD8112A" w:rsidR="00DF07F1" w:rsidRDefault="00DF07F1" w:rsidP="008502E9">
      <w:pPr>
        <w:rPr>
          <w:rFonts w:ascii="Times New Roman" w:hAnsi="Times New Roman"/>
          <w:szCs w:val="20"/>
        </w:rPr>
      </w:pPr>
      <w:r>
        <w:rPr>
          <w:rFonts w:ascii="Times New Roman" w:hAnsi="Times New Roman"/>
          <w:szCs w:val="20"/>
        </w:rPr>
        <w:t>CATT want to understand the figure.</w:t>
      </w:r>
      <w:r w:rsidR="00831089">
        <w:rPr>
          <w:rFonts w:ascii="Times New Roman" w:hAnsi="Times New Roman"/>
          <w:szCs w:val="20"/>
        </w:rPr>
        <w:t xml:space="preserve"> What is the definition of element?</w:t>
      </w:r>
    </w:p>
    <w:p w14:paraId="2B3AE258" w14:textId="083D83CA" w:rsidR="00753865" w:rsidRDefault="00753865" w:rsidP="008502E9">
      <w:pPr>
        <w:rPr>
          <w:rFonts w:ascii="Times New Roman" w:hAnsi="Times New Roman"/>
          <w:szCs w:val="20"/>
        </w:rPr>
      </w:pPr>
      <w:r>
        <w:rPr>
          <w:rFonts w:ascii="Times New Roman" w:hAnsi="Times New Roman"/>
          <w:szCs w:val="20"/>
        </w:rPr>
        <w:t>Intel: We have elements and panels.</w:t>
      </w:r>
    </w:p>
    <w:p w14:paraId="42170592" w14:textId="7A96D157" w:rsidR="00753865" w:rsidRDefault="00753865" w:rsidP="008502E9">
      <w:pPr>
        <w:rPr>
          <w:rFonts w:ascii="Times New Roman" w:hAnsi="Times New Roman"/>
          <w:szCs w:val="20"/>
        </w:rPr>
      </w:pPr>
      <w:r>
        <w:rPr>
          <w:rFonts w:ascii="Times New Roman" w:hAnsi="Times New Roman"/>
          <w:szCs w:val="20"/>
        </w:rPr>
        <w:t>CATT: Why do we need that for calibration purposes?</w:t>
      </w:r>
    </w:p>
    <w:p w14:paraId="3AF59661" w14:textId="2E4B3B3A" w:rsidR="00753865" w:rsidRDefault="00753865" w:rsidP="008502E9">
      <w:pPr>
        <w:rPr>
          <w:rFonts w:ascii="Times New Roman" w:hAnsi="Times New Roman"/>
          <w:szCs w:val="20"/>
        </w:rPr>
      </w:pPr>
      <w:r>
        <w:rPr>
          <w:rFonts w:ascii="Times New Roman" w:hAnsi="Times New Roman"/>
          <w:szCs w:val="20"/>
        </w:rPr>
        <w:t>Samsung: WE need to model large antenna array. We could have multiple panels.</w:t>
      </w:r>
      <w:r w:rsidR="00E11607">
        <w:rPr>
          <w:rFonts w:ascii="Times New Roman" w:hAnsi="Times New Roman"/>
          <w:szCs w:val="20"/>
        </w:rPr>
        <w:t xml:space="preserve"> This is potentially used also for other evaluations.</w:t>
      </w:r>
    </w:p>
    <w:p w14:paraId="080B2305" w14:textId="2042414C" w:rsidR="00E11607" w:rsidRDefault="00E11607" w:rsidP="008502E9">
      <w:pPr>
        <w:rPr>
          <w:rFonts w:ascii="Times New Roman" w:hAnsi="Times New Roman"/>
          <w:szCs w:val="20"/>
        </w:rPr>
      </w:pPr>
      <w:r>
        <w:rPr>
          <w:rFonts w:ascii="Times New Roman" w:hAnsi="Times New Roman"/>
          <w:szCs w:val="20"/>
        </w:rPr>
        <w:t>Ericsson: How Baseband port is connected to antenna?</w:t>
      </w:r>
    </w:p>
    <w:p w14:paraId="172BF3B1" w14:textId="28CFBC7B" w:rsidR="00E11607" w:rsidRDefault="00E11607" w:rsidP="008502E9">
      <w:pPr>
        <w:rPr>
          <w:rFonts w:ascii="Times New Roman" w:hAnsi="Times New Roman"/>
          <w:szCs w:val="20"/>
        </w:rPr>
      </w:pPr>
      <w:r>
        <w:rPr>
          <w:rFonts w:ascii="Times New Roman" w:hAnsi="Times New Roman"/>
          <w:szCs w:val="20"/>
        </w:rPr>
        <w:t>Samsung: That is FFS.</w:t>
      </w:r>
    </w:p>
    <w:p w14:paraId="5151B83A" w14:textId="2AB8866E" w:rsidR="006D2724" w:rsidRDefault="006D2724" w:rsidP="008502E9">
      <w:pPr>
        <w:rPr>
          <w:rFonts w:ascii="Times New Roman" w:hAnsi="Times New Roman"/>
          <w:szCs w:val="20"/>
        </w:rPr>
      </w:pPr>
      <w:r>
        <w:rPr>
          <w:rFonts w:ascii="Times New Roman" w:hAnsi="Times New Roman"/>
          <w:szCs w:val="20"/>
        </w:rPr>
        <w:t>NTT DOCOMO: If we introduce this panel in UE side we will complicate the calibration.</w:t>
      </w:r>
    </w:p>
    <w:p w14:paraId="5EFCF9AE" w14:textId="2A037B4D" w:rsidR="00A84453" w:rsidRDefault="00A84453" w:rsidP="008502E9">
      <w:pPr>
        <w:rPr>
          <w:rFonts w:ascii="Times New Roman" w:hAnsi="Times New Roman"/>
          <w:szCs w:val="20"/>
        </w:rPr>
      </w:pPr>
      <w:r>
        <w:rPr>
          <w:rFonts w:ascii="Times New Roman" w:hAnsi="Times New Roman"/>
          <w:szCs w:val="20"/>
        </w:rPr>
        <w:t>Fraunhofer: If we agree on this panel design we need to model also rotation of mobile station.</w:t>
      </w:r>
    </w:p>
    <w:p w14:paraId="735A5DEC" w14:textId="50C2E9D5" w:rsidR="00BB2404" w:rsidRDefault="00BB2404" w:rsidP="008502E9">
      <w:pPr>
        <w:rPr>
          <w:rFonts w:ascii="Times New Roman" w:hAnsi="Times New Roman"/>
          <w:szCs w:val="20"/>
        </w:rPr>
      </w:pPr>
      <w:r>
        <w:rPr>
          <w:rFonts w:ascii="Times New Roman" w:hAnsi="Times New Roman"/>
          <w:szCs w:val="20"/>
        </w:rPr>
        <w:t>Intel: Antenna orientation need to be defined in coordination system.</w:t>
      </w:r>
    </w:p>
    <w:p w14:paraId="5ED7EEC3" w14:textId="77777777" w:rsidR="00DF07F1" w:rsidRPr="00741894" w:rsidRDefault="00DF07F1" w:rsidP="008502E9">
      <w:pPr>
        <w:rPr>
          <w:rFonts w:ascii="Times New Roman" w:hAnsi="Times New Roman"/>
          <w:szCs w:val="20"/>
        </w:rPr>
      </w:pPr>
    </w:p>
    <w:p w14:paraId="79746EA1" w14:textId="18E9ED79" w:rsidR="008502E9" w:rsidRPr="00CB6BB6" w:rsidRDefault="008502E9" w:rsidP="008502E9">
      <w:pPr>
        <w:ind w:left="1440" w:hanging="1440"/>
        <w:rPr>
          <w:szCs w:val="20"/>
        </w:rPr>
      </w:pPr>
      <w:r w:rsidRPr="00741894">
        <w:rPr>
          <w:b/>
          <w:szCs w:val="20"/>
        </w:rPr>
        <w:t xml:space="preserve">Decision: </w:t>
      </w:r>
      <w:r w:rsidRPr="00741894">
        <w:rPr>
          <w:szCs w:val="20"/>
        </w:rPr>
        <w:t>The document is</w:t>
      </w:r>
      <w:r w:rsidR="00DF07F1">
        <w:rPr>
          <w:szCs w:val="20"/>
        </w:rPr>
        <w:t xml:space="preserve"> </w:t>
      </w:r>
      <w:r w:rsidR="00DC745E">
        <w:rPr>
          <w:szCs w:val="20"/>
        </w:rPr>
        <w:t>noted</w:t>
      </w:r>
    </w:p>
    <w:p w14:paraId="4AA47A49" w14:textId="77777777" w:rsidR="008502E9" w:rsidRPr="00CB6BB6" w:rsidRDefault="008502E9" w:rsidP="00CB6BB6">
      <w:pPr>
        <w:ind w:left="1440" w:hanging="1440"/>
        <w:rPr>
          <w:szCs w:val="20"/>
        </w:rPr>
      </w:pPr>
    </w:p>
    <w:p w14:paraId="5D004D0D" w14:textId="77777777" w:rsidR="00DA7D5B" w:rsidRPr="001F4006" w:rsidRDefault="00DA7D5B" w:rsidP="001F4006">
      <w:pPr>
        <w:ind w:left="1440" w:hanging="1440"/>
        <w:rPr>
          <w:b/>
          <w:szCs w:val="20"/>
          <w:lang w:val="en-US" w:eastAsia="ja-JP"/>
        </w:rPr>
      </w:pPr>
    </w:p>
    <w:p w14:paraId="6350AF79" w14:textId="77777777" w:rsidR="00E03823" w:rsidRDefault="00E03823" w:rsidP="0014130F">
      <w:pPr>
        <w:rPr>
          <w:rFonts w:ascii="Times New Roman" w:eastAsia="Times New Roman" w:hAnsi="Times New Roman"/>
          <w:b/>
          <w:bCs/>
          <w:i/>
          <w:iCs/>
          <w:color w:val="C00000"/>
          <w:szCs w:val="20"/>
          <w:u w:val="single"/>
        </w:rPr>
      </w:pPr>
    </w:p>
    <w:p w14:paraId="2968A7C0" w14:textId="2EF82EB8" w:rsidR="00E03823" w:rsidRDefault="00E03823" w:rsidP="0014130F">
      <w:pPr>
        <w:rPr>
          <w:rFonts w:ascii="Times New Roman" w:eastAsia="Times New Roman" w:hAnsi="Times New Roman"/>
          <w:b/>
          <w:bCs/>
          <w:i/>
          <w:iCs/>
          <w:color w:val="C00000"/>
          <w:szCs w:val="20"/>
          <w:u w:val="single"/>
        </w:rPr>
      </w:pPr>
      <w:r>
        <w:rPr>
          <w:rFonts w:ascii="Times New Roman" w:eastAsia="Times New Roman" w:hAnsi="Times New Roman"/>
          <w:b/>
          <w:bCs/>
          <w:i/>
          <w:iCs/>
          <w:color w:val="C00000"/>
          <w:szCs w:val="20"/>
          <w:u w:val="single"/>
        </w:rPr>
        <w:t>Link level evaluations</w:t>
      </w:r>
    </w:p>
    <w:p w14:paraId="55F08384" w14:textId="77777777" w:rsidR="001F4006" w:rsidRDefault="001F4006" w:rsidP="0014130F">
      <w:pPr>
        <w:rPr>
          <w:rFonts w:ascii="Times New Roman" w:eastAsia="Times New Roman" w:hAnsi="Times New Roman"/>
          <w:b/>
          <w:bCs/>
          <w:i/>
          <w:iCs/>
          <w:color w:val="C00000"/>
          <w:szCs w:val="20"/>
          <w:u w:val="single"/>
        </w:rPr>
      </w:pPr>
    </w:p>
    <w:p w14:paraId="06F246A8" w14:textId="1A4BB304" w:rsidR="001F4006" w:rsidRDefault="001F4006" w:rsidP="001F4006">
      <w:pPr>
        <w:ind w:left="1440" w:hanging="1440"/>
        <w:rPr>
          <w:b/>
          <w:szCs w:val="20"/>
          <w:lang w:val="en-US" w:eastAsia="ja-JP"/>
        </w:rPr>
      </w:pPr>
      <w:r w:rsidRPr="001F4006">
        <w:rPr>
          <w:b/>
          <w:szCs w:val="20"/>
          <w:lang w:val="en-US" w:eastAsia="ja-JP"/>
        </w:rPr>
        <w:t>R1-161712</w:t>
      </w:r>
      <w:r w:rsidRPr="001F4006">
        <w:rPr>
          <w:b/>
          <w:szCs w:val="20"/>
          <w:lang w:val="en-US" w:eastAsia="ja-JP"/>
        </w:rPr>
        <w:tab/>
        <w:t>Joint Proposal on Channel Models for Link-level Evaluations</w:t>
      </w:r>
      <w:r w:rsidRPr="001F4006">
        <w:rPr>
          <w:b/>
          <w:szCs w:val="20"/>
          <w:lang w:val="en-US" w:eastAsia="ja-JP"/>
        </w:rPr>
        <w:tab/>
        <w:t>Samsung, AT&amp;T, CMCC, Ericsson, Intel, KT Corporation, Nokia Networks, NTT DOCOMO, Qualcomm</w:t>
      </w:r>
    </w:p>
    <w:p w14:paraId="6913F9CE" w14:textId="77777777" w:rsidR="004C055E" w:rsidRDefault="004C055E" w:rsidP="001F4006">
      <w:pPr>
        <w:ind w:left="1440" w:hanging="1440"/>
        <w:rPr>
          <w:b/>
          <w:szCs w:val="20"/>
          <w:lang w:val="en-US" w:eastAsia="ja-JP"/>
        </w:rPr>
      </w:pPr>
    </w:p>
    <w:p w14:paraId="025CC3AA" w14:textId="77777777" w:rsidR="004C055E" w:rsidRPr="008F2D4D" w:rsidRDefault="004C055E" w:rsidP="008F2D4D">
      <w:pPr>
        <w:ind w:left="720"/>
        <w:jc w:val="both"/>
        <w:rPr>
          <w:rFonts w:ascii="Times New Roman" w:hAnsi="Times New Roman"/>
          <w:i/>
          <w:lang w:val="en-US" w:eastAsia="zh-CN"/>
        </w:rPr>
      </w:pPr>
      <w:r w:rsidRPr="008F2D4D">
        <w:rPr>
          <w:rFonts w:ascii="Times New Roman" w:hAnsi="Times New Roman"/>
          <w:i/>
          <w:lang w:val="en-US" w:eastAsia="zh-CN"/>
        </w:rPr>
        <w:t xml:space="preserve">Proposal 1: TR36.104 (i.e., ETU, EVA, EPA) channel models can be used for 5G link level simulations </w:t>
      </w:r>
      <w:r w:rsidRPr="008F2D4D">
        <w:rPr>
          <w:rFonts w:ascii="Times New Roman" w:hAnsi="Times New Roman" w:hint="eastAsia"/>
          <w:i/>
          <w:lang w:val="en-US" w:eastAsia="zh-CN"/>
        </w:rPr>
        <w:t>for up to</w:t>
      </w:r>
      <w:r w:rsidRPr="008F2D4D">
        <w:rPr>
          <w:rFonts w:ascii="Times New Roman" w:hAnsi="Times New Roman"/>
          <w:i/>
          <w:lang w:val="en-US" w:eastAsia="zh-CN"/>
        </w:rPr>
        <w:t>100 MHz</w:t>
      </w:r>
      <w:r w:rsidRPr="008F2D4D">
        <w:rPr>
          <w:rFonts w:ascii="Times New Roman" w:hAnsi="Times New Roman" w:hint="eastAsia"/>
          <w:i/>
          <w:lang w:val="en-US" w:eastAsia="zh-CN"/>
        </w:rPr>
        <w:t xml:space="preserve"> BW for any frequency band</w:t>
      </w:r>
      <w:r w:rsidRPr="008F2D4D">
        <w:rPr>
          <w:rFonts w:ascii="Times New Roman" w:hAnsi="Times New Roman"/>
          <w:i/>
          <w:lang w:val="en-US" w:eastAsia="zh-CN"/>
        </w:rPr>
        <w:t>.</w:t>
      </w:r>
    </w:p>
    <w:p w14:paraId="3BCB00DD" w14:textId="77777777" w:rsidR="004C055E" w:rsidRPr="008F2D4D" w:rsidRDefault="004C055E" w:rsidP="008F2D4D">
      <w:pPr>
        <w:ind w:left="720"/>
        <w:jc w:val="both"/>
        <w:rPr>
          <w:rFonts w:ascii="Times New Roman" w:hAnsi="Times New Roman"/>
          <w:i/>
          <w:lang w:val="en-US" w:eastAsia="zh-CN"/>
        </w:rPr>
      </w:pPr>
      <w:r w:rsidRPr="008F2D4D">
        <w:rPr>
          <w:rFonts w:ascii="Times New Roman" w:hAnsi="Times New Roman"/>
          <w:i/>
          <w:lang w:val="en-US" w:eastAsia="zh-CN"/>
        </w:rPr>
        <w:t xml:space="preserve">Proposal 2: Evaluate the possibility of modifying TR36.104 (i.e., ETU, EVA, EPA) and TR25.996 (SCM-A, B, C, D) channel models to support </w:t>
      </w:r>
      <w:r w:rsidRPr="008F2D4D">
        <w:rPr>
          <w:rFonts w:ascii="Times New Roman" w:hAnsi="Times New Roman" w:hint="eastAsia"/>
          <w:i/>
          <w:lang w:val="en-US" w:eastAsia="zh-CN"/>
        </w:rPr>
        <w:t xml:space="preserve">large </w:t>
      </w:r>
      <w:r w:rsidRPr="008F2D4D">
        <w:rPr>
          <w:rFonts w:ascii="Times New Roman" w:hAnsi="Times New Roman"/>
          <w:i/>
          <w:lang w:val="en-US" w:eastAsia="zh-CN"/>
        </w:rPr>
        <w:t>bandwidth</w:t>
      </w:r>
      <w:r w:rsidRPr="008F2D4D">
        <w:rPr>
          <w:rFonts w:ascii="Times New Roman" w:hAnsi="Times New Roman" w:hint="eastAsia"/>
          <w:i/>
          <w:lang w:val="en-US" w:eastAsia="zh-CN"/>
        </w:rPr>
        <w:t xml:space="preserve">s, e.g., up to [TBD] GHz. </w:t>
      </w:r>
    </w:p>
    <w:p w14:paraId="75ECE94A" w14:textId="77777777" w:rsidR="004C055E" w:rsidRPr="008F2D4D" w:rsidRDefault="004C055E" w:rsidP="008F2D4D">
      <w:pPr>
        <w:ind w:left="720"/>
        <w:jc w:val="both"/>
        <w:rPr>
          <w:rFonts w:ascii="Times New Roman" w:hAnsi="Times New Roman"/>
          <w:i/>
          <w:lang w:val="en-US" w:eastAsia="zh-CN"/>
        </w:rPr>
      </w:pPr>
      <w:r w:rsidRPr="008F2D4D">
        <w:rPr>
          <w:rFonts w:ascii="Times New Roman" w:hAnsi="Times New Roman"/>
          <w:i/>
          <w:lang w:val="en-US" w:eastAsia="zh-CN"/>
        </w:rPr>
        <w:t>Proposal 3: Evaluate the possibility of modifying TR25.996 (SCM-A, B, C, D) channel models to support large antenna array</w:t>
      </w:r>
      <w:r w:rsidRPr="008F2D4D">
        <w:rPr>
          <w:rFonts w:ascii="Times New Roman" w:hAnsi="Times New Roman" w:hint="eastAsia"/>
          <w:i/>
          <w:lang w:val="en-US" w:eastAsia="zh-CN"/>
        </w:rPr>
        <w:t>s</w:t>
      </w:r>
      <w:r w:rsidRPr="008F2D4D">
        <w:rPr>
          <w:rFonts w:ascii="Times New Roman" w:hAnsi="Times New Roman"/>
          <w:i/>
          <w:lang w:val="en-US" w:eastAsia="zh-CN"/>
        </w:rPr>
        <w:t xml:space="preserve"> [TBD]</w:t>
      </w:r>
      <w:r w:rsidRPr="008F2D4D">
        <w:rPr>
          <w:rFonts w:ascii="Times New Roman" w:hAnsi="Times New Roman" w:hint="eastAsia"/>
          <w:i/>
          <w:lang w:val="en-US" w:eastAsia="zh-CN"/>
        </w:rPr>
        <w:t>.</w:t>
      </w:r>
    </w:p>
    <w:p w14:paraId="1CBEA5E9" w14:textId="77777777" w:rsidR="004C055E" w:rsidRPr="008F2D4D" w:rsidRDefault="004C055E" w:rsidP="008F2D4D">
      <w:pPr>
        <w:ind w:left="720"/>
        <w:jc w:val="both"/>
        <w:rPr>
          <w:rFonts w:ascii="Times New Roman" w:hAnsi="Times New Roman"/>
          <w:i/>
          <w:lang w:val="en-US" w:eastAsia="zh-CN"/>
        </w:rPr>
      </w:pPr>
      <w:r w:rsidRPr="008F2D4D">
        <w:rPr>
          <w:rFonts w:ascii="Times New Roman" w:hAnsi="Times New Roman"/>
          <w:i/>
          <w:lang w:val="en-US" w:eastAsia="zh-CN"/>
        </w:rPr>
        <w:t>Proposal 4: Consider if there is a need to introduce a dynamic blocking component in link level simulations. If so, consider if some dynamic blocking model component could be reused from the system-level channel model</w:t>
      </w:r>
    </w:p>
    <w:p w14:paraId="58ED52BD" w14:textId="77777777" w:rsidR="00CB6BB6" w:rsidRPr="008F2D4D" w:rsidRDefault="00CB6BB6" w:rsidP="008F2D4D">
      <w:pPr>
        <w:ind w:left="720"/>
        <w:jc w:val="both"/>
        <w:rPr>
          <w:rFonts w:ascii="Times New Roman" w:hAnsi="Times New Roman"/>
          <w:i/>
          <w:lang w:val="en-US" w:eastAsia="zh-CN"/>
        </w:rPr>
      </w:pPr>
    </w:p>
    <w:p w14:paraId="4C6253D3" w14:textId="77777777" w:rsidR="00CB6BB6" w:rsidRDefault="00CB6BB6" w:rsidP="00CB6BB6">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769B4F87" w14:textId="05043606" w:rsidR="006553D6" w:rsidRDefault="006553D6" w:rsidP="00CB6BB6">
      <w:pPr>
        <w:rPr>
          <w:rFonts w:ascii="Times New Roman" w:hAnsi="Times New Roman"/>
          <w:szCs w:val="20"/>
        </w:rPr>
      </w:pPr>
      <w:r>
        <w:rPr>
          <w:rFonts w:ascii="Times New Roman" w:hAnsi="Times New Roman"/>
          <w:szCs w:val="20"/>
        </w:rPr>
        <w:t xml:space="preserve">Huawei: </w:t>
      </w:r>
      <w:r w:rsidR="006F6945">
        <w:rPr>
          <w:rFonts w:ascii="Times New Roman" w:hAnsi="Times New Roman"/>
          <w:szCs w:val="20"/>
        </w:rPr>
        <w:t>This contribution was submitted very late. We have not enough time to evaluate.</w:t>
      </w:r>
      <w:r w:rsidR="00B006DF">
        <w:rPr>
          <w:rFonts w:ascii="Times New Roman" w:hAnsi="Times New Roman"/>
          <w:szCs w:val="20"/>
        </w:rPr>
        <w:t xml:space="preserve"> Proposals 1-3 are contradicting each other.</w:t>
      </w:r>
      <w:r w:rsidR="002145F2">
        <w:rPr>
          <w:rFonts w:ascii="Times New Roman" w:hAnsi="Times New Roman"/>
          <w:szCs w:val="20"/>
        </w:rPr>
        <w:t xml:space="preserve"> </w:t>
      </w:r>
      <w:r w:rsidR="00107DAF">
        <w:rPr>
          <w:rFonts w:ascii="Times New Roman" w:hAnsi="Times New Roman"/>
          <w:szCs w:val="20"/>
        </w:rPr>
        <w:t>These cannot be used for &gt;6GHz.</w:t>
      </w:r>
    </w:p>
    <w:p w14:paraId="38F893E9" w14:textId="0D992A8C" w:rsidR="003C5312" w:rsidRDefault="003C5312" w:rsidP="00CB6BB6">
      <w:pPr>
        <w:rPr>
          <w:rFonts w:ascii="Times New Roman" w:hAnsi="Times New Roman"/>
          <w:szCs w:val="20"/>
        </w:rPr>
      </w:pPr>
      <w:r>
        <w:rPr>
          <w:rFonts w:ascii="Times New Roman" w:hAnsi="Times New Roman"/>
          <w:szCs w:val="20"/>
        </w:rPr>
        <w:t xml:space="preserve">Samsung: This was submitted on time. </w:t>
      </w:r>
      <w:r w:rsidR="002E39CA">
        <w:rPr>
          <w:rFonts w:ascii="Times New Roman" w:hAnsi="Times New Roman"/>
          <w:szCs w:val="20"/>
        </w:rPr>
        <w:t xml:space="preserve">Models are representative of different delay spreads. </w:t>
      </w:r>
      <w:r w:rsidR="00107DAF">
        <w:rPr>
          <w:rFonts w:ascii="Times New Roman" w:hAnsi="Times New Roman"/>
          <w:szCs w:val="20"/>
        </w:rPr>
        <w:t xml:space="preserve">We are not sure why we could not use these for &gt;6GHz. </w:t>
      </w:r>
    </w:p>
    <w:p w14:paraId="65E064AE" w14:textId="513FA5EE" w:rsidR="00107DAF" w:rsidRDefault="00107DAF" w:rsidP="00CB6BB6">
      <w:pPr>
        <w:rPr>
          <w:rFonts w:ascii="Times New Roman" w:hAnsi="Times New Roman"/>
          <w:szCs w:val="20"/>
        </w:rPr>
      </w:pPr>
      <w:r>
        <w:rPr>
          <w:rFonts w:ascii="Times New Roman" w:hAnsi="Times New Roman"/>
          <w:szCs w:val="20"/>
        </w:rPr>
        <w:t xml:space="preserve">Huawei: </w:t>
      </w:r>
      <w:r w:rsidR="003B3916">
        <w:rPr>
          <w:rFonts w:ascii="Times New Roman" w:hAnsi="Times New Roman"/>
          <w:szCs w:val="20"/>
        </w:rPr>
        <w:t>We are not sure all co-sourcing companies have checked all the details.</w:t>
      </w:r>
      <w:r w:rsidR="00727344">
        <w:rPr>
          <w:rFonts w:ascii="Times New Roman" w:hAnsi="Times New Roman"/>
          <w:szCs w:val="20"/>
        </w:rPr>
        <w:t xml:space="preserve"> We don’t know how to use RAN4 models for &gt; 6GHz.</w:t>
      </w:r>
    </w:p>
    <w:p w14:paraId="057F71B7" w14:textId="5811016F" w:rsidR="002145F2" w:rsidRDefault="002145F2" w:rsidP="00CB6BB6">
      <w:pPr>
        <w:rPr>
          <w:rFonts w:ascii="Times New Roman" w:hAnsi="Times New Roman"/>
          <w:szCs w:val="20"/>
        </w:rPr>
      </w:pPr>
      <w:r>
        <w:rPr>
          <w:rFonts w:ascii="Times New Roman" w:hAnsi="Times New Roman"/>
          <w:szCs w:val="20"/>
        </w:rPr>
        <w:t xml:space="preserve">Sharp: </w:t>
      </w:r>
      <w:r w:rsidR="00604190">
        <w:rPr>
          <w:rFonts w:ascii="Times New Roman" w:hAnsi="Times New Roman"/>
          <w:szCs w:val="20"/>
        </w:rPr>
        <w:t>Proposals 2 onwards are modification on existing models. That makes a lot of sense.</w:t>
      </w:r>
    </w:p>
    <w:p w14:paraId="31898216" w14:textId="42E7FC01" w:rsidR="003C5312" w:rsidRDefault="003C5312" w:rsidP="00CB6BB6">
      <w:pPr>
        <w:rPr>
          <w:rFonts w:ascii="Times New Roman" w:hAnsi="Times New Roman"/>
          <w:szCs w:val="20"/>
        </w:rPr>
      </w:pPr>
      <w:r>
        <w:rPr>
          <w:rFonts w:ascii="Times New Roman" w:hAnsi="Times New Roman"/>
          <w:szCs w:val="20"/>
        </w:rPr>
        <w:t xml:space="preserve">Ericsson: </w:t>
      </w:r>
      <w:r w:rsidR="006B39BB">
        <w:rPr>
          <w:rFonts w:ascii="Times New Roman" w:hAnsi="Times New Roman"/>
          <w:szCs w:val="20"/>
        </w:rPr>
        <w:t>We don’t know what contradiction Huawei means with proposals 1-3.</w:t>
      </w:r>
    </w:p>
    <w:p w14:paraId="63801D5C" w14:textId="663AF5C3" w:rsidR="00604190" w:rsidRDefault="00604190" w:rsidP="00CB6BB6">
      <w:pPr>
        <w:rPr>
          <w:rFonts w:ascii="Times New Roman" w:hAnsi="Times New Roman"/>
          <w:szCs w:val="20"/>
        </w:rPr>
      </w:pPr>
      <w:r>
        <w:rPr>
          <w:rFonts w:ascii="Times New Roman" w:hAnsi="Times New Roman"/>
          <w:szCs w:val="20"/>
        </w:rPr>
        <w:t xml:space="preserve">Nokia: </w:t>
      </w:r>
      <w:r w:rsidR="00E0219C">
        <w:rPr>
          <w:rFonts w:ascii="Times New Roman" w:hAnsi="Times New Roman"/>
          <w:szCs w:val="20"/>
        </w:rPr>
        <w:t>We agree with Ericsson and Samsung. These proposals are reasonable.</w:t>
      </w:r>
      <w:r w:rsidR="00DF082F">
        <w:rPr>
          <w:rFonts w:ascii="Times New Roman" w:hAnsi="Times New Roman"/>
          <w:szCs w:val="20"/>
        </w:rPr>
        <w:t xml:space="preserve"> </w:t>
      </w:r>
    </w:p>
    <w:p w14:paraId="1722C91C" w14:textId="2BCC14EB" w:rsidR="00E0219C" w:rsidRDefault="00E0219C" w:rsidP="00CB6BB6">
      <w:pPr>
        <w:rPr>
          <w:rFonts w:ascii="Times New Roman" w:hAnsi="Times New Roman"/>
          <w:szCs w:val="20"/>
        </w:rPr>
      </w:pPr>
      <w:r>
        <w:rPr>
          <w:rFonts w:ascii="Times New Roman" w:hAnsi="Times New Roman"/>
          <w:szCs w:val="20"/>
        </w:rPr>
        <w:t xml:space="preserve">Huawei: </w:t>
      </w:r>
      <w:r w:rsidR="00CB0726">
        <w:rPr>
          <w:rFonts w:ascii="Times New Roman" w:hAnsi="Times New Roman"/>
          <w:szCs w:val="20"/>
        </w:rPr>
        <w:t>Max BW in models is not enough.</w:t>
      </w:r>
      <w:r w:rsidR="00FF6896">
        <w:rPr>
          <w:rFonts w:ascii="Times New Roman" w:hAnsi="Times New Roman"/>
          <w:szCs w:val="20"/>
        </w:rPr>
        <w:t xml:space="preserve"> In principle this is good idea to do link level model under this SI but we have concerns on models itself.</w:t>
      </w:r>
      <w:r w:rsidR="004C29C8">
        <w:rPr>
          <w:rFonts w:ascii="Times New Roman" w:hAnsi="Times New Roman"/>
          <w:szCs w:val="20"/>
        </w:rPr>
        <w:t xml:space="preserve"> These were in the past extended for RAN4 conformance tests. They were not considered to be realistic.</w:t>
      </w:r>
      <w:r w:rsidR="00FB163A">
        <w:rPr>
          <w:rFonts w:ascii="Times New Roman" w:hAnsi="Times New Roman"/>
          <w:szCs w:val="20"/>
        </w:rPr>
        <w:t xml:space="preserve"> There are limitations with the number of antennas, frequency range and BW.</w:t>
      </w:r>
      <w:r w:rsidR="00851936">
        <w:rPr>
          <w:rFonts w:ascii="Times New Roman" w:hAnsi="Times New Roman"/>
          <w:szCs w:val="20"/>
        </w:rPr>
        <w:t xml:space="preserve"> DS is also different. These models are from different world.</w:t>
      </w:r>
      <w:r w:rsidR="00EA3075">
        <w:rPr>
          <w:rFonts w:ascii="Times New Roman" w:hAnsi="Times New Roman"/>
          <w:szCs w:val="20"/>
        </w:rPr>
        <w:t xml:space="preserve"> SCM extensions have different amount of taps compared to original SCM. </w:t>
      </w:r>
      <w:r w:rsidR="00D45A6A">
        <w:rPr>
          <w:rFonts w:ascii="Times New Roman" w:hAnsi="Times New Roman"/>
          <w:szCs w:val="20"/>
        </w:rPr>
        <w:t>MIMO matrix will explode. Link level model should reflect new frequency, BW and large antenna model. It could be simplified model.</w:t>
      </w:r>
    </w:p>
    <w:p w14:paraId="0DA7E620" w14:textId="7D3459C4" w:rsidR="008F1338" w:rsidRDefault="008F1338" w:rsidP="00CB6BB6">
      <w:pPr>
        <w:rPr>
          <w:rFonts w:ascii="Times New Roman" w:hAnsi="Times New Roman"/>
          <w:szCs w:val="20"/>
        </w:rPr>
      </w:pPr>
      <w:r>
        <w:rPr>
          <w:rFonts w:ascii="Times New Roman" w:hAnsi="Times New Roman"/>
          <w:szCs w:val="20"/>
        </w:rPr>
        <w:t>ZTE: We have same concern with Huawei for proposal 1.</w:t>
      </w:r>
      <w:r w:rsidR="003C47CF">
        <w:rPr>
          <w:rFonts w:ascii="Times New Roman" w:hAnsi="Times New Roman"/>
          <w:szCs w:val="20"/>
        </w:rPr>
        <w:t xml:space="preserve"> Most of the LSPs are frequency dependent.</w:t>
      </w:r>
    </w:p>
    <w:p w14:paraId="7D340EF8" w14:textId="273DB2F1" w:rsidR="008F1338" w:rsidRDefault="008F1338" w:rsidP="00CB6BB6">
      <w:pPr>
        <w:rPr>
          <w:rFonts w:ascii="Times New Roman" w:hAnsi="Times New Roman"/>
          <w:szCs w:val="20"/>
        </w:rPr>
      </w:pPr>
      <w:r>
        <w:rPr>
          <w:rFonts w:ascii="Times New Roman" w:hAnsi="Times New Roman"/>
          <w:szCs w:val="20"/>
        </w:rPr>
        <w:t xml:space="preserve">Samsung: </w:t>
      </w:r>
      <w:r w:rsidR="00752AEA">
        <w:rPr>
          <w:rFonts w:ascii="Times New Roman" w:hAnsi="Times New Roman"/>
          <w:szCs w:val="20"/>
        </w:rPr>
        <w:t>RAN4 models are representative for delay spread.</w:t>
      </w:r>
      <w:r w:rsidR="00B87CC8">
        <w:rPr>
          <w:rFonts w:ascii="Times New Roman" w:hAnsi="Times New Roman"/>
          <w:szCs w:val="20"/>
        </w:rPr>
        <w:t xml:space="preserve"> </w:t>
      </w:r>
      <w:r w:rsidR="00C971BE">
        <w:rPr>
          <w:rFonts w:ascii="Times New Roman" w:hAnsi="Times New Roman"/>
          <w:szCs w:val="20"/>
        </w:rPr>
        <w:t>We are not sure what Huawei’s intention here is. We propose to study further. We should have constructive discussion rather than blocking.</w:t>
      </w:r>
    </w:p>
    <w:p w14:paraId="050699C0" w14:textId="02688DE0" w:rsidR="00C971BE" w:rsidRDefault="00C971BE" w:rsidP="00CB6BB6">
      <w:pPr>
        <w:rPr>
          <w:rFonts w:ascii="Times New Roman" w:hAnsi="Times New Roman"/>
          <w:szCs w:val="20"/>
        </w:rPr>
      </w:pPr>
      <w:r>
        <w:rPr>
          <w:rFonts w:ascii="Times New Roman" w:hAnsi="Times New Roman"/>
          <w:szCs w:val="20"/>
        </w:rPr>
        <w:t>Ericsson: We need to be very constructive now. What kind of model Huawei is proposing for RAN1 work?</w:t>
      </w:r>
    </w:p>
    <w:p w14:paraId="1ABDE78B" w14:textId="77E3D543" w:rsidR="00C971BE" w:rsidRDefault="00C971BE" w:rsidP="00CB6BB6">
      <w:pPr>
        <w:rPr>
          <w:rFonts w:ascii="Times New Roman" w:hAnsi="Times New Roman"/>
          <w:szCs w:val="20"/>
        </w:rPr>
      </w:pPr>
      <w:r>
        <w:rPr>
          <w:rFonts w:ascii="Times New Roman" w:hAnsi="Times New Roman"/>
          <w:szCs w:val="20"/>
        </w:rPr>
        <w:t xml:space="preserve">Huawei: We are not blocking this. It is important but we have technical concerns. </w:t>
      </w:r>
      <w:r w:rsidR="00555F96">
        <w:rPr>
          <w:rFonts w:ascii="Times New Roman" w:hAnsi="Times New Roman"/>
          <w:szCs w:val="20"/>
        </w:rPr>
        <w:t>Our proposal is to make link</w:t>
      </w:r>
      <w:r>
        <w:rPr>
          <w:rFonts w:ascii="Times New Roman" w:hAnsi="Times New Roman"/>
          <w:szCs w:val="20"/>
        </w:rPr>
        <w:t xml:space="preserve"> level model as a </w:t>
      </w:r>
      <w:r w:rsidR="00BB2264">
        <w:rPr>
          <w:rFonts w:ascii="Times New Roman" w:hAnsi="Times New Roman"/>
          <w:szCs w:val="20"/>
        </w:rPr>
        <w:t xml:space="preserve">Clustered Delay Line model with expectation values of LSP of </w:t>
      </w:r>
      <w:r>
        <w:rPr>
          <w:rFonts w:ascii="Times New Roman" w:hAnsi="Times New Roman"/>
          <w:szCs w:val="20"/>
        </w:rPr>
        <w:t>generic model.</w:t>
      </w:r>
      <w:r w:rsidR="00EB3835">
        <w:rPr>
          <w:rFonts w:ascii="Times New Roman" w:hAnsi="Times New Roman"/>
          <w:szCs w:val="20"/>
        </w:rPr>
        <w:t xml:space="preserve"> Also why not to consider 36.101 models?</w:t>
      </w:r>
    </w:p>
    <w:p w14:paraId="0D75D28C" w14:textId="0B6BDBA0" w:rsidR="0017246C" w:rsidRDefault="0017246C" w:rsidP="00CB6BB6">
      <w:pPr>
        <w:rPr>
          <w:rFonts w:ascii="Times New Roman" w:hAnsi="Times New Roman"/>
          <w:szCs w:val="20"/>
        </w:rPr>
      </w:pPr>
      <w:r>
        <w:rPr>
          <w:rFonts w:ascii="Times New Roman" w:hAnsi="Times New Roman"/>
          <w:szCs w:val="20"/>
        </w:rPr>
        <w:lastRenderedPageBreak/>
        <w:t xml:space="preserve">Nokia: </w:t>
      </w:r>
      <w:r w:rsidR="00F27053">
        <w:rPr>
          <w:rFonts w:ascii="Times New Roman" w:hAnsi="Times New Roman"/>
          <w:szCs w:val="20"/>
        </w:rPr>
        <w:t>That would be in May earliest when we should finish the SI. RAN1 need the model in April.</w:t>
      </w:r>
    </w:p>
    <w:p w14:paraId="04FD7B32" w14:textId="1EA6EDEA" w:rsidR="00F27053" w:rsidRDefault="00F27053" w:rsidP="00CB6BB6">
      <w:pPr>
        <w:rPr>
          <w:rFonts w:ascii="Times New Roman" w:hAnsi="Times New Roman"/>
          <w:szCs w:val="20"/>
        </w:rPr>
      </w:pPr>
      <w:r>
        <w:rPr>
          <w:rFonts w:ascii="Times New Roman" w:hAnsi="Times New Roman"/>
          <w:szCs w:val="20"/>
        </w:rPr>
        <w:t>Huawei: We don’t need spatial consistency and PL. We can do it very quickly.</w:t>
      </w:r>
    </w:p>
    <w:p w14:paraId="6A787CD2" w14:textId="2CCE3AAC" w:rsidR="00092671" w:rsidRDefault="00092671" w:rsidP="00CB6BB6">
      <w:pPr>
        <w:rPr>
          <w:rFonts w:ascii="Times New Roman" w:hAnsi="Times New Roman"/>
          <w:szCs w:val="20"/>
        </w:rPr>
      </w:pPr>
      <w:r>
        <w:rPr>
          <w:rFonts w:ascii="Times New Roman" w:hAnsi="Times New Roman"/>
          <w:szCs w:val="20"/>
        </w:rPr>
        <w:t>Nokia: This proposal is constructive way. Link level simulations cannot wait.</w:t>
      </w:r>
    </w:p>
    <w:p w14:paraId="2A3DE57F" w14:textId="587C9E98" w:rsidR="00F57903" w:rsidRDefault="00474A08" w:rsidP="00CB6BB6">
      <w:pPr>
        <w:rPr>
          <w:rFonts w:ascii="Times New Roman" w:hAnsi="Times New Roman"/>
          <w:szCs w:val="20"/>
        </w:rPr>
      </w:pPr>
      <w:r>
        <w:rPr>
          <w:rFonts w:ascii="Times New Roman" w:hAnsi="Times New Roman"/>
          <w:szCs w:val="20"/>
        </w:rPr>
        <w:t xml:space="preserve">Samsung: </w:t>
      </w:r>
      <w:r w:rsidR="00B96F33">
        <w:rPr>
          <w:rFonts w:ascii="Times New Roman" w:hAnsi="Times New Roman"/>
          <w:szCs w:val="20"/>
        </w:rPr>
        <w:t>Link level do not need to do MIMO all the time.</w:t>
      </w:r>
      <w:r w:rsidR="00F57903">
        <w:rPr>
          <w:rFonts w:ascii="Times New Roman" w:hAnsi="Times New Roman"/>
          <w:szCs w:val="20"/>
        </w:rPr>
        <w:t xml:space="preserve"> </w:t>
      </w:r>
      <w:r w:rsidR="00574E2F">
        <w:rPr>
          <w:rFonts w:ascii="Times New Roman" w:hAnsi="Times New Roman"/>
          <w:szCs w:val="20"/>
        </w:rPr>
        <w:t>We could have TDL first, then extensions later.</w:t>
      </w:r>
    </w:p>
    <w:p w14:paraId="3FDD1260" w14:textId="4559C89B" w:rsidR="00574E2F" w:rsidRDefault="00574E2F" w:rsidP="00CB6BB6">
      <w:pPr>
        <w:rPr>
          <w:rFonts w:ascii="Times New Roman" w:hAnsi="Times New Roman"/>
          <w:szCs w:val="20"/>
        </w:rPr>
      </w:pPr>
      <w:r>
        <w:rPr>
          <w:rFonts w:ascii="Times New Roman" w:hAnsi="Times New Roman"/>
          <w:szCs w:val="20"/>
        </w:rPr>
        <w:t>Ericsson: Link level models should not have names.</w:t>
      </w:r>
    </w:p>
    <w:p w14:paraId="0F99477F" w14:textId="0E33BB12" w:rsidR="003943BD" w:rsidRDefault="003943BD" w:rsidP="00CB6BB6">
      <w:pPr>
        <w:rPr>
          <w:rFonts w:ascii="Times New Roman" w:hAnsi="Times New Roman"/>
          <w:szCs w:val="20"/>
        </w:rPr>
      </w:pPr>
      <w:r>
        <w:rPr>
          <w:rFonts w:ascii="Times New Roman" w:hAnsi="Times New Roman"/>
          <w:szCs w:val="20"/>
        </w:rPr>
        <w:t>Nokia: WE should make decision this week. Huawei proposal is coming much later than joint proposal.</w:t>
      </w:r>
    </w:p>
    <w:p w14:paraId="3F46E1A8" w14:textId="77777777" w:rsidR="006553D6" w:rsidRPr="00741894" w:rsidRDefault="006553D6" w:rsidP="00CB6BB6">
      <w:pPr>
        <w:rPr>
          <w:rFonts w:ascii="Times New Roman" w:hAnsi="Times New Roman"/>
          <w:szCs w:val="20"/>
        </w:rPr>
      </w:pPr>
    </w:p>
    <w:p w14:paraId="7336AEA0" w14:textId="7EAD9386" w:rsidR="00CB6BB6" w:rsidRDefault="00CB6BB6" w:rsidP="00CB6BB6">
      <w:pPr>
        <w:ind w:left="1440" w:hanging="1440"/>
        <w:rPr>
          <w:szCs w:val="20"/>
        </w:rPr>
      </w:pPr>
      <w:r w:rsidRPr="00741894">
        <w:rPr>
          <w:b/>
          <w:szCs w:val="20"/>
        </w:rPr>
        <w:t xml:space="preserve">Decision: </w:t>
      </w:r>
      <w:r w:rsidRPr="00741894">
        <w:rPr>
          <w:szCs w:val="20"/>
        </w:rPr>
        <w:t>The document is</w:t>
      </w:r>
      <w:r w:rsidR="00092671">
        <w:rPr>
          <w:szCs w:val="20"/>
        </w:rPr>
        <w:t xml:space="preserve"> </w:t>
      </w:r>
      <w:r w:rsidR="00092671" w:rsidRPr="00092671">
        <w:rPr>
          <w:szCs w:val="20"/>
          <w:highlight w:val="yellow"/>
        </w:rPr>
        <w:t>return</w:t>
      </w:r>
    </w:p>
    <w:p w14:paraId="1F6F6598" w14:textId="77777777" w:rsidR="003943BD" w:rsidRDefault="003943BD" w:rsidP="00CB6BB6">
      <w:pPr>
        <w:ind w:left="1440" w:hanging="1440"/>
        <w:rPr>
          <w:szCs w:val="20"/>
        </w:rPr>
      </w:pPr>
    </w:p>
    <w:p w14:paraId="7AD27102" w14:textId="77777777" w:rsidR="003943BD" w:rsidRDefault="003943BD" w:rsidP="00CB6BB6">
      <w:pPr>
        <w:ind w:left="1440" w:hanging="1440"/>
        <w:rPr>
          <w:szCs w:val="20"/>
        </w:rPr>
      </w:pPr>
    </w:p>
    <w:p w14:paraId="0498A9C4" w14:textId="174DB6EB" w:rsidR="003943BD" w:rsidRDefault="003943BD" w:rsidP="003943BD">
      <w:pPr>
        <w:ind w:left="1440" w:hanging="1440"/>
        <w:rPr>
          <w:b/>
          <w:szCs w:val="20"/>
          <w:lang w:val="en-US" w:eastAsia="ja-JP"/>
        </w:rPr>
      </w:pPr>
      <w:r>
        <w:rPr>
          <w:b/>
          <w:szCs w:val="20"/>
          <w:lang w:val="en-US" w:eastAsia="ja-JP"/>
        </w:rPr>
        <w:t>R1-161736</w:t>
      </w:r>
      <w:r>
        <w:rPr>
          <w:b/>
          <w:szCs w:val="20"/>
          <w:lang w:val="en-US" w:eastAsia="ja-JP"/>
        </w:rPr>
        <w:tab/>
      </w:r>
      <w:r w:rsidRPr="001F4006">
        <w:rPr>
          <w:b/>
          <w:szCs w:val="20"/>
          <w:lang w:val="en-US" w:eastAsia="ja-JP"/>
        </w:rPr>
        <w:t>Channel Models for Link-level Evaluations</w:t>
      </w:r>
      <w:r w:rsidRPr="001F4006">
        <w:rPr>
          <w:b/>
          <w:szCs w:val="20"/>
          <w:lang w:val="en-US" w:eastAsia="ja-JP"/>
        </w:rPr>
        <w:tab/>
      </w:r>
      <w:r>
        <w:rPr>
          <w:b/>
          <w:szCs w:val="20"/>
          <w:lang w:val="en-US" w:eastAsia="ja-JP"/>
        </w:rPr>
        <w:t>Huawei, HiSilicon</w:t>
      </w:r>
    </w:p>
    <w:p w14:paraId="5DF82399" w14:textId="77777777" w:rsidR="003943BD" w:rsidRPr="008F2D4D" w:rsidRDefault="003943BD" w:rsidP="003943BD">
      <w:pPr>
        <w:ind w:left="720"/>
        <w:jc w:val="both"/>
        <w:rPr>
          <w:rFonts w:ascii="Times New Roman" w:hAnsi="Times New Roman"/>
          <w:i/>
          <w:lang w:val="en-US" w:eastAsia="zh-CN"/>
        </w:rPr>
      </w:pPr>
    </w:p>
    <w:p w14:paraId="137A9042" w14:textId="77777777" w:rsidR="003943BD" w:rsidRDefault="003943BD" w:rsidP="003943BD">
      <w:pPr>
        <w:rPr>
          <w:rFonts w:ascii="Times New Roman" w:hAnsi="Times New Roman"/>
          <w:szCs w:val="20"/>
        </w:rPr>
      </w:pPr>
      <w:r w:rsidRPr="00741894">
        <w:rPr>
          <w:rFonts w:ascii="Times New Roman" w:hAnsi="Times New Roman"/>
          <w:b/>
          <w:szCs w:val="20"/>
        </w:rPr>
        <w:t>Discussion:</w:t>
      </w:r>
      <w:r w:rsidRPr="00741894">
        <w:rPr>
          <w:rFonts w:ascii="Times New Roman" w:hAnsi="Times New Roman"/>
          <w:szCs w:val="20"/>
        </w:rPr>
        <w:t xml:space="preserve"> </w:t>
      </w:r>
    </w:p>
    <w:p w14:paraId="1D50E018" w14:textId="77777777" w:rsidR="003943BD" w:rsidRPr="00741894" w:rsidRDefault="003943BD" w:rsidP="003943BD">
      <w:pPr>
        <w:rPr>
          <w:rFonts w:ascii="Times New Roman" w:hAnsi="Times New Roman"/>
          <w:szCs w:val="20"/>
        </w:rPr>
      </w:pPr>
    </w:p>
    <w:p w14:paraId="42B1B32A" w14:textId="77777777" w:rsidR="003943BD" w:rsidRPr="00741894" w:rsidRDefault="003943BD" w:rsidP="003943BD">
      <w:pPr>
        <w:ind w:left="1440" w:hanging="1440"/>
        <w:rPr>
          <w:szCs w:val="20"/>
        </w:rPr>
      </w:pPr>
      <w:r w:rsidRPr="00741894">
        <w:rPr>
          <w:b/>
          <w:szCs w:val="20"/>
        </w:rPr>
        <w:t xml:space="preserve">Decision: </w:t>
      </w:r>
      <w:r w:rsidRPr="00741894">
        <w:rPr>
          <w:szCs w:val="20"/>
        </w:rPr>
        <w:t>The document is</w:t>
      </w:r>
      <w:r>
        <w:rPr>
          <w:szCs w:val="20"/>
        </w:rPr>
        <w:t xml:space="preserve"> </w:t>
      </w:r>
      <w:r w:rsidRPr="00092671">
        <w:rPr>
          <w:szCs w:val="20"/>
          <w:highlight w:val="yellow"/>
        </w:rPr>
        <w:t>return</w:t>
      </w:r>
    </w:p>
    <w:p w14:paraId="76465E32" w14:textId="77777777" w:rsidR="003943BD" w:rsidRPr="00741894" w:rsidRDefault="003943BD" w:rsidP="00CB6BB6">
      <w:pPr>
        <w:ind w:left="1440" w:hanging="1440"/>
        <w:rPr>
          <w:szCs w:val="20"/>
        </w:rPr>
      </w:pPr>
    </w:p>
    <w:p w14:paraId="238BFC7F" w14:textId="77777777" w:rsidR="00CB6BB6" w:rsidRPr="001F4006" w:rsidRDefault="00CB6BB6" w:rsidP="001F4006">
      <w:pPr>
        <w:ind w:left="1440" w:hanging="1440"/>
        <w:rPr>
          <w:b/>
          <w:szCs w:val="20"/>
          <w:lang w:val="en-US" w:eastAsia="ja-JP"/>
        </w:rPr>
      </w:pPr>
    </w:p>
    <w:p w14:paraId="18D13050" w14:textId="77777777" w:rsidR="0014130F" w:rsidRPr="00B4539A" w:rsidRDefault="0014130F" w:rsidP="00B4539A">
      <w:pPr>
        <w:ind w:firstLine="574"/>
      </w:pPr>
    </w:p>
    <w:p w14:paraId="008B9F00" w14:textId="279F4CFE" w:rsidR="00495797" w:rsidRPr="0020727C" w:rsidRDefault="008A7BC4" w:rsidP="008755AE">
      <w:pPr>
        <w:pStyle w:val="Heading1"/>
      </w:pPr>
      <w:bookmarkStart w:id="20" w:name="_Toc445463695"/>
      <w:r>
        <w:t>Close</w:t>
      </w:r>
      <w:r w:rsidR="00495797" w:rsidRPr="0089225B">
        <w:t xml:space="preserve"> of th</w:t>
      </w:r>
      <w:r w:rsidR="00495797">
        <w:t>e meeting</w:t>
      </w:r>
      <w:bookmarkEnd w:id="20"/>
    </w:p>
    <w:p w14:paraId="394C8ADC" w14:textId="059E1F24" w:rsidR="00B35A1E" w:rsidRDefault="00221D05" w:rsidP="00DA1BAA">
      <w:pPr>
        <w:rPr>
          <w:rFonts w:eastAsia="MS Mincho"/>
          <w:szCs w:val="20"/>
        </w:rPr>
      </w:pPr>
      <w:r>
        <w:rPr>
          <w:rFonts w:eastAsia="MS Mincho"/>
          <w:szCs w:val="20"/>
        </w:rPr>
        <w:t xml:space="preserve">AH </w:t>
      </w:r>
      <w:r w:rsidR="00DA1BAA" w:rsidRPr="001142F3">
        <w:rPr>
          <w:rFonts w:eastAsia="MS Mincho"/>
          <w:szCs w:val="20"/>
        </w:rPr>
        <w:t>Chair</w:t>
      </w:r>
      <w:r w:rsidR="00B4539A">
        <w:rPr>
          <w:rFonts w:eastAsia="MS Mincho"/>
          <w:szCs w:val="20"/>
        </w:rPr>
        <w:t xml:space="preserve"> thanked delegates </w:t>
      </w:r>
      <w:r w:rsidR="00B01589" w:rsidRPr="00B01589">
        <w:rPr>
          <w:rFonts w:eastAsia="MS Mincho"/>
          <w:szCs w:val="20"/>
        </w:rPr>
        <w:t>and expressed his feeling for the good progress and achievements in this additional ad-hoc meeting.</w:t>
      </w:r>
    </w:p>
    <w:p w14:paraId="3900DD5B" w14:textId="7662A431" w:rsidR="00B35A1E" w:rsidRDefault="00B35A1E" w:rsidP="00DA1BAA">
      <w:pPr>
        <w:rPr>
          <w:rFonts w:eastAsia="MS Mincho"/>
          <w:szCs w:val="20"/>
        </w:rPr>
      </w:pPr>
      <w:r>
        <w:rPr>
          <w:rFonts w:eastAsia="MS Mincho"/>
          <w:szCs w:val="20"/>
        </w:rPr>
        <w:t xml:space="preserve">Special thanks to </w:t>
      </w:r>
      <w:r w:rsidR="008A7BC4">
        <w:rPr>
          <w:rFonts w:eastAsia="MS Mincho"/>
          <w:szCs w:val="20"/>
        </w:rPr>
        <w:t>EF3 for hosting</w:t>
      </w:r>
      <w:r>
        <w:rPr>
          <w:rFonts w:eastAsia="MS Mincho"/>
          <w:szCs w:val="20"/>
        </w:rPr>
        <w:t>.</w:t>
      </w:r>
    </w:p>
    <w:p w14:paraId="2800A576" w14:textId="3A75D3F6" w:rsidR="006901C3" w:rsidRDefault="001810CB" w:rsidP="00F57202">
      <w:pPr>
        <w:rPr>
          <w:rFonts w:eastAsia="MS Mincho"/>
          <w:szCs w:val="20"/>
        </w:rPr>
      </w:pPr>
      <w:r w:rsidRPr="001142F3">
        <w:rPr>
          <w:rFonts w:eastAsia="MS Mincho"/>
          <w:szCs w:val="20"/>
        </w:rPr>
        <w:t>S</w:t>
      </w:r>
      <w:r w:rsidR="00B35A1E" w:rsidRPr="001142F3">
        <w:rPr>
          <w:rFonts w:eastAsia="MS Mincho"/>
          <w:szCs w:val="20"/>
        </w:rPr>
        <w:t xml:space="preserve">afe journey </w:t>
      </w:r>
      <w:r w:rsidR="00B35A1E">
        <w:rPr>
          <w:rFonts w:eastAsia="MS Mincho"/>
          <w:szCs w:val="20"/>
        </w:rPr>
        <w:t>and s</w:t>
      </w:r>
      <w:r w:rsidRPr="001142F3">
        <w:rPr>
          <w:rFonts w:eastAsia="MS Mincho"/>
          <w:szCs w:val="20"/>
        </w:rPr>
        <w:t xml:space="preserve">ee you all in </w:t>
      </w:r>
      <w:r w:rsidR="008A7BC4">
        <w:rPr>
          <w:rFonts w:eastAsia="MS Mincho"/>
          <w:szCs w:val="20"/>
        </w:rPr>
        <w:t>Busan</w:t>
      </w:r>
      <w:r w:rsidR="00DA1BAA">
        <w:rPr>
          <w:rFonts w:eastAsia="MS Mincho"/>
          <w:szCs w:val="20"/>
        </w:rPr>
        <w:t>.</w:t>
      </w:r>
    </w:p>
    <w:p w14:paraId="2B64D78C" w14:textId="48DEE2C1" w:rsidR="001D51AB" w:rsidRDefault="001D51AB" w:rsidP="00F57202">
      <w:pPr>
        <w:rPr>
          <w:rFonts w:eastAsia="MS Mincho"/>
          <w:szCs w:val="20"/>
        </w:rPr>
      </w:pPr>
      <w:r>
        <w:rPr>
          <w:rFonts w:eastAsia="MS Mincho"/>
          <w:szCs w:val="20"/>
        </w:rPr>
        <w:t xml:space="preserve">Meeting was </w:t>
      </w:r>
      <w:r w:rsidRPr="001142F3">
        <w:rPr>
          <w:rFonts w:eastAsia="MS Mincho"/>
          <w:szCs w:val="20"/>
        </w:rPr>
        <w:t xml:space="preserve">closed </w:t>
      </w:r>
      <w:r>
        <w:rPr>
          <w:rFonts w:ascii="Times New Roman" w:eastAsia="MS Mincho" w:hAnsi="Times New Roman"/>
          <w:szCs w:val="20"/>
        </w:rPr>
        <w:t xml:space="preserve">at </w:t>
      </w:r>
      <w:proofErr w:type="spellStart"/>
      <w:r w:rsidRPr="008A7BC4">
        <w:rPr>
          <w:rFonts w:ascii="Times New Roman" w:eastAsia="MS Mincho" w:hAnsi="Times New Roman"/>
          <w:szCs w:val="20"/>
          <w:highlight w:val="yellow"/>
        </w:rPr>
        <w:t>zz</w:t>
      </w:r>
      <w:proofErr w:type="gramStart"/>
      <w:r w:rsidRPr="008A7BC4">
        <w:rPr>
          <w:rFonts w:ascii="Times New Roman" w:eastAsia="MS Mincho" w:hAnsi="Times New Roman"/>
          <w:szCs w:val="20"/>
          <w:highlight w:val="yellow"/>
        </w:rPr>
        <w:t>:zz</w:t>
      </w:r>
      <w:proofErr w:type="spellEnd"/>
      <w:proofErr w:type="gramEnd"/>
      <w:r w:rsidR="00A01580">
        <w:rPr>
          <w:rFonts w:ascii="Times New Roman" w:eastAsia="MS Mincho" w:hAnsi="Times New Roman"/>
          <w:szCs w:val="20"/>
        </w:rPr>
        <w:t xml:space="preserve"> on Wed</w:t>
      </w:r>
      <w:r w:rsidR="00806061">
        <w:rPr>
          <w:rFonts w:ascii="Times New Roman" w:eastAsia="MS Mincho" w:hAnsi="Times New Roman"/>
          <w:szCs w:val="20"/>
        </w:rPr>
        <w:t>nesday</w:t>
      </w:r>
      <w:r w:rsidR="00A01580">
        <w:rPr>
          <w:rFonts w:ascii="Times New Roman" w:eastAsia="MS Mincho" w:hAnsi="Times New Roman"/>
          <w:szCs w:val="20"/>
        </w:rPr>
        <w:t xml:space="preserve"> 16 March 2016</w:t>
      </w:r>
      <w:r>
        <w:rPr>
          <w:rFonts w:eastAsia="MS Mincho"/>
          <w:szCs w:val="20"/>
        </w:rPr>
        <w:t>.</w:t>
      </w:r>
    </w:p>
    <w:p w14:paraId="3C95507A" w14:textId="77777777" w:rsidR="00B35A1E" w:rsidRPr="001142F3" w:rsidRDefault="00B35A1E" w:rsidP="00F57202">
      <w:pPr>
        <w:rPr>
          <w:rFonts w:eastAsia="MS Mincho"/>
          <w:szCs w:val="20"/>
        </w:rPr>
      </w:pPr>
    </w:p>
    <w:p w14:paraId="7D43FCC6" w14:textId="77777777" w:rsidR="00583A16" w:rsidRPr="001142F3" w:rsidRDefault="00583A16" w:rsidP="009643F7">
      <w:pPr>
        <w:rPr>
          <w:rFonts w:eastAsia="MS Mincho"/>
          <w:szCs w:val="20"/>
        </w:rPr>
      </w:pPr>
    </w:p>
    <w:p w14:paraId="1A527666" w14:textId="77777777" w:rsidR="000C3D87" w:rsidRPr="001142F3" w:rsidRDefault="000C3D87" w:rsidP="009643F7">
      <w:pPr>
        <w:rPr>
          <w:rFonts w:ascii="Times New Roman" w:eastAsia="MS Mincho" w:hAnsi="Times New Roman"/>
          <w:szCs w:val="20"/>
        </w:rPr>
        <w:sectPr w:rsidR="000C3D87" w:rsidRPr="001142F3" w:rsidSect="00CC62EB">
          <w:headerReference w:type="default" r:id="rId14"/>
          <w:footerReference w:type="default" r:id="rId15"/>
          <w:pgSz w:w="11907" w:h="16840" w:code="9"/>
          <w:pgMar w:top="720" w:right="720" w:bottom="720" w:left="720" w:header="425" w:footer="578" w:gutter="0"/>
          <w:cols w:space="720"/>
          <w:docGrid w:linePitch="272"/>
        </w:sectPr>
      </w:pPr>
    </w:p>
    <w:p w14:paraId="6894D6A2" w14:textId="6DED20D1" w:rsidR="007A5AC0" w:rsidRPr="001142F3" w:rsidRDefault="007A5AC0" w:rsidP="009643F7">
      <w:pPr>
        <w:pStyle w:val="Heading1"/>
        <w:numPr>
          <w:ilvl w:val="0"/>
          <w:numId w:val="0"/>
        </w:numPr>
        <w:spacing w:before="0" w:after="0"/>
        <w:rPr>
          <w:rFonts w:ascii="Times New Roman" w:hAnsi="Times New Roman" w:cs="Times New Roman"/>
          <w:sz w:val="20"/>
          <w:szCs w:val="20"/>
        </w:rPr>
      </w:pPr>
      <w:bookmarkStart w:id="21" w:name="_Toc445463696"/>
      <w:r w:rsidRPr="001142F3">
        <w:rPr>
          <w:rFonts w:ascii="Times New Roman" w:hAnsi="Times New Roman" w:cs="Times New Roman"/>
          <w:sz w:val="20"/>
          <w:szCs w:val="20"/>
        </w:rPr>
        <w:lastRenderedPageBreak/>
        <w:t>Annex A:</w:t>
      </w:r>
      <w:r w:rsidRPr="001142F3">
        <w:rPr>
          <w:rFonts w:ascii="Times New Roman" w:hAnsi="Times New Roman" w:cs="Times New Roman"/>
          <w:sz w:val="20"/>
          <w:szCs w:val="20"/>
        </w:rPr>
        <w:tab/>
        <w:t xml:space="preserve">List of </w:t>
      </w:r>
      <w:proofErr w:type="spellStart"/>
      <w:r w:rsidRPr="001142F3">
        <w:rPr>
          <w:rFonts w:ascii="Times New Roman" w:hAnsi="Times New Roman" w:cs="Times New Roman"/>
          <w:sz w:val="20"/>
          <w:szCs w:val="20"/>
        </w:rPr>
        <w:t>Tdocs</w:t>
      </w:r>
      <w:proofErr w:type="spellEnd"/>
      <w:r w:rsidRPr="001142F3">
        <w:rPr>
          <w:rFonts w:ascii="Times New Roman" w:hAnsi="Times New Roman" w:cs="Times New Roman"/>
          <w:sz w:val="20"/>
          <w:szCs w:val="20"/>
        </w:rPr>
        <w:t xml:space="preserve"> at RAN1 </w:t>
      </w:r>
      <w:r w:rsidR="00234D57">
        <w:rPr>
          <w:rFonts w:ascii="Times New Roman" w:hAnsi="Times New Roman" w:cs="Times New Roman"/>
          <w:sz w:val="20"/>
          <w:szCs w:val="20"/>
        </w:rPr>
        <w:t>#AH</w:t>
      </w:r>
      <w:r w:rsidR="00DE3CDD">
        <w:rPr>
          <w:rFonts w:ascii="Times New Roman" w:hAnsi="Times New Roman" w:cs="Times New Roman"/>
          <w:sz w:val="20"/>
          <w:szCs w:val="20"/>
        </w:rPr>
        <w:t xml:space="preserve"> Channel model</w:t>
      </w:r>
      <w:bookmarkEnd w:id="21"/>
    </w:p>
    <w:p w14:paraId="20896DE6" w14:textId="77777777" w:rsidR="005C5573" w:rsidRPr="001142F3" w:rsidRDefault="005C5573" w:rsidP="009643F7">
      <w:pPr>
        <w:rPr>
          <w:rFonts w:ascii="Times New Roman" w:eastAsia="SimSun" w:hAnsi="Times New Roman"/>
          <w:kern w:val="2"/>
          <w:szCs w:val="20"/>
        </w:rPr>
      </w:pPr>
    </w:p>
    <w:p w14:paraId="30FAEBCE" w14:textId="77777777" w:rsidR="007A5AC0" w:rsidRPr="001142F3" w:rsidRDefault="007A5AC0" w:rsidP="009643F7">
      <w:pPr>
        <w:rPr>
          <w:rFonts w:ascii="Times New Roman" w:eastAsia="SimSun" w:hAnsi="Times New Roman"/>
          <w:kern w:val="2"/>
          <w:szCs w:val="20"/>
        </w:rPr>
      </w:pPr>
      <w:r w:rsidRPr="001142F3">
        <w:rPr>
          <w:rFonts w:ascii="Times New Roman" w:eastAsia="SimSun" w:hAnsi="Times New Roman"/>
          <w:kern w:val="2"/>
          <w:szCs w:val="20"/>
        </w:rPr>
        <w:t>Please see excel file attached to this report</w:t>
      </w:r>
    </w:p>
    <w:p w14:paraId="25350758" w14:textId="77777777" w:rsidR="007A5AC0" w:rsidRPr="001142F3" w:rsidRDefault="007A5AC0" w:rsidP="009643F7">
      <w:pPr>
        <w:rPr>
          <w:rFonts w:ascii="Times New Roman" w:eastAsia="SimSun" w:hAnsi="Times New Roman"/>
          <w:kern w:val="2"/>
          <w:szCs w:val="20"/>
        </w:rPr>
      </w:pPr>
    </w:p>
    <w:p w14:paraId="7E6775B6" w14:textId="138B7F65" w:rsidR="00DE3CDD" w:rsidRPr="001142F3" w:rsidRDefault="007A5AC0" w:rsidP="00DE3CDD">
      <w:pPr>
        <w:pStyle w:val="Heading1"/>
        <w:numPr>
          <w:ilvl w:val="0"/>
          <w:numId w:val="0"/>
        </w:numPr>
        <w:spacing w:before="0" w:after="0"/>
        <w:rPr>
          <w:rFonts w:ascii="Times New Roman" w:hAnsi="Times New Roman" w:cs="Times New Roman"/>
          <w:sz w:val="20"/>
          <w:szCs w:val="20"/>
        </w:rPr>
      </w:pPr>
      <w:r w:rsidRPr="001142F3">
        <w:rPr>
          <w:rFonts w:ascii="Times New Roman" w:hAnsi="Times New Roman" w:cs="Times New Roman"/>
          <w:sz w:val="20"/>
          <w:szCs w:val="20"/>
        </w:rPr>
        <w:br w:type="page"/>
      </w:r>
      <w:r w:rsidR="00DE3CDD" w:rsidRPr="001142F3">
        <w:rPr>
          <w:rFonts w:ascii="Times New Roman" w:hAnsi="Times New Roman" w:cs="Times New Roman"/>
          <w:sz w:val="20"/>
          <w:szCs w:val="20"/>
        </w:rPr>
        <w:lastRenderedPageBreak/>
        <w:t xml:space="preserve"> </w:t>
      </w:r>
    </w:p>
    <w:p w14:paraId="42B32788" w14:textId="66AF738B" w:rsidR="007A5AC0" w:rsidRPr="001142F3" w:rsidRDefault="00A33951" w:rsidP="009643F7">
      <w:pPr>
        <w:pStyle w:val="Heading1"/>
        <w:numPr>
          <w:ilvl w:val="0"/>
          <w:numId w:val="0"/>
        </w:numPr>
        <w:spacing w:before="0" w:after="0"/>
        <w:rPr>
          <w:rFonts w:ascii="Times New Roman" w:hAnsi="Times New Roman" w:cs="Times New Roman"/>
          <w:sz w:val="20"/>
          <w:szCs w:val="20"/>
        </w:rPr>
      </w:pPr>
      <w:bookmarkStart w:id="22" w:name="_Toc445463697"/>
      <w:r>
        <w:rPr>
          <w:rFonts w:ascii="Times New Roman" w:hAnsi="Times New Roman" w:cs="Times New Roman"/>
          <w:sz w:val="20"/>
          <w:szCs w:val="20"/>
        </w:rPr>
        <w:t xml:space="preserve">Annex </w:t>
      </w:r>
      <w:r w:rsidR="00BC11B4">
        <w:rPr>
          <w:rFonts w:ascii="Times New Roman" w:hAnsi="Times New Roman" w:cs="Times New Roman"/>
          <w:sz w:val="20"/>
          <w:szCs w:val="20"/>
        </w:rPr>
        <w:t>B:</w:t>
      </w:r>
      <w:r w:rsidR="00BC11B4">
        <w:rPr>
          <w:rFonts w:ascii="Times New Roman" w:hAnsi="Times New Roman" w:cs="Times New Roman"/>
          <w:sz w:val="20"/>
          <w:szCs w:val="20"/>
        </w:rPr>
        <w:tab/>
        <w:t>List of agree</w:t>
      </w:r>
      <w:r w:rsidR="00DE3CDD">
        <w:rPr>
          <w:rFonts w:ascii="Times New Roman" w:hAnsi="Times New Roman" w:cs="Times New Roman"/>
          <w:sz w:val="20"/>
          <w:szCs w:val="20"/>
        </w:rPr>
        <w:t>ments</w:t>
      </w:r>
      <w:r w:rsidR="007A5AC0" w:rsidRPr="001142F3">
        <w:rPr>
          <w:rFonts w:ascii="Times New Roman" w:hAnsi="Times New Roman" w:cs="Times New Roman"/>
          <w:sz w:val="20"/>
          <w:szCs w:val="20"/>
        </w:rPr>
        <w:t xml:space="preserve"> at RAN1 </w:t>
      </w:r>
      <w:r w:rsidR="00234D57">
        <w:rPr>
          <w:rFonts w:ascii="Times New Roman" w:hAnsi="Times New Roman" w:cs="Times New Roman"/>
          <w:sz w:val="20"/>
          <w:szCs w:val="20"/>
        </w:rPr>
        <w:t>#AH</w:t>
      </w:r>
      <w:r w:rsidR="00DE3CDD">
        <w:rPr>
          <w:rFonts w:ascii="Times New Roman" w:hAnsi="Times New Roman" w:cs="Times New Roman"/>
          <w:sz w:val="20"/>
          <w:szCs w:val="20"/>
        </w:rPr>
        <w:t xml:space="preserve"> Channel Model</w:t>
      </w:r>
      <w:bookmarkEnd w:id="22"/>
    </w:p>
    <w:p w14:paraId="606B555D" w14:textId="77777777" w:rsidR="005C5573" w:rsidRPr="001142F3" w:rsidRDefault="005C5573" w:rsidP="005C5573">
      <w:pPr>
        <w:rPr>
          <w:szCs w:val="20"/>
        </w:rPr>
      </w:pPr>
    </w:p>
    <w:tbl>
      <w:tblPr>
        <w:tblW w:w="11800" w:type="dxa"/>
        <w:tblInd w:w="93" w:type="dxa"/>
        <w:tblLook w:val="0000" w:firstRow="0" w:lastRow="0" w:firstColumn="0" w:lastColumn="0" w:noHBand="0" w:noVBand="0"/>
      </w:tblPr>
      <w:tblGrid>
        <w:gridCol w:w="1240"/>
        <w:gridCol w:w="5200"/>
        <w:gridCol w:w="2180"/>
        <w:gridCol w:w="3180"/>
      </w:tblGrid>
      <w:tr w:rsidR="007A5AC0" w:rsidRPr="001142F3" w14:paraId="54770836" w14:textId="77777777">
        <w:trPr>
          <w:trHeight w:val="480"/>
        </w:trPr>
        <w:tc>
          <w:tcPr>
            <w:tcW w:w="1240" w:type="dxa"/>
            <w:tcBorders>
              <w:top w:val="single" w:sz="12" w:space="0" w:color="auto"/>
              <w:left w:val="single" w:sz="12" w:space="0" w:color="auto"/>
              <w:bottom w:val="single" w:sz="4" w:space="0" w:color="auto"/>
              <w:right w:val="single" w:sz="12" w:space="0" w:color="auto"/>
            </w:tcBorders>
            <w:shd w:val="clear" w:color="auto" w:fill="C0C0C0"/>
            <w:vAlign w:val="center"/>
          </w:tcPr>
          <w:p w14:paraId="6E005BE7" w14:textId="77777777" w:rsidR="007A5AC0" w:rsidRPr="001142F3" w:rsidRDefault="007A5AC0" w:rsidP="009643F7">
            <w:pPr>
              <w:rPr>
                <w:rFonts w:ascii="Times New Roman" w:eastAsia="MS Mincho" w:hAnsi="Times New Roman"/>
                <w:b/>
                <w:bCs/>
                <w:szCs w:val="20"/>
                <w:lang w:eastAsia="ja-JP"/>
              </w:rPr>
            </w:pPr>
            <w:r w:rsidRPr="001142F3">
              <w:rPr>
                <w:rFonts w:ascii="Times New Roman" w:eastAsia="MS Mincho" w:hAnsi="Times New Roman"/>
                <w:b/>
                <w:bCs/>
                <w:szCs w:val="20"/>
                <w:lang w:eastAsia="ja-JP"/>
              </w:rPr>
              <w:t>Tdoc Number</w:t>
            </w:r>
          </w:p>
        </w:tc>
        <w:tc>
          <w:tcPr>
            <w:tcW w:w="5200" w:type="dxa"/>
            <w:tcBorders>
              <w:top w:val="single" w:sz="12" w:space="0" w:color="auto"/>
              <w:left w:val="nil"/>
              <w:bottom w:val="single" w:sz="4" w:space="0" w:color="auto"/>
              <w:right w:val="single" w:sz="12" w:space="0" w:color="auto"/>
            </w:tcBorders>
            <w:shd w:val="clear" w:color="auto" w:fill="C0C0C0"/>
            <w:vAlign w:val="center"/>
          </w:tcPr>
          <w:p w14:paraId="1ED2A268" w14:textId="77777777" w:rsidR="007A5AC0" w:rsidRPr="001142F3" w:rsidRDefault="007A5AC0" w:rsidP="009643F7">
            <w:pPr>
              <w:rPr>
                <w:rFonts w:ascii="Times New Roman" w:eastAsia="MS Mincho" w:hAnsi="Times New Roman"/>
                <w:b/>
                <w:bCs/>
                <w:szCs w:val="20"/>
                <w:lang w:eastAsia="ja-JP"/>
              </w:rPr>
            </w:pPr>
            <w:r w:rsidRPr="001142F3">
              <w:rPr>
                <w:rFonts w:ascii="Times New Roman" w:eastAsia="MS Mincho" w:hAnsi="Times New Roman"/>
                <w:b/>
                <w:bCs/>
                <w:szCs w:val="20"/>
                <w:lang w:eastAsia="ja-JP"/>
              </w:rPr>
              <w:t>Title</w:t>
            </w:r>
          </w:p>
        </w:tc>
        <w:tc>
          <w:tcPr>
            <w:tcW w:w="2180" w:type="dxa"/>
            <w:tcBorders>
              <w:top w:val="single" w:sz="12" w:space="0" w:color="auto"/>
              <w:left w:val="nil"/>
              <w:bottom w:val="single" w:sz="4" w:space="0" w:color="auto"/>
              <w:right w:val="single" w:sz="12" w:space="0" w:color="auto"/>
            </w:tcBorders>
            <w:shd w:val="clear" w:color="auto" w:fill="C0C0C0"/>
            <w:vAlign w:val="center"/>
          </w:tcPr>
          <w:p w14:paraId="11AD426E" w14:textId="77777777" w:rsidR="007A5AC0" w:rsidRPr="001142F3" w:rsidRDefault="007A5AC0" w:rsidP="009643F7">
            <w:pPr>
              <w:rPr>
                <w:rFonts w:ascii="Times New Roman" w:eastAsia="MS Mincho" w:hAnsi="Times New Roman"/>
                <w:b/>
                <w:bCs/>
                <w:szCs w:val="20"/>
                <w:lang w:eastAsia="ja-JP"/>
              </w:rPr>
            </w:pPr>
            <w:r w:rsidRPr="001142F3">
              <w:rPr>
                <w:rFonts w:ascii="Times New Roman" w:eastAsia="MS Mincho" w:hAnsi="Times New Roman"/>
                <w:b/>
                <w:bCs/>
                <w:szCs w:val="20"/>
                <w:lang w:eastAsia="ja-JP"/>
              </w:rPr>
              <w:t>Source</w:t>
            </w:r>
          </w:p>
        </w:tc>
        <w:tc>
          <w:tcPr>
            <w:tcW w:w="3180" w:type="dxa"/>
            <w:tcBorders>
              <w:top w:val="single" w:sz="12" w:space="0" w:color="auto"/>
              <w:left w:val="nil"/>
              <w:bottom w:val="single" w:sz="4" w:space="0" w:color="auto"/>
              <w:right w:val="single" w:sz="12" w:space="0" w:color="auto"/>
            </w:tcBorders>
            <w:shd w:val="clear" w:color="auto" w:fill="C0C0C0"/>
            <w:vAlign w:val="center"/>
          </w:tcPr>
          <w:p w14:paraId="3EDA36D9" w14:textId="77777777" w:rsidR="007A5AC0" w:rsidRPr="001142F3" w:rsidRDefault="007A5AC0" w:rsidP="009643F7">
            <w:pPr>
              <w:rPr>
                <w:rFonts w:ascii="Times New Roman" w:eastAsia="MS Mincho" w:hAnsi="Times New Roman"/>
                <w:b/>
                <w:bCs/>
                <w:szCs w:val="20"/>
                <w:lang w:eastAsia="ja-JP"/>
              </w:rPr>
            </w:pPr>
            <w:r w:rsidRPr="001142F3">
              <w:rPr>
                <w:rFonts w:ascii="Times New Roman" w:eastAsia="MS Mincho" w:hAnsi="Times New Roman"/>
                <w:b/>
                <w:bCs/>
                <w:szCs w:val="20"/>
                <w:lang w:eastAsia="ja-JP"/>
              </w:rPr>
              <w:t>Conclusion/Decision</w:t>
            </w:r>
          </w:p>
        </w:tc>
      </w:tr>
      <w:tr w:rsidR="00F24AEA" w:rsidRPr="001142F3" w14:paraId="55C4D9B8" w14:textId="77777777">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582D03D" w14:textId="6B79933F" w:rsidR="00F24AEA" w:rsidRPr="001142F3" w:rsidRDefault="00C1594A" w:rsidP="00F24AEA">
            <w:pPr>
              <w:rPr>
                <w:rFonts w:ascii="Times New Roman" w:hAnsi="Times New Roman"/>
                <w:szCs w:val="20"/>
              </w:rPr>
            </w:pPr>
            <w:r>
              <w:rPr>
                <w:rFonts w:ascii="Times New Roman" w:hAnsi="Times New Roman"/>
                <w:szCs w:val="20"/>
              </w:rPr>
              <w:t>R1-161600</w:t>
            </w:r>
          </w:p>
        </w:tc>
        <w:tc>
          <w:tcPr>
            <w:tcW w:w="5200" w:type="dxa"/>
            <w:tcBorders>
              <w:top w:val="single" w:sz="4" w:space="0" w:color="auto"/>
              <w:left w:val="nil"/>
              <w:bottom w:val="single" w:sz="4" w:space="0" w:color="auto"/>
              <w:right w:val="single" w:sz="4" w:space="0" w:color="auto"/>
            </w:tcBorders>
            <w:shd w:val="clear" w:color="auto" w:fill="auto"/>
            <w:vAlign w:val="center"/>
          </w:tcPr>
          <w:p w14:paraId="367B9F15" w14:textId="1D7CE782" w:rsidR="00F24AEA" w:rsidRPr="001142F3" w:rsidRDefault="00C1594A" w:rsidP="00F24AEA">
            <w:pPr>
              <w:rPr>
                <w:rFonts w:ascii="Times New Roman" w:hAnsi="Times New Roman"/>
                <w:szCs w:val="20"/>
              </w:rPr>
            </w:pPr>
            <w:r w:rsidRPr="00C1594A">
              <w:rPr>
                <w:rFonts w:ascii="Times New Roman" w:hAnsi="Times New Roman"/>
                <w:szCs w:val="20"/>
              </w:rPr>
              <w:t>Proposed agenda</w:t>
            </w:r>
          </w:p>
        </w:tc>
        <w:tc>
          <w:tcPr>
            <w:tcW w:w="2180" w:type="dxa"/>
            <w:tcBorders>
              <w:top w:val="single" w:sz="4" w:space="0" w:color="auto"/>
              <w:left w:val="nil"/>
              <w:bottom w:val="single" w:sz="4" w:space="0" w:color="auto"/>
              <w:right w:val="single" w:sz="4" w:space="0" w:color="auto"/>
            </w:tcBorders>
            <w:shd w:val="clear" w:color="auto" w:fill="auto"/>
            <w:vAlign w:val="center"/>
          </w:tcPr>
          <w:p w14:paraId="3F92CA43" w14:textId="79CA0A76" w:rsidR="00F24AEA" w:rsidRPr="001142F3" w:rsidRDefault="00C1594A" w:rsidP="00F24AEA">
            <w:pPr>
              <w:rPr>
                <w:rFonts w:ascii="Times New Roman" w:hAnsi="Times New Roman"/>
                <w:szCs w:val="20"/>
              </w:rPr>
            </w:pPr>
            <w:r>
              <w:rPr>
                <w:rFonts w:ascii="Times New Roman" w:hAnsi="Times New Roman"/>
                <w:szCs w:val="20"/>
              </w:rPr>
              <w:t>Chair (Nokia Networks)</w:t>
            </w:r>
          </w:p>
        </w:tc>
        <w:tc>
          <w:tcPr>
            <w:tcW w:w="3180" w:type="dxa"/>
            <w:tcBorders>
              <w:top w:val="single" w:sz="4" w:space="0" w:color="auto"/>
              <w:left w:val="nil"/>
              <w:bottom w:val="single" w:sz="4" w:space="0" w:color="auto"/>
              <w:right w:val="single" w:sz="4" w:space="0" w:color="auto"/>
            </w:tcBorders>
            <w:shd w:val="clear" w:color="auto" w:fill="auto"/>
            <w:vAlign w:val="center"/>
          </w:tcPr>
          <w:p w14:paraId="7D6639D0" w14:textId="2D7931CF" w:rsidR="00F24AEA" w:rsidRPr="001142F3" w:rsidRDefault="00C1594A" w:rsidP="00F24AEA">
            <w:pPr>
              <w:rPr>
                <w:rFonts w:ascii="Times New Roman" w:hAnsi="Times New Roman"/>
                <w:szCs w:val="20"/>
              </w:rPr>
            </w:pPr>
            <w:r w:rsidRPr="00C1594A">
              <w:rPr>
                <w:rFonts w:ascii="Times New Roman" w:hAnsi="Times New Roman"/>
                <w:szCs w:val="20"/>
                <w:highlight w:val="green"/>
              </w:rPr>
              <w:t>Agreed</w:t>
            </w:r>
          </w:p>
        </w:tc>
      </w:tr>
      <w:tr w:rsidR="00F24AEA" w:rsidRPr="001142F3" w14:paraId="1B477880"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029261B4" w14:textId="04B51710" w:rsidR="00F24AEA" w:rsidRPr="001142F3" w:rsidRDefault="00C1594A" w:rsidP="00F24AEA">
            <w:pPr>
              <w:rPr>
                <w:rFonts w:ascii="Times New Roman" w:hAnsi="Times New Roman"/>
                <w:szCs w:val="20"/>
              </w:rPr>
            </w:pPr>
            <w:r>
              <w:rPr>
                <w:rFonts w:ascii="Times New Roman" w:hAnsi="Times New Roman"/>
                <w:szCs w:val="20"/>
              </w:rPr>
              <w:t>R1-161639</w:t>
            </w:r>
          </w:p>
        </w:tc>
        <w:tc>
          <w:tcPr>
            <w:tcW w:w="5200" w:type="dxa"/>
            <w:tcBorders>
              <w:top w:val="single" w:sz="4" w:space="0" w:color="auto"/>
              <w:left w:val="nil"/>
              <w:bottom w:val="single" w:sz="4" w:space="0" w:color="auto"/>
              <w:right w:val="single" w:sz="4" w:space="0" w:color="auto"/>
            </w:tcBorders>
            <w:shd w:val="clear" w:color="auto" w:fill="auto"/>
            <w:vAlign w:val="center"/>
          </w:tcPr>
          <w:p w14:paraId="44BAF0FC" w14:textId="2E041E01" w:rsidR="00F24AEA" w:rsidRPr="001142F3" w:rsidRDefault="00C1594A" w:rsidP="00F24AEA">
            <w:pPr>
              <w:rPr>
                <w:rFonts w:ascii="Times New Roman" w:hAnsi="Times New Roman"/>
                <w:szCs w:val="20"/>
              </w:rPr>
            </w:pPr>
            <w:r w:rsidRPr="00C1594A">
              <w:rPr>
                <w:rFonts w:ascii="Times New Roman" w:hAnsi="Times New Roman"/>
                <w:szCs w:val="20"/>
              </w:rPr>
              <w:t>TP for adding agreed scenarios in Section 7</w:t>
            </w:r>
          </w:p>
        </w:tc>
        <w:tc>
          <w:tcPr>
            <w:tcW w:w="2180" w:type="dxa"/>
            <w:tcBorders>
              <w:top w:val="single" w:sz="4" w:space="0" w:color="auto"/>
              <w:left w:val="nil"/>
              <w:bottom w:val="single" w:sz="4" w:space="0" w:color="auto"/>
              <w:right w:val="single" w:sz="4" w:space="0" w:color="auto"/>
            </w:tcBorders>
            <w:shd w:val="clear" w:color="auto" w:fill="auto"/>
            <w:vAlign w:val="center"/>
          </w:tcPr>
          <w:p w14:paraId="52BBCF09" w14:textId="456A48F7" w:rsidR="00F24AEA" w:rsidRPr="001142F3" w:rsidRDefault="00C1594A" w:rsidP="00F24AEA">
            <w:pPr>
              <w:rPr>
                <w:rFonts w:ascii="Times New Roman" w:hAnsi="Times New Roman"/>
                <w:szCs w:val="20"/>
              </w:rPr>
            </w:pPr>
            <w:r w:rsidRPr="00C1594A">
              <w:rPr>
                <w:rFonts w:ascii="Times New Roman" w:hAnsi="Times New Roman"/>
                <w:szCs w:val="20"/>
              </w:rPr>
              <w:t>Nokia Networks, Samsung</w:t>
            </w:r>
          </w:p>
        </w:tc>
        <w:tc>
          <w:tcPr>
            <w:tcW w:w="3180" w:type="dxa"/>
            <w:tcBorders>
              <w:top w:val="single" w:sz="4" w:space="0" w:color="auto"/>
              <w:left w:val="nil"/>
              <w:bottom w:val="single" w:sz="4" w:space="0" w:color="auto"/>
              <w:right w:val="single" w:sz="4" w:space="0" w:color="auto"/>
            </w:tcBorders>
            <w:shd w:val="clear" w:color="auto" w:fill="auto"/>
          </w:tcPr>
          <w:p w14:paraId="0A0274CC" w14:textId="59A91FE3" w:rsidR="00F24AEA" w:rsidRPr="001142F3" w:rsidRDefault="00C1594A" w:rsidP="00F24AEA">
            <w:pPr>
              <w:rPr>
                <w:rFonts w:ascii="Times New Roman" w:hAnsi="Times New Roman"/>
                <w:szCs w:val="20"/>
              </w:rPr>
            </w:pPr>
            <w:r w:rsidRPr="00C1594A">
              <w:rPr>
                <w:rFonts w:ascii="Times New Roman" w:hAnsi="Times New Roman"/>
                <w:szCs w:val="20"/>
                <w:highlight w:val="green"/>
              </w:rPr>
              <w:t>Agreed</w:t>
            </w:r>
          </w:p>
        </w:tc>
      </w:tr>
      <w:tr w:rsidR="00F24AEA" w:rsidRPr="001142F3" w14:paraId="53FC40C5"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BE15D1A" w14:textId="32426514" w:rsidR="00F24AEA" w:rsidRPr="001142F3" w:rsidRDefault="00C1594A" w:rsidP="00F24AEA">
            <w:pPr>
              <w:rPr>
                <w:rFonts w:ascii="Times New Roman" w:hAnsi="Times New Roman"/>
                <w:szCs w:val="20"/>
              </w:rPr>
            </w:pPr>
            <w:r>
              <w:rPr>
                <w:rFonts w:ascii="Times New Roman" w:hAnsi="Times New Roman"/>
                <w:szCs w:val="20"/>
              </w:rPr>
              <w:t>R1-161640</w:t>
            </w:r>
          </w:p>
        </w:tc>
        <w:tc>
          <w:tcPr>
            <w:tcW w:w="5200" w:type="dxa"/>
            <w:tcBorders>
              <w:top w:val="single" w:sz="4" w:space="0" w:color="auto"/>
              <w:left w:val="nil"/>
              <w:bottom w:val="single" w:sz="4" w:space="0" w:color="auto"/>
              <w:right w:val="single" w:sz="4" w:space="0" w:color="auto"/>
            </w:tcBorders>
            <w:shd w:val="clear" w:color="auto" w:fill="auto"/>
            <w:vAlign w:val="center"/>
          </w:tcPr>
          <w:p w14:paraId="0FBDB8EB" w14:textId="3E3444CA" w:rsidR="00F24AEA" w:rsidRPr="001142F3" w:rsidRDefault="00C1594A" w:rsidP="00F24AEA">
            <w:pPr>
              <w:rPr>
                <w:rFonts w:ascii="Times New Roman" w:hAnsi="Times New Roman"/>
                <w:szCs w:val="20"/>
              </w:rPr>
            </w:pPr>
            <w:r w:rsidRPr="00C1594A">
              <w:rPr>
                <w:rFonts w:ascii="Times New Roman" w:hAnsi="Times New Roman"/>
                <w:szCs w:val="20"/>
              </w:rPr>
              <w:t>Joint proposal on the modelling of LOS probability</w:t>
            </w:r>
          </w:p>
        </w:tc>
        <w:tc>
          <w:tcPr>
            <w:tcW w:w="2180" w:type="dxa"/>
            <w:tcBorders>
              <w:top w:val="single" w:sz="4" w:space="0" w:color="auto"/>
              <w:left w:val="nil"/>
              <w:bottom w:val="single" w:sz="4" w:space="0" w:color="auto"/>
              <w:right w:val="single" w:sz="4" w:space="0" w:color="auto"/>
            </w:tcBorders>
            <w:shd w:val="clear" w:color="auto" w:fill="auto"/>
            <w:vAlign w:val="center"/>
          </w:tcPr>
          <w:p w14:paraId="7C6BB641" w14:textId="4FED00F3" w:rsidR="00F24AEA" w:rsidRPr="001142F3" w:rsidRDefault="00C1594A" w:rsidP="00F24AEA">
            <w:pPr>
              <w:rPr>
                <w:rFonts w:ascii="Times New Roman" w:hAnsi="Times New Roman"/>
                <w:szCs w:val="20"/>
              </w:rPr>
            </w:pPr>
            <w:r w:rsidRPr="00C1594A">
              <w:rPr>
                <w:rFonts w:ascii="Times New Roman" w:hAnsi="Times New Roman"/>
                <w:szCs w:val="20"/>
              </w:rPr>
              <w:t>Nokia Networks, AT&amp;T, CMCC, Ericsson, Huawei, HiSilicon, Intel, KT Corporation, NTT DOCOMO, Qualcomm and Samsung</w:t>
            </w:r>
          </w:p>
        </w:tc>
        <w:tc>
          <w:tcPr>
            <w:tcW w:w="3180" w:type="dxa"/>
            <w:tcBorders>
              <w:top w:val="single" w:sz="4" w:space="0" w:color="auto"/>
              <w:left w:val="nil"/>
              <w:bottom w:val="single" w:sz="4" w:space="0" w:color="auto"/>
              <w:right w:val="single" w:sz="4" w:space="0" w:color="auto"/>
            </w:tcBorders>
            <w:shd w:val="clear" w:color="auto" w:fill="auto"/>
          </w:tcPr>
          <w:p w14:paraId="4B3BE63B" w14:textId="48391E02" w:rsidR="00F24AEA" w:rsidRPr="001142F3" w:rsidRDefault="00C1594A" w:rsidP="00F24AEA">
            <w:pPr>
              <w:rPr>
                <w:rFonts w:ascii="Times New Roman" w:hAnsi="Times New Roman"/>
                <w:szCs w:val="20"/>
              </w:rPr>
            </w:pPr>
            <w:r w:rsidRPr="00C1594A">
              <w:rPr>
                <w:rFonts w:ascii="Times New Roman" w:hAnsi="Times New Roman"/>
                <w:szCs w:val="20"/>
                <w:highlight w:val="green"/>
              </w:rPr>
              <w:t>Agreed</w:t>
            </w:r>
          </w:p>
        </w:tc>
      </w:tr>
      <w:tr w:rsidR="00F24AEA" w:rsidRPr="001142F3" w14:paraId="51E6B7B0"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1465DD0" w14:textId="382C86CF" w:rsidR="00F24AEA" w:rsidRPr="001142F3" w:rsidRDefault="00C1594A" w:rsidP="00F24AEA">
            <w:pPr>
              <w:rPr>
                <w:rFonts w:ascii="Times New Roman" w:hAnsi="Times New Roman"/>
                <w:szCs w:val="20"/>
              </w:rPr>
            </w:pPr>
            <w:r>
              <w:rPr>
                <w:rFonts w:ascii="Times New Roman" w:hAnsi="Times New Roman"/>
                <w:szCs w:val="20"/>
              </w:rPr>
              <w:t>R1-161679</w:t>
            </w:r>
          </w:p>
        </w:tc>
        <w:tc>
          <w:tcPr>
            <w:tcW w:w="5200" w:type="dxa"/>
            <w:tcBorders>
              <w:top w:val="single" w:sz="4" w:space="0" w:color="auto"/>
              <w:left w:val="nil"/>
              <w:bottom w:val="single" w:sz="4" w:space="0" w:color="auto"/>
              <w:right w:val="single" w:sz="4" w:space="0" w:color="auto"/>
            </w:tcBorders>
            <w:shd w:val="clear" w:color="auto" w:fill="auto"/>
            <w:vAlign w:val="center"/>
          </w:tcPr>
          <w:p w14:paraId="3389F657" w14:textId="2A723502" w:rsidR="00F24AEA" w:rsidRPr="001142F3" w:rsidRDefault="00C1594A" w:rsidP="00F24AEA">
            <w:pPr>
              <w:rPr>
                <w:rFonts w:ascii="Times New Roman" w:hAnsi="Times New Roman"/>
                <w:szCs w:val="20"/>
              </w:rPr>
            </w:pPr>
            <w:r w:rsidRPr="00C1594A">
              <w:rPr>
                <w:rFonts w:ascii="Times New Roman" w:hAnsi="Times New Roman"/>
                <w:szCs w:val="20"/>
              </w:rPr>
              <w:t>Support for wide bandwidths</w:t>
            </w:r>
          </w:p>
        </w:tc>
        <w:tc>
          <w:tcPr>
            <w:tcW w:w="2180" w:type="dxa"/>
            <w:tcBorders>
              <w:top w:val="single" w:sz="4" w:space="0" w:color="auto"/>
              <w:left w:val="nil"/>
              <w:bottom w:val="single" w:sz="4" w:space="0" w:color="auto"/>
              <w:right w:val="single" w:sz="4" w:space="0" w:color="auto"/>
            </w:tcBorders>
            <w:shd w:val="clear" w:color="auto" w:fill="auto"/>
            <w:vAlign w:val="center"/>
          </w:tcPr>
          <w:p w14:paraId="4EBC3229" w14:textId="6FE2BD91" w:rsidR="00F24AEA" w:rsidRPr="001142F3" w:rsidRDefault="00C1594A" w:rsidP="00F24AEA">
            <w:pPr>
              <w:rPr>
                <w:rFonts w:ascii="Times New Roman" w:hAnsi="Times New Roman"/>
                <w:szCs w:val="20"/>
              </w:rPr>
            </w:pPr>
            <w:r w:rsidRPr="00C1594A">
              <w:rPr>
                <w:rFonts w:ascii="Times New Roman" w:hAnsi="Times New Roman"/>
                <w:szCs w:val="20"/>
              </w:rPr>
              <w:t>Huawei, HiSilicon, AT&amp;T, CMCC, Ericsson, Intel, KT Corporation, Nokia, NTT DOCOMO, Qualcomm, Samsung</w:t>
            </w:r>
          </w:p>
        </w:tc>
        <w:tc>
          <w:tcPr>
            <w:tcW w:w="3180" w:type="dxa"/>
            <w:tcBorders>
              <w:top w:val="single" w:sz="4" w:space="0" w:color="auto"/>
              <w:left w:val="nil"/>
              <w:bottom w:val="single" w:sz="4" w:space="0" w:color="auto"/>
              <w:right w:val="single" w:sz="4" w:space="0" w:color="auto"/>
            </w:tcBorders>
            <w:shd w:val="clear" w:color="auto" w:fill="auto"/>
          </w:tcPr>
          <w:p w14:paraId="24DD1E78" w14:textId="524104B3" w:rsidR="00F24AEA" w:rsidRPr="001142F3" w:rsidRDefault="00C1594A" w:rsidP="00F24AEA">
            <w:pPr>
              <w:rPr>
                <w:rFonts w:ascii="Times New Roman" w:hAnsi="Times New Roman"/>
                <w:szCs w:val="20"/>
              </w:rPr>
            </w:pPr>
            <w:r w:rsidRPr="00C1594A">
              <w:rPr>
                <w:rFonts w:ascii="Times New Roman" w:hAnsi="Times New Roman"/>
                <w:szCs w:val="20"/>
                <w:highlight w:val="green"/>
              </w:rPr>
              <w:t>Agreed</w:t>
            </w:r>
          </w:p>
        </w:tc>
      </w:tr>
      <w:tr w:rsidR="00F24AEA" w:rsidRPr="001142F3" w14:paraId="523628AA"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11313587" w14:textId="1F3C852C" w:rsidR="00F24AEA" w:rsidRPr="001142F3" w:rsidRDefault="00C1594A" w:rsidP="00F24AEA">
            <w:pPr>
              <w:rPr>
                <w:rFonts w:ascii="Times New Roman" w:hAnsi="Times New Roman"/>
                <w:szCs w:val="20"/>
              </w:rPr>
            </w:pPr>
            <w:r>
              <w:rPr>
                <w:rFonts w:ascii="Times New Roman" w:hAnsi="Times New Roman"/>
                <w:szCs w:val="20"/>
              </w:rPr>
              <w:t>R1-161687</w:t>
            </w:r>
          </w:p>
        </w:tc>
        <w:tc>
          <w:tcPr>
            <w:tcW w:w="5200" w:type="dxa"/>
            <w:tcBorders>
              <w:top w:val="single" w:sz="4" w:space="0" w:color="auto"/>
              <w:left w:val="nil"/>
              <w:bottom w:val="single" w:sz="4" w:space="0" w:color="auto"/>
              <w:right w:val="single" w:sz="4" w:space="0" w:color="auto"/>
            </w:tcBorders>
            <w:shd w:val="clear" w:color="auto" w:fill="auto"/>
            <w:vAlign w:val="center"/>
          </w:tcPr>
          <w:p w14:paraId="27DF2674" w14:textId="1EE95E0E" w:rsidR="00F24AEA" w:rsidRPr="001142F3" w:rsidRDefault="00C1594A" w:rsidP="00F24AEA">
            <w:pPr>
              <w:rPr>
                <w:rFonts w:ascii="Times New Roman" w:hAnsi="Times New Roman"/>
                <w:szCs w:val="20"/>
              </w:rPr>
            </w:pPr>
            <w:r w:rsidRPr="00C1594A">
              <w:rPr>
                <w:rFonts w:ascii="Times New Roman" w:hAnsi="Times New Roman"/>
                <w:szCs w:val="20"/>
              </w:rPr>
              <w:t>Building penetration loss modelling</w:t>
            </w:r>
          </w:p>
        </w:tc>
        <w:tc>
          <w:tcPr>
            <w:tcW w:w="2180" w:type="dxa"/>
            <w:tcBorders>
              <w:top w:val="single" w:sz="4" w:space="0" w:color="auto"/>
              <w:left w:val="nil"/>
              <w:bottom w:val="single" w:sz="4" w:space="0" w:color="auto"/>
              <w:right w:val="single" w:sz="4" w:space="0" w:color="auto"/>
            </w:tcBorders>
            <w:shd w:val="clear" w:color="auto" w:fill="auto"/>
            <w:vAlign w:val="center"/>
          </w:tcPr>
          <w:p w14:paraId="36D302A3" w14:textId="35C3A40C" w:rsidR="00F24AEA" w:rsidRPr="001142F3" w:rsidRDefault="00C1594A" w:rsidP="00F24AEA">
            <w:pPr>
              <w:rPr>
                <w:rFonts w:ascii="Times New Roman" w:hAnsi="Times New Roman"/>
                <w:szCs w:val="20"/>
              </w:rPr>
            </w:pPr>
            <w:r w:rsidRPr="00C1594A">
              <w:rPr>
                <w:rFonts w:ascii="Times New Roman" w:hAnsi="Times New Roman"/>
                <w:szCs w:val="20"/>
              </w:rPr>
              <w:t>Ericsson, Nokia Networks, AT&amp;T, CMCC, ETRI, Huawei, HiSilicon, Intel, KT Corporation, NTT DOCOMO, Qualcomm, Samsung</w:t>
            </w:r>
          </w:p>
        </w:tc>
        <w:tc>
          <w:tcPr>
            <w:tcW w:w="3180" w:type="dxa"/>
            <w:tcBorders>
              <w:top w:val="single" w:sz="4" w:space="0" w:color="auto"/>
              <w:left w:val="nil"/>
              <w:bottom w:val="single" w:sz="4" w:space="0" w:color="auto"/>
              <w:right w:val="single" w:sz="4" w:space="0" w:color="auto"/>
            </w:tcBorders>
            <w:shd w:val="clear" w:color="auto" w:fill="auto"/>
          </w:tcPr>
          <w:p w14:paraId="58190087" w14:textId="235E15EE" w:rsidR="00F24AEA" w:rsidRPr="001142F3" w:rsidRDefault="00C1594A" w:rsidP="00F24AEA">
            <w:pPr>
              <w:rPr>
                <w:rFonts w:ascii="Times New Roman" w:hAnsi="Times New Roman"/>
                <w:szCs w:val="20"/>
              </w:rPr>
            </w:pPr>
            <w:r w:rsidRPr="00C1594A">
              <w:rPr>
                <w:rFonts w:ascii="Times New Roman" w:hAnsi="Times New Roman"/>
                <w:szCs w:val="20"/>
                <w:highlight w:val="green"/>
              </w:rPr>
              <w:t>Agreed</w:t>
            </w:r>
          </w:p>
        </w:tc>
      </w:tr>
      <w:tr w:rsidR="00F24AEA" w:rsidRPr="001142F3" w14:paraId="09E13EC8"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56A122C" w14:textId="6B7C0933" w:rsidR="00F24AEA" w:rsidRPr="001142F3" w:rsidRDefault="00C1594A" w:rsidP="00F24AEA">
            <w:pPr>
              <w:rPr>
                <w:rFonts w:ascii="Times New Roman" w:hAnsi="Times New Roman"/>
                <w:szCs w:val="20"/>
              </w:rPr>
            </w:pPr>
            <w:r>
              <w:rPr>
                <w:rFonts w:ascii="Times New Roman" w:hAnsi="Times New Roman"/>
                <w:szCs w:val="20"/>
              </w:rPr>
              <w:t>R1-161661</w:t>
            </w:r>
          </w:p>
        </w:tc>
        <w:tc>
          <w:tcPr>
            <w:tcW w:w="5200" w:type="dxa"/>
            <w:tcBorders>
              <w:top w:val="single" w:sz="4" w:space="0" w:color="auto"/>
              <w:left w:val="nil"/>
              <w:bottom w:val="single" w:sz="4" w:space="0" w:color="auto"/>
              <w:right w:val="single" w:sz="4" w:space="0" w:color="auto"/>
            </w:tcBorders>
            <w:shd w:val="clear" w:color="auto" w:fill="auto"/>
          </w:tcPr>
          <w:p w14:paraId="31480D95" w14:textId="147BAC15" w:rsidR="00F24AEA" w:rsidRPr="001142F3" w:rsidRDefault="00C1594A" w:rsidP="00F24AEA">
            <w:pPr>
              <w:rPr>
                <w:rFonts w:ascii="Times New Roman" w:hAnsi="Times New Roman"/>
                <w:szCs w:val="20"/>
              </w:rPr>
            </w:pPr>
            <w:r w:rsidRPr="00C1594A">
              <w:rPr>
                <w:rFonts w:ascii="Times New Roman" w:hAnsi="Times New Roman"/>
                <w:szCs w:val="20"/>
              </w:rPr>
              <w:t>Joint proposal on large-scale parameters for UMa scenario</w:t>
            </w:r>
          </w:p>
        </w:tc>
        <w:tc>
          <w:tcPr>
            <w:tcW w:w="2180" w:type="dxa"/>
            <w:tcBorders>
              <w:top w:val="single" w:sz="4" w:space="0" w:color="auto"/>
              <w:left w:val="nil"/>
              <w:bottom w:val="single" w:sz="4" w:space="0" w:color="auto"/>
              <w:right w:val="single" w:sz="4" w:space="0" w:color="auto"/>
            </w:tcBorders>
            <w:shd w:val="clear" w:color="auto" w:fill="auto"/>
            <w:vAlign w:val="center"/>
          </w:tcPr>
          <w:p w14:paraId="343DE0AD" w14:textId="4E546407" w:rsidR="00F24AEA" w:rsidRPr="001142F3" w:rsidRDefault="00C1594A" w:rsidP="00F24AEA">
            <w:pPr>
              <w:rPr>
                <w:rFonts w:ascii="Times New Roman" w:hAnsi="Times New Roman"/>
                <w:szCs w:val="20"/>
              </w:rPr>
            </w:pPr>
            <w:r w:rsidRPr="00C1594A">
              <w:rPr>
                <w:rFonts w:ascii="Times New Roman" w:hAnsi="Times New Roman"/>
                <w:szCs w:val="20"/>
              </w:rPr>
              <w:t>Nokia Networks, AT&amp;T, CMCC, Ericsson, Huawei, HiSilicon, Intel, KT Corporation, NTT DOCOMO, Qualcomm and Samsung</w:t>
            </w:r>
          </w:p>
        </w:tc>
        <w:tc>
          <w:tcPr>
            <w:tcW w:w="3180" w:type="dxa"/>
            <w:tcBorders>
              <w:top w:val="single" w:sz="4" w:space="0" w:color="auto"/>
              <w:left w:val="nil"/>
              <w:bottom w:val="single" w:sz="4" w:space="0" w:color="auto"/>
              <w:right w:val="single" w:sz="4" w:space="0" w:color="auto"/>
            </w:tcBorders>
            <w:shd w:val="clear" w:color="auto" w:fill="auto"/>
          </w:tcPr>
          <w:p w14:paraId="1FC24781" w14:textId="77777777" w:rsidR="00C1594A" w:rsidRPr="00E32142" w:rsidRDefault="00C1594A" w:rsidP="00C1594A">
            <w:pPr>
              <w:tabs>
                <w:tab w:val="left" w:pos="1985"/>
              </w:tabs>
              <w:rPr>
                <w:rFonts w:ascii="Times New Roman" w:hAnsi="Times New Roman"/>
                <w:szCs w:val="20"/>
                <w:highlight w:val="lightGray"/>
              </w:rPr>
            </w:pPr>
            <w:r w:rsidRPr="00E32142">
              <w:rPr>
                <w:rFonts w:ascii="Times New Roman" w:eastAsia="MS Mincho" w:hAnsi="Times New Roman"/>
                <w:iCs/>
                <w:szCs w:val="20"/>
                <w:highlight w:val="darkYellow"/>
                <w:lang w:val="en-US" w:eastAsia="ja-JP"/>
              </w:rPr>
              <w:t>Working assumption</w:t>
            </w:r>
            <w:r w:rsidRPr="00E32142">
              <w:rPr>
                <w:rFonts w:ascii="Times New Roman" w:hAnsi="Times New Roman"/>
                <w:szCs w:val="20"/>
                <w:highlight w:val="lightGray"/>
              </w:rPr>
              <w:t xml:space="preserve">   </w:t>
            </w:r>
          </w:p>
          <w:p w14:paraId="44E114A1" w14:textId="01A13030" w:rsidR="00F24AEA" w:rsidRPr="001142F3" w:rsidRDefault="00F24AEA" w:rsidP="00F24AEA">
            <w:pPr>
              <w:rPr>
                <w:rFonts w:ascii="Times New Roman" w:hAnsi="Times New Roman"/>
                <w:szCs w:val="20"/>
              </w:rPr>
            </w:pPr>
          </w:p>
        </w:tc>
      </w:tr>
      <w:tr w:rsidR="00F24AEA" w:rsidRPr="001142F3" w14:paraId="444DBA4A"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6B1F9F0" w14:textId="1079DD25" w:rsidR="00F24AEA" w:rsidRPr="001142F3" w:rsidRDefault="00C1594A" w:rsidP="00F24AEA">
            <w:pPr>
              <w:rPr>
                <w:rFonts w:ascii="Times New Roman" w:hAnsi="Times New Roman"/>
                <w:szCs w:val="20"/>
              </w:rPr>
            </w:pPr>
            <w:r>
              <w:rPr>
                <w:rFonts w:ascii="Times New Roman" w:hAnsi="Times New Roman"/>
                <w:szCs w:val="20"/>
              </w:rPr>
              <w:t>R1-161706</w:t>
            </w:r>
          </w:p>
        </w:tc>
        <w:tc>
          <w:tcPr>
            <w:tcW w:w="5200" w:type="dxa"/>
            <w:tcBorders>
              <w:top w:val="single" w:sz="4" w:space="0" w:color="auto"/>
              <w:left w:val="nil"/>
              <w:bottom w:val="single" w:sz="4" w:space="0" w:color="auto"/>
              <w:right w:val="single" w:sz="4" w:space="0" w:color="auto"/>
            </w:tcBorders>
            <w:shd w:val="clear" w:color="auto" w:fill="auto"/>
          </w:tcPr>
          <w:p w14:paraId="54CE5503" w14:textId="63A94CC0" w:rsidR="00F24AEA" w:rsidRPr="001142F3" w:rsidRDefault="00C1594A" w:rsidP="00F24AEA">
            <w:pPr>
              <w:rPr>
                <w:rFonts w:ascii="Times New Roman" w:hAnsi="Times New Roman"/>
                <w:szCs w:val="20"/>
              </w:rPr>
            </w:pPr>
            <w:r w:rsidRPr="00C1594A">
              <w:rPr>
                <w:rFonts w:ascii="Times New Roman" w:hAnsi="Times New Roman"/>
                <w:szCs w:val="20"/>
              </w:rPr>
              <w:t>Joint proposal on large-scale and small-scale parameters for &gt;6GHz channel model</w:t>
            </w:r>
          </w:p>
        </w:tc>
        <w:tc>
          <w:tcPr>
            <w:tcW w:w="2180" w:type="dxa"/>
            <w:tcBorders>
              <w:top w:val="single" w:sz="4" w:space="0" w:color="auto"/>
              <w:left w:val="nil"/>
              <w:bottom w:val="single" w:sz="4" w:space="0" w:color="auto"/>
              <w:right w:val="single" w:sz="4" w:space="0" w:color="auto"/>
            </w:tcBorders>
            <w:shd w:val="clear" w:color="auto" w:fill="auto"/>
          </w:tcPr>
          <w:p w14:paraId="0AA0325A" w14:textId="7B5C7DC0" w:rsidR="00F24AEA" w:rsidRPr="001142F3" w:rsidRDefault="00C1594A" w:rsidP="00F24AEA">
            <w:pPr>
              <w:rPr>
                <w:rFonts w:ascii="Times New Roman" w:hAnsi="Times New Roman"/>
                <w:szCs w:val="20"/>
              </w:rPr>
            </w:pPr>
            <w:r w:rsidRPr="00C1594A">
              <w:rPr>
                <w:rFonts w:ascii="Times New Roman" w:hAnsi="Times New Roman"/>
                <w:szCs w:val="20"/>
              </w:rPr>
              <w:t xml:space="preserve">Samsung, AT&amp;T, CMCC, Ericsson, </w:t>
            </w:r>
            <w:r w:rsidRPr="00C1594A">
              <w:rPr>
                <w:rFonts w:ascii="Times New Roman" w:hAnsi="Times New Roman"/>
                <w:szCs w:val="20"/>
              </w:rPr>
              <w:lastRenderedPageBreak/>
              <w:t>Huawei, HiSilicon, Intel, KT Corporation, Nokia Networks, NTT DOCOMO, Qualcomm, ETRI</w:t>
            </w:r>
          </w:p>
        </w:tc>
        <w:tc>
          <w:tcPr>
            <w:tcW w:w="3180" w:type="dxa"/>
            <w:tcBorders>
              <w:top w:val="single" w:sz="4" w:space="0" w:color="auto"/>
              <w:left w:val="nil"/>
              <w:bottom w:val="single" w:sz="4" w:space="0" w:color="auto"/>
              <w:right w:val="single" w:sz="4" w:space="0" w:color="auto"/>
            </w:tcBorders>
            <w:shd w:val="clear" w:color="auto" w:fill="auto"/>
          </w:tcPr>
          <w:p w14:paraId="0F73FBAD" w14:textId="77777777" w:rsidR="00C1594A" w:rsidRPr="00E32142" w:rsidRDefault="00C1594A" w:rsidP="00C1594A">
            <w:pPr>
              <w:tabs>
                <w:tab w:val="left" w:pos="1985"/>
              </w:tabs>
              <w:rPr>
                <w:rFonts w:ascii="Times New Roman" w:hAnsi="Times New Roman"/>
                <w:szCs w:val="20"/>
                <w:highlight w:val="lightGray"/>
              </w:rPr>
            </w:pPr>
            <w:r w:rsidRPr="00E32142">
              <w:rPr>
                <w:rFonts w:ascii="Times New Roman" w:eastAsia="MS Mincho" w:hAnsi="Times New Roman"/>
                <w:iCs/>
                <w:szCs w:val="20"/>
                <w:highlight w:val="darkYellow"/>
                <w:lang w:val="en-US" w:eastAsia="ja-JP"/>
              </w:rPr>
              <w:lastRenderedPageBreak/>
              <w:t>Working assumption</w:t>
            </w:r>
            <w:r w:rsidRPr="00E32142">
              <w:rPr>
                <w:rFonts w:ascii="Times New Roman" w:hAnsi="Times New Roman"/>
                <w:szCs w:val="20"/>
                <w:highlight w:val="lightGray"/>
              </w:rPr>
              <w:t xml:space="preserve">   </w:t>
            </w:r>
          </w:p>
          <w:p w14:paraId="3EB86D81" w14:textId="18B512BA" w:rsidR="00F24AEA" w:rsidRPr="001142F3" w:rsidRDefault="00F24AEA" w:rsidP="00F24AEA">
            <w:pPr>
              <w:rPr>
                <w:rFonts w:ascii="Times New Roman" w:hAnsi="Times New Roman"/>
                <w:szCs w:val="20"/>
              </w:rPr>
            </w:pPr>
          </w:p>
        </w:tc>
      </w:tr>
      <w:tr w:rsidR="00825DAA" w:rsidRPr="001142F3" w14:paraId="7EBDB8EC"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39894D6" w14:textId="197A345F" w:rsidR="00825DAA" w:rsidRDefault="00825DAA" w:rsidP="00F24AEA">
            <w:pPr>
              <w:rPr>
                <w:rFonts w:ascii="Times New Roman" w:hAnsi="Times New Roman"/>
                <w:szCs w:val="20"/>
              </w:rPr>
            </w:pPr>
            <w:r>
              <w:rPr>
                <w:rFonts w:ascii="Times New Roman" w:hAnsi="Times New Roman"/>
                <w:szCs w:val="20"/>
              </w:rPr>
              <w:lastRenderedPageBreak/>
              <w:t>R1-16</w:t>
            </w:r>
            <w:r w:rsidR="004549DF">
              <w:rPr>
                <w:rFonts w:ascii="Times New Roman" w:hAnsi="Times New Roman"/>
                <w:szCs w:val="20"/>
              </w:rPr>
              <w:t>1726</w:t>
            </w:r>
          </w:p>
        </w:tc>
        <w:tc>
          <w:tcPr>
            <w:tcW w:w="5200" w:type="dxa"/>
            <w:tcBorders>
              <w:top w:val="single" w:sz="4" w:space="0" w:color="auto"/>
              <w:left w:val="nil"/>
              <w:bottom w:val="single" w:sz="4" w:space="0" w:color="auto"/>
              <w:right w:val="single" w:sz="4" w:space="0" w:color="auto"/>
            </w:tcBorders>
            <w:shd w:val="clear" w:color="auto" w:fill="auto"/>
          </w:tcPr>
          <w:p w14:paraId="3F92BCB2" w14:textId="0037EEAB" w:rsidR="00825DAA" w:rsidRPr="00C1594A" w:rsidRDefault="004549DF" w:rsidP="00F24AEA">
            <w:pPr>
              <w:rPr>
                <w:rFonts w:ascii="Times New Roman" w:hAnsi="Times New Roman"/>
                <w:szCs w:val="20"/>
              </w:rPr>
            </w:pPr>
            <w:r w:rsidRPr="004549DF">
              <w:rPr>
                <w:rFonts w:ascii="Times New Roman" w:hAnsi="Times New Roman"/>
                <w:szCs w:val="20"/>
              </w:rPr>
              <w:t>WF on Spatial consistency</w:t>
            </w:r>
          </w:p>
        </w:tc>
        <w:tc>
          <w:tcPr>
            <w:tcW w:w="2180" w:type="dxa"/>
            <w:tcBorders>
              <w:top w:val="single" w:sz="4" w:space="0" w:color="auto"/>
              <w:left w:val="nil"/>
              <w:bottom w:val="single" w:sz="4" w:space="0" w:color="auto"/>
              <w:right w:val="single" w:sz="4" w:space="0" w:color="auto"/>
            </w:tcBorders>
            <w:shd w:val="clear" w:color="auto" w:fill="auto"/>
          </w:tcPr>
          <w:p w14:paraId="7B5DC251" w14:textId="32572DA6" w:rsidR="00825DAA" w:rsidRPr="00C1594A" w:rsidRDefault="004549DF" w:rsidP="00F24AEA">
            <w:pPr>
              <w:rPr>
                <w:rFonts w:ascii="Times New Roman" w:hAnsi="Times New Roman"/>
                <w:szCs w:val="20"/>
              </w:rPr>
            </w:pPr>
            <w:r w:rsidRPr="004549DF">
              <w:rPr>
                <w:rFonts w:ascii="Times New Roman" w:hAnsi="Times New Roman"/>
                <w:szCs w:val="20"/>
              </w:rPr>
              <w:t>Intel Corporation, Ericsson, InterDigital, Nokia, ALU, ASB, Samsung, NTT DoCoMo</w:t>
            </w:r>
          </w:p>
        </w:tc>
        <w:tc>
          <w:tcPr>
            <w:tcW w:w="3180" w:type="dxa"/>
            <w:tcBorders>
              <w:top w:val="single" w:sz="4" w:space="0" w:color="auto"/>
              <w:left w:val="nil"/>
              <w:bottom w:val="single" w:sz="4" w:space="0" w:color="auto"/>
              <w:right w:val="single" w:sz="4" w:space="0" w:color="auto"/>
            </w:tcBorders>
            <w:shd w:val="clear" w:color="auto" w:fill="auto"/>
          </w:tcPr>
          <w:p w14:paraId="34F9E1D2" w14:textId="77777777" w:rsidR="004549DF" w:rsidRPr="00E32142" w:rsidRDefault="004549DF" w:rsidP="004549DF">
            <w:pPr>
              <w:tabs>
                <w:tab w:val="left" w:pos="1985"/>
              </w:tabs>
              <w:rPr>
                <w:rFonts w:ascii="Times New Roman" w:hAnsi="Times New Roman"/>
                <w:szCs w:val="20"/>
                <w:highlight w:val="lightGray"/>
              </w:rPr>
            </w:pPr>
            <w:r w:rsidRPr="00E32142">
              <w:rPr>
                <w:rFonts w:ascii="Times New Roman" w:eastAsia="MS Mincho" w:hAnsi="Times New Roman"/>
                <w:iCs/>
                <w:szCs w:val="20"/>
                <w:highlight w:val="darkYellow"/>
                <w:lang w:val="en-US" w:eastAsia="ja-JP"/>
              </w:rPr>
              <w:t>Working assumption</w:t>
            </w:r>
            <w:r w:rsidRPr="00E32142">
              <w:rPr>
                <w:rFonts w:ascii="Times New Roman" w:hAnsi="Times New Roman"/>
                <w:szCs w:val="20"/>
                <w:highlight w:val="lightGray"/>
              </w:rPr>
              <w:t xml:space="preserve">   </w:t>
            </w:r>
          </w:p>
          <w:p w14:paraId="56F48C78" w14:textId="77777777" w:rsidR="00825DAA" w:rsidRPr="00E32142" w:rsidRDefault="00825DAA" w:rsidP="00C1594A">
            <w:pPr>
              <w:tabs>
                <w:tab w:val="left" w:pos="1985"/>
              </w:tabs>
              <w:rPr>
                <w:rFonts w:ascii="Times New Roman" w:eastAsia="MS Mincho" w:hAnsi="Times New Roman"/>
                <w:iCs/>
                <w:szCs w:val="20"/>
                <w:highlight w:val="darkYellow"/>
                <w:lang w:val="en-US" w:eastAsia="ja-JP"/>
              </w:rPr>
            </w:pPr>
          </w:p>
        </w:tc>
      </w:tr>
      <w:tr w:rsidR="00825DAA" w:rsidRPr="001142F3" w14:paraId="341DD901"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18437FD2" w14:textId="5951AE99" w:rsidR="00825DAA" w:rsidRDefault="00825DAA" w:rsidP="00F24AEA">
            <w:pPr>
              <w:rPr>
                <w:rFonts w:ascii="Times New Roman" w:hAnsi="Times New Roman"/>
                <w:szCs w:val="20"/>
              </w:rPr>
            </w:pPr>
            <w:r>
              <w:rPr>
                <w:rFonts w:ascii="Times New Roman" w:hAnsi="Times New Roman"/>
                <w:szCs w:val="20"/>
              </w:rPr>
              <w:t>R1-16</w:t>
            </w:r>
            <w:r w:rsidR="00A028F5">
              <w:rPr>
                <w:rFonts w:ascii="Times New Roman" w:hAnsi="Times New Roman"/>
                <w:szCs w:val="20"/>
              </w:rPr>
              <w:t>1690</w:t>
            </w:r>
          </w:p>
        </w:tc>
        <w:tc>
          <w:tcPr>
            <w:tcW w:w="5200" w:type="dxa"/>
            <w:tcBorders>
              <w:top w:val="single" w:sz="4" w:space="0" w:color="auto"/>
              <w:left w:val="nil"/>
              <w:bottom w:val="single" w:sz="4" w:space="0" w:color="auto"/>
              <w:right w:val="single" w:sz="4" w:space="0" w:color="auto"/>
            </w:tcBorders>
            <w:shd w:val="clear" w:color="auto" w:fill="auto"/>
          </w:tcPr>
          <w:p w14:paraId="708B4A44" w14:textId="2DA41ACB" w:rsidR="00825DAA" w:rsidRPr="00C1594A" w:rsidRDefault="00A028F5" w:rsidP="00F24AEA">
            <w:pPr>
              <w:rPr>
                <w:rFonts w:ascii="Times New Roman" w:hAnsi="Times New Roman"/>
                <w:szCs w:val="20"/>
              </w:rPr>
            </w:pPr>
            <w:r w:rsidRPr="00A028F5">
              <w:rPr>
                <w:rFonts w:ascii="Times New Roman" w:hAnsi="Times New Roman"/>
                <w:szCs w:val="20"/>
              </w:rPr>
              <w:t>Modelling of LSPs and SSPs for the outdoor to indoor propagation</w:t>
            </w:r>
            <w:r w:rsidRPr="00384D04">
              <w:rPr>
                <w:b/>
                <w:szCs w:val="20"/>
                <w:lang w:val="en-US" w:eastAsia="ja-JP"/>
              </w:rPr>
              <w:t xml:space="preserve"> </w:t>
            </w:r>
            <w:r w:rsidRPr="00384D04">
              <w:rPr>
                <w:b/>
                <w:szCs w:val="20"/>
                <w:lang w:val="en-US" w:eastAsia="ja-JP"/>
              </w:rPr>
              <w:tab/>
            </w:r>
          </w:p>
        </w:tc>
        <w:tc>
          <w:tcPr>
            <w:tcW w:w="2180" w:type="dxa"/>
            <w:tcBorders>
              <w:top w:val="single" w:sz="4" w:space="0" w:color="auto"/>
              <w:left w:val="nil"/>
              <w:bottom w:val="single" w:sz="4" w:space="0" w:color="auto"/>
              <w:right w:val="single" w:sz="4" w:space="0" w:color="auto"/>
            </w:tcBorders>
            <w:shd w:val="clear" w:color="auto" w:fill="auto"/>
          </w:tcPr>
          <w:p w14:paraId="2AAD0EA3" w14:textId="184A33EE" w:rsidR="00825DAA" w:rsidRPr="00C1594A" w:rsidRDefault="00A028F5" w:rsidP="00F24AEA">
            <w:pPr>
              <w:rPr>
                <w:rFonts w:ascii="Times New Roman" w:hAnsi="Times New Roman"/>
                <w:szCs w:val="20"/>
              </w:rPr>
            </w:pPr>
            <w:r w:rsidRPr="00A028F5">
              <w:rPr>
                <w:rFonts w:ascii="Times New Roman" w:hAnsi="Times New Roman"/>
                <w:szCs w:val="20"/>
              </w:rPr>
              <w:t>Ericsson, Nokia Networks, AT&amp;T, CMCC, ETRI, Huawei, HiSilicon, Intel, KT Corporation, NTT DOCOMO, Qualcomm, Samsung</w:t>
            </w:r>
          </w:p>
        </w:tc>
        <w:tc>
          <w:tcPr>
            <w:tcW w:w="3180" w:type="dxa"/>
            <w:tcBorders>
              <w:top w:val="single" w:sz="4" w:space="0" w:color="auto"/>
              <w:left w:val="nil"/>
              <w:bottom w:val="single" w:sz="4" w:space="0" w:color="auto"/>
              <w:right w:val="single" w:sz="4" w:space="0" w:color="auto"/>
            </w:tcBorders>
            <w:shd w:val="clear" w:color="auto" w:fill="auto"/>
          </w:tcPr>
          <w:p w14:paraId="4C174779" w14:textId="14475551" w:rsidR="00825DAA" w:rsidRPr="00E32142" w:rsidRDefault="00A028F5"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825DAA" w:rsidRPr="001142F3" w14:paraId="68189DCF"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1EA45222" w14:textId="4D9159CD" w:rsidR="00825DAA" w:rsidRDefault="00825DAA" w:rsidP="00F24AEA">
            <w:pPr>
              <w:rPr>
                <w:rFonts w:ascii="Times New Roman" w:hAnsi="Times New Roman"/>
                <w:szCs w:val="20"/>
              </w:rPr>
            </w:pPr>
            <w:r>
              <w:rPr>
                <w:rFonts w:ascii="Times New Roman" w:hAnsi="Times New Roman"/>
                <w:szCs w:val="20"/>
              </w:rPr>
              <w:t>R1-16</w:t>
            </w:r>
            <w:r w:rsidR="00A028F5">
              <w:rPr>
                <w:rFonts w:ascii="Times New Roman" w:hAnsi="Times New Roman"/>
                <w:szCs w:val="20"/>
              </w:rPr>
              <w:t>1662</w:t>
            </w:r>
          </w:p>
        </w:tc>
        <w:tc>
          <w:tcPr>
            <w:tcW w:w="5200" w:type="dxa"/>
            <w:tcBorders>
              <w:top w:val="single" w:sz="4" w:space="0" w:color="auto"/>
              <w:left w:val="nil"/>
              <w:bottom w:val="single" w:sz="4" w:space="0" w:color="auto"/>
              <w:right w:val="single" w:sz="4" w:space="0" w:color="auto"/>
            </w:tcBorders>
            <w:shd w:val="clear" w:color="auto" w:fill="auto"/>
          </w:tcPr>
          <w:p w14:paraId="20EF97B4" w14:textId="5C2EE284" w:rsidR="00825DAA" w:rsidRPr="00C1594A" w:rsidRDefault="00A028F5" w:rsidP="00F24AEA">
            <w:pPr>
              <w:rPr>
                <w:rFonts w:ascii="Times New Roman" w:hAnsi="Times New Roman"/>
                <w:szCs w:val="20"/>
              </w:rPr>
            </w:pPr>
            <w:r w:rsidRPr="00A028F5">
              <w:rPr>
                <w:rFonts w:ascii="Times New Roman" w:hAnsi="Times New Roman"/>
                <w:szCs w:val="20"/>
              </w:rPr>
              <w:t>Channel Coefficient Generation Procedure</w:t>
            </w:r>
          </w:p>
        </w:tc>
        <w:tc>
          <w:tcPr>
            <w:tcW w:w="2180" w:type="dxa"/>
            <w:tcBorders>
              <w:top w:val="single" w:sz="4" w:space="0" w:color="auto"/>
              <w:left w:val="nil"/>
              <w:bottom w:val="single" w:sz="4" w:space="0" w:color="auto"/>
              <w:right w:val="single" w:sz="4" w:space="0" w:color="auto"/>
            </w:tcBorders>
            <w:shd w:val="clear" w:color="auto" w:fill="auto"/>
          </w:tcPr>
          <w:p w14:paraId="229B9475" w14:textId="173F9BE4" w:rsidR="00825DAA" w:rsidRPr="00C1594A" w:rsidRDefault="00A028F5" w:rsidP="00F24AEA">
            <w:pPr>
              <w:rPr>
                <w:rFonts w:ascii="Times New Roman" w:hAnsi="Times New Roman"/>
                <w:szCs w:val="20"/>
              </w:rPr>
            </w:pPr>
            <w:r w:rsidRPr="00A028F5">
              <w:rPr>
                <w:rFonts w:ascii="Times New Roman" w:hAnsi="Times New Roman"/>
                <w:szCs w:val="20"/>
              </w:rPr>
              <w:t>Nokia Networks, AT&amp;T, CMCC, Ericsson, Huawei, HiSilicon, Intel, KT Corporation, NTT DOCOMO, Qualcomm and Samsung</w:t>
            </w:r>
          </w:p>
        </w:tc>
        <w:tc>
          <w:tcPr>
            <w:tcW w:w="3180" w:type="dxa"/>
            <w:tcBorders>
              <w:top w:val="single" w:sz="4" w:space="0" w:color="auto"/>
              <w:left w:val="nil"/>
              <w:bottom w:val="single" w:sz="4" w:space="0" w:color="auto"/>
              <w:right w:val="single" w:sz="4" w:space="0" w:color="auto"/>
            </w:tcBorders>
            <w:shd w:val="clear" w:color="auto" w:fill="auto"/>
          </w:tcPr>
          <w:p w14:paraId="459B0B98" w14:textId="0FA0C458" w:rsidR="00825DAA" w:rsidRPr="00E32142" w:rsidRDefault="00A028F5"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825DAA" w:rsidRPr="001142F3" w14:paraId="1E96D7A1"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EE94FB2" w14:textId="12B906EB" w:rsidR="00825DAA" w:rsidRDefault="00825DAA" w:rsidP="00F24AEA">
            <w:pPr>
              <w:rPr>
                <w:rFonts w:ascii="Times New Roman" w:hAnsi="Times New Roman"/>
                <w:szCs w:val="20"/>
              </w:rPr>
            </w:pPr>
            <w:r>
              <w:rPr>
                <w:rFonts w:ascii="Times New Roman" w:hAnsi="Times New Roman"/>
                <w:szCs w:val="20"/>
              </w:rPr>
              <w:t>R1-16</w:t>
            </w:r>
            <w:r w:rsidR="00AB43E9">
              <w:rPr>
                <w:rFonts w:ascii="Times New Roman" w:hAnsi="Times New Roman"/>
                <w:szCs w:val="20"/>
              </w:rPr>
              <w:t>1694</w:t>
            </w:r>
          </w:p>
        </w:tc>
        <w:tc>
          <w:tcPr>
            <w:tcW w:w="5200" w:type="dxa"/>
            <w:tcBorders>
              <w:top w:val="single" w:sz="4" w:space="0" w:color="auto"/>
              <w:left w:val="nil"/>
              <w:bottom w:val="single" w:sz="4" w:space="0" w:color="auto"/>
              <w:right w:val="single" w:sz="4" w:space="0" w:color="auto"/>
            </w:tcBorders>
            <w:shd w:val="clear" w:color="auto" w:fill="auto"/>
          </w:tcPr>
          <w:p w14:paraId="07A35515" w14:textId="206B08BF" w:rsidR="00825DAA" w:rsidRPr="00C1594A" w:rsidRDefault="00AB43E9" w:rsidP="00F24AEA">
            <w:pPr>
              <w:rPr>
                <w:rFonts w:ascii="Times New Roman" w:hAnsi="Times New Roman"/>
                <w:szCs w:val="20"/>
              </w:rPr>
            </w:pPr>
            <w:r w:rsidRPr="00AB43E9">
              <w:rPr>
                <w:rFonts w:ascii="Times New Roman" w:hAnsi="Times New Roman"/>
                <w:szCs w:val="20"/>
              </w:rPr>
              <w:t>Modelling of atmospheric loss</w:t>
            </w:r>
          </w:p>
        </w:tc>
        <w:tc>
          <w:tcPr>
            <w:tcW w:w="2180" w:type="dxa"/>
            <w:tcBorders>
              <w:top w:val="single" w:sz="4" w:space="0" w:color="auto"/>
              <w:left w:val="nil"/>
              <w:bottom w:val="single" w:sz="4" w:space="0" w:color="auto"/>
              <w:right w:val="single" w:sz="4" w:space="0" w:color="auto"/>
            </w:tcBorders>
            <w:shd w:val="clear" w:color="auto" w:fill="auto"/>
          </w:tcPr>
          <w:p w14:paraId="2003AC05" w14:textId="5A0A7164" w:rsidR="00825DAA" w:rsidRPr="00C1594A" w:rsidRDefault="00AB43E9" w:rsidP="00F24AEA">
            <w:pPr>
              <w:rPr>
                <w:rFonts w:ascii="Times New Roman" w:hAnsi="Times New Roman"/>
                <w:szCs w:val="20"/>
              </w:rPr>
            </w:pPr>
            <w:r w:rsidRPr="00AB43E9">
              <w:rPr>
                <w:rFonts w:ascii="Times New Roman" w:hAnsi="Times New Roman"/>
                <w:szCs w:val="20"/>
              </w:rPr>
              <w:t>Ericsson, Nokia Networks, AT&amp;T, CMCC, ETRI, Huawei, HiSilicon, Intel, KT Corporation, NTT DOCOMO, Qualcomm, Samsung</w:t>
            </w:r>
          </w:p>
        </w:tc>
        <w:tc>
          <w:tcPr>
            <w:tcW w:w="3180" w:type="dxa"/>
            <w:tcBorders>
              <w:top w:val="single" w:sz="4" w:space="0" w:color="auto"/>
              <w:left w:val="nil"/>
              <w:bottom w:val="single" w:sz="4" w:space="0" w:color="auto"/>
              <w:right w:val="single" w:sz="4" w:space="0" w:color="auto"/>
            </w:tcBorders>
            <w:shd w:val="clear" w:color="auto" w:fill="auto"/>
          </w:tcPr>
          <w:p w14:paraId="47EB07CB" w14:textId="0157DC46" w:rsidR="00825DAA" w:rsidRPr="00E32142" w:rsidRDefault="00AB43E9"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825DAA" w:rsidRPr="001142F3" w14:paraId="27E329FA"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1A9C927" w14:textId="5F4B3338" w:rsidR="00825DAA" w:rsidRDefault="00825DAA" w:rsidP="00F24AEA">
            <w:pPr>
              <w:rPr>
                <w:rFonts w:ascii="Times New Roman" w:hAnsi="Times New Roman"/>
                <w:szCs w:val="20"/>
              </w:rPr>
            </w:pPr>
            <w:r>
              <w:rPr>
                <w:rFonts w:ascii="Times New Roman" w:hAnsi="Times New Roman"/>
                <w:szCs w:val="20"/>
              </w:rPr>
              <w:t>R1-16</w:t>
            </w:r>
            <w:r w:rsidR="00AB43E9">
              <w:rPr>
                <w:rFonts w:ascii="Times New Roman" w:hAnsi="Times New Roman"/>
                <w:szCs w:val="20"/>
              </w:rPr>
              <w:t>1695</w:t>
            </w:r>
          </w:p>
        </w:tc>
        <w:tc>
          <w:tcPr>
            <w:tcW w:w="5200" w:type="dxa"/>
            <w:tcBorders>
              <w:top w:val="single" w:sz="4" w:space="0" w:color="auto"/>
              <w:left w:val="nil"/>
              <w:bottom w:val="single" w:sz="4" w:space="0" w:color="auto"/>
              <w:right w:val="single" w:sz="4" w:space="0" w:color="auto"/>
            </w:tcBorders>
            <w:shd w:val="clear" w:color="auto" w:fill="auto"/>
          </w:tcPr>
          <w:p w14:paraId="4996B549" w14:textId="63086CC2" w:rsidR="00825DAA" w:rsidRPr="00C1594A" w:rsidRDefault="00AB43E9" w:rsidP="00F24AEA">
            <w:pPr>
              <w:rPr>
                <w:rFonts w:ascii="Times New Roman" w:hAnsi="Times New Roman"/>
                <w:szCs w:val="20"/>
              </w:rPr>
            </w:pPr>
            <w:r w:rsidRPr="00AB43E9">
              <w:rPr>
                <w:rFonts w:ascii="Times New Roman" w:hAnsi="Times New Roman"/>
                <w:szCs w:val="20"/>
              </w:rPr>
              <w:t>Consideration on foliage loss</w:t>
            </w:r>
          </w:p>
        </w:tc>
        <w:tc>
          <w:tcPr>
            <w:tcW w:w="2180" w:type="dxa"/>
            <w:tcBorders>
              <w:top w:val="single" w:sz="4" w:space="0" w:color="auto"/>
              <w:left w:val="nil"/>
              <w:bottom w:val="single" w:sz="4" w:space="0" w:color="auto"/>
              <w:right w:val="single" w:sz="4" w:space="0" w:color="auto"/>
            </w:tcBorders>
            <w:shd w:val="clear" w:color="auto" w:fill="auto"/>
          </w:tcPr>
          <w:p w14:paraId="35B57C60" w14:textId="6C87E117" w:rsidR="00825DAA" w:rsidRPr="00C1594A" w:rsidRDefault="00AB43E9" w:rsidP="00F24AEA">
            <w:pPr>
              <w:rPr>
                <w:rFonts w:ascii="Times New Roman" w:hAnsi="Times New Roman"/>
                <w:szCs w:val="20"/>
              </w:rPr>
            </w:pPr>
            <w:r w:rsidRPr="00AB43E9">
              <w:rPr>
                <w:rFonts w:ascii="Times New Roman" w:hAnsi="Times New Roman"/>
                <w:szCs w:val="20"/>
              </w:rPr>
              <w:t>Ericsson, Nokia Networks, AT&amp;T, CMCC, ETRI, Huawei, HiSilicon, Intel, KT Corporation, NTT DOCOMO, Qualcomm, Samsung</w:t>
            </w:r>
          </w:p>
        </w:tc>
        <w:tc>
          <w:tcPr>
            <w:tcW w:w="3180" w:type="dxa"/>
            <w:tcBorders>
              <w:top w:val="single" w:sz="4" w:space="0" w:color="auto"/>
              <w:left w:val="nil"/>
              <w:bottom w:val="single" w:sz="4" w:space="0" w:color="auto"/>
              <w:right w:val="single" w:sz="4" w:space="0" w:color="auto"/>
            </w:tcBorders>
            <w:shd w:val="clear" w:color="auto" w:fill="auto"/>
          </w:tcPr>
          <w:p w14:paraId="0E7133F6" w14:textId="22AA18A3" w:rsidR="00825DAA" w:rsidRPr="00E32142" w:rsidRDefault="00AB43E9"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825DAA" w:rsidRPr="001142F3" w14:paraId="6E25ABC3"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0D96E769" w14:textId="62F8E0FB" w:rsidR="00825DAA" w:rsidRDefault="00825DAA" w:rsidP="00F24AEA">
            <w:pPr>
              <w:rPr>
                <w:rFonts w:ascii="Times New Roman" w:hAnsi="Times New Roman"/>
                <w:szCs w:val="20"/>
              </w:rPr>
            </w:pPr>
            <w:r>
              <w:rPr>
                <w:rFonts w:ascii="Times New Roman" w:hAnsi="Times New Roman"/>
                <w:szCs w:val="20"/>
              </w:rPr>
              <w:lastRenderedPageBreak/>
              <w:t>R1-16</w:t>
            </w:r>
            <w:r w:rsidR="00AB43E9">
              <w:rPr>
                <w:rFonts w:ascii="Times New Roman" w:hAnsi="Times New Roman"/>
                <w:szCs w:val="20"/>
              </w:rPr>
              <w:t>1701</w:t>
            </w:r>
          </w:p>
        </w:tc>
        <w:tc>
          <w:tcPr>
            <w:tcW w:w="5200" w:type="dxa"/>
            <w:tcBorders>
              <w:top w:val="single" w:sz="4" w:space="0" w:color="auto"/>
              <w:left w:val="nil"/>
              <w:bottom w:val="single" w:sz="4" w:space="0" w:color="auto"/>
              <w:right w:val="single" w:sz="4" w:space="0" w:color="auto"/>
            </w:tcBorders>
            <w:shd w:val="clear" w:color="auto" w:fill="auto"/>
          </w:tcPr>
          <w:p w14:paraId="713861A9" w14:textId="3A84C335" w:rsidR="00825DAA" w:rsidRPr="00C1594A" w:rsidRDefault="00AB43E9" w:rsidP="00F24AEA">
            <w:pPr>
              <w:rPr>
                <w:rFonts w:ascii="Times New Roman" w:hAnsi="Times New Roman"/>
                <w:szCs w:val="20"/>
              </w:rPr>
            </w:pPr>
            <w:r w:rsidRPr="00AB43E9">
              <w:rPr>
                <w:rFonts w:ascii="Times New Roman" w:hAnsi="Times New Roman"/>
                <w:szCs w:val="20"/>
              </w:rPr>
              <w:t>Explicit ground reflection modeling</w:t>
            </w:r>
          </w:p>
        </w:tc>
        <w:tc>
          <w:tcPr>
            <w:tcW w:w="2180" w:type="dxa"/>
            <w:tcBorders>
              <w:top w:val="single" w:sz="4" w:space="0" w:color="auto"/>
              <w:left w:val="nil"/>
              <w:bottom w:val="single" w:sz="4" w:space="0" w:color="auto"/>
              <w:right w:val="single" w:sz="4" w:space="0" w:color="auto"/>
            </w:tcBorders>
            <w:shd w:val="clear" w:color="auto" w:fill="auto"/>
          </w:tcPr>
          <w:p w14:paraId="1B078B48" w14:textId="25329552" w:rsidR="00825DAA" w:rsidRPr="00C1594A" w:rsidRDefault="00AB43E9" w:rsidP="00F24AEA">
            <w:pPr>
              <w:rPr>
                <w:rFonts w:ascii="Times New Roman" w:hAnsi="Times New Roman"/>
                <w:szCs w:val="20"/>
              </w:rPr>
            </w:pPr>
            <w:r w:rsidRPr="00AB43E9">
              <w:rPr>
                <w:rFonts w:ascii="Times New Roman" w:hAnsi="Times New Roman"/>
                <w:szCs w:val="20"/>
              </w:rPr>
              <w:t>Fraunhofer HHI</w:t>
            </w:r>
          </w:p>
        </w:tc>
        <w:tc>
          <w:tcPr>
            <w:tcW w:w="3180" w:type="dxa"/>
            <w:tcBorders>
              <w:top w:val="single" w:sz="4" w:space="0" w:color="auto"/>
              <w:left w:val="nil"/>
              <w:bottom w:val="single" w:sz="4" w:space="0" w:color="auto"/>
              <w:right w:val="single" w:sz="4" w:space="0" w:color="auto"/>
            </w:tcBorders>
            <w:shd w:val="clear" w:color="auto" w:fill="auto"/>
          </w:tcPr>
          <w:p w14:paraId="0B76F871" w14:textId="6F4F49DC" w:rsidR="00825DAA" w:rsidRPr="00E32142" w:rsidRDefault="00AB43E9" w:rsidP="00C1594A">
            <w:pPr>
              <w:tabs>
                <w:tab w:val="left" w:pos="1985"/>
              </w:tabs>
              <w:rPr>
                <w:rFonts w:ascii="Times New Roman" w:eastAsia="MS Mincho" w:hAnsi="Times New Roman"/>
                <w:iCs/>
                <w:szCs w:val="20"/>
                <w:highlight w:val="darkYellow"/>
                <w:lang w:val="en-US" w:eastAsia="ja-JP"/>
              </w:rPr>
            </w:pPr>
            <w:r w:rsidRPr="00C1594A">
              <w:rPr>
                <w:rFonts w:ascii="Times New Roman" w:hAnsi="Times New Roman"/>
                <w:szCs w:val="20"/>
                <w:highlight w:val="green"/>
              </w:rPr>
              <w:t>Agreed</w:t>
            </w:r>
          </w:p>
        </w:tc>
      </w:tr>
      <w:tr w:rsidR="00825DAA" w:rsidRPr="001142F3" w14:paraId="0EE3BB3C"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6A19BB1" w14:textId="16CE9C2D" w:rsidR="00825DAA" w:rsidRDefault="00825DAA"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60DEC83D" w14:textId="77777777" w:rsidR="00825DAA" w:rsidRPr="00C1594A" w:rsidRDefault="00825DAA"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5DB4BE6D" w14:textId="77777777" w:rsidR="00825DAA" w:rsidRPr="00C1594A" w:rsidRDefault="00825DAA"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79FA3582" w14:textId="77777777" w:rsidR="00825DAA" w:rsidRPr="00E32142" w:rsidRDefault="00825DAA" w:rsidP="00C1594A">
            <w:pPr>
              <w:tabs>
                <w:tab w:val="left" w:pos="1985"/>
              </w:tabs>
              <w:rPr>
                <w:rFonts w:ascii="Times New Roman" w:eastAsia="MS Mincho" w:hAnsi="Times New Roman"/>
                <w:iCs/>
                <w:szCs w:val="20"/>
                <w:highlight w:val="darkYellow"/>
                <w:lang w:val="en-US" w:eastAsia="ja-JP"/>
              </w:rPr>
            </w:pPr>
          </w:p>
        </w:tc>
      </w:tr>
      <w:tr w:rsidR="00825DAA" w:rsidRPr="001142F3" w14:paraId="652D7C08"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592E32B" w14:textId="019DD73D" w:rsidR="00825DAA" w:rsidRDefault="00825DAA"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4F21DBA3" w14:textId="77777777" w:rsidR="00825DAA" w:rsidRPr="00C1594A" w:rsidRDefault="00825DAA"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60F3CF15" w14:textId="77777777" w:rsidR="00825DAA" w:rsidRPr="00C1594A" w:rsidRDefault="00825DAA"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045C54CA" w14:textId="77777777" w:rsidR="00825DAA" w:rsidRPr="00E32142" w:rsidRDefault="00825DAA" w:rsidP="00C1594A">
            <w:pPr>
              <w:tabs>
                <w:tab w:val="left" w:pos="1985"/>
              </w:tabs>
              <w:rPr>
                <w:rFonts w:ascii="Times New Roman" w:eastAsia="MS Mincho" w:hAnsi="Times New Roman"/>
                <w:iCs/>
                <w:szCs w:val="20"/>
                <w:highlight w:val="darkYellow"/>
                <w:lang w:val="en-US" w:eastAsia="ja-JP"/>
              </w:rPr>
            </w:pPr>
          </w:p>
        </w:tc>
      </w:tr>
      <w:tr w:rsidR="00825DAA" w:rsidRPr="001142F3" w14:paraId="0B7922DF"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0D4D3CB6" w14:textId="1F56E4A0" w:rsidR="00825DAA" w:rsidRDefault="00825DAA"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671EB807" w14:textId="77777777" w:rsidR="00825DAA" w:rsidRPr="00C1594A" w:rsidRDefault="00825DAA"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2086E14D" w14:textId="77777777" w:rsidR="00825DAA" w:rsidRPr="00C1594A" w:rsidRDefault="00825DAA"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717E0B01" w14:textId="77777777" w:rsidR="00825DAA" w:rsidRPr="00E32142" w:rsidRDefault="00825DAA" w:rsidP="00C1594A">
            <w:pPr>
              <w:tabs>
                <w:tab w:val="left" w:pos="1985"/>
              </w:tabs>
              <w:rPr>
                <w:rFonts w:ascii="Times New Roman" w:eastAsia="MS Mincho" w:hAnsi="Times New Roman"/>
                <w:iCs/>
                <w:szCs w:val="20"/>
                <w:highlight w:val="darkYellow"/>
                <w:lang w:val="en-US" w:eastAsia="ja-JP"/>
              </w:rPr>
            </w:pPr>
          </w:p>
        </w:tc>
      </w:tr>
      <w:tr w:rsidR="00825DAA" w:rsidRPr="001142F3" w14:paraId="5702E929"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5E7A6FB" w14:textId="638DA112" w:rsidR="00825DAA" w:rsidRDefault="00825DAA"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42FDC0C0" w14:textId="77777777" w:rsidR="00825DAA" w:rsidRPr="00C1594A" w:rsidRDefault="00825DAA"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1BD8703A" w14:textId="77777777" w:rsidR="00825DAA" w:rsidRPr="00C1594A" w:rsidRDefault="00825DAA"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595618D1" w14:textId="77777777" w:rsidR="00825DAA" w:rsidRPr="00E32142" w:rsidRDefault="00825DAA" w:rsidP="00C1594A">
            <w:pPr>
              <w:tabs>
                <w:tab w:val="left" w:pos="1985"/>
              </w:tabs>
              <w:rPr>
                <w:rFonts w:ascii="Times New Roman" w:eastAsia="MS Mincho" w:hAnsi="Times New Roman"/>
                <w:iCs/>
                <w:szCs w:val="20"/>
                <w:highlight w:val="darkYellow"/>
                <w:lang w:val="en-US" w:eastAsia="ja-JP"/>
              </w:rPr>
            </w:pPr>
          </w:p>
        </w:tc>
      </w:tr>
      <w:tr w:rsidR="00B01589" w:rsidRPr="001142F3" w14:paraId="7A49C142"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18934AF0" w14:textId="1892A5F9" w:rsidR="00B01589" w:rsidRDefault="00B01589"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65AE8911" w14:textId="77777777" w:rsidR="00B01589" w:rsidRPr="00C1594A" w:rsidRDefault="00B01589"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73CD2DA2" w14:textId="77777777" w:rsidR="00B01589" w:rsidRPr="00C1594A" w:rsidRDefault="00B01589"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215CA59A" w14:textId="77777777" w:rsidR="00B01589" w:rsidRPr="00E32142" w:rsidRDefault="00B01589" w:rsidP="00C1594A">
            <w:pPr>
              <w:tabs>
                <w:tab w:val="left" w:pos="1985"/>
              </w:tabs>
              <w:rPr>
                <w:rFonts w:ascii="Times New Roman" w:eastAsia="MS Mincho" w:hAnsi="Times New Roman"/>
                <w:iCs/>
                <w:szCs w:val="20"/>
                <w:highlight w:val="darkYellow"/>
                <w:lang w:val="en-US" w:eastAsia="ja-JP"/>
              </w:rPr>
            </w:pPr>
          </w:p>
        </w:tc>
      </w:tr>
      <w:tr w:rsidR="00B01589" w:rsidRPr="001142F3" w14:paraId="75A681A9"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9DC41D7" w14:textId="4CF5F3CF" w:rsidR="00B01589" w:rsidRDefault="00B01589"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21D6AD39" w14:textId="77777777" w:rsidR="00B01589" w:rsidRPr="00C1594A" w:rsidRDefault="00B01589"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43C02E8F" w14:textId="77777777" w:rsidR="00B01589" w:rsidRPr="00C1594A" w:rsidRDefault="00B01589"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3EC70F66" w14:textId="77777777" w:rsidR="00B01589" w:rsidRPr="00E32142" w:rsidRDefault="00B01589" w:rsidP="00C1594A">
            <w:pPr>
              <w:tabs>
                <w:tab w:val="left" w:pos="1985"/>
              </w:tabs>
              <w:rPr>
                <w:rFonts w:ascii="Times New Roman" w:eastAsia="MS Mincho" w:hAnsi="Times New Roman"/>
                <w:iCs/>
                <w:szCs w:val="20"/>
                <w:highlight w:val="darkYellow"/>
                <w:lang w:val="en-US" w:eastAsia="ja-JP"/>
              </w:rPr>
            </w:pPr>
          </w:p>
        </w:tc>
      </w:tr>
      <w:tr w:rsidR="00B01589" w:rsidRPr="001142F3" w14:paraId="113AD522"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9745545" w14:textId="12972870" w:rsidR="00B01589" w:rsidRDefault="00B01589"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0EF811E9" w14:textId="77777777" w:rsidR="00B01589" w:rsidRPr="00C1594A" w:rsidRDefault="00B01589"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5DD3C2F4" w14:textId="77777777" w:rsidR="00B01589" w:rsidRPr="00C1594A" w:rsidRDefault="00B01589"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1FEAE408" w14:textId="77777777" w:rsidR="00B01589" w:rsidRPr="00E32142" w:rsidRDefault="00B01589" w:rsidP="00C1594A">
            <w:pPr>
              <w:tabs>
                <w:tab w:val="left" w:pos="1985"/>
              </w:tabs>
              <w:rPr>
                <w:rFonts w:ascii="Times New Roman" w:eastAsia="MS Mincho" w:hAnsi="Times New Roman"/>
                <w:iCs/>
                <w:szCs w:val="20"/>
                <w:highlight w:val="darkYellow"/>
                <w:lang w:val="en-US" w:eastAsia="ja-JP"/>
              </w:rPr>
            </w:pPr>
          </w:p>
        </w:tc>
      </w:tr>
      <w:tr w:rsidR="00B01589" w:rsidRPr="001142F3" w14:paraId="4C5C5932"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8D4A733" w14:textId="4BF71B2A" w:rsidR="00B01589" w:rsidRDefault="00B01589"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111F3CDA" w14:textId="77777777" w:rsidR="00B01589" w:rsidRPr="00C1594A" w:rsidRDefault="00B01589"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766E2B44" w14:textId="77777777" w:rsidR="00B01589" w:rsidRPr="00C1594A" w:rsidRDefault="00B01589"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7B7ED91E" w14:textId="77777777" w:rsidR="00B01589" w:rsidRPr="00E32142" w:rsidRDefault="00B01589" w:rsidP="00C1594A">
            <w:pPr>
              <w:tabs>
                <w:tab w:val="left" w:pos="1985"/>
              </w:tabs>
              <w:rPr>
                <w:rFonts w:ascii="Times New Roman" w:eastAsia="MS Mincho" w:hAnsi="Times New Roman"/>
                <w:iCs/>
                <w:szCs w:val="20"/>
                <w:highlight w:val="darkYellow"/>
                <w:lang w:val="en-US" w:eastAsia="ja-JP"/>
              </w:rPr>
            </w:pPr>
          </w:p>
        </w:tc>
      </w:tr>
      <w:tr w:rsidR="00B01589" w:rsidRPr="001142F3" w14:paraId="58A0C2F4"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20F918B" w14:textId="61DA093A" w:rsidR="00B01589" w:rsidRDefault="00B01589"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0A4F7869" w14:textId="77777777" w:rsidR="00B01589" w:rsidRPr="00C1594A" w:rsidRDefault="00B01589"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25CB11BD" w14:textId="77777777" w:rsidR="00B01589" w:rsidRPr="00C1594A" w:rsidRDefault="00B01589"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7A743EF9" w14:textId="77777777" w:rsidR="00B01589" w:rsidRPr="00E32142" w:rsidRDefault="00B01589" w:rsidP="00C1594A">
            <w:pPr>
              <w:tabs>
                <w:tab w:val="left" w:pos="1985"/>
              </w:tabs>
              <w:rPr>
                <w:rFonts w:ascii="Times New Roman" w:eastAsia="MS Mincho" w:hAnsi="Times New Roman"/>
                <w:iCs/>
                <w:szCs w:val="20"/>
                <w:highlight w:val="darkYellow"/>
                <w:lang w:val="en-US" w:eastAsia="ja-JP"/>
              </w:rPr>
            </w:pPr>
          </w:p>
        </w:tc>
      </w:tr>
      <w:tr w:rsidR="00B01589" w:rsidRPr="001142F3" w14:paraId="52DC3FF1"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6B60F11" w14:textId="04A0D04A" w:rsidR="00B01589" w:rsidRDefault="00B01589"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416CE621" w14:textId="77777777" w:rsidR="00B01589" w:rsidRPr="00C1594A" w:rsidRDefault="00B01589"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09C549A5" w14:textId="77777777" w:rsidR="00B01589" w:rsidRPr="00C1594A" w:rsidRDefault="00B01589"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70A7079F" w14:textId="77777777" w:rsidR="00B01589" w:rsidRPr="00E32142" w:rsidRDefault="00B01589" w:rsidP="00C1594A">
            <w:pPr>
              <w:tabs>
                <w:tab w:val="left" w:pos="1985"/>
              </w:tabs>
              <w:rPr>
                <w:rFonts w:ascii="Times New Roman" w:eastAsia="MS Mincho" w:hAnsi="Times New Roman"/>
                <w:iCs/>
                <w:szCs w:val="20"/>
                <w:highlight w:val="darkYellow"/>
                <w:lang w:val="en-US" w:eastAsia="ja-JP"/>
              </w:rPr>
            </w:pPr>
          </w:p>
        </w:tc>
      </w:tr>
      <w:tr w:rsidR="00B01589" w:rsidRPr="001142F3" w14:paraId="2C46D72B"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1D42C7A6" w14:textId="28634EAC" w:rsidR="00B01589" w:rsidRDefault="00B01589"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25F1EB38" w14:textId="77777777" w:rsidR="00B01589" w:rsidRPr="00C1594A" w:rsidRDefault="00B01589"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4CD99ADC" w14:textId="77777777" w:rsidR="00B01589" w:rsidRPr="00C1594A" w:rsidRDefault="00B01589"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5316C9C1" w14:textId="77777777" w:rsidR="00B01589" w:rsidRPr="00E32142" w:rsidRDefault="00B01589" w:rsidP="00C1594A">
            <w:pPr>
              <w:tabs>
                <w:tab w:val="left" w:pos="1985"/>
              </w:tabs>
              <w:rPr>
                <w:rFonts w:ascii="Times New Roman" w:eastAsia="MS Mincho" w:hAnsi="Times New Roman"/>
                <w:iCs/>
                <w:szCs w:val="20"/>
                <w:highlight w:val="darkYellow"/>
                <w:lang w:val="en-US" w:eastAsia="ja-JP"/>
              </w:rPr>
            </w:pPr>
          </w:p>
        </w:tc>
      </w:tr>
      <w:tr w:rsidR="00B01589" w:rsidRPr="001142F3" w14:paraId="6D9F7F4E"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6E5A2A5" w14:textId="04CDE146" w:rsidR="00B01589" w:rsidRDefault="00B01589"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429D7340" w14:textId="77777777" w:rsidR="00B01589" w:rsidRPr="00C1594A" w:rsidRDefault="00B01589"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2D5B39E4" w14:textId="77777777" w:rsidR="00B01589" w:rsidRPr="00C1594A" w:rsidRDefault="00B01589"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1FC898ED" w14:textId="77777777" w:rsidR="00B01589" w:rsidRPr="00E32142" w:rsidRDefault="00B01589" w:rsidP="00C1594A">
            <w:pPr>
              <w:tabs>
                <w:tab w:val="left" w:pos="1985"/>
              </w:tabs>
              <w:rPr>
                <w:rFonts w:ascii="Times New Roman" w:eastAsia="MS Mincho" w:hAnsi="Times New Roman"/>
                <w:iCs/>
                <w:szCs w:val="20"/>
                <w:highlight w:val="darkYellow"/>
                <w:lang w:val="en-US" w:eastAsia="ja-JP"/>
              </w:rPr>
            </w:pPr>
          </w:p>
        </w:tc>
      </w:tr>
      <w:tr w:rsidR="00B01589" w:rsidRPr="001142F3" w14:paraId="6C5F1D20"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CB31672" w14:textId="6947E42A" w:rsidR="00B01589" w:rsidRDefault="00B01589"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7D70FE09" w14:textId="77777777" w:rsidR="00B01589" w:rsidRPr="00C1594A" w:rsidRDefault="00B01589"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72CE8B63" w14:textId="77777777" w:rsidR="00B01589" w:rsidRPr="00C1594A" w:rsidRDefault="00B01589"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78C6595C" w14:textId="77777777" w:rsidR="00B01589" w:rsidRPr="00E32142" w:rsidRDefault="00B01589" w:rsidP="00C1594A">
            <w:pPr>
              <w:tabs>
                <w:tab w:val="left" w:pos="1985"/>
              </w:tabs>
              <w:rPr>
                <w:rFonts w:ascii="Times New Roman" w:eastAsia="MS Mincho" w:hAnsi="Times New Roman"/>
                <w:iCs/>
                <w:szCs w:val="20"/>
                <w:highlight w:val="darkYellow"/>
                <w:lang w:val="en-US" w:eastAsia="ja-JP"/>
              </w:rPr>
            </w:pPr>
          </w:p>
        </w:tc>
      </w:tr>
      <w:tr w:rsidR="00B01589" w:rsidRPr="001142F3" w14:paraId="080E7880"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E98D393" w14:textId="0608FFC5" w:rsidR="00B01589" w:rsidRDefault="00B01589"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27F9956E" w14:textId="77777777" w:rsidR="00B01589" w:rsidRPr="00C1594A" w:rsidRDefault="00B01589"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2CE66D6F" w14:textId="77777777" w:rsidR="00B01589" w:rsidRPr="00C1594A" w:rsidRDefault="00B01589"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1F011850" w14:textId="77777777" w:rsidR="00B01589" w:rsidRPr="00E32142" w:rsidRDefault="00B01589" w:rsidP="00C1594A">
            <w:pPr>
              <w:tabs>
                <w:tab w:val="left" w:pos="1985"/>
              </w:tabs>
              <w:rPr>
                <w:rFonts w:ascii="Times New Roman" w:eastAsia="MS Mincho" w:hAnsi="Times New Roman"/>
                <w:iCs/>
                <w:szCs w:val="20"/>
                <w:highlight w:val="darkYellow"/>
                <w:lang w:val="en-US" w:eastAsia="ja-JP"/>
              </w:rPr>
            </w:pPr>
          </w:p>
        </w:tc>
      </w:tr>
      <w:tr w:rsidR="00B01589" w:rsidRPr="001142F3" w14:paraId="20887153"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3C59BFD6" w14:textId="2248DA3F" w:rsidR="00B01589" w:rsidRDefault="00B01589"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5A213E9F" w14:textId="77777777" w:rsidR="00B01589" w:rsidRPr="00C1594A" w:rsidRDefault="00B01589"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486C3759" w14:textId="77777777" w:rsidR="00B01589" w:rsidRPr="00C1594A" w:rsidRDefault="00B01589"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7A942626" w14:textId="77777777" w:rsidR="00B01589" w:rsidRPr="00E32142" w:rsidRDefault="00B01589" w:rsidP="00C1594A">
            <w:pPr>
              <w:tabs>
                <w:tab w:val="left" w:pos="1985"/>
              </w:tabs>
              <w:rPr>
                <w:rFonts w:ascii="Times New Roman" w:eastAsia="MS Mincho" w:hAnsi="Times New Roman"/>
                <w:iCs/>
                <w:szCs w:val="20"/>
                <w:highlight w:val="darkYellow"/>
                <w:lang w:val="en-US" w:eastAsia="ja-JP"/>
              </w:rPr>
            </w:pPr>
          </w:p>
        </w:tc>
      </w:tr>
      <w:tr w:rsidR="00B01589" w:rsidRPr="001142F3" w14:paraId="34705E45" w14:textId="77777777" w:rsidTr="00F24AEA">
        <w:trPr>
          <w:trHeight w:val="45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56D8C90" w14:textId="5FE966C5" w:rsidR="00B01589" w:rsidRDefault="00B01589" w:rsidP="00F24AEA">
            <w:pPr>
              <w:rPr>
                <w:rFonts w:ascii="Times New Roman" w:hAnsi="Times New Roman"/>
                <w:szCs w:val="20"/>
              </w:rPr>
            </w:pPr>
            <w:r>
              <w:rPr>
                <w:rFonts w:ascii="Times New Roman" w:hAnsi="Times New Roman"/>
                <w:szCs w:val="20"/>
              </w:rPr>
              <w:t>R1-16</w:t>
            </w:r>
          </w:p>
        </w:tc>
        <w:tc>
          <w:tcPr>
            <w:tcW w:w="5200" w:type="dxa"/>
            <w:tcBorders>
              <w:top w:val="single" w:sz="4" w:space="0" w:color="auto"/>
              <w:left w:val="nil"/>
              <w:bottom w:val="single" w:sz="4" w:space="0" w:color="auto"/>
              <w:right w:val="single" w:sz="4" w:space="0" w:color="auto"/>
            </w:tcBorders>
            <w:shd w:val="clear" w:color="auto" w:fill="auto"/>
          </w:tcPr>
          <w:p w14:paraId="66B64D12" w14:textId="77777777" w:rsidR="00B01589" w:rsidRPr="00C1594A" w:rsidRDefault="00B01589" w:rsidP="00F24AEA">
            <w:pPr>
              <w:rPr>
                <w:rFonts w:ascii="Times New Roman" w:hAnsi="Times New Roman"/>
                <w:szCs w:val="20"/>
              </w:rPr>
            </w:pPr>
          </w:p>
        </w:tc>
        <w:tc>
          <w:tcPr>
            <w:tcW w:w="2180" w:type="dxa"/>
            <w:tcBorders>
              <w:top w:val="single" w:sz="4" w:space="0" w:color="auto"/>
              <w:left w:val="nil"/>
              <w:bottom w:val="single" w:sz="4" w:space="0" w:color="auto"/>
              <w:right w:val="single" w:sz="4" w:space="0" w:color="auto"/>
            </w:tcBorders>
            <w:shd w:val="clear" w:color="auto" w:fill="auto"/>
          </w:tcPr>
          <w:p w14:paraId="7AB7A6CB" w14:textId="77777777" w:rsidR="00B01589" w:rsidRPr="00C1594A" w:rsidRDefault="00B01589" w:rsidP="00F24AEA">
            <w:pPr>
              <w:rPr>
                <w:rFonts w:ascii="Times New Roman" w:hAnsi="Times New Roman"/>
                <w:szCs w:val="20"/>
              </w:rPr>
            </w:pPr>
          </w:p>
        </w:tc>
        <w:tc>
          <w:tcPr>
            <w:tcW w:w="3180" w:type="dxa"/>
            <w:tcBorders>
              <w:top w:val="single" w:sz="4" w:space="0" w:color="auto"/>
              <w:left w:val="nil"/>
              <w:bottom w:val="single" w:sz="4" w:space="0" w:color="auto"/>
              <w:right w:val="single" w:sz="4" w:space="0" w:color="auto"/>
            </w:tcBorders>
            <w:shd w:val="clear" w:color="auto" w:fill="auto"/>
          </w:tcPr>
          <w:p w14:paraId="7286B23A" w14:textId="77777777" w:rsidR="00B01589" w:rsidRPr="00E32142" w:rsidRDefault="00B01589" w:rsidP="00C1594A">
            <w:pPr>
              <w:tabs>
                <w:tab w:val="left" w:pos="1985"/>
              </w:tabs>
              <w:rPr>
                <w:rFonts w:ascii="Times New Roman" w:eastAsia="MS Mincho" w:hAnsi="Times New Roman"/>
                <w:iCs/>
                <w:szCs w:val="20"/>
                <w:highlight w:val="darkYellow"/>
                <w:lang w:val="en-US" w:eastAsia="ja-JP"/>
              </w:rPr>
            </w:pPr>
          </w:p>
        </w:tc>
      </w:tr>
    </w:tbl>
    <w:p w14:paraId="5F32B43E" w14:textId="77777777" w:rsidR="007A5AC0" w:rsidRPr="001142F3" w:rsidRDefault="007A5AC0" w:rsidP="009643F7">
      <w:pPr>
        <w:rPr>
          <w:rFonts w:ascii="Times New Roman" w:eastAsia="SimSun" w:hAnsi="Times New Roman"/>
          <w:kern w:val="2"/>
          <w:szCs w:val="20"/>
        </w:rPr>
      </w:pPr>
    </w:p>
    <w:p w14:paraId="37398D75" w14:textId="77777777" w:rsidR="007A5AC0" w:rsidRPr="001142F3" w:rsidRDefault="007A5AC0" w:rsidP="009643F7">
      <w:pPr>
        <w:rPr>
          <w:rFonts w:ascii="Times New Roman" w:eastAsia="SimSun" w:hAnsi="Times New Roman"/>
          <w:kern w:val="2"/>
          <w:szCs w:val="20"/>
        </w:rPr>
      </w:pPr>
    </w:p>
    <w:p w14:paraId="35F4A0AA" w14:textId="502C34DE" w:rsidR="00DE3CDD" w:rsidRPr="001142F3" w:rsidRDefault="007A5AC0" w:rsidP="00DE3CDD">
      <w:pPr>
        <w:pStyle w:val="Heading1"/>
        <w:numPr>
          <w:ilvl w:val="0"/>
          <w:numId w:val="0"/>
        </w:numPr>
        <w:spacing w:before="0" w:after="0"/>
        <w:rPr>
          <w:rFonts w:ascii="Times New Roman" w:hAnsi="Times New Roman" w:cs="Times New Roman"/>
          <w:sz w:val="20"/>
          <w:szCs w:val="20"/>
        </w:rPr>
      </w:pPr>
      <w:r w:rsidRPr="001142F3">
        <w:rPr>
          <w:rFonts w:ascii="Times New Roman" w:hAnsi="Times New Roman" w:cs="Times New Roman"/>
          <w:sz w:val="20"/>
          <w:szCs w:val="20"/>
        </w:rPr>
        <w:br w:type="page"/>
      </w:r>
      <w:r w:rsidR="00DE3CDD" w:rsidRPr="001142F3">
        <w:rPr>
          <w:rFonts w:ascii="Times New Roman" w:hAnsi="Times New Roman" w:cs="Times New Roman"/>
          <w:sz w:val="20"/>
          <w:szCs w:val="20"/>
        </w:rPr>
        <w:lastRenderedPageBreak/>
        <w:t xml:space="preserve"> </w:t>
      </w:r>
    </w:p>
    <w:p w14:paraId="2EE22E6C" w14:textId="16D4CAE2" w:rsidR="00F445D6" w:rsidRPr="001142F3" w:rsidRDefault="00F445D6" w:rsidP="009643F7">
      <w:pPr>
        <w:pStyle w:val="Heading1"/>
        <w:numPr>
          <w:ilvl w:val="0"/>
          <w:numId w:val="0"/>
        </w:numPr>
        <w:spacing w:before="0" w:after="0"/>
        <w:rPr>
          <w:rFonts w:ascii="Times New Roman" w:hAnsi="Times New Roman" w:cs="Times New Roman"/>
          <w:sz w:val="20"/>
          <w:szCs w:val="20"/>
        </w:rPr>
      </w:pPr>
      <w:bookmarkStart w:id="23" w:name="_Toc445463698"/>
      <w:r w:rsidRPr="001142F3">
        <w:rPr>
          <w:rFonts w:ascii="Times New Roman" w:hAnsi="Times New Roman" w:cs="Times New Roman"/>
          <w:sz w:val="20"/>
          <w:szCs w:val="20"/>
        </w:rPr>
        <w:t>A</w:t>
      </w:r>
      <w:r w:rsidR="00DE3CDD">
        <w:rPr>
          <w:rFonts w:ascii="Times New Roman" w:hAnsi="Times New Roman" w:cs="Times New Roman"/>
          <w:sz w:val="20"/>
          <w:szCs w:val="20"/>
        </w:rPr>
        <w:t>nnex C</w:t>
      </w:r>
      <w:r w:rsidRPr="001142F3">
        <w:rPr>
          <w:rFonts w:ascii="Times New Roman" w:hAnsi="Times New Roman" w:cs="Times New Roman"/>
          <w:sz w:val="20"/>
          <w:szCs w:val="20"/>
        </w:rPr>
        <w:t>:</w:t>
      </w:r>
      <w:r w:rsidRPr="001142F3">
        <w:rPr>
          <w:rFonts w:ascii="Times New Roman" w:hAnsi="Times New Roman" w:cs="Times New Roman"/>
          <w:sz w:val="20"/>
          <w:szCs w:val="20"/>
        </w:rPr>
        <w:tab/>
        <w:t xml:space="preserve">List of participants at RAN1 </w:t>
      </w:r>
      <w:r w:rsidR="00234D57">
        <w:rPr>
          <w:rFonts w:ascii="Times New Roman" w:hAnsi="Times New Roman" w:cs="Times New Roman"/>
          <w:sz w:val="20"/>
          <w:szCs w:val="20"/>
        </w:rPr>
        <w:t>#AH</w:t>
      </w:r>
      <w:r w:rsidR="00DE3CDD">
        <w:rPr>
          <w:rFonts w:ascii="Times New Roman" w:hAnsi="Times New Roman" w:cs="Times New Roman"/>
          <w:sz w:val="20"/>
          <w:szCs w:val="20"/>
        </w:rPr>
        <w:t xml:space="preserve"> Channel Model</w:t>
      </w:r>
      <w:bookmarkEnd w:id="23"/>
    </w:p>
    <w:p w14:paraId="7AC8532D" w14:textId="77777777" w:rsidR="005C5573" w:rsidRPr="001142F3" w:rsidRDefault="005C5573" w:rsidP="005C5573">
      <w:pPr>
        <w:rPr>
          <w:szCs w:val="20"/>
        </w:rPr>
      </w:pPr>
    </w:p>
    <w:p w14:paraId="7D0188F5" w14:textId="7C2404A1" w:rsidR="007A5AC0" w:rsidRPr="001142F3" w:rsidRDefault="007A5AC0" w:rsidP="009643F7">
      <w:pPr>
        <w:rPr>
          <w:szCs w:val="20"/>
        </w:rPr>
      </w:pPr>
      <w:r w:rsidRPr="001142F3">
        <w:rPr>
          <w:szCs w:val="20"/>
        </w:rPr>
        <w:t>Please see excel file attached to this report</w:t>
      </w:r>
      <w:r w:rsidR="006A5327">
        <w:rPr>
          <w:szCs w:val="20"/>
        </w:rPr>
        <w:t>. Registered delegates who did not sign the participants list are highlighted by red</w:t>
      </w:r>
    </w:p>
    <w:p w14:paraId="3EF024D4" w14:textId="77777777" w:rsidR="007A5AC0" w:rsidRPr="001142F3" w:rsidRDefault="007A5AC0" w:rsidP="009643F7">
      <w:pPr>
        <w:rPr>
          <w:rFonts w:ascii="Times New Roman" w:eastAsia="SimSun" w:hAnsi="Times New Roman"/>
          <w:kern w:val="2"/>
          <w:szCs w:val="20"/>
        </w:rPr>
      </w:pPr>
    </w:p>
    <w:p w14:paraId="242BFCB6" w14:textId="23F8A1B6" w:rsidR="008755AE" w:rsidRPr="00012FDE" w:rsidRDefault="007A5AC0" w:rsidP="008755AE">
      <w:pPr>
        <w:pStyle w:val="Heading1"/>
        <w:numPr>
          <w:ilvl w:val="0"/>
          <w:numId w:val="0"/>
        </w:numPr>
        <w:spacing w:before="0" w:after="0"/>
        <w:rPr>
          <w:rFonts w:ascii="Times New Roman" w:eastAsia="MS Mincho" w:hAnsi="Times New Roman" w:cs="Times New Roman"/>
          <w:sz w:val="20"/>
          <w:szCs w:val="20"/>
          <w:lang w:eastAsia="ja-JP"/>
        </w:rPr>
      </w:pPr>
      <w:r w:rsidRPr="001142F3">
        <w:rPr>
          <w:rFonts w:ascii="Times New Roman" w:hAnsi="Times New Roman" w:cs="Times New Roman"/>
          <w:sz w:val="20"/>
          <w:szCs w:val="20"/>
        </w:rPr>
        <w:br w:type="page"/>
      </w:r>
      <w:bookmarkStart w:id="24" w:name="_Toc436387513"/>
      <w:bookmarkStart w:id="25" w:name="_Toc445463699"/>
      <w:r w:rsidR="00DE3CDD">
        <w:rPr>
          <w:rFonts w:ascii="Times New Roman" w:hAnsi="Times New Roman" w:cs="Times New Roman"/>
          <w:sz w:val="20"/>
          <w:szCs w:val="20"/>
        </w:rPr>
        <w:lastRenderedPageBreak/>
        <w:t>Annex D</w:t>
      </w:r>
      <w:r w:rsidR="008755AE" w:rsidRPr="00012FDE">
        <w:rPr>
          <w:rFonts w:ascii="Times New Roman" w:hAnsi="Times New Roman" w:cs="Times New Roman"/>
          <w:sz w:val="20"/>
          <w:szCs w:val="20"/>
        </w:rPr>
        <w:t>:</w:t>
      </w:r>
      <w:r w:rsidR="008755AE" w:rsidRPr="00012FDE">
        <w:rPr>
          <w:rFonts w:ascii="Times New Roman" w:hAnsi="Times New Roman" w:cs="Times New Roman"/>
          <w:sz w:val="20"/>
          <w:szCs w:val="20"/>
        </w:rPr>
        <w:tab/>
        <w:t xml:space="preserve">TSG RAN WG1 meetings in </w:t>
      </w:r>
      <w:r w:rsidR="008755AE" w:rsidRPr="00012FDE">
        <w:rPr>
          <w:rFonts w:ascii="Times New Roman" w:eastAsia="MS Mincho" w:hAnsi="Times New Roman" w:cs="Times New Roman"/>
          <w:sz w:val="20"/>
          <w:szCs w:val="20"/>
          <w:lang w:eastAsia="ja-JP"/>
        </w:rPr>
        <w:t>201</w:t>
      </w:r>
      <w:r w:rsidR="008755AE">
        <w:rPr>
          <w:rFonts w:ascii="Times New Roman" w:eastAsia="MS Mincho" w:hAnsi="Times New Roman" w:cs="Times New Roman"/>
          <w:sz w:val="20"/>
          <w:szCs w:val="20"/>
          <w:lang w:eastAsia="ja-JP"/>
        </w:rPr>
        <w:t>6</w:t>
      </w:r>
      <w:r w:rsidR="008755AE" w:rsidRPr="00012FDE">
        <w:rPr>
          <w:rFonts w:ascii="Times New Roman" w:eastAsia="MS Mincho" w:hAnsi="Times New Roman" w:cs="Times New Roman"/>
          <w:sz w:val="20"/>
          <w:szCs w:val="20"/>
          <w:lang w:eastAsia="ja-JP"/>
        </w:rPr>
        <w:t xml:space="preserve"> – 201</w:t>
      </w:r>
      <w:r w:rsidR="008755AE">
        <w:rPr>
          <w:rFonts w:ascii="Times New Roman" w:eastAsia="MS Mincho" w:hAnsi="Times New Roman" w:cs="Times New Roman"/>
          <w:sz w:val="20"/>
          <w:szCs w:val="20"/>
          <w:lang w:eastAsia="ja-JP"/>
        </w:rPr>
        <w:t>7</w:t>
      </w:r>
      <w:bookmarkEnd w:id="24"/>
      <w:bookmarkEnd w:id="25"/>
    </w:p>
    <w:p w14:paraId="468AA5E3" w14:textId="77777777" w:rsidR="008755AE" w:rsidRPr="00012FDE" w:rsidRDefault="008755AE" w:rsidP="008755AE">
      <w:pPr>
        <w:rPr>
          <w:szCs w:val="20"/>
          <w:lang w:eastAsia="ja-JP"/>
        </w:rPr>
      </w:pPr>
    </w:p>
    <w:tbl>
      <w:tblPr>
        <w:tblW w:w="10601" w:type="dxa"/>
        <w:jc w:val="center"/>
        <w:tblCellMar>
          <w:left w:w="0" w:type="dxa"/>
          <w:right w:w="0" w:type="dxa"/>
        </w:tblCellMar>
        <w:tblLook w:val="0000" w:firstRow="0" w:lastRow="0" w:firstColumn="0" w:lastColumn="0" w:noHBand="0" w:noVBand="0"/>
      </w:tblPr>
      <w:tblGrid>
        <w:gridCol w:w="3348"/>
        <w:gridCol w:w="1119"/>
        <w:gridCol w:w="3151"/>
        <w:gridCol w:w="1975"/>
        <w:gridCol w:w="1008"/>
      </w:tblGrid>
      <w:tr w:rsidR="008755AE" w:rsidRPr="00012FDE" w14:paraId="5BCD16A9" w14:textId="77777777" w:rsidTr="00B16343">
        <w:trPr>
          <w:cantSplit/>
          <w:trHeight w:val="255"/>
          <w:jc w:val="center"/>
        </w:trPr>
        <w:tc>
          <w:tcPr>
            <w:tcW w:w="3348" w:type="dxa"/>
            <w:tcBorders>
              <w:top w:val="single" w:sz="18" w:space="0" w:color="000000"/>
              <w:left w:val="single" w:sz="18" w:space="0" w:color="000000"/>
              <w:bottom w:val="single" w:sz="8" w:space="0" w:color="000000"/>
              <w:right w:val="single" w:sz="8" w:space="0" w:color="000000"/>
            </w:tcBorders>
            <w:shd w:val="clear" w:color="auto" w:fill="FFFFCC"/>
            <w:noWrap/>
            <w:vAlign w:val="center"/>
          </w:tcPr>
          <w:p w14:paraId="500AD227" w14:textId="77777777" w:rsidR="008755AE" w:rsidRPr="00012FDE" w:rsidRDefault="008755AE" w:rsidP="00B16343">
            <w:pPr>
              <w:rPr>
                <w:rFonts w:ascii="Times New Roman" w:eastAsia="Arial Unicode MS" w:hAnsi="Times New Roman"/>
                <w:b/>
                <w:bCs/>
                <w:szCs w:val="20"/>
              </w:rPr>
            </w:pPr>
            <w:r w:rsidRPr="00012FDE">
              <w:rPr>
                <w:rFonts w:ascii="Times New Roman" w:hAnsi="Times New Roman"/>
                <w:b/>
                <w:bCs/>
                <w:szCs w:val="20"/>
              </w:rPr>
              <w:t>TITLE</w:t>
            </w:r>
          </w:p>
        </w:tc>
        <w:tc>
          <w:tcPr>
            <w:tcW w:w="1119" w:type="dxa"/>
            <w:tcBorders>
              <w:top w:val="single" w:sz="18" w:space="0" w:color="000000"/>
              <w:left w:val="single" w:sz="8" w:space="0" w:color="000000"/>
              <w:bottom w:val="single" w:sz="8" w:space="0" w:color="000000"/>
              <w:right w:val="single" w:sz="8" w:space="0" w:color="000000"/>
            </w:tcBorders>
            <w:shd w:val="clear" w:color="auto" w:fill="FFFFCC"/>
            <w:noWrap/>
            <w:vAlign w:val="center"/>
          </w:tcPr>
          <w:p w14:paraId="4A2CF018" w14:textId="77777777" w:rsidR="008755AE" w:rsidRPr="00012FDE" w:rsidRDefault="008755AE" w:rsidP="00B16343">
            <w:pPr>
              <w:rPr>
                <w:rFonts w:ascii="Times New Roman" w:eastAsia="Arial Unicode MS" w:hAnsi="Times New Roman"/>
                <w:b/>
                <w:bCs/>
                <w:szCs w:val="20"/>
              </w:rPr>
            </w:pPr>
            <w:r w:rsidRPr="00012FDE">
              <w:rPr>
                <w:rFonts w:ascii="Times New Roman" w:hAnsi="Times New Roman"/>
                <w:b/>
                <w:bCs/>
                <w:szCs w:val="20"/>
              </w:rPr>
              <w:t>TYPE</w:t>
            </w:r>
          </w:p>
        </w:tc>
        <w:tc>
          <w:tcPr>
            <w:tcW w:w="3151" w:type="dxa"/>
            <w:tcBorders>
              <w:top w:val="single" w:sz="18" w:space="0" w:color="000000"/>
              <w:left w:val="single" w:sz="8" w:space="0" w:color="000000"/>
              <w:bottom w:val="single" w:sz="8" w:space="0" w:color="000000"/>
              <w:right w:val="single" w:sz="8" w:space="0" w:color="000000"/>
            </w:tcBorders>
            <w:shd w:val="clear" w:color="auto" w:fill="FFFFCC"/>
            <w:noWrap/>
            <w:vAlign w:val="center"/>
          </w:tcPr>
          <w:p w14:paraId="39039EF6" w14:textId="77777777" w:rsidR="008755AE" w:rsidRPr="00012FDE" w:rsidRDefault="008755AE" w:rsidP="00B16343">
            <w:pPr>
              <w:rPr>
                <w:rFonts w:ascii="Times New Roman" w:eastAsia="Arial Unicode MS" w:hAnsi="Times New Roman"/>
                <w:b/>
                <w:bCs/>
                <w:szCs w:val="20"/>
              </w:rPr>
            </w:pPr>
            <w:r w:rsidRPr="00012FDE">
              <w:rPr>
                <w:rFonts w:ascii="Times New Roman" w:hAnsi="Times New Roman"/>
                <w:b/>
                <w:bCs/>
                <w:szCs w:val="20"/>
              </w:rPr>
              <w:t>DATES</w:t>
            </w:r>
          </w:p>
        </w:tc>
        <w:tc>
          <w:tcPr>
            <w:tcW w:w="1975" w:type="dxa"/>
            <w:tcBorders>
              <w:top w:val="single" w:sz="18" w:space="0" w:color="000000"/>
              <w:left w:val="single" w:sz="8" w:space="0" w:color="000000"/>
              <w:bottom w:val="single" w:sz="8" w:space="0" w:color="000000"/>
              <w:right w:val="single" w:sz="8" w:space="0" w:color="000000"/>
            </w:tcBorders>
            <w:shd w:val="clear" w:color="auto" w:fill="FFFFCC"/>
            <w:noWrap/>
            <w:vAlign w:val="center"/>
          </w:tcPr>
          <w:p w14:paraId="5AF61FD4" w14:textId="77777777" w:rsidR="008755AE" w:rsidRPr="00012FDE" w:rsidRDefault="008755AE" w:rsidP="00B16343">
            <w:pPr>
              <w:rPr>
                <w:rFonts w:ascii="Times New Roman" w:eastAsia="Arial Unicode MS" w:hAnsi="Times New Roman"/>
                <w:b/>
                <w:bCs/>
                <w:szCs w:val="20"/>
              </w:rPr>
            </w:pPr>
            <w:r w:rsidRPr="00012FDE">
              <w:rPr>
                <w:rFonts w:ascii="Times New Roman" w:hAnsi="Times New Roman"/>
                <w:b/>
                <w:bCs/>
                <w:szCs w:val="20"/>
              </w:rPr>
              <w:t>LOCATION</w:t>
            </w:r>
          </w:p>
        </w:tc>
        <w:tc>
          <w:tcPr>
            <w:tcW w:w="1008" w:type="dxa"/>
            <w:tcBorders>
              <w:top w:val="single" w:sz="18" w:space="0" w:color="000000"/>
              <w:left w:val="single" w:sz="8" w:space="0" w:color="000000"/>
              <w:bottom w:val="single" w:sz="8" w:space="0" w:color="000000"/>
              <w:right w:val="single" w:sz="18" w:space="0" w:color="000000"/>
            </w:tcBorders>
            <w:shd w:val="clear" w:color="auto" w:fill="FFFFCC"/>
            <w:noWrap/>
            <w:vAlign w:val="center"/>
          </w:tcPr>
          <w:p w14:paraId="2F2FE767" w14:textId="77777777" w:rsidR="008755AE" w:rsidRPr="00012FDE" w:rsidRDefault="008755AE" w:rsidP="00B16343">
            <w:pPr>
              <w:rPr>
                <w:rFonts w:ascii="Times New Roman" w:eastAsia="Arial Unicode MS" w:hAnsi="Times New Roman"/>
                <w:b/>
                <w:bCs/>
                <w:szCs w:val="20"/>
              </w:rPr>
            </w:pPr>
            <w:r w:rsidRPr="00012FDE">
              <w:rPr>
                <w:rFonts w:ascii="Times New Roman" w:hAnsi="Times New Roman"/>
                <w:b/>
                <w:bCs/>
                <w:szCs w:val="20"/>
              </w:rPr>
              <w:t>CTRY</w:t>
            </w:r>
          </w:p>
        </w:tc>
      </w:tr>
      <w:tr w:rsidR="008755AE" w:rsidRPr="00012FDE" w14:paraId="7BC53E3E"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0769F42F"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3GPPRAN1#84bis</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06C96B2C"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78211E05" w14:textId="77777777" w:rsidR="008755AE" w:rsidRPr="00012FDE" w:rsidRDefault="008755AE" w:rsidP="00B16343">
            <w:pPr>
              <w:rPr>
                <w:rFonts w:ascii="Times New Roman" w:hAnsi="Times New Roman"/>
                <w:szCs w:val="20"/>
              </w:rPr>
            </w:pPr>
            <w:r w:rsidRPr="00012FDE">
              <w:rPr>
                <w:rFonts w:ascii="Times New Roman" w:hAnsi="Times New Roman"/>
                <w:szCs w:val="20"/>
              </w:rPr>
              <w:t>11 – 15 Apr 2016</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29899802" w14:textId="17BEB9D2"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Busan</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1E9957AD" w14:textId="77777777" w:rsidR="008755AE" w:rsidRPr="00012FDE" w:rsidRDefault="008755AE" w:rsidP="00B16343">
            <w:pPr>
              <w:rPr>
                <w:rFonts w:ascii="Times New Roman" w:eastAsia="Arial Unicode MS" w:hAnsi="Times New Roman"/>
                <w:szCs w:val="20"/>
              </w:rPr>
            </w:pPr>
            <w:r w:rsidRPr="00012FDE">
              <w:rPr>
                <w:rFonts w:ascii="Times New Roman" w:eastAsia="Arial Unicode MS" w:hAnsi="Times New Roman"/>
                <w:szCs w:val="20"/>
              </w:rPr>
              <w:t>Korea</w:t>
            </w:r>
          </w:p>
        </w:tc>
      </w:tr>
      <w:tr w:rsidR="008755AE" w:rsidRPr="00012FDE" w14:paraId="3F3260BF"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58F1CBC7"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3GPPRAN1#85</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4F2389DA"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216C5401" w14:textId="77777777" w:rsidR="008755AE" w:rsidRPr="00012FDE" w:rsidRDefault="008755AE" w:rsidP="00B16343">
            <w:pPr>
              <w:rPr>
                <w:rFonts w:ascii="Times New Roman" w:hAnsi="Times New Roman"/>
                <w:szCs w:val="20"/>
              </w:rPr>
            </w:pPr>
            <w:r w:rsidRPr="00012FDE">
              <w:rPr>
                <w:rFonts w:ascii="Times New Roman" w:hAnsi="Times New Roman"/>
                <w:szCs w:val="20"/>
              </w:rPr>
              <w:t>23 – 27 May 2016</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53DF5BBD" w14:textId="567B56D1" w:rsidR="008755AE" w:rsidRPr="00012FDE" w:rsidRDefault="00DE3CDD" w:rsidP="00B16343">
            <w:pPr>
              <w:rPr>
                <w:rFonts w:ascii="Times New Roman" w:eastAsia="Arial Unicode MS" w:hAnsi="Times New Roman"/>
                <w:szCs w:val="20"/>
              </w:rPr>
            </w:pPr>
            <w:r>
              <w:rPr>
                <w:rFonts w:ascii="Times New Roman" w:eastAsia="Arial Unicode MS" w:hAnsi="Times New Roman"/>
                <w:szCs w:val="20"/>
              </w:rPr>
              <w:t>Nanjing</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3ACF5666" w14:textId="77777777" w:rsidR="008755AE" w:rsidRPr="00012FDE" w:rsidRDefault="008755AE" w:rsidP="00B16343">
            <w:pPr>
              <w:rPr>
                <w:rFonts w:ascii="Times New Roman" w:eastAsia="Arial Unicode MS" w:hAnsi="Times New Roman"/>
                <w:szCs w:val="20"/>
              </w:rPr>
            </w:pPr>
            <w:r w:rsidRPr="00012FDE">
              <w:rPr>
                <w:rFonts w:ascii="Times New Roman" w:eastAsia="Arial Unicode MS" w:hAnsi="Times New Roman"/>
                <w:szCs w:val="20"/>
              </w:rPr>
              <w:t>China</w:t>
            </w:r>
          </w:p>
        </w:tc>
      </w:tr>
      <w:tr w:rsidR="008755AE" w:rsidRPr="00012FDE" w14:paraId="23481C3D"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0AB64320"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3GPPRAN1#86</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0D39DDE6"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000267AC" w14:textId="77777777" w:rsidR="008755AE" w:rsidRPr="00012FDE" w:rsidRDefault="008755AE" w:rsidP="00B16343">
            <w:pPr>
              <w:rPr>
                <w:rFonts w:ascii="Times New Roman" w:hAnsi="Times New Roman"/>
                <w:szCs w:val="20"/>
              </w:rPr>
            </w:pPr>
            <w:r w:rsidRPr="00012FDE">
              <w:rPr>
                <w:rFonts w:ascii="Times New Roman" w:hAnsi="Times New Roman"/>
                <w:szCs w:val="20"/>
              </w:rPr>
              <w:t>22 – 26 Aug 2016</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774FDDEA" w14:textId="22699049" w:rsidR="008755AE" w:rsidRPr="00012FDE" w:rsidRDefault="004A234B" w:rsidP="00B16343">
            <w:pPr>
              <w:rPr>
                <w:rFonts w:ascii="Times New Roman" w:eastAsia="Arial Unicode MS" w:hAnsi="Times New Roman"/>
                <w:szCs w:val="20"/>
              </w:rPr>
            </w:pPr>
            <w:r>
              <w:rPr>
                <w:rFonts w:ascii="Times New Roman" w:eastAsia="Arial Unicode MS" w:hAnsi="Times New Roman"/>
                <w:szCs w:val="20"/>
              </w:rPr>
              <w:t>Gothenburg</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4E014F32" w14:textId="77777777" w:rsidR="008755AE" w:rsidRPr="00012FDE" w:rsidRDefault="008755AE" w:rsidP="00B16343">
            <w:pPr>
              <w:rPr>
                <w:rFonts w:ascii="Times New Roman" w:eastAsia="Arial Unicode MS" w:hAnsi="Times New Roman"/>
                <w:szCs w:val="20"/>
              </w:rPr>
            </w:pPr>
            <w:r w:rsidRPr="00012FDE">
              <w:rPr>
                <w:rFonts w:ascii="Times New Roman" w:eastAsia="Arial Unicode MS" w:hAnsi="Times New Roman"/>
                <w:szCs w:val="20"/>
              </w:rPr>
              <w:t>Sweden</w:t>
            </w:r>
          </w:p>
        </w:tc>
      </w:tr>
      <w:tr w:rsidR="008755AE" w:rsidRPr="00012FDE" w14:paraId="3EF68EDE"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2070194B"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3GPPRAN1#86bis</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07871084"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63914941" w14:textId="77777777" w:rsidR="008755AE" w:rsidRPr="00012FDE" w:rsidRDefault="008755AE" w:rsidP="00B16343">
            <w:pPr>
              <w:rPr>
                <w:rFonts w:ascii="Times New Roman" w:hAnsi="Times New Roman"/>
                <w:szCs w:val="20"/>
              </w:rPr>
            </w:pPr>
            <w:r w:rsidRPr="00012FDE">
              <w:rPr>
                <w:rFonts w:ascii="Times New Roman" w:hAnsi="Times New Roman"/>
                <w:szCs w:val="20"/>
              </w:rPr>
              <w:t>10 – 14 Oct 2016</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57B43062" w14:textId="77777777" w:rsidR="008755AE" w:rsidRPr="00012FDE" w:rsidRDefault="008755AE" w:rsidP="00B16343">
            <w:pPr>
              <w:rPr>
                <w:rFonts w:ascii="Times New Roman" w:eastAsia="Arial Unicode MS" w:hAnsi="Times New Roman"/>
                <w:szCs w:val="20"/>
              </w:rPr>
            </w:pPr>
            <w:r w:rsidRPr="00012FDE">
              <w:rPr>
                <w:rFonts w:ascii="Times New Roman" w:eastAsia="Arial Unicode MS" w:hAnsi="Times New Roman"/>
                <w:szCs w:val="20"/>
              </w:rPr>
              <w:t>Lisbon</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36B0FD6A" w14:textId="77777777" w:rsidR="008755AE" w:rsidRPr="00012FDE" w:rsidRDefault="008755AE" w:rsidP="00B16343">
            <w:pPr>
              <w:rPr>
                <w:rFonts w:ascii="Times New Roman" w:eastAsia="Arial Unicode MS" w:hAnsi="Times New Roman"/>
                <w:szCs w:val="20"/>
              </w:rPr>
            </w:pPr>
            <w:r w:rsidRPr="00012FDE">
              <w:rPr>
                <w:rFonts w:ascii="Times New Roman" w:eastAsia="Arial Unicode MS" w:hAnsi="Times New Roman"/>
                <w:szCs w:val="20"/>
              </w:rPr>
              <w:t>Portugal</w:t>
            </w:r>
          </w:p>
        </w:tc>
      </w:tr>
      <w:tr w:rsidR="008755AE" w:rsidRPr="00012FDE" w14:paraId="4F2D4F99"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13D3BFCE"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3GPPRAN1#87</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3D71FD8E"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59190182" w14:textId="77777777" w:rsidR="008755AE" w:rsidRPr="00012FDE" w:rsidRDefault="008755AE" w:rsidP="00B16343">
            <w:pPr>
              <w:rPr>
                <w:rFonts w:ascii="Times New Roman" w:hAnsi="Times New Roman"/>
                <w:szCs w:val="20"/>
              </w:rPr>
            </w:pPr>
            <w:r w:rsidRPr="00012FDE">
              <w:rPr>
                <w:rFonts w:ascii="Times New Roman" w:hAnsi="Times New Roman"/>
                <w:szCs w:val="20"/>
              </w:rPr>
              <w:t>14 – 18 Nov 2016</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2F5BB8A9" w14:textId="77777777" w:rsidR="008755AE" w:rsidRPr="00012FDE" w:rsidRDefault="008755AE" w:rsidP="00B16343">
            <w:pPr>
              <w:rPr>
                <w:rFonts w:ascii="Times New Roman" w:eastAsia="Arial Unicode MS" w:hAnsi="Times New Roman"/>
                <w:szCs w:val="20"/>
              </w:rPr>
            </w:pPr>
            <w:r w:rsidRPr="00012FDE">
              <w:rPr>
                <w:rFonts w:ascii="Times New Roman" w:eastAsia="Arial Unicode MS" w:hAnsi="Times New Roman"/>
                <w:szCs w:val="20"/>
              </w:rPr>
              <w:t>TBD</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6CC7FC77" w14:textId="77777777" w:rsidR="008755AE" w:rsidRPr="00012FDE" w:rsidRDefault="008755AE" w:rsidP="00B16343">
            <w:pPr>
              <w:rPr>
                <w:rFonts w:ascii="Times New Roman" w:eastAsia="Arial Unicode MS" w:hAnsi="Times New Roman"/>
                <w:szCs w:val="20"/>
              </w:rPr>
            </w:pPr>
            <w:r w:rsidRPr="00012FDE">
              <w:rPr>
                <w:rFonts w:ascii="Times New Roman" w:eastAsia="Arial Unicode MS" w:hAnsi="Times New Roman"/>
                <w:szCs w:val="20"/>
              </w:rPr>
              <w:t>US</w:t>
            </w:r>
          </w:p>
        </w:tc>
      </w:tr>
      <w:tr w:rsidR="008755AE" w:rsidRPr="00012FDE" w14:paraId="34325A3B"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18538FDA"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3GPPRAN1#8</w:t>
            </w:r>
            <w:r>
              <w:rPr>
                <w:rFonts w:ascii="Times New Roman" w:hAnsi="Times New Roman"/>
                <w:szCs w:val="20"/>
                <w:u w:val="single"/>
              </w:rPr>
              <w:t>8</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58C26DEB"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35FFB467" w14:textId="77777777" w:rsidR="008755AE" w:rsidRPr="00012FDE" w:rsidRDefault="008755AE" w:rsidP="00B16343">
            <w:pPr>
              <w:rPr>
                <w:rFonts w:ascii="Times New Roman" w:hAnsi="Times New Roman"/>
                <w:szCs w:val="20"/>
              </w:rPr>
            </w:pPr>
            <w:r w:rsidRPr="00012FDE">
              <w:rPr>
                <w:rFonts w:ascii="Times New Roman" w:hAnsi="Times New Roman"/>
                <w:szCs w:val="20"/>
              </w:rPr>
              <w:t>1</w:t>
            </w:r>
            <w:r>
              <w:rPr>
                <w:rFonts w:ascii="Times New Roman" w:hAnsi="Times New Roman"/>
                <w:szCs w:val="20"/>
              </w:rPr>
              <w:t>3</w:t>
            </w:r>
            <w:r w:rsidRPr="00012FDE">
              <w:rPr>
                <w:rFonts w:ascii="Times New Roman" w:hAnsi="Times New Roman"/>
                <w:szCs w:val="20"/>
              </w:rPr>
              <w:t xml:space="preserve"> – 1</w:t>
            </w:r>
            <w:r>
              <w:rPr>
                <w:rFonts w:ascii="Times New Roman" w:hAnsi="Times New Roman"/>
                <w:szCs w:val="20"/>
              </w:rPr>
              <w:t>7</w:t>
            </w:r>
            <w:r w:rsidRPr="00012FDE">
              <w:rPr>
                <w:rFonts w:ascii="Times New Roman" w:hAnsi="Times New Roman"/>
                <w:szCs w:val="20"/>
              </w:rPr>
              <w:t xml:space="preserve"> Feb 201</w:t>
            </w:r>
            <w:r>
              <w:rPr>
                <w:rFonts w:ascii="Times New Roman" w:hAnsi="Times New Roman"/>
                <w:szCs w:val="20"/>
              </w:rPr>
              <w:t>7</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2DB899B4" w14:textId="46D10F45"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Athens</w:t>
            </w:r>
            <w:r w:rsidR="004A234B">
              <w:rPr>
                <w:rFonts w:ascii="Times New Roman" w:eastAsia="Arial Unicode MS" w:hAnsi="Times New Roman"/>
                <w:szCs w:val="20"/>
              </w:rPr>
              <w:t xml:space="preserve"> (TBC)</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1DED5068" w14:textId="5537E84F"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Greece</w:t>
            </w:r>
          </w:p>
        </w:tc>
      </w:tr>
      <w:tr w:rsidR="008755AE" w:rsidRPr="00012FDE" w14:paraId="52E18B97"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0ABC68F9" w14:textId="77777777" w:rsidR="008755AE" w:rsidRPr="00012FDE" w:rsidRDefault="008755AE" w:rsidP="00B16343">
            <w:pPr>
              <w:rPr>
                <w:rFonts w:ascii="Times New Roman" w:hAnsi="Times New Roman"/>
                <w:szCs w:val="20"/>
                <w:u w:val="single"/>
              </w:rPr>
            </w:pPr>
            <w:r>
              <w:rPr>
                <w:rFonts w:ascii="Times New Roman" w:hAnsi="Times New Roman"/>
                <w:szCs w:val="20"/>
                <w:u w:val="single"/>
              </w:rPr>
              <w:t>3GPPRAN1#88</w:t>
            </w:r>
            <w:r w:rsidRPr="00012FDE">
              <w:rPr>
                <w:rFonts w:ascii="Times New Roman" w:hAnsi="Times New Roman"/>
                <w:szCs w:val="20"/>
                <w:u w:val="single"/>
              </w:rPr>
              <w:t>bis</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7913BC45"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052A9C87" w14:textId="77777777" w:rsidR="008755AE" w:rsidRPr="00012FDE" w:rsidRDefault="008755AE" w:rsidP="00B16343">
            <w:pPr>
              <w:rPr>
                <w:rFonts w:ascii="Times New Roman" w:hAnsi="Times New Roman"/>
                <w:szCs w:val="20"/>
              </w:rPr>
            </w:pPr>
            <w:r>
              <w:rPr>
                <w:rFonts w:ascii="Times New Roman" w:hAnsi="Times New Roman"/>
                <w:szCs w:val="20"/>
              </w:rPr>
              <w:t>03</w:t>
            </w:r>
            <w:r w:rsidRPr="00012FDE">
              <w:rPr>
                <w:rFonts w:ascii="Times New Roman" w:hAnsi="Times New Roman"/>
                <w:szCs w:val="20"/>
              </w:rPr>
              <w:t xml:space="preserve"> – </w:t>
            </w:r>
            <w:r>
              <w:rPr>
                <w:rFonts w:ascii="Times New Roman" w:hAnsi="Times New Roman"/>
                <w:szCs w:val="20"/>
              </w:rPr>
              <w:t>07</w:t>
            </w:r>
            <w:r w:rsidRPr="00012FDE">
              <w:rPr>
                <w:rFonts w:ascii="Times New Roman" w:hAnsi="Times New Roman"/>
                <w:szCs w:val="20"/>
              </w:rPr>
              <w:t xml:space="preserve"> Apr 201</w:t>
            </w:r>
            <w:r>
              <w:rPr>
                <w:rFonts w:ascii="Times New Roman" w:hAnsi="Times New Roman"/>
                <w:szCs w:val="20"/>
              </w:rPr>
              <w:t>7</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4EC3AB74" w14:textId="77777777"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TBD</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439554C3" w14:textId="77777777"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TBD</w:t>
            </w:r>
          </w:p>
        </w:tc>
      </w:tr>
      <w:tr w:rsidR="008755AE" w:rsidRPr="00012FDE" w14:paraId="56AF0861"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31B4F606"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3GPPRAN1#8</w:t>
            </w:r>
            <w:r>
              <w:rPr>
                <w:rFonts w:ascii="Times New Roman" w:hAnsi="Times New Roman"/>
                <w:szCs w:val="20"/>
                <w:u w:val="single"/>
              </w:rPr>
              <w:t>9</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064F19AD"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2398BEFE" w14:textId="77777777" w:rsidR="008755AE" w:rsidRPr="00012FDE" w:rsidRDefault="008755AE" w:rsidP="00B16343">
            <w:pPr>
              <w:rPr>
                <w:rFonts w:ascii="Times New Roman" w:hAnsi="Times New Roman"/>
                <w:szCs w:val="20"/>
              </w:rPr>
            </w:pPr>
            <w:r>
              <w:rPr>
                <w:rFonts w:ascii="Times New Roman" w:hAnsi="Times New Roman"/>
                <w:szCs w:val="20"/>
              </w:rPr>
              <w:t>15</w:t>
            </w:r>
            <w:r w:rsidRPr="00012FDE">
              <w:rPr>
                <w:rFonts w:ascii="Times New Roman" w:hAnsi="Times New Roman"/>
                <w:szCs w:val="20"/>
              </w:rPr>
              <w:t xml:space="preserve"> – </w:t>
            </w:r>
            <w:r>
              <w:rPr>
                <w:rFonts w:ascii="Times New Roman" w:hAnsi="Times New Roman"/>
                <w:szCs w:val="20"/>
              </w:rPr>
              <w:t>19</w:t>
            </w:r>
            <w:r w:rsidRPr="00012FDE">
              <w:rPr>
                <w:rFonts w:ascii="Times New Roman" w:hAnsi="Times New Roman"/>
                <w:szCs w:val="20"/>
              </w:rPr>
              <w:t xml:space="preserve"> May 201</w:t>
            </w:r>
            <w:r>
              <w:rPr>
                <w:rFonts w:ascii="Times New Roman" w:hAnsi="Times New Roman"/>
                <w:szCs w:val="20"/>
              </w:rPr>
              <w:t>7</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35E3D224" w14:textId="77777777"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TBD</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00018DF1" w14:textId="36904163" w:rsidR="008755AE" w:rsidRPr="00012FDE" w:rsidRDefault="004A234B" w:rsidP="00B16343">
            <w:pPr>
              <w:rPr>
                <w:rFonts w:ascii="Times New Roman" w:eastAsia="Arial Unicode MS" w:hAnsi="Times New Roman"/>
                <w:szCs w:val="20"/>
              </w:rPr>
            </w:pPr>
            <w:r>
              <w:rPr>
                <w:rFonts w:ascii="Times New Roman" w:eastAsia="Arial Unicode MS" w:hAnsi="Times New Roman"/>
                <w:szCs w:val="20"/>
              </w:rPr>
              <w:t>China</w:t>
            </w:r>
          </w:p>
        </w:tc>
      </w:tr>
      <w:tr w:rsidR="008755AE" w:rsidRPr="00012FDE" w14:paraId="5B26D2CB"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13E14310" w14:textId="77777777" w:rsidR="008755AE" w:rsidRPr="00012FDE" w:rsidRDefault="008755AE" w:rsidP="00B16343">
            <w:pPr>
              <w:rPr>
                <w:rFonts w:ascii="Times New Roman" w:hAnsi="Times New Roman"/>
                <w:szCs w:val="20"/>
                <w:u w:val="single"/>
              </w:rPr>
            </w:pPr>
            <w:r>
              <w:rPr>
                <w:rFonts w:ascii="Times New Roman" w:hAnsi="Times New Roman"/>
                <w:szCs w:val="20"/>
                <w:u w:val="single"/>
              </w:rPr>
              <w:t>3GPPRAN1#90</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43D68BA3"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18B7C95A" w14:textId="77777777" w:rsidR="008755AE" w:rsidRPr="00012FDE" w:rsidRDefault="008755AE" w:rsidP="00B16343">
            <w:pPr>
              <w:rPr>
                <w:rFonts w:ascii="Times New Roman" w:hAnsi="Times New Roman"/>
                <w:szCs w:val="20"/>
              </w:rPr>
            </w:pPr>
            <w:r w:rsidRPr="00012FDE">
              <w:rPr>
                <w:rFonts w:ascii="Times New Roman" w:hAnsi="Times New Roman"/>
                <w:szCs w:val="20"/>
              </w:rPr>
              <w:t>2</w:t>
            </w:r>
            <w:r>
              <w:rPr>
                <w:rFonts w:ascii="Times New Roman" w:hAnsi="Times New Roman"/>
                <w:szCs w:val="20"/>
              </w:rPr>
              <w:t>1</w:t>
            </w:r>
            <w:r w:rsidRPr="00012FDE">
              <w:rPr>
                <w:rFonts w:ascii="Times New Roman" w:hAnsi="Times New Roman"/>
                <w:szCs w:val="20"/>
              </w:rPr>
              <w:t xml:space="preserve"> – 2</w:t>
            </w:r>
            <w:r>
              <w:rPr>
                <w:rFonts w:ascii="Times New Roman" w:hAnsi="Times New Roman"/>
                <w:szCs w:val="20"/>
              </w:rPr>
              <w:t>5</w:t>
            </w:r>
            <w:r w:rsidRPr="00012FDE">
              <w:rPr>
                <w:rFonts w:ascii="Times New Roman" w:hAnsi="Times New Roman"/>
                <w:szCs w:val="20"/>
              </w:rPr>
              <w:t xml:space="preserve"> Aug 201</w:t>
            </w:r>
            <w:r>
              <w:rPr>
                <w:rFonts w:ascii="Times New Roman" w:hAnsi="Times New Roman"/>
                <w:szCs w:val="20"/>
              </w:rPr>
              <w:t>7</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5DB45311" w14:textId="5576445F" w:rsidR="008755AE" w:rsidRPr="00012FDE" w:rsidRDefault="004A234B" w:rsidP="00B16343">
            <w:pPr>
              <w:rPr>
                <w:rFonts w:ascii="Times New Roman" w:eastAsia="Arial Unicode MS" w:hAnsi="Times New Roman"/>
                <w:szCs w:val="20"/>
              </w:rPr>
            </w:pPr>
            <w:r>
              <w:rPr>
                <w:rFonts w:ascii="Times New Roman" w:eastAsia="Arial Unicode MS" w:hAnsi="Times New Roman"/>
                <w:szCs w:val="20"/>
              </w:rPr>
              <w:t>Berlin</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69E3970E" w14:textId="77777777"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Germany</w:t>
            </w:r>
          </w:p>
        </w:tc>
      </w:tr>
      <w:tr w:rsidR="008755AE" w:rsidRPr="00012FDE" w14:paraId="38EC1ED6"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7B71A65C" w14:textId="77777777" w:rsidR="008755AE" w:rsidRPr="00012FDE" w:rsidRDefault="008755AE" w:rsidP="00B16343">
            <w:pPr>
              <w:rPr>
                <w:rFonts w:ascii="Times New Roman" w:hAnsi="Times New Roman"/>
                <w:szCs w:val="20"/>
                <w:u w:val="single"/>
              </w:rPr>
            </w:pPr>
            <w:r>
              <w:rPr>
                <w:rFonts w:ascii="Times New Roman" w:hAnsi="Times New Roman"/>
                <w:szCs w:val="20"/>
                <w:u w:val="single"/>
              </w:rPr>
              <w:t>3GPPRAN1#90</w:t>
            </w:r>
            <w:r w:rsidRPr="00012FDE">
              <w:rPr>
                <w:rFonts w:ascii="Times New Roman" w:hAnsi="Times New Roman"/>
                <w:szCs w:val="20"/>
                <w:u w:val="single"/>
              </w:rPr>
              <w:t>bis</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520817D9"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1B87C690" w14:textId="77777777" w:rsidR="008755AE" w:rsidRPr="00012FDE" w:rsidRDefault="008755AE" w:rsidP="00B16343">
            <w:pPr>
              <w:rPr>
                <w:rFonts w:ascii="Times New Roman" w:hAnsi="Times New Roman"/>
                <w:szCs w:val="20"/>
              </w:rPr>
            </w:pPr>
            <w:r>
              <w:rPr>
                <w:rFonts w:ascii="Times New Roman" w:hAnsi="Times New Roman"/>
                <w:szCs w:val="20"/>
              </w:rPr>
              <w:t>09</w:t>
            </w:r>
            <w:r w:rsidRPr="00012FDE">
              <w:rPr>
                <w:rFonts w:ascii="Times New Roman" w:hAnsi="Times New Roman"/>
                <w:szCs w:val="20"/>
              </w:rPr>
              <w:t xml:space="preserve"> – 1</w:t>
            </w:r>
            <w:r>
              <w:rPr>
                <w:rFonts w:ascii="Times New Roman" w:hAnsi="Times New Roman"/>
                <w:szCs w:val="20"/>
              </w:rPr>
              <w:t>3</w:t>
            </w:r>
            <w:r w:rsidRPr="00012FDE">
              <w:rPr>
                <w:rFonts w:ascii="Times New Roman" w:hAnsi="Times New Roman"/>
                <w:szCs w:val="20"/>
              </w:rPr>
              <w:t xml:space="preserve"> Oct 201</w:t>
            </w:r>
            <w:r>
              <w:rPr>
                <w:rFonts w:ascii="Times New Roman" w:hAnsi="Times New Roman"/>
                <w:szCs w:val="20"/>
              </w:rPr>
              <w:t>7</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42D936EA" w14:textId="11C09D3D" w:rsidR="008755AE" w:rsidRPr="00012FDE" w:rsidRDefault="004A234B" w:rsidP="00B16343">
            <w:pPr>
              <w:rPr>
                <w:rFonts w:ascii="Times New Roman" w:eastAsia="Arial Unicode MS" w:hAnsi="Times New Roman"/>
                <w:szCs w:val="20"/>
              </w:rPr>
            </w:pPr>
            <w:r>
              <w:rPr>
                <w:rFonts w:ascii="Times New Roman" w:eastAsia="Arial Unicode MS" w:hAnsi="Times New Roman"/>
                <w:szCs w:val="20"/>
              </w:rPr>
              <w:t>Prague</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221C761E" w14:textId="77777777"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Rep Czech</w:t>
            </w:r>
          </w:p>
        </w:tc>
      </w:tr>
      <w:tr w:rsidR="008755AE" w:rsidRPr="00012FDE" w14:paraId="54B37F6E" w14:textId="77777777" w:rsidTr="00B16343">
        <w:trPr>
          <w:cantSplit/>
          <w:trHeight w:val="20"/>
          <w:jc w:val="center"/>
        </w:trPr>
        <w:tc>
          <w:tcPr>
            <w:tcW w:w="3348" w:type="dxa"/>
            <w:tcBorders>
              <w:top w:val="single" w:sz="8" w:space="0" w:color="000000"/>
              <w:left w:val="single" w:sz="18" w:space="0" w:color="000000"/>
              <w:bottom w:val="single" w:sz="8" w:space="0" w:color="000000"/>
              <w:right w:val="single" w:sz="8" w:space="0" w:color="000000"/>
            </w:tcBorders>
            <w:noWrap/>
            <w:tcMar>
              <w:top w:w="57" w:type="dxa"/>
              <w:left w:w="57" w:type="dxa"/>
              <w:bottom w:w="57" w:type="dxa"/>
              <w:right w:w="57" w:type="dxa"/>
            </w:tcMar>
          </w:tcPr>
          <w:p w14:paraId="5567CB96" w14:textId="77777777" w:rsidR="008755AE" w:rsidRPr="00012FDE" w:rsidRDefault="008755AE" w:rsidP="00B16343">
            <w:pPr>
              <w:rPr>
                <w:rFonts w:ascii="Times New Roman" w:hAnsi="Times New Roman"/>
                <w:szCs w:val="20"/>
                <w:u w:val="single"/>
              </w:rPr>
            </w:pPr>
            <w:r>
              <w:rPr>
                <w:rFonts w:ascii="Times New Roman" w:hAnsi="Times New Roman"/>
                <w:szCs w:val="20"/>
                <w:u w:val="single"/>
              </w:rPr>
              <w:t>3GPPRAN1#91</w:t>
            </w:r>
          </w:p>
        </w:tc>
        <w:tc>
          <w:tcPr>
            <w:tcW w:w="1119"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09FA1D27" w14:textId="77777777" w:rsidR="008755AE" w:rsidRPr="00012FDE" w:rsidRDefault="008755AE" w:rsidP="00B16343">
            <w:pPr>
              <w:rPr>
                <w:rFonts w:ascii="Times New Roman" w:hAnsi="Times New Roman"/>
                <w:szCs w:val="20"/>
                <w:u w:val="single"/>
              </w:rPr>
            </w:pPr>
            <w:r w:rsidRPr="00012FDE">
              <w:rPr>
                <w:rFonts w:ascii="Times New Roman" w:hAnsi="Times New Roman"/>
                <w:szCs w:val="20"/>
                <w:u w:val="single"/>
              </w:rPr>
              <w:t>WG</w:t>
            </w:r>
          </w:p>
        </w:tc>
        <w:tc>
          <w:tcPr>
            <w:tcW w:w="3151"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vAlign w:val="center"/>
          </w:tcPr>
          <w:p w14:paraId="5B3D049C" w14:textId="77777777" w:rsidR="008755AE" w:rsidRPr="00012FDE" w:rsidRDefault="008755AE" w:rsidP="00B16343">
            <w:pPr>
              <w:rPr>
                <w:rFonts w:ascii="Times New Roman" w:hAnsi="Times New Roman"/>
                <w:szCs w:val="20"/>
              </w:rPr>
            </w:pPr>
            <w:r>
              <w:rPr>
                <w:rFonts w:ascii="Times New Roman" w:hAnsi="Times New Roman"/>
                <w:szCs w:val="20"/>
              </w:rPr>
              <w:t>27 Nov</w:t>
            </w:r>
            <w:r w:rsidRPr="00012FDE">
              <w:rPr>
                <w:rFonts w:ascii="Times New Roman" w:hAnsi="Times New Roman"/>
                <w:szCs w:val="20"/>
              </w:rPr>
              <w:t xml:space="preserve"> – </w:t>
            </w:r>
            <w:r>
              <w:rPr>
                <w:rFonts w:ascii="Times New Roman" w:hAnsi="Times New Roman"/>
                <w:szCs w:val="20"/>
              </w:rPr>
              <w:t>01 Dec</w:t>
            </w:r>
            <w:r w:rsidRPr="00012FDE">
              <w:rPr>
                <w:rFonts w:ascii="Times New Roman" w:hAnsi="Times New Roman"/>
                <w:szCs w:val="20"/>
              </w:rPr>
              <w:t xml:space="preserve"> 201</w:t>
            </w:r>
            <w:r>
              <w:rPr>
                <w:rFonts w:ascii="Times New Roman" w:hAnsi="Times New Roman"/>
                <w:szCs w:val="20"/>
              </w:rPr>
              <w:t>7</w:t>
            </w:r>
          </w:p>
        </w:tc>
        <w:tc>
          <w:tcPr>
            <w:tcW w:w="1975" w:type="dxa"/>
            <w:tcBorders>
              <w:top w:val="single" w:sz="8" w:space="0" w:color="000000"/>
              <w:left w:val="single" w:sz="8" w:space="0" w:color="000000"/>
              <w:bottom w:val="single" w:sz="8" w:space="0" w:color="000000"/>
              <w:right w:val="single" w:sz="8" w:space="0" w:color="000000"/>
            </w:tcBorders>
            <w:noWrap/>
            <w:tcMar>
              <w:top w:w="57" w:type="dxa"/>
              <w:left w:w="57" w:type="dxa"/>
              <w:bottom w:w="57" w:type="dxa"/>
              <w:right w:w="57" w:type="dxa"/>
            </w:tcMar>
          </w:tcPr>
          <w:p w14:paraId="4EE6AB4A" w14:textId="77777777"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TBD</w:t>
            </w:r>
          </w:p>
        </w:tc>
        <w:tc>
          <w:tcPr>
            <w:tcW w:w="1008" w:type="dxa"/>
            <w:tcBorders>
              <w:top w:val="single" w:sz="8" w:space="0" w:color="000000"/>
              <w:left w:val="single" w:sz="8" w:space="0" w:color="000000"/>
              <w:bottom w:val="single" w:sz="8" w:space="0" w:color="000000"/>
              <w:right w:val="single" w:sz="18" w:space="0" w:color="000000"/>
            </w:tcBorders>
            <w:noWrap/>
            <w:tcMar>
              <w:top w:w="57" w:type="dxa"/>
              <w:left w:w="57" w:type="dxa"/>
              <w:bottom w:w="57" w:type="dxa"/>
              <w:right w:w="57" w:type="dxa"/>
            </w:tcMar>
          </w:tcPr>
          <w:p w14:paraId="02460ED4" w14:textId="77777777" w:rsidR="008755AE" w:rsidRPr="00012FDE" w:rsidRDefault="008755AE" w:rsidP="00B16343">
            <w:pPr>
              <w:rPr>
                <w:rFonts w:ascii="Times New Roman" w:eastAsia="Arial Unicode MS" w:hAnsi="Times New Roman"/>
                <w:szCs w:val="20"/>
              </w:rPr>
            </w:pPr>
            <w:r>
              <w:rPr>
                <w:rFonts w:ascii="Times New Roman" w:eastAsia="Arial Unicode MS" w:hAnsi="Times New Roman"/>
                <w:szCs w:val="20"/>
              </w:rPr>
              <w:t>US</w:t>
            </w:r>
          </w:p>
        </w:tc>
      </w:tr>
    </w:tbl>
    <w:p w14:paraId="1E25283C" w14:textId="677C3C8E" w:rsidR="007A5AC0" w:rsidRPr="001142F3" w:rsidRDefault="007A5AC0" w:rsidP="008755AE"/>
    <w:tbl>
      <w:tblPr>
        <w:tblW w:w="8944"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4503"/>
        <w:gridCol w:w="4441"/>
      </w:tblGrid>
      <w:tr w:rsidR="007A5AC0" w:rsidRPr="001142F3" w14:paraId="20F7EA4C" w14:textId="77777777" w:rsidTr="00AF279A">
        <w:trPr>
          <w:cantSplit/>
          <w:jc w:val="center"/>
        </w:trPr>
        <w:tc>
          <w:tcPr>
            <w:tcW w:w="0" w:type="auto"/>
            <w:gridSpan w:val="2"/>
            <w:shd w:val="clear" w:color="auto" w:fill="FFFFFF"/>
            <w:tcMar>
              <w:top w:w="57" w:type="dxa"/>
              <w:left w:w="57" w:type="dxa"/>
              <w:bottom w:w="57" w:type="dxa"/>
              <w:right w:w="57" w:type="dxa"/>
            </w:tcMar>
            <w:vAlign w:val="bottom"/>
          </w:tcPr>
          <w:p w14:paraId="12855AC5" w14:textId="77777777" w:rsidR="007A5AC0" w:rsidRPr="001142F3" w:rsidRDefault="007A5AC0" w:rsidP="009643F7">
            <w:pPr>
              <w:rPr>
                <w:rFonts w:ascii="Times New Roman" w:eastAsia="Arial Unicode MS" w:hAnsi="Times New Roman"/>
                <w:szCs w:val="20"/>
                <w:u w:val="single"/>
              </w:rPr>
            </w:pPr>
            <w:r w:rsidRPr="001142F3">
              <w:rPr>
                <w:rFonts w:ascii="Times New Roman" w:hAnsi="Times New Roman"/>
                <w:szCs w:val="20"/>
                <w:u w:val="single"/>
              </w:rPr>
              <w:t>MEETING TYPES</w:t>
            </w:r>
          </w:p>
        </w:tc>
      </w:tr>
      <w:tr w:rsidR="007A5AC0" w:rsidRPr="001142F3" w14:paraId="47BB48CA" w14:textId="77777777" w:rsidTr="00AF279A">
        <w:trPr>
          <w:cantSplit/>
          <w:jc w:val="center"/>
        </w:trPr>
        <w:tc>
          <w:tcPr>
            <w:tcW w:w="0" w:type="auto"/>
            <w:shd w:val="clear" w:color="auto" w:fill="FFFFFF"/>
            <w:tcMar>
              <w:top w:w="57" w:type="dxa"/>
              <w:left w:w="57" w:type="dxa"/>
              <w:bottom w:w="57" w:type="dxa"/>
              <w:right w:w="57" w:type="dxa"/>
            </w:tcMar>
            <w:vAlign w:val="bottom"/>
          </w:tcPr>
          <w:p w14:paraId="61E417F6"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AH = Ad Hoc</w:t>
            </w:r>
          </w:p>
        </w:tc>
        <w:tc>
          <w:tcPr>
            <w:tcW w:w="0" w:type="auto"/>
            <w:shd w:val="clear" w:color="auto" w:fill="FFFFFF"/>
            <w:tcMar>
              <w:top w:w="57" w:type="dxa"/>
              <w:left w:w="57" w:type="dxa"/>
              <w:bottom w:w="57" w:type="dxa"/>
              <w:right w:w="57" w:type="dxa"/>
            </w:tcMar>
            <w:vAlign w:val="bottom"/>
          </w:tcPr>
          <w:p w14:paraId="0678149C"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CM = Chairmen's meeting</w:t>
            </w:r>
          </w:p>
        </w:tc>
      </w:tr>
      <w:tr w:rsidR="007A5AC0" w:rsidRPr="001142F3" w14:paraId="64E96AC6" w14:textId="77777777" w:rsidTr="00AF279A">
        <w:trPr>
          <w:cantSplit/>
          <w:jc w:val="center"/>
        </w:trPr>
        <w:tc>
          <w:tcPr>
            <w:tcW w:w="0" w:type="auto"/>
            <w:shd w:val="clear" w:color="auto" w:fill="FFFFFF"/>
            <w:tcMar>
              <w:top w:w="57" w:type="dxa"/>
              <w:left w:w="57" w:type="dxa"/>
              <w:bottom w:w="57" w:type="dxa"/>
              <w:right w:w="57" w:type="dxa"/>
            </w:tcMar>
            <w:vAlign w:val="bottom"/>
          </w:tcPr>
          <w:p w14:paraId="76E435FC"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JM = Joint</w:t>
            </w:r>
          </w:p>
        </w:tc>
        <w:tc>
          <w:tcPr>
            <w:tcW w:w="0" w:type="auto"/>
            <w:shd w:val="clear" w:color="auto" w:fill="FFFFFF"/>
            <w:tcMar>
              <w:top w:w="57" w:type="dxa"/>
              <w:left w:w="57" w:type="dxa"/>
              <w:bottom w:w="57" w:type="dxa"/>
              <w:right w:w="57" w:type="dxa"/>
            </w:tcMar>
            <w:vAlign w:val="bottom"/>
          </w:tcPr>
          <w:p w14:paraId="2BF80520"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OR = Ordinary</w:t>
            </w:r>
          </w:p>
        </w:tc>
      </w:tr>
      <w:tr w:rsidR="007A5AC0" w:rsidRPr="001142F3" w14:paraId="68DDA44A" w14:textId="77777777" w:rsidTr="00AF279A">
        <w:trPr>
          <w:cantSplit/>
          <w:jc w:val="center"/>
        </w:trPr>
        <w:tc>
          <w:tcPr>
            <w:tcW w:w="0" w:type="auto"/>
            <w:shd w:val="clear" w:color="auto" w:fill="FFFFFF"/>
            <w:tcMar>
              <w:top w:w="57" w:type="dxa"/>
              <w:left w:w="57" w:type="dxa"/>
              <w:bottom w:w="57" w:type="dxa"/>
              <w:right w:w="57" w:type="dxa"/>
            </w:tcMar>
            <w:vAlign w:val="bottom"/>
          </w:tcPr>
          <w:p w14:paraId="69B21913"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PM = Preparatory Meeting</w:t>
            </w:r>
          </w:p>
        </w:tc>
        <w:tc>
          <w:tcPr>
            <w:tcW w:w="0" w:type="auto"/>
            <w:shd w:val="clear" w:color="auto" w:fill="FFFFFF"/>
            <w:tcMar>
              <w:top w:w="57" w:type="dxa"/>
              <w:left w:w="57" w:type="dxa"/>
              <w:bottom w:w="57" w:type="dxa"/>
              <w:right w:w="57" w:type="dxa"/>
            </w:tcMar>
            <w:vAlign w:val="bottom"/>
          </w:tcPr>
          <w:p w14:paraId="7078E45D"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RG = Rapporteurs Group</w:t>
            </w:r>
          </w:p>
        </w:tc>
      </w:tr>
      <w:tr w:rsidR="007A5AC0" w:rsidRPr="001142F3" w14:paraId="160E31C6" w14:textId="77777777" w:rsidTr="00AF279A">
        <w:trPr>
          <w:cantSplit/>
          <w:jc w:val="center"/>
        </w:trPr>
        <w:tc>
          <w:tcPr>
            <w:tcW w:w="0" w:type="auto"/>
            <w:shd w:val="clear" w:color="auto" w:fill="FFFFFF"/>
            <w:tcMar>
              <w:top w:w="57" w:type="dxa"/>
              <w:left w:w="57" w:type="dxa"/>
              <w:bottom w:w="57" w:type="dxa"/>
              <w:right w:w="57" w:type="dxa"/>
            </w:tcMar>
            <w:vAlign w:val="bottom"/>
          </w:tcPr>
          <w:p w14:paraId="19F4A94A"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RM = Resolution Meeting</w:t>
            </w:r>
          </w:p>
        </w:tc>
        <w:tc>
          <w:tcPr>
            <w:tcW w:w="0" w:type="auto"/>
            <w:shd w:val="clear" w:color="auto" w:fill="FFFFFF"/>
            <w:tcMar>
              <w:top w:w="57" w:type="dxa"/>
              <w:left w:w="57" w:type="dxa"/>
              <w:bottom w:w="57" w:type="dxa"/>
              <w:right w:w="57" w:type="dxa"/>
            </w:tcMar>
            <w:vAlign w:val="bottom"/>
          </w:tcPr>
          <w:p w14:paraId="5A0F3FC4"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SG = Steering Group</w:t>
            </w:r>
          </w:p>
        </w:tc>
      </w:tr>
      <w:tr w:rsidR="007A5AC0" w:rsidRPr="001142F3" w14:paraId="27E03A9E" w14:textId="77777777" w:rsidTr="00AF279A">
        <w:trPr>
          <w:cantSplit/>
          <w:jc w:val="center"/>
        </w:trPr>
        <w:tc>
          <w:tcPr>
            <w:tcW w:w="0" w:type="auto"/>
            <w:shd w:val="clear" w:color="auto" w:fill="FFFFFF"/>
            <w:tcMar>
              <w:top w:w="57" w:type="dxa"/>
              <w:left w:w="57" w:type="dxa"/>
              <w:bottom w:w="57" w:type="dxa"/>
              <w:right w:w="57" w:type="dxa"/>
            </w:tcMar>
            <w:vAlign w:val="bottom"/>
          </w:tcPr>
          <w:p w14:paraId="39983E2A"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 xml:space="preserve">ST = </w:t>
            </w:r>
            <w:proofErr w:type="spellStart"/>
            <w:r w:rsidRPr="001142F3">
              <w:rPr>
                <w:rFonts w:ascii="Times New Roman" w:hAnsi="Times New Roman"/>
                <w:szCs w:val="20"/>
              </w:rPr>
              <w:t>Startup</w:t>
            </w:r>
            <w:proofErr w:type="spellEnd"/>
            <w:r w:rsidRPr="001142F3">
              <w:rPr>
                <w:rFonts w:ascii="Times New Roman" w:hAnsi="Times New Roman"/>
                <w:szCs w:val="20"/>
              </w:rPr>
              <w:t xml:space="preserve"> Meeting</w:t>
            </w:r>
          </w:p>
        </w:tc>
        <w:tc>
          <w:tcPr>
            <w:tcW w:w="0" w:type="auto"/>
            <w:shd w:val="clear" w:color="auto" w:fill="FFFFFF"/>
            <w:tcMar>
              <w:top w:w="57" w:type="dxa"/>
              <w:left w:w="57" w:type="dxa"/>
              <w:bottom w:w="57" w:type="dxa"/>
              <w:right w:w="57" w:type="dxa"/>
            </w:tcMar>
            <w:vAlign w:val="bottom"/>
          </w:tcPr>
          <w:p w14:paraId="2095A4CE"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TG = Task Group</w:t>
            </w:r>
          </w:p>
        </w:tc>
      </w:tr>
      <w:tr w:rsidR="007A5AC0" w:rsidRPr="001142F3" w14:paraId="0D35621E" w14:textId="77777777" w:rsidTr="00AF279A">
        <w:trPr>
          <w:cantSplit/>
          <w:jc w:val="center"/>
        </w:trPr>
        <w:tc>
          <w:tcPr>
            <w:tcW w:w="0" w:type="auto"/>
            <w:shd w:val="clear" w:color="auto" w:fill="FFFFFF"/>
            <w:tcMar>
              <w:top w:w="57" w:type="dxa"/>
              <w:left w:w="57" w:type="dxa"/>
              <w:bottom w:w="57" w:type="dxa"/>
              <w:right w:w="57" w:type="dxa"/>
            </w:tcMar>
            <w:vAlign w:val="bottom"/>
          </w:tcPr>
          <w:p w14:paraId="603599AF"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WG = Working Group</w:t>
            </w:r>
          </w:p>
        </w:tc>
        <w:tc>
          <w:tcPr>
            <w:tcW w:w="0" w:type="auto"/>
            <w:shd w:val="clear" w:color="auto" w:fill="FFFFFF"/>
            <w:tcMar>
              <w:top w:w="57" w:type="dxa"/>
              <w:left w:w="57" w:type="dxa"/>
              <w:bottom w:w="57" w:type="dxa"/>
              <w:right w:w="57" w:type="dxa"/>
            </w:tcMar>
            <w:vAlign w:val="bottom"/>
          </w:tcPr>
          <w:p w14:paraId="0355CA0F" w14:textId="77777777" w:rsidR="007A5AC0" w:rsidRPr="001142F3" w:rsidRDefault="007A5AC0" w:rsidP="009643F7">
            <w:pPr>
              <w:rPr>
                <w:rFonts w:ascii="Times New Roman" w:eastAsia="Arial Unicode MS" w:hAnsi="Times New Roman"/>
                <w:szCs w:val="20"/>
              </w:rPr>
            </w:pPr>
            <w:r w:rsidRPr="001142F3">
              <w:rPr>
                <w:rFonts w:ascii="Times New Roman" w:hAnsi="Times New Roman"/>
                <w:szCs w:val="20"/>
              </w:rPr>
              <w:t>XO = Extraordinary</w:t>
            </w:r>
          </w:p>
        </w:tc>
      </w:tr>
    </w:tbl>
    <w:p w14:paraId="5401C302" w14:textId="243FEBDB" w:rsidR="007A5AC0" w:rsidRPr="001142F3" w:rsidRDefault="007A5AC0" w:rsidP="00F53443">
      <w:pPr>
        <w:rPr>
          <w:rFonts w:ascii="Times New Roman" w:hAnsi="Times New Roman"/>
          <w:i/>
          <w:szCs w:val="20"/>
        </w:rPr>
      </w:pPr>
      <w:r w:rsidRPr="001142F3">
        <w:rPr>
          <w:rFonts w:ascii="Times New Roman" w:hAnsi="Times New Roman"/>
          <w:i/>
          <w:szCs w:val="20"/>
        </w:rPr>
        <w:t>End of document</w:t>
      </w:r>
    </w:p>
    <w:sectPr w:rsidR="007A5AC0" w:rsidRPr="001142F3" w:rsidSect="00B72744">
      <w:headerReference w:type="default" r:id="rId16"/>
      <w:pgSz w:w="16834" w:h="11909"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4B3CA" w14:textId="77777777" w:rsidR="008548E5" w:rsidRDefault="008548E5">
      <w:r>
        <w:separator/>
      </w:r>
    </w:p>
  </w:endnote>
  <w:endnote w:type="continuationSeparator" w:id="0">
    <w:p w14:paraId="5562BA79" w14:textId="77777777" w:rsidR="008548E5" w:rsidRDefault="0085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1109F" w14:textId="77777777" w:rsidR="00AB43E9" w:rsidRPr="000B6FA8" w:rsidRDefault="00AB43E9" w:rsidP="007A5AC0">
    <w:pPr>
      <w:pStyle w:val="Footer"/>
      <w:framePr w:wrap="around" w:vAnchor="text" w:hAnchor="margin" w:xAlign="center" w:y="1"/>
      <w:rPr>
        <w:rStyle w:val="PageNumber"/>
      </w:rPr>
    </w:pPr>
    <w:r w:rsidRPr="000B6FA8">
      <w:rPr>
        <w:rStyle w:val="PageNumber"/>
      </w:rPr>
      <w:fldChar w:fldCharType="begin"/>
    </w:r>
    <w:r w:rsidRPr="000B6FA8">
      <w:rPr>
        <w:rStyle w:val="PageNumber"/>
      </w:rPr>
      <w:instrText xml:space="preserve">PAGE  </w:instrText>
    </w:r>
    <w:r w:rsidRPr="000B6FA8">
      <w:rPr>
        <w:rStyle w:val="PageNumber"/>
      </w:rPr>
      <w:fldChar w:fldCharType="separate"/>
    </w:r>
    <w:r w:rsidR="00D65498">
      <w:rPr>
        <w:rStyle w:val="PageNumber"/>
        <w:noProof/>
      </w:rPr>
      <w:t>44</w:t>
    </w:r>
    <w:r w:rsidRPr="000B6FA8">
      <w:rPr>
        <w:rStyle w:val="PageNumber"/>
      </w:rPr>
      <w:fldChar w:fldCharType="end"/>
    </w:r>
  </w:p>
  <w:p w14:paraId="497760C1" w14:textId="77777777" w:rsidR="00AB43E9" w:rsidRDefault="00AB4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09F3E" w14:textId="77777777" w:rsidR="008548E5" w:rsidRDefault="008548E5">
      <w:r>
        <w:separator/>
      </w:r>
    </w:p>
  </w:footnote>
  <w:footnote w:type="continuationSeparator" w:id="0">
    <w:p w14:paraId="6C51BAFF" w14:textId="77777777" w:rsidR="008548E5" w:rsidRDefault="00854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08EE" w14:textId="45D624A2" w:rsidR="00AB43E9" w:rsidRDefault="00AB43E9" w:rsidP="008755AE">
    <w:pPr>
      <w:pStyle w:val="Header"/>
      <w:widowControl w:val="0"/>
      <w:tabs>
        <w:tab w:val="clear" w:pos="9072"/>
        <w:tab w:val="right" w:pos="8280"/>
        <w:tab w:val="right" w:pos="9781"/>
      </w:tabs>
      <w:ind w:right="-58"/>
      <w:rPr>
        <w:rFonts w:ascii="Arial" w:hAnsi="Arial" w:cs="Arial"/>
        <w:b/>
        <w:bCs/>
        <w:sz w:val="28"/>
      </w:rPr>
    </w:pPr>
    <w:r>
      <w:rPr>
        <w:rFonts w:ascii="Arial" w:hAnsi="Arial" w:cs="Arial"/>
        <w:b/>
        <w:bCs/>
        <w:sz w:val="28"/>
      </w:rPr>
      <w:t>3GPP TSG RAN WG1 Meeting #84bis</w:t>
    </w:r>
    <w:r>
      <w:rPr>
        <w:rFonts w:ascii="Arial" w:hAnsi="Arial" w:cs="Arial"/>
        <w:b/>
        <w:bCs/>
        <w:sz w:val="28"/>
      </w:rPr>
      <w:tab/>
    </w:r>
    <w:r>
      <w:rPr>
        <w:rFonts w:ascii="Arial" w:hAnsi="Arial" w:cs="Arial"/>
        <w:b/>
        <w:bCs/>
        <w:sz w:val="28"/>
      </w:rPr>
      <w:tab/>
      <w:t>R1-16zzzz</w:t>
    </w:r>
  </w:p>
  <w:p w14:paraId="749555D2" w14:textId="302BA745" w:rsidR="00AB43E9" w:rsidRPr="00A200C1" w:rsidRDefault="00AB43E9" w:rsidP="008755AE">
    <w:pPr>
      <w:pStyle w:val="Header"/>
      <w:widowControl w:val="0"/>
      <w:rPr>
        <w:rFonts w:ascii="Arial" w:hAnsi="Arial" w:cs="Arial"/>
        <w:b/>
        <w:bCs/>
        <w:sz w:val="28"/>
        <w:lang w:val="en-US"/>
      </w:rPr>
    </w:pPr>
    <w:r>
      <w:rPr>
        <w:rFonts w:ascii="Arial" w:hAnsi="Arial" w:cs="Arial"/>
        <w:b/>
        <w:bCs/>
        <w:sz w:val="28"/>
        <w:lang w:val="en-US"/>
      </w:rPr>
      <w:t>Busan, Korea, 11</w:t>
    </w:r>
    <w:r w:rsidRPr="00A13D9B">
      <w:rPr>
        <w:rFonts w:ascii="Arial" w:hAnsi="Arial" w:cs="Arial"/>
        <w:b/>
        <w:bCs/>
        <w:sz w:val="28"/>
        <w:vertAlign w:val="superscript"/>
        <w:lang w:val="en-US"/>
      </w:rPr>
      <w:t>th</w:t>
    </w:r>
    <w:r>
      <w:rPr>
        <w:rFonts w:ascii="Arial" w:hAnsi="Arial" w:cs="Arial"/>
        <w:b/>
        <w:bCs/>
        <w:sz w:val="28"/>
        <w:lang w:val="en-US"/>
      </w:rPr>
      <w:t xml:space="preserve"> </w:t>
    </w:r>
    <w:r w:rsidRPr="00A13D9B">
      <w:rPr>
        <w:rFonts w:ascii="Arial" w:hAnsi="Arial" w:cs="Arial"/>
        <w:b/>
        <w:bCs/>
        <w:sz w:val="28"/>
        <w:lang w:val="en-US"/>
      </w:rPr>
      <w:t xml:space="preserve">– </w:t>
    </w:r>
    <w:r>
      <w:rPr>
        <w:rFonts w:ascii="Arial" w:hAnsi="Arial" w:cs="Arial"/>
        <w:b/>
        <w:bCs/>
        <w:sz w:val="28"/>
        <w:lang w:val="en-US"/>
      </w:rPr>
      <w:t>15</w:t>
    </w:r>
    <w:r w:rsidRPr="005D077A">
      <w:rPr>
        <w:rFonts w:ascii="Arial" w:hAnsi="Arial" w:cs="Arial"/>
        <w:b/>
        <w:bCs/>
        <w:sz w:val="28"/>
        <w:vertAlign w:val="superscript"/>
        <w:lang w:val="en-US"/>
      </w:rPr>
      <w:t>th</w:t>
    </w:r>
    <w:r>
      <w:rPr>
        <w:rFonts w:ascii="Arial" w:hAnsi="Arial" w:cs="Arial"/>
        <w:b/>
        <w:bCs/>
        <w:sz w:val="28"/>
        <w:lang w:val="en-US"/>
      </w:rPr>
      <w:t xml:space="preserve"> April 2016</w:t>
    </w:r>
  </w:p>
  <w:p w14:paraId="7A99501D" w14:textId="156A73B2" w:rsidR="00AB43E9" w:rsidRPr="00FD1435" w:rsidRDefault="00AB43E9" w:rsidP="00FD1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A3E72" w14:textId="1144F695" w:rsidR="00AB43E9" w:rsidRDefault="00AB43E9" w:rsidP="008755AE">
    <w:pPr>
      <w:pStyle w:val="Header"/>
      <w:widowControl w:val="0"/>
      <w:tabs>
        <w:tab w:val="clear" w:pos="9072"/>
        <w:tab w:val="right" w:pos="8280"/>
        <w:tab w:val="right" w:pos="9781"/>
      </w:tabs>
      <w:ind w:right="-58"/>
      <w:rPr>
        <w:rFonts w:ascii="Arial" w:hAnsi="Arial" w:cs="Arial"/>
        <w:b/>
        <w:bCs/>
        <w:sz w:val="28"/>
      </w:rPr>
    </w:pPr>
    <w:r>
      <w:rPr>
        <w:rFonts w:ascii="Arial" w:hAnsi="Arial" w:cs="Arial"/>
        <w:b/>
        <w:bCs/>
        <w:sz w:val="28"/>
      </w:rPr>
      <w:t>3GPP TSG RAN WG1 Meeting #84bis</w:t>
    </w:r>
    <w:r>
      <w:rPr>
        <w:rFonts w:ascii="Arial" w:hAnsi="Arial" w:cs="Arial"/>
        <w:b/>
        <w:bCs/>
        <w:sz w:val="28"/>
      </w:rPr>
      <w:tab/>
    </w:r>
    <w:r>
      <w:rPr>
        <w:rFonts w:ascii="Arial" w:hAnsi="Arial" w:cs="Arial"/>
        <w:b/>
        <w:bCs/>
        <w:sz w:val="28"/>
      </w:rPr>
      <w:tab/>
    </w:r>
    <w:r>
      <w:rPr>
        <w:rFonts w:ascii="Arial" w:hAnsi="Arial" w:cs="Arial"/>
        <w:b/>
        <w:bCs/>
        <w:sz w:val="28"/>
      </w:rPr>
      <w:tab/>
      <w:t>R1-16xxxx</w:t>
    </w:r>
  </w:p>
  <w:p w14:paraId="440A5748" w14:textId="43E56CFC" w:rsidR="00AB43E9" w:rsidRPr="00A200C1" w:rsidRDefault="00AB43E9" w:rsidP="008755AE">
    <w:pPr>
      <w:pStyle w:val="Header"/>
      <w:widowControl w:val="0"/>
      <w:rPr>
        <w:rFonts w:ascii="Arial" w:hAnsi="Arial" w:cs="Arial"/>
        <w:b/>
        <w:bCs/>
        <w:sz w:val="28"/>
        <w:lang w:val="en-US"/>
      </w:rPr>
    </w:pPr>
    <w:r>
      <w:rPr>
        <w:rFonts w:ascii="Arial" w:hAnsi="Arial" w:cs="Arial"/>
        <w:b/>
        <w:bCs/>
        <w:sz w:val="28"/>
        <w:lang w:val="en-US"/>
      </w:rPr>
      <w:t>Busan, Korea, 11</w:t>
    </w:r>
    <w:r w:rsidRPr="00A13D9B">
      <w:rPr>
        <w:rFonts w:ascii="Arial" w:hAnsi="Arial" w:cs="Arial"/>
        <w:b/>
        <w:bCs/>
        <w:sz w:val="28"/>
        <w:vertAlign w:val="superscript"/>
        <w:lang w:val="en-US"/>
      </w:rPr>
      <w:t>th</w:t>
    </w:r>
    <w:r>
      <w:rPr>
        <w:rFonts w:ascii="Arial" w:hAnsi="Arial" w:cs="Arial"/>
        <w:b/>
        <w:bCs/>
        <w:sz w:val="28"/>
        <w:lang w:val="en-US"/>
      </w:rPr>
      <w:t xml:space="preserve"> </w:t>
    </w:r>
    <w:r w:rsidRPr="00A13D9B">
      <w:rPr>
        <w:rFonts w:ascii="Arial" w:hAnsi="Arial" w:cs="Arial"/>
        <w:b/>
        <w:bCs/>
        <w:sz w:val="28"/>
        <w:lang w:val="en-US"/>
      </w:rPr>
      <w:t xml:space="preserve">– </w:t>
    </w:r>
    <w:r>
      <w:rPr>
        <w:rFonts w:ascii="Arial" w:hAnsi="Arial" w:cs="Arial"/>
        <w:b/>
        <w:bCs/>
        <w:sz w:val="28"/>
        <w:lang w:val="en-US"/>
      </w:rPr>
      <w:t>15</w:t>
    </w:r>
    <w:r w:rsidRPr="005D077A">
      <w:rPr>
        <w:rFonts w:ascii="Arial" w:hAnsi="Arial" w:cs="Arial"/>
        <w:b/>
        <w:bCs/>
        <w:sz w:val="28"/>
        <w:vertAlign w:val="superscript"/>
        <w:lang w:val="en-US"/>
      </w:rPr>
      <w:t>th</w:t>
    </w:r>
    <w:r>
      <w:rPr>
        <w:rFonts w:ascii="Arial" w:hAnsi="Arial" w:cs="Arial"/>
        <w:b/>
        <w:bCs/>
        <w:sz w:val="28"/>
        <w:lang w:val="en-US"/>
      </w:rPr>
      <w:t xml:space="preserve"> April 2016</w:t>
    </w:r>
  </w:p>
  <w:p w14:paraId="26C6EA5D" w14:textId="77777777" w:rsidR="00AB43E9" w:rsidRPr="008755AE" w:rsidRDefault="00AB43E9" w:rsidP="00875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ZchnZchn"/>
      <w:lvlText w:val=""/>
      <w:lvlJc w:val="left"/>
      <w:pPr>
        <w:tabs>
          <w:tab w:val="num" w:pos="851"/>
        </w:tabs>
        <w:ind w:left="851" w:hanging="851"/>
      </w:pPr>
      <w:rPr>
        <w:rFonts w:ascii="ZapfDingbats" w:hAnsi="ZapfDingbats"/>
      </w:rPr>
    </w:lvl>
  </w:abstractNum>
  <w:abstractNum w:abstractNumId="1" w15:restartNumberingAfterBreak="0">
    <w:nsid w:val="012F0D1B"/>
    <w:multiLevelType w:val="hybridMultilevel"/>
    <w:tmpl w:val="D818952E"/>
    <w:lvl w:ilvl="0" w:tplc="7862ED4E">
      <w:start w:val="1"/>
      <w:numFmt w:val="bullet"/>
      <w:lvlText w:val=""/>
      <w:lvlJc w:val="left"/>
      <w:pPr>
        <w:tabs>
          <w:tab w:val="num" w:pos="720"/>
        </w:tabs>
        <w:ind w:left="720" w:hanging="360"/>
      </w:pPr>
      <w:rPr>
        <w:rFonts w:ascii="Wingdings" w:hAnsi="Wingdings" w:hint="default"/>
      </w:rPr>
    </w:lvl>
    <w:lvl w:ilvl="1" w:tplc="82AA1F00" w:tentative="1">
      <w:start w:val="1"/>
      <w:numFmt w:val="bullet"/>
      <w:lvlText w:val=""/>
      <w:lvlJc w:val="left"/>
      <w:pPr>
        <w:tabs>
          <w:tab w:val="num" w:pos="1440"/>
        </w:tabs>
        <w:ind w:left="1440" w:hanging="360"/>
      </w:pPr>
      <w:rPr>
        <w:rFonts w:ascii="Wingdings" w:hAnsi="Wingdings" w:hint="default"/>
      </w:rPr>
    </w:lvl>
    <w:lvl w:ilvl="2" w:tplc="BC2C8440" w:tentative="1">
      <w:start w:val="1"/>
      <w:numFmt w:val="bullet"/>
      <w:lvlText w:val=""/>
      <w:lvlJc w:val="left"/>
      <w:pPr>
        <w:tabs>
          <w:tab w:val="num" w:pos="2160"/>
        </w:tabs>
        <w:ind w:left="2160" w:hanging="360"/>
      </w:pPr>
      <w:rPr>
        <w:rFonts w:ascii="Wingdings" w:hAnsi="Wingdings" w:hint="default"/>
      </w:rPr>
    </w:lvl>
    <w:lvl w:ilvl="3" w:tplc="F580BD00" w:tentative="1">
      <w:start w:val="1"/>
      <w:numFmt w:val="bullet"/>
      <w:lvlText w:val=""/>
      <w:lvlJc w:val="left"/>
      <w:pPr>
        <w:tabs>
          <w:tab w:val="num" w:pos="2880"/>
        </w:tabs>
        <w:ind w:left="2880" w:hanging="360"/>
      </w:pPr>
      <w:rPr>
        <w:rFonts w:ascii="Wingdings" w:hAnsi="Wingdings" w:hint="default"/>
      </w:rPr>
    </w:lvl>
    <w:lvl w:ilvl="4" w:tplc="5266ADA2" w:tentative="1">
      <w:start w:val="1"/>
      <w:numFmt w:val="bullet"/>
      <w:lvlText w:val=""/>
      <w:lvlJc w:val="left"/>
      <w:pPr>
        <w:tabs>
          <w:tab w:val="num" w:pos="3600"/>
        </w:tabs>
        <w:ind w:left="3600" w:hanging="360"/>
      </w:pPr>
      <w:rPr>
        <w:rFonts w:ascii="Wingdings" w:hAnsi="Wingdings" w:hint="default"/>
      </w:rPr>
    </w:lvl>
    <w:lvl w:ilvl="5" w:tplc="D1BEE342" w:tentative="1">
      <w:start w:val="1"/>
      <w:numFmt w:val="bullet"/>
      <w:lvlText w:val=""/>
      <w:lvlJc w:val="left"/>
      <w:pPr>
        <w:tabs>
          <w:tab w:val="num" w:pos="4320"/>
        </w:tabs>
        <w:ind w:left="4320" w:hanging="360"/>
      </w:pPr>
      <w:rPr>
        <w:rFonts w:ascii="Wingdings" w:hAnsi="Wingdings" w:hint="default"/>
      </w:rPr>
    </w:lvl>
    <w:lvl w:ilvl="6" w:tplc="204A3FC0" w:tentative="1">
      <w:start w:val="1"/>
      <w:numFmt w:val="bullet"/>
      <w:lvlText w:val=""/>
      <w:lvlJc w:val="left"/>
      <w:pPr>
        <w:tabs>
          <w:tab w:val="num" w:pos="5040"/>
        </w:tabs>
        <w:ind w:left="5040" w:hanging="360"/>
      </w:pPr>
      <w:rPr>
        <w:rFonts w:ascii="Wingdings" w:hAnsi="Wingdings" w:hint="default"/>
      </w:rPr>
    </w:lvl>
    <w:lvl w:ilvl="7" w:tplc="0798D52E" w:tentative="1">
      <w:start w:val="1"/>
      <w:numFmt w:val="bullet"/>
      <w:lvlText w:val=""/>
      <w:lvlJc w:val="left"/>
      <w:pPr>
        <w:tabs>
          <w:tab w:val="num" w:pos="5760"/>
        </w:tabs>
        <w:ind w:left="5760" w:hanging="360"/>
      </w:pPr>
      <w:rPr>
        <w:rFonts w:ascii="Wingdings" w:hAnsi="Wingdings" w:hint="default"/>
      </w:rPr>
    </w:lvl>
    <w:lvl w:ilvl="8" w:tplc="C42C46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32EE3"/>
    <w:multiLevelType w:val="hybridMultilevel"/>
    <w:tmpl w:val="A5E26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pStyle w:val="Bulleted"/>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E045F"/>
    <w:multiLevelType w:val="hybridMultilevel"/>
    <w:tmpl w:val="BE3232FE"/>
    <w:lvl w:ilvl="0" w:tplc="8D6CF95A">
      <w:start w:val="1"/>
      <w:numFmt w:val="decimal"/>
      <w:lvlText w:val="%1."/>
      <w:lvlJc w:val="left"/>
      <w:pPr>
        <w:ind w:left="720" w:hanging="360"/>
      </w:pPr>
      <w:rPr>
        <w:rFonts w:ascii="Arial" w:hAnsi="Arial" w:hint="default"/>
        <w:b w:val="0"/>
        <w:bCs w:val="0"/>
        <w:i w:val="0"/>
        <w:iCs w:val="0"/>
        <w:caps w:val="0"/>
        <w:strike w:val="0"/>
        <w:dstrike w:val="0"/>
        <w:vanish w:val="0"/>
        <w:color w:val="auto"/>
        <w:sz w:val="32"/>
        <w:szCs w:val="32"/>
        <w:u w:val="none"/>
        <w:vertAlign w:val="baseli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A3FD3"/>
    <w:multiLevelType w:val="hybridMultilevel"/>
    <w:tmpl w:val="6F104B76"/>
    <w:lvl w:ilvl="0" w:tplc="7BD05380">
      <w:start w:val="1"/>
      <w:numFmt w:val="bullet"/>
      <w:lvlText w:val="•"/>
      <w:lvlJc w:val="left"/>
      <w:pPr>
        <w:tabs>
          <w:tab w:val="num" w:pos="720"/>
        </w:tabs>
        <w:ind w:left="720" w:hanging="360"/>
      </w:pPr>
      <w:rPr>
        <w:rFonts w:ascii="Arial" w:hAnsi="Arial" w:hint="default"/>
      </w:rPr>
    </w:lvl>
    <w:lvl w:ilvl="1" w:tplc="B3566988">
      <w:start w:val="53"/>
      <w:numFmt w:val="bullet"/>
      <w:lvlText w:val="–"/>
      <w:lvlJc w:val="left"/>
      <w:pPr>
        <w:tabs>
          <w:tab w:val="num" w:pos="1440"/>
        </w:tabs>
        <w:ind w:left="1440" w:hanging="360"/>
      </w:pPr>
      <w:rPr>
        <w:rFonts w:ascii="Arial" w:hAnsi="Arial" w:hint="default"/>
      </w:rPr>
    </w:lvl>
    <w:lvl w:ilvl="2" w:tplc="FA321DDA" w:tentative="1">
      <w:start w:val="1"/>
      <w:numFmt w:val="bullet"/>
      <w:lvlText w:val="•"/>
      <w:lvlJc w:val="left"/>
      <w:pPr>
        <w:tabs>
          <w:tab w:val="num" w:pos="2160"/>
        </w:tabs>
        <w:ind w:left="2160" w:hanging="360"/>
      </w:pPr>
      <w:rPr>
        <w:rFonts w:ascii="Arial" w:hAnsi="Arial" w:hint="default"/>
      </w:rPr>
    </w:lvl>
    <w:lvl w:ilvl="3" w:tplc="A35A5A66" w:tentative="1">
      <w:start w:val="1"/>
      <w:numFmt w:val="bullet"/>
      <w:lvlText w:val="•"/>
      <w:lvlJc w:val="left"/>
      <w:pPr>
        <w:tabs>
          <w:tab w:val="num" w:pos="2880"/>
        </w:tabs>
        <w:ind w:left="2880" w:hanging="360"/>
      </w:pPr>
      <w:rPr>
        <w:rFonts w:ascii="Arial" w:hAnsi="Arial" w:hint="default"/>
      </w:rPr>
    </w:lvl>
    <w:lvl w:ilvl="4" w:tplc="61F2F9BC" w:tentative="1">
      <w:start w:val="1"/>
      <w:numFmt w:val="bullet"/>
      <w:lvlText w:val="•"/>
      <w:lvlJc w:val="left"/>
      <w:pPr>
        <w:tabs>
          <w:tab w:val="num" w:pos="3600"/>
        </w:tabs>
        <w:ind w:left="3600" w:hanging="360"/>
      </w:pPr>
      <w:rPr>
        <w:rFonts w:ascii="Arial" w:hAnsi="Arial" w:hint="default"/>
      </w:rPr>
    </w:lvl>
    <w:lvl w:ilvl="5" w:tplc="4C18AD00" w:tentative="1">
      <w:start w:val="1"/>
      <w:numFmt w:val="bullet"/>
      <w:lvlText w:val="•"/>
      <w:lvlJc w:val="left"/>
      <w:pPr>
        <w:tabs>
          <w:tab w:val="num" w:pos="4320"/>
        </w:tabs>
        <w:ind w:left="4320" w:hanging="360"/>
      </w:pPr>
      <w:rPr>
        <w:rFonts w:ascii="Arial" w:hAnsi="Arial" w:hint="default"/>
      </w:rPr>
    </w:lvl>
    <w:lvl w:ilvl="6" w:tplc="56A09C10" w:tentative="1">
      <w:start w:val="1"/>
      <w:numFmt w:val="bullet"/>
      <w:lvlText w:val="•"/>
      <w:lvlJc w:val="left"/>
      <w:pPr>
        <w:tabs>
          <w:tab w:val="num" w:pos="5040"/>
        </w:tabs>
        <w:ind w:left="5040" w:hanging="360"/>
      </w:pPr>
      <w:rPr>
        <w:rFonts w:ascii="Arial" w:hAnsi="Arial" w:hint="default"/>
      </w:rPr>
    </w:lvl>
    <w:lvl w:ilvl="7" w:tplc="A57889C6" w:tentative="1">
      <w:start w:val="1"/>
      <w:numFmt w:val="bullet"/>
      <w:lvlText w:val="•"/>
      <w:lvlJc w:val="left"/>
      <w:pPr>
        <w:tabs>
          <w:tab w:val="num" w:pos="5760"/>
        </w:tabs>
        <w:ind w:left="5760" w:hanging="360"/>
      </w:pPr>
      <w:rPr>
        <w:rFonts w:ascii="Arial" w:hAnsi="Arial" w:hint="default"/>
      </w:rPr>
    </w:lvl>
    <w:lvl w:ilvl="8" w:tplc="10863D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5B7A66"/>
    <w:multiLevelType w:val="hybridMultilevel"/>
    <w:tmpl w:val="42E0D828"/>
    <w:lvl w:ilvl="0" w:tplc="FAFE7F0A">
      <w:start w:val="8"/>
      <w:numFmt w:val="bullet"/>
      <w:lvlText w:val=""/>
      <w:lvlJc w:val="left"/>
      <w:pPr>
        <w:ind w:left="720" w:hanging="360"/>
      </w:pPr>
      <w:rPr>
        <w:rFonts w:ascii="Symbol" w:eastAsia="Malgun Gothic"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6F193B"/>
    <w:multiLevelType w:val="hybridMultilevel"/>
    <w:tmpl w:val="5D48EF86"/>
    <w:lvl w:ilvl="0" w:tplc="FD16D70A">
      <w:start w:val="1"/>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3ED0F03"/>
    <w:multiLevelType w:val="multilevel"/>
    <w:tmpl w:val="ED2663BC"/>
    <w:lvl w:ilvl="0">
      <w:start w:val="1"/>
      <w:numFmt w:val="decimal"/>
      <w:pStyle w:val="Heading1"/>
      <w:lvlText w:val="%1"/>
      <w:lvlJc w:val="left"/>
      <w:pPr>
        <w:tabs>
          <w:tab w:val="num" w:pos="574"/>
        </w:tabs>
        <w:ind w:left="574"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62"/>
        </w:tabs>
        <w:ind w:left="862"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143A2A2F"/>
    <w:multiLevelType w:val="hybridMultilevel"/>
    <w:tmpl w:val="36187E8C"/>
    <w:lvl w:ilvl="0" w:tplc="CF68586C">
      <w:start w:val="1"/>
      <w:numFmt w:val="bullet"/>
      <w:pStyle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B30752"/>
    <w:multiLevelType w:val="hybridMultilevel"/>
    <w:tmpl w:val="D6762828"/>
    <w:lvl w:ilvl="0" w:tplc="F83A7A6A">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B844704"/>
    <w:multiLevelType w:val="hybridMultilevel"/>
    <w:tmpl w:val="A960534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2C33C02"/>
    <w:multiLevelType w:val="hybridMultilevel"/>
    <w:tmpl w:val="A46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0152B"/>
    <w:multiLevelType w:val="hybridMultilevel"/>
    <w:tmpl w:val="773E2BD6"/>
    <w:lvl w:ilvl="0" w:tplc="AE02236E">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B7AB9"/>
    <w:multiLevelType w:val="hybridMultilevel"/>
    <w:tmpl w:val="AC3C1442"/>
    <w:lvl w:ilvl="0" w:tplc="949CA782">
      <w:start w:val="1"/>
      <w:numFmt w:val="bullet"/>
      <w:lvlText w:val=""/>
      <w:lvlJc w:val="left"/>
      <w:pPr>
        <w:tabs>
          <w:tab w:val="num" w:pos="720"/>
        </w:tabs>
        <w:ind w:left="720" w:hanging="360"/>
      </w:pPr>
      <w:rPr>
        <w:rFonts w:ascii="Wingdings" w:hAnsi="Wingdings" w:hint="default"/>
      </w:rPr>
    </w:lvl>
    <w:lvl w:ilvl="1" w:tplc="9ACC0582">
      <w:start w:val="1"/>
      <w:numFmt w:val="bullet"/>
      <w:lvlText w:val=""/>
      <w:lvlJc w:val="left"/>
      <w:pPr>
        <w:tabs>
          <w:tab w:val="num" w:pos="1440"/>
        </w:tabs>
        <w:ind w:left="1440" w:hanging="360"/>
      </w:pPr>
      <w:rPr>
        <w:rFonts w:ascii="Wingdings" w:hAnsi="Wingdings" w:hint="default"/>
      </w:rPr>
    </w:lvl>
    <w:lvl w:ilvl="2" w:tplc="CDEC5B0A" w:tentative="1">
      <w:start w:val="1"/>
      <w:numFmt w:val="bullet"/>
      <w:lvlText w:val=""/>
      <w:lvlJc w:val="left"/>
      <w:pPr>
        <w:tabs>
          <w:tab w:val="num" w:pos="2160"/>
        </w:tabs>
        <w:ind w:left="2160" w:hanging="360"/>
      </w:pPr>
      <w:rPr>
        <w:rFonts w:ascii="Wingdings" w:hAnsi="Wingdings" w:hint="default"/>
      </w:rPr>
    </w:lvl>
    <w:lvl w:ilvl="3" w:tplc="114AB4DA" w:tentative="1">
      <w:start w:val="1"/>
      <w:numFmt w:val="bullet"/>
      <w:lvlText w:val=""/>
      <w:lvlJc w:val="left"/>
      <w:pPr>
        <w:tabs>
          <w:tab w:val="num" w:pos="2880"/>
        </w:tabs>
        <w:ind w:left="2880" w:hanging="360"/>
      </w:pPr>
      <w:rPr>
        <w:rFonts w:ascii="Wingdings" w:hAnsi="Wingdings" w:hint="default"/>
      </w:rPr>
    </w:lvl>
    <w:lvl w:ilvl="4" w:tplc="B92A29F0" w:tentative="1">
      <w:start w:val="1"/>
      <w:numFmt w:val="bullet"/>
      <w:lvlText w:val=""/>
      <w:lvlJc w:val="left"/>
      <w:pPr>
        <w:tabs>
          <w:tab w:val="num" w:pos="3600"/>
        </w:tabs>
        <w:ind w:left="3600" w:hanging="360"/>
      </w:pPr>
      <w:rPr>
        <w:rFonts w:ascii="Wingdings" w:hAnsi="Wingdings" w:hint="default"/>
      </w:rPr>
    </w:lvl>
    <w:lvl w:ilvl="5" w:tplc="4DD8B5B8" w:tentative="1">
      <w:start w:val="1"/>
      <w:numFmt w:val="bullet"/>
      <w:lvlText w:val=""/>
      <w:lvlJc w:val="left"/>
      <w:pPr>
        <w:tabs>
          <w:tab w:val="num" w:pos="4320"/>
        </w:tabs>
        <w:ind w:left="4320" w:hanging="360"/>
      </w:pPr>
      <w:rPr>
        <w:rFonts w:ascii="Wingdings" w:hAnsi="Wingdings" w:hint="default"/>
      </w:rPr>
    </w:lvl>
    <w:lvl w:ilvl="6" w:tplc="E5CC485A" w:tentative="1">
      <w:start w:val="1"/>
      <w:numFmt w:val="bullet"/>
      <w:lvlText w:val=""/>
      <w:lvlJc w:val="left"/>
      <w:pPr>
        <w:tabs>
          <w:tab w:val="num" w:pos="5040"/>
        </w:tabs>
        <w:ind w:left="5040" w:hanging="360"/>
      </w:pPr>
      <w:rPr>
        <w:rFonts w:ascii="Wingdings" w:hAnsi="Wingdings" w:hint="default"/>
      </w:rPr>
    </w:lvl>
    <w:lvl w:ilvl="7" w:tplc="1898033E" w:tentative="1">
      <w:start w:val="1"/>
      <w:numFmt w:val="bullet"/>
      <w:lvlText w:val=""/>
      <w:lvlJc w:val="left"/>
      <w:pPr>
        <w:tabs>
          <w:tab w:val="num" w:pos="5760"/>
        </w:tabs>
        <w:ind w:left="5760" w:hanging="360"/>
      </w:pPr>
      <w:rPr>
        <w:rFonts w:ascii="Wingdings" w:hAnsi="Wingdings" w:hint="default"/>
      </w:rPr>
    </w:lvl>
    <w:lvl w:ilvl="8" w:tplc="A9CEB3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22E4C"/>
    <w:multiLevelType w:val="hybridMultilevel"/>
    <w:tmpl w:val="F8603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F27F6"/>
    <w:multiLevelType w:val="hybridMultilevel"/>
    <w:tmpl w:val="7484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26A0D"/>
    <w:multiLevelType w:val="hybridMultilevel"/>
    <w:tmpl w:val="886860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7D0746A"/>
    <w:multiLevelType w:val="hybridMultilevel"/>
    <w:tmpl w:val="D3B08C34"/>
    <w:lvl w:ilvl="0" w:tplc="36444872">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40B072F8"/>
    <w:multiLevelType w:val="multilevel"/>
    <w:tmpl w:val="04090023"/>
    <w:styleLink w:val="ArticleSection"/>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3"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4" w15:restartNumberingAfterBreak="0">
    <w:nsid w:val="4BDC7B02"/>
    <w:multiLevelType w:val="hybridMultilevel"/>
    <w:tmpl w:val="31A6368E"/>
    <w:lvl w:ilvl="0" w:tplc="7FBE41F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50195"/>
    <w:multiLevelType w:val="hybridMultilevel"/>
    <w:tmpl w:val="B4D28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87B53"/>
    <w:multiLevelType w:val="multilevel"/>
    <w:tmpl w:val="74542BAC"/>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55625A7C"/>
    <w:multiLevelType w:val="hybridMultilevel"/>
    <w:tmpl w:val="22DCA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76589"/>
    <w:multiLevelType w:val="hybridMultilevel"/>
    <w:tmpl w:val="227C65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652929DB"/>
    <w:multiLevelType w:val="hybridMultilevel"/>
    <w:tmpl w:val="3934F03E"/>
    <w:lvl w:ilvl="0" w:tplc="D5A01370">
      <w:start w:val="11"/>
      <w:numFmt w:val="bullet"/>
      <w:lvlText w:val="•"/>
      <w:lvlJc w:val="left"/>
      <w:pPr>
        <w:ind w:left="760" w:hanging="360"/>
      </w:pPr>
      <w:rPr>
        <w:rFonts w:ascii="Gulim" w:eastAsia="Gulim" w:hAnsi="Gulim"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56651E5"/>
    <w:multiLevelType w:val="hybridMultilevel"/>
    <w:tmpl w:val="CE1EF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F299F"/>
    <w:multiLevelType w:val="hybridMultilevel"/>
    <w:tmpl w:val="4B240888"/>
    <w:lvl w:ilvl="0" w:tplc="73AAB34E">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B1D7B"/>
    <w:multiLevelType w:val="multilevel"/>
    <w:tmpl w:val="9FF2ACC4"/>
    <w:styleLink w:val="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E353950"/>
    <w:multiLevelType w:val="hybridMultilevel"/>
    <w:tmpl w:val="DA429CB2"/>
    <w:lvl w:ilvl="0" w:tplc="44246D2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79C7420"/>
    <w:multiLevelType w:val="multilevel"/>
    <w:tmpl w:val="9FF2ACC4"/>
    <w:styleLink w:val="1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BC330F5"/>
    <w:multiLevelType w:val="hybridMultilevel"/>
    <w:tmpl w:val="C2769C2A"/>
    <w:lvl w:ilvl="0" w:tplc="70725600">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C8841810">
      <w:start w:val="1"/>
      <w:numFmt w:val="bullet"/>
      <w:lvlText w:val="o"/>
      <w:lvlJc w:val="left"/>
      <w:pPr>
        <w:tabs>
          <w:tab w:val="num" w:pos="1440"/>
        </w:tabs>
        <w:ind w:left="1440" w:hanging="360"/>
      </w:pPr>
      <w:rPr>
        <w:rFonts w:ascii="Courier New" w:hAnsi="Courier New" w:cs="Courier New" w:hint="default"/>
      </w:rPr>
    </w:lvl>
    <w:lvl w:ilvl="2" w:tplc="7DA0F730" w:tentative="1">
      <w:start w:val="1"/>
      <w:numFmt w:val="bullet"/>
      <w:lvlText w:val=""/>
      <w:lvlJc w:val="left"/>
      <w:pPr>
        <w:tabs>
          <w:tab w:val="num" w:pos="2160"/>
        </w:tabs>
        <w:ind w:left="2160" w:hanging="360"/>
      </w:pPr>
      <w:rPr>
        <w:rFonts w:ascii="Wingdings" w:hAnsi="Wingdings" w:hint="default"/>
      </w:rPr>
    </w:lvl>
    <w:lvl w:ilvl="3" w:tplc="71F2D618" w:tentative="1">
      <w:start w:val="1"/>
      <w:numFmt w:val="bullet"/>
      <w:lvlText w:val=""/>
      <w:lvlJc w:val="left"/>
      <w:pPr>
        <w:tabs>
          <w:tab w:val="num" w:pos="2880"/>
        </w:tabs>
        <w:ind w:left="2880" w:hanging="360"/>
      </w:pPr>
      <w:rPr>
        <w:rFonts w:ascii="Symbol" w:hAnsi="Symbol" w:hint="default"/>
      </w:rPr>
    </w:lvl>
    <w:lvl w:ilvl="4" w:tplc="E84C571E" w:tentative="1">
      <w:start w:val="1"/>
      <w:numFmt w:val="bullet"/>
      <w:lvlText w:val="o"/>
      <w:lvlJc w:val="left"/>
      <w:pPr>
        <w:tabs>
          <w:tab w:val="num" w:pos="3600"/>
        </w:tabs>
        <w:ind w:left="3600" w:hanging="360"/>
      </w:pPr>
      <w:rPr>
        <w:rFonts w:ascii="Courier New" w:hAnsi="Courier New" w:cs="Courier New" w:hint="default"/>
      </w:rPr>
    </w:lvl>
    <w:lvl w:ilvl="5" w:tplc="701415FE" w:tentative="1">
      <w:start w:val="1"/>
      <w:numFmt w:val="bullet"/>
      <w:lvlText w:val=""/>
      <w:lvlJc w:val="left"/>
      <w:pPr>
        <w:tabs>
          <w:tab w:val="num" w:pos="4320"/>
        </w:tabs>
        <w:ind w:left="4320" w:hanging="360"/>
      </w:pPr>
      <w:rPr>
        <w:rFonts w:ascii="Wingdings" w:hAnsi="Wingdings" w:hint="default"/>
      </w:rPr>
    </w:lvl>
    <w:lvl w:ilvl="6" w:tplc="3A66A646" w:tentative="1">
      <w:start w:val="1"/>
      <w:numFmt w:val="bullet"/>
      <w:lvlText w:val=""/>
      <w:lvlJc w:val="left"/>
      <w:pPr>
        <w:tabs>
          <w:tab w:val="num" w:pos="5040"/>
        </w:tabs>
        <w:ind w:left="5040" w:hanging="360"/>
      </w:pPr>
      <w:rPr>
        <w:rFonts w:ascii="Symbol" w:hAnsi="Symbol" w:hint="default"/>
      </w:rPr>
    </w:lvl>
    <w:lvl w:ilvl="7" w:tplc="60505F22" w:tentative="1">
      <w:start w:val="1"/>
      <w:numFmt w:val="bullet"/>
      <w:lvlText w:val="o"/>
      <w:lvlJc w:val="left"/>
      <w:pPr>
        <w:tabs>
          <w:tab w:val="num" w:pos="5760"/>
        </w:tabs>
        <w:ind w:left="5760" w:hanging="360"/>
      </w:pPr>
      <w:rPr>
        <w:rFonts w:ascii="Courier New" w:hAnsi="Courier New" w:cs="Courier New" w:hint="default"/>
      </w:rPr>
    </w:lvl>
    <w:lvl w:ilvl="8" w:tplc="280A745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7F9C"/>
    <w:multiLevelType w:val="hybridMultilevel"/>
    <w:tmpl w:val="9D8C8332"/>
    <w:lvl w:ilvl="0" w:tplc="CF68586C">
      <w:numFmt w:val="bullet"/>
      <w:pStyle w:val="StatementBody"/>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numFmt w:val="bullet"/>
      <w:lvlText w:val="-"/>
      <w:lvlJc w:val="left"/>
      <w:pPr>
        <w:ind w:left="2880" w:hanging="360"/>
      </w:pPr>
      <w:rPr>
        <w:rFonts w:ascii="Times New Roman" w:eastAsia="MS Mincho" w:hAnsi="Times New Roman"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CD097B"/>
    <w:multiLevelType w:val="hybridMultilevel"/>
    <w:tmpl w:val="C4FECB8E"/>
    <w:lvl w:ilvl="0" w:tplc="36444872">
      <w:numFmt w:val="bullet"/>
      <w:lvlText w:val="-"/>
      <w:lvlJc w:val="left"/>
      <w:pPr>
        <w:ind w:left="216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5E1D94"/>
    <w:multiLevelType w:val="hybridMultilevel"/>
    <w:tmpl w:val="F9F266E0"/>
    <w:lvl w:ilvl="0" w:tplc="CF68586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6"/>
  </w:num>
  <w:num w:numId="3">
    <w:abstractNumId w:val="7"/>
  </w:num>
  <w:num w:numId="4">
    <w:abstractNumId w:val="2"/>
  </w:num>
  <w:num w:numId="5">
    <w:abstractNumId w:val="41"/>
  </w:num>
  <w:num w:numId="6">
    <w:abstractNumId w:val="39"/>
  </w:num>
  <w:num w:numId="7">
    <w:abstractNumId w:val="21"/>
  </w:num>
  <w:num w:numId="8">
    <w:abstractNumId w:val="38"/>
  </w:num>
  <w:num w:numId="9">
    <w:abstractNumId w:val="8"/>
  </w:num>
  <w:num w:numId="10">
    <w:abstractNumId w:val="0"/>
  </w:num>
  <w:num w:numId="11">
    <w:abstractNumId w:val="26"/>
  </w:num>
  <w:num w:numId="12">
    <w:abstractNumId w:val="12"/>
  </w:num>
  <w:num w:numId="13">
    <w:abstractNumId w:val="34"/>
  </w:num>
  <w:num w:numId="14">
    <w:abstractNumId w:val="22"/>
  </w:num>
  <w:num w:numId="15">
    <w:abstractNumId w:val="10"/>
  </w:num>
  <w:num w:numId="16">
    <w:abstractNumId w:val="37"/>
  </w:num>
  <w:num w:numId="17">
    <w:abstractNumId w:val="25"/>
  </w:num>
  <w:num w:numId="18">
    <w:abstractNumId w:val="28"/>
  </w:num>
  <w:num w:numId="19">
    <w:abstractNumId w:val="35"/>
  </w:num>
  <w:num w:numId="20">
    <w:abstractNumId w:val="14"/>
  </w:num>
  <w:num w:numId="21">
    <w:abstractNumId w:val="31"/>
  </w:num>
  <w:num w:numId="22">
    <w:abstractNumId w:val="27"/>
  </w:num>
  <w:num w:numId="23">
    <w:abstractNumId w:val="17"/>
  </w:num>
  <w:num w:numId="24">
    <w:abstractNumId w:val="20"/>
  </w:num>
  <w:num w:numId="25">
    <w:abstractNumId w:val="6"/>
  </w:num>
  <w:num w:numId="26">
    <w:abstractNumId w:val="11"/>
  </w:num>
  <w:num w:numId="27">
    <w:abstractNumId w:val="19"/>
  </w:num>
  <w:num w:numId="28">
    <w:abstractNumId w:val="16"/>
  </w:num>
  <w:num w:numId="29">
    <w:abstractNumId w:val="24"/>
  </w:num>
  <w:num w:numId="30">
    <w:abstractNumId w:val="30"/>
  </w:num>
  <w:num w:numId="31">
    <w:abstractNumId w:val="40"/>
  </w:num>
  <w:num w:numId="32">
    <w:abstractNumId w:val="9"/>
  </w:num>
  <w:num w:numId="33">
    <w:abstractNumId w:val="29"/>
  </w:num>
  <w:num w:numId="34">
    <w:abstractNumId w:val="32"/>
  </w:num>
  <w:num w:numId="35">
    <w:abstractNumId w:val="3"/>
  </w:num>
  <w:num w:numId="36">
    <w:abstractNumId w:val="13"/>
  </w:num>
  <w:num w:numId="37">
    <w:abstractNumId w:val="18"/>
  </w:num>
  <w:num w:numId="38">
    <w:abstractNumId w:val="33"/>
  </w:num>
  <w:num w:numId="39">
    <w:abstractNumId w:val="4"/>
  </w:num>
  <w:num w:numId="40">
    <w:abstractNumId w:val="15"/>
  </w:num>
  <w:num w:numId="41">
    <w:abstractNumId w:val="1"/>
  </w:num>
  <w:num w:numId="42">
    <w:abstractNumId w:val="5"/>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activeWritingStyle w:appName="MSWord" w:lang="en-GB" w:vendorID="64" w:dllVersion="131078" w:nlCheck="1" w:checkStyle="1"/>
  <w:activeWritingStyle w:appName="MSWord" w:lang="en-AU"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491"/>
    <w:rsid w:val="000008A4"/>
    <w:rsid w:val="00001AB0"/>
    <w:rsid w:val="000026FC"/>
    <w:rsid w:val="00004006"/>
    <w:rsid w:val="000040E7"/>
    <w:rsid w:val="000041DF"/>
    <w:rsid w:val="00004430"/>
    <w:rsid w:val="000044DF"/>
    <w:rsid w:val="00004723"/>
    <w:rsid w:val="00004E6C"/>
    <w:rsid w:val="00005177"/>
    <w:rsid w:val="0000571F"/>
    <w:rsid w:val="0000614C"/>
    <w:rsid w:val="000067D7"/>
    <w:rsid w:val="00006E91"/>
    <w:rsid w:val="00006F9F"/>
    <w:rsid w:val="0000704F"/>
    <w:rsid w:val="00007449"/>
    <w:rsid w:val="00007CD7"/>
    <w:rsid w:val="00007DCB"/>
    <w:rsid w:val="00007DD1"/>
    <w:rsid w:val="00007FAA"/>
    <w:rsid w:val="00010EB9"/>
    <w:rsid w:val="00010F11"/>
    <w:rsid w:val="000115EB"/>
    <w:rsid w:val="000117A7"/>
    <w:rsid w:val="00011E0A"/>
    <w:rsid w:val="00011E5B"/>
    <w:rsid w:val="000120A3"/>
    <w:rsid w:val="000121E6"/>
    <w:rsid w:val="0001222C"/>
    <w:rsid w:val="0001452A"/>
    <w:rsid w:val="000146A5"/>
    <w:rsid w:val="0001489E"/>
    <w:rsid w:val="000149B3"/>
    <w:rsid w:val="00015149"/>
    <w:rsid w:val="0001565D"/>
    <w:rsid w:val="00016716"/>
    <w:rsid w:val="00016DAF"/>
    <w:rsid w:val="0001724B"/>
    <w:rsid w:val="0001784F"/>
    <w:rsid w:val="00020185"/>
    <w:rsid w:val="00020268"/>
    <w:rsid w:val="00020654"/>
    <w:rsid w:val="00020A60"/>
    <w:rsid w:val="00020CD1"/>
    <w:rsid w:val="00020CF1"/>
    <w:rsid w:val="00020DFB"/>
    <w:rsid w:val="00020E44"/>
    <w:rsid w:val="00021426"/>
    <w:rsid w:val="000214FC"/>
    <w:rsid w:val="000216A6"/>
    <w:rsid w:val="000216DF"/>
    <w:rsid w:val="000217B1"/>
    <w:rsid w:val="000217EF"/>
    <w:rsid w:val="000218E4"/>
    <w:rsid w:val="0002224E"/>
    <w:rsid w:val="000228CE"/>
    <w:rsid w:val="00022F69"/>
    <w:rsid w:val="00023308"/>
    <w:rsid w:val="00023468"/>
    <w:rsid w:val="00024121"/>
    <w:rsid w:val="00024216"/>
    <w:rsid w:val="0002454E"/>
    <w:rsid w:val="00024588"/>
    <w:rsid w:val="000245BD"/>
    <w:rsid w:val="000247E6"/>
    <w:rsid w:val="00024E18"/>
    <w:rsid w:val="000252A8"/>
    <w:rsid w:val="000252C3"/>
    <w:rsid w:val="0002595F"/>
    <w:rsid w:val="00025B9D"/>
    <w:rsid w:val="00026440"/>
    <w:rsid w:val="00026C21"/>
    <w:rsid w:val="00026C93"/>
    <w:rsid w:val="000270FA"/>
    <w:rsid w:val="00027848"/>
    <w:rsid w:val="00027C52"/>
    <w:rsid w:val="0003013B"/>
    <w:rsid w:val="0003027C"/>
    <w:rsid w:val="000302E5"/>
    <w:rsid w:val="00030656"/>
    <w:rsid w:val="00030C5B"/>
    <w:rsid w:val="00030DAD"/>
    <w:rsid w:val="00030F71"/>
    <w:rsid w:val="0003129F"/>
    <w:rsid w:val="00031755"/>
    <w:rsid w:val="000318D8"/>
    <w:rsid w:val="00031A99"/>
    <w:rsid w:val="00032716"/>
    <w:rsid w:val="0003273A"/>
    <w:rsid w:val="00032D4E"/>
    <w:rsid w:val="0003324A"/>
    <w:rsid w:val="0003394D"/>
    <w:rsid w:val="00033C77"/>
    <w:rsid w:val="000343AF"/>
    <w:rsid w:val="000345AE"/>
    <w:rsid w:val="00034B93"/>
    <w:rsid w:val="00034DAD"/>
    <w:rsid w:val="000356AE"/>
    <w:rsid w:val="000358ED"/>
    <w:rsid w:val="00035B2F"/>
    <w:rsid w:val="00035DE3"/>
    <w:rsid w:val="000369F3"/>
    <w:rsid w:val="000370F9"/>
    <w:rsid w:val="000372EF"/>
    <w:rsid w:val="000374F5"/>
    <w:rsid w:val="00037829"/>
    <w:rsid w:val="00040120"/>
    <w:rsid w:val="00040250"/>
    <w:rsid w:val="00040666"/>
    <w:rsid w:val="00040892"/>
    <w:rsid w:val="00040C86"/>
    <w:rsid w:val="000410F4"/>
    <w:rsid w:val="000411DE"/>
    <w:rsid w:val="00041882"/>
    <w:rsid w:val="000418D0"/>
    <w:rsid w:val="00041A80"/>
    <w:rsid w:val="00041FCE"/>
    <w:rsid w:val="00042750"/>
    <w:rsid w:val="00042C35"/>
    <w:rsid w:val="0004329E"/>
    <w:rsid w:val="000433BD"/>
    <w:rsid w:val="0004344F"/>
    <w:rsid w:val="00043C08"/>
    <w:rsid w:val="00043CAB"/>
    <w:rsid w:val="0004406F"/>
    <w:rsid w:val="000440AF"/>
    <w:rsid w:val="000441BC"/>
    <w:rsid w:val="0004431F"/>
    <w:rsid w:val="0004453A"/>
    <w:rsid w:val="00044671"/>
    <w:rsid w:val="00045B07"/>
    <w:rsid w:val="00046070"/>
    <w:rsid w:val="00046208"/>
    <w:rsid w:val="00047083"/>
    <w:rsid w:val="000470A0"/>
    <w:rsid w:val="000470F9"/>
    <w:rsid w:val="0004764D"/>
    <w:rsid w:val="00047950"/>
    <w:rsid w:val="00047E19"/>
    <w:rsid w:val="00050682"/>
    <w:rsid w:val="00051D25"/>
    <w:rsid w:val="0005254D"/>
    <w:rsid w:val="00052758"/>
    <w:rsid w:val="00052BBF"/>
    <w:rsid w:val="00052BD0"/>
    <w:rsid w:val="00052E9E"/>
    <w:rsid w:val="000533DA"/>
    <w:rsid w:val="000534D6"/>
    <w:rsid w:val="000536E7"/>
    <w:rsid w:val="00053CB7"/>
    <w:rsid w:val="00053D96"/>
    <w:rsid w:val="00053E7C"/>
    <w:rsid w:val="000542D6"/>
    <w:rsid w:val="00054352"/>
    <w:rsid w:val="00054379"/>
    <w:rsid w:val="000543C3"/>
    <w:rsid w:val="00054A7D"/>
    <w:rsid w:val="00054D11"/>
    <w:rsid w:val="00054F40"/>
    <w:rsid w:val="000552C2"/>
    <w:rsid w:val="00055390"/>
    <w:rsid w:val="00055922"/>
    <w:rsid w:val="000559C2"/>
    <w:rsid w:val="00055E3B"/>
    <w:rsid w:val="00055E83"/>
    <w:rsid w:val="0005615D"/>
    <w:rsid w:val="000566FF"/>
    <w:rsid w:val="00056C55"/>
    <w:rsid w:val="00056D49"/>
    <w:rsid w:val="00057569"/>
    <w:rsid w:val="00057764"/>
    <w:rsid w:val="00057CC4"/>
    <w:rsid w:val="00057DFA"/>
    <w:rsid w:val="0006044E"/>
    <w:rsid w:val="00060847"/>
    <w:rsid w:val="00060B9E"/>
    <w:rsid w:val="000616F5"/>
    <w:rsid w:val="00061813"/>
    <w:rsid w:val="00061A8D"/>
    <w:rsid w:val="00061B32"/>
    <w:rsid w:val="00061D9C"/>
    <w:rsid w:val="0006221C"/>
    <w:rsid w:val="00062840"/>
    <w:rsid w:val="00062CA4"/>
    <w:rsid w:val="000631A2"/>
    <w:rsid w:val="00063417"/>
    <w:rsid w:val="00063979"/>
    <w:rsid w:val="00063BD2"/>
    <w:rsid w:val="0006465B"/>
    <w:rsid w:val="000647DF"/>
    <w:rsid w:val="00064CC9"/>
    <w:rsid w:val="00064CD0"/>
    <w:rsid w:val="00064EC9"/>
    <w:rsid w:val="00065273"/>
    <w:rsid w:val="000653AE"/>
    <w:rsid w:val="00065A7C"/>
    <w:rsid w:val="00065AA8"/>
    <w:rsid w:val="00065FD0"/>
    <w:rsid w:val="00066B4B"/>
    <w:rsid w:val="00067992"/>
    <w:rsid w:val="00067DF8"/>
    <w:rsid w:val="00067FC0"/>
    <w:rsid w:val="0007024F"/>
    <w:rsid w:val="00070256"/>
    <w:rsid w:val="000706EC"/>
    <w:rsid w:val="00070780"/>
    <w:rsid w:val="00070F5B"/>
    <w:rsid w:val="00071126"/>
    <w:rsid w:val="0007177F"/>
    <w:rsid w:val="00071E21"/>
    <w:rsid w:val="0007258B"/>
    <w:rsid w:val="000726EA"/>
    <w:rsid w:val="00072E5B"/>
    <w:rsid w:val="00073618"/>
    <w:rsid w:val="000737F2"/>
    <w:rsid w:val="00073B0A"/>
    <w:rsid w:val="00073D2F"/>
    <w:rsid w:val="00073D66"/>
    <w:rsid w:val="00074313"/>
    <w:rsid w:val="00074ABE"/>
    <w:rsid w:val="00074C45"/>
    <w:rsid w:val="00074EB6"/>
    <w:rsid w:val="0007507E"/>
    <w:rsid w:val="000751BE"/>
    <w:rsid w:val="000751D3"/>
    <w:rsid w:val="0007543C"/>
    <w:rsid w:val="00075915"/>
    <w:rsid w:val="00075EBD"/>
    <w:rsid w:val="00076DF8"/>
    <w:rsid w:val="00076FA3"/>
    <w:rsid w:val="0007717C"/>
    <w:rsid w:val="000772C9"/>
    <w:rsid w:val="0007751D"/>
    <w:rsid w:val="00077EEC"/>
    <w:rsid w:val="0008048F"/>
    <w:rsid w:val="000805FC"/>
    <w:rsid w:val="000807CA"/>
    <w:rsid w:val="0008092E"/>
    <w:rsid w:val="000809C1"/>
    <w:rsid w:val="00081225"/>
    <w:rsid w:val="000814AA"/>
    <w:rsid w:val="00081BC0"/>
    <w:rsid w:val="00081D2A"/>
    <w:rsid w:val="000820A3"/>
    <w:rsid w:val="000820DE"/>
    <w:rsid w:val="00082FA2"/>
    <w:rsid w:val="0008309C"/>
    <w:rsid w:val="0008345D"/>
    <w:rsid w:val="0008397C"/>
    <w:rsid w:val="000844F6"/>
    <w:rsid w:val="0008472D"/>
    <w:rsid w:val="00084B0A"/>
    <w:rsid w:val="00085236"/>
    <w:rsid w:val="00085ECD"/>
    <w:rsid w:val="00085F5E"/>
    <w:rsid w:val="000868E4"/>
    <w:rsid w:val="0008789C"/>
    <w:rsid w:val="00087946"/>
    <w:rsid w:val="000879FF"/>
    <w:rsid w:val="00087DE1"/>
    <w:rsid w:val="000900DA"/>
    <w:rsid w:val="00090907"/>
    <w:rsid w:val="000909FF"/>
    <w:rsid w:val="00090A71"/>
    <w:rsid w:val="00091200"/>
    <w:rsid w:val="000912AC"/>
    <w:rsid w:val="00091514"/>
    <w:rsid w:val="00091722"/>
    <w:rsid w:val="00091B09"/>
    <w:rsid w:val="00091C02"/>
    <w:rsid w:val="00091EC9"/>
    <w:rsid w:val="00091EFF"/>
    <w:rsid w:val="00092210"/>
    <w:rsid w:val="00092260"/>
    <w:rsid w:val="00092671"/>
    <w:rsid w:val="00092F2E"/>
    <w:rsid w:val="000936FD"/>
    <w:rsid w:val="0009391B"/>
    <w:rsid w:val="00093BA2"/>
    <w:rsid w:val="00093DC9"/>
    <w:rsid w:val="00093DD5"/>
    <w:rsid w:val="00093E5C"/>
    <w:rsid w:val="00094012"/>
    <w:rsid w:val="000941AA"/>
    <w:rsid w:val="000943D2"/>
    <w:rsid w:val="00094422"/>
    <w:rsid w:val="00094813"/>
    <w:rsid w:val="00094EB3"/>
    <w:rsid w:val="00095107"/>
    <w:rsid w:val="000952F7"/>
    <w:rsid w:val="00095665"/>
    <w:rsid w:val="00095B2C"/>
    <w:rsid w:val="00095B93"/>
    <w:rsid w:val="00096144"/>
    <w:rsid w:val="00096277"/>
    <w:rsid w:val="00096733"/>
    <w:rsid w:val="000968E5"/>
    <w:rsid w:val="00096A7D"/>
    <w:rsid w:val="00096C64"/>
    <w:rsid w:val="00096ED2"/>
    <w:rsid w:val="0009773C"/>
    <w:rsid w:val="000977B1"/>
    <w:rsid w:val="000977CE"/>
    <w:rsid w:val="000978B8"/>
    <w:rsid w:val="0009792D"/>
    <w:rsid w:val="00097A45"/>
    <w:rsid w:val="00097B25"/>
    <w:rsid w:val="00097C69"/>
    <w:rsid w:val="000A0145"/>
    <w:rsid w:val="000A0204"/>
    <w:rsid w:val="000A0A47"/>
    <w:rsid w:val="000A0B0B"/>
    <w:rsid w:val="000A0CD0"/>
    <w:rsid w:val="000A10A3"/>
    <w:rsid w:val="000A1494"/>
    <w:rsid w:val="000A17A8"/>
    <w:rsid w:val="000A19A9"/>
    <w:rsid w:val="000A19E6"/>
    <w:rsid w:val="000A1C87"/>
    <w:rsid w:val="000A1DA0"/>
    <w:rsid w:val="000A1F96"/>
    <w:rsid w:val="000A20C6"/>
    <w:rsid w:val="000A2396"/>
    <w:rsid w:val="000A2412"/>
    <w:rsid w:val="000A2857"/>
    <w:rsid w:val="000A287B"/>
    <w:rsid w:val="000A3046"/>
    <w:rsid w:val="000A3443"/>
    <w:rsid w:val="000A3624"/>
    <w:rsid w:val="000A3FF6"/>
    <w:rsid w:val="000A416C"/>
    <w:rsid w:val="000A43A5"/>
    <w:rsid w:val="000A46BE"/>
    <w:rsid w:val="000A4960"/>
    <w:rsid w:val="000A4AC3"/>
    <w:rsid w:val="000A4C1C"/>
    <w:rsid w:val="000A4E43"/>
    <w:rsid w:val="000A5303"/>
    <w:rsid w:val="000A5CC8"/>
    <w:rsid w:val="000A5D78"/>
    <w:rsid w:val="000A69EC"/>
    <w:rsid w:val="000A6C22"/>
    <w:rsid w:val="000A7355"/>
    <w:rsid w:val="000A793D"/>
    <w:rsid w:val="000A7B2F"/>
    <w:rsid w:val="000A7EE3"/>
    <w:rsid w:val="000B02E4"/>
    <w:rsid w:val="000B0D43"/>
    <w:rsid w:val="000B0E72"/>
    <w:rsid w:val="000B11FB"/>
    <w:rsid w:val="000B14C3"/>
    <w:rsid w:val="000B151A"/>
    <w:rsid w:val="000B17D3"/>
    <w:rsid w:val="000B1C1C"/>
    <w:rsid w:val="000B24C9"/>
    <w:rsid w:val="000B30F6"/>
    <w:rsid w:val="000B3223"/>
    <w:rsid w:val="000B371B"/>
    <w:rsid w:val="000B3B7B"/>
    <w:rsid w:val="000B4499"/>
    <w:rsid w:val="000B44D7"/>
    <w:rsid w:val="000B4B9E"/>
    <w:rsid w:val="000B4C5F"/>
    <w:rsid w:val="000B501D"/>
    <w:rsid w:val="000B5620"/>
    <w:rsid w:val="000B5EF8"/>
    <w:rsid w:val="000B6519"/>
    <w:rsid w:val="000B66EC"/>
    <w:rsid w:val="000B6B01"/>
    <w:rsid w:val="000B6E9B"/>
    <w:rsid w:val="000B7182"/>
    <w:rsid w:val="000B78DF"/>
    <w:rsid w:val="000C048A"/>
    <w:rsid w:val="000C050B"/>
    <w:rsid w:val="000C0510"/>
    <w:rsid w:val="000C0AE8"/>
    <w:rsid w:val="000C0CC6"/>
    <w:rsid w:val="000C1076"/>
    <w:rsid w:val="000C1DC0"/>
    <w:rsid w:val="000C2758"/>
    <w:rsid w:val="000C2C05"/>
    <w:rsid w:val="000C307E"/>
    <w:rsid w:val="000C345A"/>
    <w:rsid w:val="000C37BF"/>
    <w:rsid w:val="000C399E"/>
    <w:rsid w:val="000C3A1A"/>
    <w:rsid w:val="000C3AF6"/>
    <w:rsid w:val="000C3D59"/>
    <w:rsid w:val="000C3D87"/>
    <w:rsid w:val="000C402F"/>
    <w:rsid w:val="000C432A"/>
    <w:rsid w:val="000C432E"/>
    <w:rsid w:val="000C4C57"/>
    <w:rsid w:val="000C539F"/>
    <w:rsid w:val="000C53E1"/>
    <w:rsid w:val="000C543F"/>
    <w:rsid w:val="000C5988"/>
    <w:rsid w:val="000C5B4A"/>
    <w:rsid w:val="000C5BFD"/>
    <w:rsid w:val="000C5CB8"/>
    <w:rsid w:val="000C607F"/>
    <w:rsid w:val="000C63FA"/>
    <w:rsid w:val="000C661A"/>
    <w:rsid w:val="000C66C7"/>
    <w:rsid w:val="000C67EE"/>
    <w:rsid w:val="000C6A52"/>
    <w:rsid w:val="000C6A92"/>
    <w:rsid w:val="000C6AFB"/>
    <w:rsid w:val="000C6D70"/>
    <w:rsid w:val="000C7024"/>
    <w:rsid w:val="000C75BA"/>
    <w:rsid w:val="000C77AC"/>
    <w:rsid w:val="000D03B8"/>
    <w:rsid w:val="000D0931"/>
    <w:rsid w:val="000D0DC0"/>
    <w:rsid w:val="000D1003"/>
    <w:rsid w:val="000D13E2"/>
    <w:rsid w:val="000D1857"/>
    <w:rsid w:val="000D1FD0"/>
    <w:rsid w:val="000D20C3"/>
    <w:rsid w:val="000D20C9"/>
    <w:rsid w:val="000D21A9"/>
    <w:rsid w:val="000D3589"/>
    <w:rsid w:val="000D35D4"/>
    <w:rsid w:val="000D3710"/>
    <w:rsid w:val="000D396F"/>
    <w:rsid w:val="000D3995"/>
    <w:rsid w:val="000D3AC1"/>
    <w:rsid w:val="000D3B86"/>
    <w:rsid w:val="000D3BDA"/>
    <w:rsid w:val="000D3C7F"/>
    <w:rsid w:val="000D41AB"/>
    <w:rsid w:val="000D4748"/>
    <w:rsid w:val="000D4DE6"/>
    <w:rsid w:val="000D52B4"/>
    <w:rsid w:val="000D52D4"/>
    <w:rsid w:val="000D5696"/>
    <w:rsid w:val="000D5F46"/>
    <w:rsid w:val="000D6093"/>
    <w:rsid w:val="000D6395"/>
    <w:rsid w:val="000D63C2"/>
    <w:rsid w:val="000D6EFF"/>
    <w:rsid w:val="000D7163"/>
    <w:rsid w:val="000D7390"/>
    <w:rsid w:val="000D76DB"/>
    <w:rsid w:val="000E000F"/>
    <w:rsid w:val="000E0013"/>
    <w:rsid w:val="000E055F"/>
    <w:rsid w:val="000E0D92"/>
    <w:rsid w:val="000E10F8"/>
    <w:rsid w:val="000E11A1"/>
    <w:rsid w:val="000E1968"/>
    <w:rsid w:val="000E2039"/>
    <w:rsid w:val="000E240E"/>
    <w:rsid w:val="000E2433"/>
    <w:rsid w:val="000E2CB4"/>
    <w:rsid w:val="000E34F2"/>
    <w:rsid w:val="000E3550"/>
    <w:rsid w:val="000E36D5"/>
    <w:rsid w:val="000E3868"/>
    <w:rsid w:val="000E3B78"/>
    <w:rsid w:val="000E3DB8"/>
    <w:rsid w:val="000E40EF"/>
    <w:rsid w:val="000E416D"/>
    <w:rsid w:val="000E49C3"/>
    <w:rsid w:val="000E49C5"/>
    <w:rsid w:val="000E4D41"/>
    <w:rsid w:val="000E6491"/>
    <w:rsid w:val="000E669E"/>
    <w:rsid w:val="000E6C90"/>
    <w:rsid w:val="000E6DD4"/>
    <w:rsid w:val="000E709D"/>
    <w:rsid w:val="000F0197"/>
    <w:rsid w:val="000F0AFB"/>
    <w:rsid w:val="000F0B3F"/>
    <w:rsid w:val="000F0E29"/>
    <w:rsid w:val="000F0EB2"/>
    <w:rsid w:val="000F1281"/>
    <w:rsid w:val="000F22BC"/>
    <w:rsid w:val="000F265D"/>
    <w:rsid w:val="000F2830"/>
    <w:rsid w:val="000F2DDE"/>
    <w:rsid w:val="000F32E2"/>
    <w:rsid w:val="000F33EF"/>
    <w:rsid w:val="000F3B00"/>
    <w:rsid w:val="000F3EF4"/>
    <w:rsid w:val="000F4612"/>
    <w:rsid w:val="000F4DC7"/>
    <w:rsid w:val="000F55F2"/>
    <w:rsid w:val="000F5F46"/>
    <w:rsid w:val="000F60A3"/>
    <w:rsid w:val="000F6396"/>
    <w:rsid w:val="000F68F5"/>
    <w:rsid w:val="000F6D13"/>
    <w:rsid w:val="000F6F3E"/>
    <w:rsid w:val="000F7143"/>
    <w:rsid w:val="000F74D7"/>
    <w:rsid w:val="000F7784"/>
    <w:rsid w:val="00100819"/>
    <w:rsid w:val="00100CEA"/>
    <w:rsid w:val="001014DE"/>
    <w:rsid w:val="00102100"/>
    <w:rsid w:val="0010234C"/>
    <w:rsid w:val="00102C65"/>
    <w:rsid w:val="00102DAE"/>
    <w:rsid w:val="001035F1"/>
    <w:rsid w:val="00103B36"/>
    <w:rsid w:val="00103C6C"/>
    <w:rsid w:val="00103DB3"/>
    <w:rsid w:val="00103E3A"/>
    <w:rsid w:val="001043D6"/>
    <w:rsid w:val="00104804"/>
    <w:rsid w:val="00104D2F"/>
    <w:rsid w:val="00104D3A"/>
    <w:rsid w:val="00105402"/>
    <w:rsid w:val="0010579C"/>
    <w:rsid w:val="00105DBD"/>
    <w:rsid w:val="00105EC0"/>
    <w:rsid w:val="0010605A"/>
    <w:rsid w:val="00106634"/>
    <w:rsid w:val="00106B09"/>
    <w:rsid w:val="001072F8"/>
    <w:rsid w:val="00107DAF"/>
    <w:rsid w:val="00110404"/>
    <w:rsid w:val="00110C0B"/>
    <w:rsid w:val="001111B5"/>
    <w:rsid w:val="0011144A"/>
    <w:rsid w:val="0011275B"/>
    <w:rsid w:val="0011304E"/>
    <w:rsid w:val="001139AE"/>
    <w:rsid w:val="00113F6A"/>
    <w:rsid w:val="001142F3"/>
    <w:rsid w:val="0011443D"/>
    <w:rsid w:val="0011532B"/>
    <w:rsid w:val="0011565E"/>
    <w:rsid w:val="001156DF"/>
    <w:rsid w:val="00115909"/>
    <w:rsid w:val="00115B90"/>
    <w:rsid w:val="00115E07"/>
    <w:rsid w:val="00115E4E"/>
    <w:rsid w:val="0011605A"/>
    <w:rsid w:val="001160E5"/>
    <w:rsid w:val="001161A0"/>
    <w:rsid w:val="0011622C"/>
    <w:rsid w:val="001162D1"/>
    <w:rsid w:val="001177D5"/>
    <w:rsid w:val="00117C0A"/>
    <w:rsid w:val="00120564"/>
    <w:rsid w:val="00120A6C"/>
    <w:rsid w:val="00120C49"/>
    <w:rsid w:val="00120EB8"/>
    <w:rsid w:val="0012137D"/>
    <w:rsid w:val="001214CF"/>
    <w:rsid w:val="001219D1"/>
    <w:rsid w:val="0012200F"/>
    <w:rsid w:val="00122AF5"/>
    <w:rsid w:val="00122D35"/>
    <w:rsid w:val="00123047"/>
    <w:rsid w:val="0012337D"/>
    <w:rsid w:val="00123803"/>
    <w:rsid w:val="00123833"/>
    <w:rsid w:val="00123E19"/>
    <w:rsid w:val="001245DE"/>
    <w:rsid w:val="00124E94"/>
    <w:rsid w:val="0012510B"/>
    <w:rsid w:val="00125332"/>
    <w:rsid w:val="00125A4C"/>
    <w:rsid w:val="00125A52"/>
    <w:rsid w:val="00125C63"/>
    <w:rsid w:val="00126104"/>
    <w:rsid w:val="00126845"/>
    <w:rsid w:val="001271B0"/>
    <w:rsid w:val="001274B4"/>
    <w:rsid w:val="001278D3"/>
    <w:rsid w:val="00127E2C"/>
    <w:rsid w:val="001303EE"/>
    <w:rsid w:val="0013046F"/>
    <w:rsid w:val="001304E2"/>
    <w:rsid w:val="00130897"/>
    <w:rsid w:val="001308E1"/>
    <w:rsid w:val="00130DE3"/>
    <w:rsid w:val="001315FD"/>
    <w:rsid w:val="00132573"/>
    <w:rsid w:val="001325EE"/>
    <w:rsid w:val="00132BA3"/>
    <w:rsid w:val="00132C0C"/>
    <w:rsid w:val="0013303F"/>
    <w:rsid w:val="00133379"/>
    <w:rsid w:val="00133CF6"/>
    <w:rsid w:val="00133D2A"/>
    <w:rsid w:val="001341B5"/>
    <w:rsid w:val="001342E0"/>
    <w:rsid w:val="001347B6"/>
    <w:rsid w:val="00135243"/>
    <w:rsid w:val="00135492"/>
    <w:rsid w:val="001357C6"/>
    <w:rsid w:val="00135A28"/>
    <w:rsid w:val="00135BE6"/>
    <w:rsid w:val="00135E14"/>
    <w:rsid w:val="00135F7A"/>
    <w:rsid w:val="001360DF"/>
    <w:rsid w:val="001375F1"/>
    <w:rsid w:val="0014021C"/>
    <w:rsid w:val="00140681"/>
    <w:rsid w:val="001408E8"/>
    <w:rsid w:val="001412EB"/>
    <w:rsid w:val="0014130F"/>
    <w:rsid w:val="00141555"/>
    <w:rsid w:val="00141CF5"/>
    <w:rsid w:val="00141E2D"/>
    <w:rsid w:val="0014250C"/>
    <w:rsid w:val="00142EA2"/>
    <w:rsid w:val="00143313"/>
    <w:rsid w:val="00143C28"/>
    <w:rsid w:val="001441DD"/>
    <w:rsid w:val="0014433A"/>
    <w:rsid w:val="001443C3"/>
    <w:rsid w:val="0014448E"/>
    <w:rsid w:val="001445A6"/>
    <w:rsid w:val="001447F9"/>
    <w:rsid w:val="00144CF6"/>
    <w:rsid w:val="00144E1D"/>
    <w:rsid w:val="00144EA6"/>
    <w:rsid w:val="00144EC2"/>
    <w:rsid w:val="0014577A"/>
    <w:rsid w:val="00145792"/>
    <w:rsid w:val="001459F2"/>
    <w:rsid w:val="00145C8E"/>
    <w:rsid w:val="001462FB"/>
    <w:rsid w:val="00146355"/>
    <w:rsid w:val="001468A5"/>
    <w:rsid w:val="0014746F"/>
    <w:rsid w:val="001476C4"/>
    <w:rsid w:val="001477B4"/>
    <w:rsid w:val="00147A8D"/>
    <w:rsid w:val="00147BD3"/>
    <w:rsid w:val="00147D67"/>
    <w:rsid w:val="00147DB0"/>
    <w:rsid w:val="00147F10"/>
    <w:rsid w:val="00150EF9"/>
    <w:rsid w:val="00151072"/>
    <w:rsid w:val="0015139E"/>
    <w:rsid w:val="001514F3"/>
    <w:rsid w:val="00151BC7"/>
    <w:rsid w:val="00152171"/>
    <w:rsid w:val="001522AC"/>
    <w:rsid w:val="001522BF"/>
    <w:rsid w:val="0015261D"/>
    <w:rsid w:val="00152831"/>
    <w:rsid w:val="00152AE0"/>
    <w:rsid w:val="00152B05"/>
    <w:rsid w:val="00152EAA"/>
    <w:rsid w:val="001535F4"/>
    <w:rsid w:val="001535F5"/>
    <w:rsid w:val="00153EE1"/>
    <w:rsid w:val="001549BD"/>
    <w:rsid w:val="00154BB1"/>
    <w:rsid w:val="00154DF1"/>
    <w:rsid w:val="00155049"/>
    <w:rsid w:val="00155262"/>
    <w:rsid w:val="0015542A"/>
    <w:rsid w:val="001557B0"/>
    <w:rsid w:val="00156584"/>
    <w:rsid w:val="00156BB9"/>
    <w:rsid w:val="001572D9"/>
    <w:rsid w:val="00157831"/>
    <w:rsid w:val="00157CF3"/>
    <w:rsid w:val="00157D5D"/>
    <w:rsid w:val="00157EA6"/>
    <w:rsid w:val="0016011D"/>
    <w:rsid w:val="001603DE"/>
    <w:rsid w:val="00160531"/>
    <w:rsid w:val="0016055C"/>
    <w:rsid w:val="00160610"/>
    <w:rsid w:val="001607D5"/>
    <w:rsid w:val="00160858"/>
    <w:rsid w:val="0016090A"/>
    <w:rsid w:val="00160E9D"/>
    <w:rsid w:val="00160EA6"/>
    <w:rsid w:val="001611A8"/>
    <w:rsid w:val="00161663"/>
    <w:rsid w:val="001617B0"/>
    <w:rsid w:val="0016205A"/>
    <w:rsid w:val="00162565"/>
    <w:rsid w:val="00162837"/>
    <w:rsid w:val="0016300F"/>
    <w:rsid w:val="0016303A"/>
    <w:rsid w:val="00163B60"/>
    <w:rsid w:val="00163E83"/>
    <w:rsid w:val="001645E0"/>
    <w:rsid w:val="001649B5"/>
    <w:rsid w:val="0016503F"/>
    <w:rsid w:val="001654EF"/>
    <w:rsid w:val="001656AF"/>
    <w:rsid w:val="00165A12"/>
    <w:rsid w:val="00166033"/>
    <w:rsid w:val="00166469"/>
    <w:rsid w:val="00166B73"/>
    <w:rsid w:val="00167010"/>
    <w:rsid w:val="001677CA"/>
    <w:rsid w:val="00167ACC"/>
    <w:rsid w:val="00167D56"/>
    <w:rsid w:val="001703AE"/>
    <w:rsid w:val="00170739"/>
    <w:rsid w:val="00171A1F"/>
    <w:rsid w:val="00171AF0"/>
    <w:rsid w:val="00172072"/>
    <w:rsid w:val="0017219B"/>
    <w:rsid w:val="0017246C"/>
    <w:rsid w:val="00172B24"/>
    <w:rsid w:val="00172E0B"/>
    <w:rsid w:val="00172EDF"/>
    <w:rsid w:val="00172FF5"/>
    <w:rsid w:val="001736DD"/>
    <w:rsid w:val="00173E43"/>
    <w:rsid w:val="00173F1D"/>
    <w:rsid w:val="00173F96"/>
    <w:rsid w:val="001741CE"/>
    <w:rsid w:val="00174609"/>
    <w:rsid w:val="00174630"/>
    <w:rsid w:val="00175912"/>
    <w:rsid w:val="00175AE2"/>
    <w:rsid w:val="00176069"/>
    <w:rsid w:val="001765CC"/>
    <w:rsid w:val="00176707"/>
    <w:rsid w:val="0017727C"/>
    <w:rsid w:val="00177373"/>
    <w:rsid w:val="00177668"/>
    <w:rsid w:val="00177779"/>
    <w:rsid w:val="001777ED"/>
    <w:rsid w:val="00177AFB"/>
    <w:rsid w:val="00177D9C"/>
    <w:rsid w:val="00177F23"/>
    <w:rsid w:val="00180089"/>
    <w:rsid w:val="001801A1"/>
    <w:rsid w:val="00180406"/>
    <w:rsid w:val="0018082E"/>
    <w:rsid w:val="001808D8"/>
    <w:rsid w:val="00180BC8"/>
    <w:rsid w:val="00180E6B"/>
    <w:rsid w:val="00180F0C"/>
    <w:rsid w:val="00180F41"/>
    <w:rsid w:val="00180FE6"/>
    <w:rsid w:val="001810CB"/>
    <w:rsid w:val="00181117"/>
    <w:rsid w:val="001816A9"/>
    <w:rsid w:val="00181E6E"/>
    <w:rsid w:val="00181FBD"/>
    <w:rsid w:val="0018201A"/>
    <w:rsid w:val="001823A6"/>
    <w:rsid w:val="00182834"/>
    <w:rsid w:val="00183193"/>
    <w:rsid w:val="0018361B"/>
    <w:rsid w:val="00183BA4"/>
    <w:rsid w:val="00183F4A"/>
    <w:rsid w:val="0018437C"/>
    <w:rsid w:val="00184486"/>
    <w:rsid w:val="0018453C"/>
    <w:rsid w:val="0018469B"/>
    <w:rsid w:val="001847D5"/>
    <w:rsid w:val="001849D5"/>
    <w:rsid w:val="00184B6D"/>
    <w:rsid w:val="00185071"/>
    <w:rsid w:val="001855DA"/>
    <w:rsid w:val="00185BB4"/>
    <w:rsid w:val="001860F9"/>
    <w:rsid w:val="001863D3"/>
    <w:rsid w:val="00186498"/>
    <w:rsid w:val="00186892"/>
    <w:rsid w:val="00186AB7"/>
    <w:rsid w:val="00186AE3"/>
    <w:rsid w:val="00186E80"/>
    <w:rsid w:val="0018706A"/>
    <w:rsid w:val="00187467"/>
    <w:rsid w:val="001875DC"/>
    <w:rsid w:val="00187BFA"/>
    <w:rsid w:val="00187D96"/>
    <w:rsid w:val="00187F6D"/>
    <w:rsid w:val="00190341"/>
    <w:rsid w:val="00190485"/>
    <w:rsid w:val="00190A34"/>
    <w:rsid w:val="00190A44"/>
    <w:rsid w:val="00191BFA"/>
    <w:rsid w:val="00191C4B"/>
    <w:rsid w:val="00191C67"/>
    <w:rsid w:val="001921F0"/>
    <w:rsid w:val="00192309"/>
    <w:rsid w:val="0019234D"/>
    <w:rsid w:val="0019273D"/>
    <w:rsid w:val="001933EA"/>
    <w:rsid w:val="001941E2"/>
    <w:rsid w:val="00194202"/>
    <w:rsid w:val="00194511"/>
    <w:rsid w:val="0019489A"/>
    <w:rsid w:val="00194B8B"/>
    <w:rsid w:val="00194CF1"/>
    <w:rsid w:val="00194E18"/>
    <w:rsid w:val="00195130"/>
    <w:rsid w:val="001953B0"/>
    <w:rsid w:val="0019546E"/>
    <w:rsid w:val="001955C9"/>
    <w:rsid w:val="001957CF"/>
    <w:rsid w:val="001958DB"/>
    <w:rsid w:val="00195C1F"/>
    <w:rsid w:val="00195C86"/>
    <w:rsid w:val="00195D28"/>
    <w:rsid w:val="00196720"/>
    <w:rsid w:val="001967AE"/>
    <w:rsid w:val="0019758B"/>
    <w:rsid w:val="00197622"/>
    <w:rsid w:val="001978F8"/>
    <w:rsid w:val="00197A1B"/>
    <w:rsid w:val="00197B20"/>
    <w:rsid w:val="00197C1C"/>
    <w:rsid w:val="001A04D7"/>
    <w:rsid w:val="001A0641"/>
    <w:rsid w:val="001A0711"/>
    <w:rsid w:val="001A0927"/>
    <w:rsid w:val="001A0F2B"/>
    <w:rsid w:val="001A1527"/>
    <w:rsid w:val="001A1539"/>
    <w:rsid w:val="001A17BA"/>
    <w:rsid w:val="001A1E4A"/>
    <w:rsid w:val="001A209A"/>
    <w:rsid w:val="001A21F2"/>
    <w:rsid w:val="001A253A"/>
    <w:rsid w:val="001A267A"/>
    <w:rsid w:val="001A2A57"/>
    <w:rsid w:val="001A2B0F"/>
    <w:rsid w:val="001A3198"/>
    <w:rsid w:val="001A3619"/>
    <w:rsid w:val="001A3700"/>
    <w:rsid w:val="001A3C4E"/>
    <w:rsid w:val="001A4431"/>
    <w:rsid w:val="001A4D26"/>
    <w:rsid w:val="001A4EF0"/>
    <w:rsid w:val="001A50F4"/>
    <w:rsid w:val="001A56EC"/>
    <w:rsid w:val="001A59F8"/>
    <w:rsid w:val="001A5DAD"/>
    <w:rsid w:val="001A6721"/>
    <w:rsid w:val="001A7122"/>
    <w:rsid w:val="001A75C2"/>
    <w:rsid w:val="001A7999"/>
    <w:rsid w:val="001A7D37"/>
    <w:rsid w:val="001A7D6F"/>
    <w:rsid w:val="001A7DD2"/>
    <w:rsid w:val="001B0288"/>
    <w:rsid w:val="001B0302"/>
    <w:rsid w:val="001B0442"/>
    <w:rsid w:val="001B0632"/>
    <w:rsid w:val="001B0A46"/>
    <w:rsid w:val="001B0F01"/>
    <w:rsid w:val="001B121C"/>
    <w:rsid w:val="001B1276"/>
    <w:rsid w:val="001B1398"/>
    <w:rsid w:val="001B1767"/>
    <w:rsid w:val="001B1F45"/>
    <w:rsid w:val="001B2406"/>
    <w:rsid w:val="001B290E"/>
    <w:rsid w:val="001B29C1"/>
    <w:rsid w:val="001B2A82"/>
    <w:rsid w:val="001B2A9F"/>
    <w:rsid w:val="001B2FDE"/>
    <w:rsid w:val="001B321C"/>
    <w:rsid w:val="001B3E8D"/>
    <w:rsid w:val="001B3F2D"/>
    <w:rsid w:val="001B43C3"/>
    <w:rsid w:val="001B47E4"/>
    <w:rsid w:val="001B4ABD"/>
    <w:rsid w:val="001B53AD"/>
    <w:rsid w:val="001B576B"/>
    <w:rsid w:val="001B5A5D"/>
    <w:rsid w:val="001B66B2"/>
    <w:rsid w:val="001B686E"/>
    <w:rsid w:val="001B7E72"/>
    <w:rsid w:val="001C0914"/>
    <w:rsid w:val="001C092B"/>
    <w:rsid w:val="001C0FE6"/>
    <w:rsid w:val="001C118A"/>
    <w:rsid w:val="001C133A"/>
    <w:rsid w:val="001C1508"/>
    <w:rsid w:val="001C1D51"/>
    <w:rsid w:val="001C2A3A"/>
    <w:rsid w:val="001C2CCA"/>
    <w:rsid w:val="001C2D25"/>
    <w:rsid w:val="001C32BA"/>
    <w:rsid w:val="001C33BE"/>
    <w:rsid w:val="001C340D"/>
    <w:rsid w:val="001C3575"/>
    <w:rsid w:val="001C4660"/>
    <w:rsid w:val="001C47D1"/>
    <w:rsid w:val="001C4A65"/>
    <w:rsid w:val="001C4C48"/>
    <w:rsid w:val="001C513C"/>
    <w:rsid w:val="001C52FB"/>
    <w:rsid w:val="001C5491"/>
    <w:rsid w:val="001C54E3"/>
    <w:rsid w:val="001C5A4B"/>
    <w:rsid w:val="001C5BFB"/>
    <w:rsid w:val="001C5D41"/>
    <w:rsid w:val="001C5D9C"/>
    <w:rsid w:val="001C5FFA"/>
    <w:rsid w:val="001C6507"/>
    <w:rsid w:val="001C6CF4"/>
    <w:rsid w:val="001D00CE"/>
    <w:rsid w:val="001D047D"/>
    <w:rsid w:val="001D05F9"/>
    <w:rsid w:val="001D0D45"/>
    <w:rsid w:val="001D0F32"/>
    <w:rsid w:val="001D1510"/>
    <w:rsid w:val="001D16F3"/>
    <w:rsid w:val="001D1B37"/>
    <w:rsid w:val="001D1D9D"/>
    <w:rsid w:val="001D1E86"/>
    <w:rsid w:val="001D27ED"/>
    <w:rsid w:val="001D2BDF"/>
    <w:rsid w:val="001D2C8E"/>
    <w:rsid w:val="001D2ECC"/>
    <w:rsid w:val="001D34CA"/>
    <w:rsid w:val="001D3F2C"/>
    <w:rsid w:val="001D42AF"/>
    <w:rsid w:val="001D4361"/>
    <w:rsid w:val="001D44B5"/>
    <w:rsid w:val="001D4524"/>
    <w:rsid w:val="001D470D"/>
    <w:rsid w:val="001D4718"/>
    <w:rsid w:val="001D47EE"/>
    <w:rsid w:val="001D492A"/>
    <w:rsid w:val="001D4B43"/>
    <w:rsid w:val="001D4F48"/>
    <w:rsid w:val="001D51AB"/>
    <w:rsid w:val="001D5436"/>
    <w:rsid w:val="001D5782"/>
    <w:rsid w:val="001D581D"/>
    <w:rsid w:val="001D5891"/>
    <w:rsid w:val="001D5C9D"/>
    <w:rsid w:val="001D6463"/>
    <w:rsid w:val="001D649B"/>
    <w:rsid w:val="001D651C"/>
    <w:rsid w:val="001D65BD"/>
    <w:rsid w:val="001D6EA3"/>
    <w:rsid w:val="001D745B"/>
    <w:rsid w:val="001D74C9"/>
    <w:rsid w:val="001D76C7"/>
    <w:rsid w:val="001D78DB"/>
    <w:rsid w:val="001E0828"/>
    <w:rsid w:val="001E0B33"/>
    <w:rsid w:val="001E0F6B"/>
    <w:rsid w:val="001E1538"/>
    <w:rsid w:val="001E15BD"/>
    <w:rsid w:val="001E1709"/>
    <w:rsid w:val="001E173F"/>
    <w:rsid w:val="001E1F87"/>
    <w:rsid w:val="001E233F"/>
    <w:rsid w:val="001E254E"/>
    <w:rsid w:val="001E2BF9"/>
    <w:rsid w:val="001E3330"/>
    <w:rsid w:val="001E3B7B"/>
    <w:rsid w:val="001E3CB3"/>
    <w:rsid w:val="001E4BDF"/>
    <w:rsid w:val="001E50CC"/>
    <w:rsid w:val="001E522A"/>
    <w:rsid w:val="001E5A54"/>
    <w:rsid w:val="001E5DB3"/>
    <w:rsid w:val="001E6134"/>
    <w:rsid w:val="001E6347"/>
    <w:rsid w:val="001E6853"/>
    <w:rsid w:val="001E6B81"/>
    <w:rsid w:val="001E6D13"/>
    <w:rsid w:val="001E6D16"/>
    <w:rsid w:val="001E6E62"/>
    <w:rsid w:val="001E76D1"/>
    <w:rsid w:val="001F07F0"/>
    <w:rsid w:val="001F090C"/>
    <w:rsid w:val="001F0AE1"/>
    <w:rsid w:val="001F0C50"/>
    <w:rsid w:val="001F0F2F"/>
    <w:rsid w:val="001F0FB8"/>
    <w:rsid w:val="001F1023"/>
    <w:rsid w:val="001F1762"/>
    <w:rsid w:val="001F1ACE"/>
    <w:rsid w:val="001F2A82"/>
    <w:rsid w:val="001F2DB8"/>
    <w:rsid w:val="001F2FDA"/>
    <w:rsid w:val="001F33E6"/>
    <w:rsid w:val="001F349C"/>
    <w:rsid w:val="001F3820"/>
    <w:rsid w:val="001F3AFE"/>
    <w:rsid w:val="001F3BD5"/>
    <w:rsid w:val="001F4006"/>
    <w:rsid w:val="001F4689"/>
    <w:rsid w:val="001F4947"/>
    <w:rsid w:val="001F49FB"/>
    <w:rsid w:val="001F4C40"/>
    <w:rsid w:val="001F541E"/>
    <w:rsid w:val="001F5449"/>
    <w:rsid w:val="001F5C79"/>
    <w:rsid w:val="001F5E51"/>
    <w:rsid w:val="001F6785"/>
    <w:rsid w:val="001F6CA1"/>
    <w:rsid w:val="001F6EC1"/>
    <w:rsid w:val="001F6F81"/>
    <w:rsid w:val="00200370"/>
    <w:rsid w:val="0020062C"/>
    <w:rsid w:val="00201385"/>
    <w:rsid w:val="00201CC5"/>
    <w:rsid w:val="00201FE3"/>
    <w:rsid w:val="00202C94"/>
    <w:rsid w:val="00203EC4"/>
    <w:rsid w:val="002040CD"/>
    <w:rsid w:val="0020418C"/>
    <w:rsid w:val="00204579"/>
    <w:rsid w:val="00204632"/>
    <w:rsid w:val="002046EF"/>
    <w:rsid w:val="00205034"/>
    <w:rsid w:val="002057E5"/>
    <w:rsid w:val="002059E4"/>
    <w:rsid w:val="00205D7C"/>
    <w:rsid w:val="0020650E"/>
    <w:rsid w:val="00206563"/>
    <w:rsid w:val="002067E6"/>
    <w:rsid w:val="00207438"/>
    <w:rsid w:val="00207997"/>
    <w:rsid w:val="002101B7"/>
    <w:rsid w:val="00210246"/>
    <w:rsid w:val="00210965"/>
    <w:rsid w:val="00210B92"/>
    <w:rsid w:val="00210C79"/>
    <w:rsid w:val="002111AA"/>
    <w:rsid w:val="0021212A"/>
    <w:rsid w:val="0021232A"/>
    <w:rsid w:val="002124C5"/>
    <w:rsid w:val="0021273A"/>
    <w:rsid w:val="0021306C"/>
    <w:rsid w:val="00213784"/>
    <w:rsid w:val="002145F2"/>
    <w:rsid w:val="002147BA"/>
    <w:rsid w:val="00214A0B"/>
    <w:rsid w:val="00214CCB"/>
    <w:rsid w:val="002151A6"/>
    <w:rsid w:val="00215E5A"/>
    <w:rsid w:val="00215FAD"/>
    <w:rsid w:val="00216052"/>
    <w:rsid w:val="0021654C"/>
    <w:rsid w:val="00216871"/>
    <w:rsid w:val="00216873"/>
    <w:rsid w:val="00216B11"/>
    <w:rsid w:val="00216CA1"/>
    <w:rsid w:val="002171CC"/>
    <w:rsid w:val="00217EF4"/>
    <w:rsid w:val="00220732"/>
    <w:rsid w:val="00220A1F"/>
    <w:rsid w:val="00220B35"/>
    <w:rsid w:val="00220C2B"/>
    <w:rsid w:val="00220DA2"/>
    <w:rsid w:val="00220E66"/>
    <w:rsid w:val="00221337"/>
    <w:rsid w:val="00221C07"/>
    <w:rsid w:val="00221D05"/>
    <w:rsid w:val="002221CC"/>
    <w:rsid w:val="002222BF"/>
    <w:rsid w:val="0022238A"/>
    <w:rsid w:val="002223A6"/>
    <w:rsid w:val="0022245C"/>
    <w:rsid w:val="002229E3"/>
    <w:rsid w:val="0022318A"/>
    <w:rsid w:val="002239CD"/>
    <w:rsid w:val="00223E8C"/>
    <w:rsid w:val="002240C0"/>
    <w:rsid w:val="002240EA"/>
    <w:rsid w:val="00224133"/>
    <w:rsid w:val="00224367"/>
    <w:rsid w:val="0022443E"/>
    <w:rsid w:val="0022444C"/>
    <w:rsid w:val="00224562"/>
    <w:rsid w:val="00224CE5"/>
    <w:rsid w:val="002250ED"/>
    <w:rsid w:val="0022549B"/>
    <w:rsid w:val="0022573B"/>
    <w:rsid w:val="00225B3F"/>
    <w:rsid w:val="00225B81"/>
    <w:rsid w:val="0022617D"/>
    <w:rsid w:val="002269CE"/>
    <w:rsid w:val="00226D48"/>
    <w:rsid w:val="00226DB4"/>
    <w:rsid w:val="00226E07"/>
    <w:rsid w:val="002273F4"/>
    <w:rsid w:val="002274A8"/>
    <w:rsid w:val="00230149"/>
    <w:rsid w:val="00230A37"/>
    <w:rsid w:val="00230ABC"/>
    <w:rsid w:val="00230AC0"/>
    <w:rsid w:val="002313F1"/>
    <w:rsid w:val="002314B2"/>
    <w:rsid w:val="00231905"/>
    <w:rsid w:val="00231C3F"/>
    <w:rsid w:val="00231D42"/>
    <w:rsid w:val="00231F56"/>
    <w:rsid w:val="00231FFF"/>
    <w:rsid w:val="002320D8"/>
    <w:rsid w:val="00232639"/>
    <w:rsid w:val="00232B0A"/>
    <w:rsid w:val="00232BAC"/>
    <w:rsid w:val="00233115"/>
    <w:rsid w:val="002332A7"/>
    <w:rsid w:val="00233455"/>
    <w:rsid w:val="002335C8"/>
    <w:rsid w:val="00233CF3"/>
    <w:rsid w:val="00233D9D"/>
    <w:rsid w:val="00233DE1"/>
    <w:rsid w:val="00234215"/>
    <w:rsid w:val="00234611"/>
    <w:rsid w:val="00234627"/>
    <w:rsid w:val="00234940"/>
    <w:rsid w:val="00234D57"/>
    <w:rsid w:val="00234E2F"/>
    <w:rsid w:val="00234F40"/>
    <w:rsid w:val="00235694"/>
    <w:rsid w:val="00235A04"/>
    <w:rsid w:val="00235A1D"/>
    <w:rsid w:val="00236568"/>
    <w:rsid w:val="0023691D"/>
    <w:rsid w:val="00236CBD"/>
    <w:rsid w:val="00236DEB"/>
    <w:rsid w:val="002376D6"/>
    <w:rsid w:val="002402DF"/>
    <w:rsid w:val="0024152D"/>
    <w:rsid w:val="0024157E"/>
    <w:rsid w:val="00241D10"/>
    <w:rsid w:val="00241F99"/>
    <w:rsid w:val="002423AB"/>
    <w:rsid w:val="00242530"/>
    <w:rsid w:val="00242894"/>
    <w:rsid w:val="0024340A"/>
    <w:rsid w:val="0024378F"/>
    <w:rsid w:val="00243DAA"/>
    <w:rsid w:val="00243F08"/>
    <w:rsid w:val="002440AF"/>
    <w:rsid w:val="0024413A"/>
    <w:rsid w:val="00244D7E"/>
    <w:rsid w:val="00245189"/>
    <w:rsid w:val="00245406"/>
    <w:rsid w:val="00245594"/>
    <w:rsid w:val="002460B1"/>
    <w:rsid w:val="0024621E"/>
    <w:rsid w:val="0024630C"/>
    <w:rsid w:val="0024665B"/>
    <w:rsid w:val="0024715E"/>
    <w:rsid w:val="002475FF"/>
    <w:rsid w:val="002477DC"/>
    <w:rsid w:val="00247D72"/>
    <w:rsid w:val="0025033F"/>
    <w:rsid w:val="002503CD"/>
    <w:rsid w:val="00250508"/>
    <w:rsid w:val="00250745"/>
    <w:rsid w:val="002507D3"/>
    <w:rsid w:val="00250AD9"/>
    <w:rsid w:val="002514E7"/>
    <w:rsid w:val="002515A7"/>
    <w:rsid w:val="00251994"/>
    <w:rsid w:val="002519DB"/>
    <w:rsid w:val="0025212D"/>
    <w:rsid w:val="002524E5"/>
    <w:rsid w:val="002525D6"/>
    <w:rsid w:val="00252C52"/>
    <w:rsid w:val="00252D24"/>
    <w:rsid w:val="002537D3"/>
    <w:rsid w:val="00254370"/>
    <w:rsid w:val="00254B35"/>
    <w:rsid w:val="00254B5B"/>
    <w:rsid w:val="002556EB"/>
    <w:rsid w:val="00255C80"/>
    <w:rsid w:val="002565BB"/>
    <w:rsid w:val="00256644"/>
    <w:rsid w:val="002567CF"/>
    <w:rsid w:val="00256AA2"/>
    <w:rsid w:val="00256B2D"/>
    <w:rsid w:val="00256E8A"/>
    <w:rsid w:val="0025741D"/>
    <w:rsid w:val="00257AF2"/>
    <w:rsid w:val="002602E0"/>
    <w:rsid w:val="002609E0"/>
    <w:rsid w:val="00260B55"/>
    <w:rsid w:val="00260D2A"/>
    <w:rsid w:val="00260F41"/>
    <w:rsid w:val="0026122A"/>
    <w:rsid w:val="002615D9"/>
    <w:rsid w:val="00261800"/>
    <w:rsid w:val="00261BB1"/>
    <w:rsid w:val="00261D58"/>
    <w:rsid w:val="00261F8E"/>
    <w:rsid w:val="00261FDC"/>
    <w:rsid w:val="00262111"/>
    <w:rsid w:val="00262154"/>
    <w:rsid w:val="002624CD"/>
    <w:rsid w:val="00262A4C"/>
    <w:rsid w:val="0026307D"/>
    <w:rsid w:val="00263132"/>
    <w:rsid w:val="0026327B"/>
    <w:rsid w:val="002637AB"/>
    <w:rsid w:val="0026390B"/>
    <w:rsid w:val="00263934"/>
    <w:rsid w:val="00263A52"/>
    <w:rsid w:val="00263E29"/>
    <w:rsid w:val="0026423D"/>
    <w:rsid w:val="00264413"/>
    <w:rsid w:val="0026468C"/>
    <w:rsid w:val="00264FF1"/>
    <w:rsid w:val="00265289"/>
    <w:rsid w:val="00265347"/>
    <w:rsid w:val="002656C8"/>
    <w:rsid w:val="00265B85"/>
    <w:rsid w:val="00265B94"/>
    <w:rsid w:val="002663CA"/>
    <w:rsid w:val="002663FB"/>
    <w:rsid w:val="002665D4"/>
    <w:rsid w:val="00266D5E"/>
    <w:rsid w:val="00266EE0"/>
    <w:rsid w:val="00266FDE"/>
    <w:rsid w:val="0026734F"/>
    <w:rsid w:val="0026739E"/>
    <w:rsid w:val="002676FC"/>
    <w:rsid w:val="002678C1"/>
    <w:rsid w:val="0026796D"/>
    <w:rsid w:val="00267A93"/>
    <w:rsid w:val="00267C54"/>
    <w:rsid w:val="00270328"/>
    <w:rsid w:val="002703FA"/>
    <w:rsid w:val="00270583"/>
    <w:rsid w:val="002709BB"/>
    <w:rsid w:val="002709F6"/>
    <w:rsid w:val="00270B7B"/>
    <w:rsid w:val="00270C39"/>
    <w:rsid w:val="0027159A"/>
    <w:rsid w:val="00271797"/>
    <w:rsid w:val="002717FC"/>
    <w:rsid w:val="002718B0"/>
    <w:rsid w:val="00271C40"/>
    <w:rsid w:val="00271E6F"/>
    <w:rsid w:val="002721EB"/>
    <w:rsid w:val="0027233E"/>
    <w:rsid w:val="002723FD"/>
    <w:rsid w:val="00272451"/>
    <w:rsid w:val="0027249A"/>
    <w:rsid w:val="00272964"/>
    <w:rsid w:val="00273134"/>
    <w:rsid w:val="00273619"/>
    <w:rsid w:val="00273C56"/>
    <w:rsid w:val="00273F3C"/>
    <w:rsid w:val="00274171"/>
    <w:rsid w:val="002742E7"/>
    <w:rsid w:val="00274467"/>
    <w:rsid w:val="00274A37"/>
    <w:rsid w:val="00274F0D"/>
    <w:rsid w:val="002755AB"/>
    <w:rsid w:val="00275751"/>
    <w:rsid w:val="002759AD"/>
    <w:rsid w:val="00275A33"/>
    <w:rsid w:val="00275D0B"/>
    <w:rsid w:val="00276F72"/>
    <w:rsid w:val="00277081"/>
    <w:rsid w:val="00277978"/>
    <w:rsid w:val="00280156"/>
    <w:rsid w:val="002805D8"/>
    <w:rsid w:val="00280638"/>
    <w:rsid w:val="0028095C"/>
    <w:rsid w:val="00280BC5"/>
    <w:rsid w:val="00280F34"/>
    <w:rsid w:val="002811E3"/>
    <w:rsid w:val="0028198A"/>
    <w:rsid w:val="00281A0C"/>
    <w:rsid w:val="00281B29"/>
    <w:rsid w:val="002837E2"/>
    <w:rsid w:val="002845A7"/>
    <w:rsid w:val="00284735"/>
    <w:rsid w:val="00284763"/>
    <w:rsid w:val="00284C00"/>
    <w:rsid w:val="00285B05"/>
    <w:rsid w:val="00285D3A"/>
    <w:rsid w:val="00286431"/>
    <w:rsid w:val="002866D5"/>
    <w:rsid w:val="00286B70"/>
    <w:rsid w:val="0028702C"/>
    <w:rsid w:val="002879DD"/>
    <w:rsid w:val="00290299"/>
    <w:rsid w:val="0029050B"/>
    <w:rsid w:val="0029110B"/>
    <w:rsid w:val="002914C6"/>
    <w:rsid w:val="002919E0"/>
    <w:rsid w:val="002922AC"/>
    <w:rsid w:val="00292472"/>
    <w:rsid w:val="002926E7"/>
    <w:rsid w:val="002929F7"/>
    <w:rsid w:val="00292E6C"/>
    <w:rsid w:val="00292EAF"/>
    <w:rsid w:val="00292FBD"/>
    <w:rsid w:val="00292FD2"/>
    <w:rsid w:val="002930C9"/>
    <w:rsid w:val="0029318B"/>
    <w:rsid w:val="00293492"/>
    <w:rsid w:val="00293F5B"/>
    <w:rsid w:val="002942F7"/>
    <w:rsid w:val="00294DCB"/>
    <w:rsid w:val="00294F26"/>
    <w:rsid w:val="00295580"/>
    <w:rsid w:val="00295756"/>
    <w:rsid w:val="00295787"/>
    <w:rsid w:val="00295F82"/>
    <w:rsid w:val="0029650E"/>
    <w:rsid w:val="00296785"/>
    <w:rsid w:val="002967D0"/>
    <w:rsid w:val="00296ACB"/>
    <w:rsid w:val="00296B46"/>
    <w:rsid w:val="00296D5D"/>
    <w:rsid w:val="00297203"/>
    <w:rsid w:val="0029751C"/>
    <w:rsid w:val="002976E2"/>
    <w:rsid w:val="00297706"/>
    <w:rsid w:val="002A03F1"/>
    <w:rsid w:val="002A094C"/>
    <w:rsid w:val="002A0E5B"/>
    <w:rsid w:val="002A0F48"/>
    <w:rsid w:val="002A12DF"/>
    <w:rsid w:val="002A14D9"/>
    <w:rsid w:val="002A15A0"/>
    <w:rsid w:val="002A1953"/>
    <w:rsid w:val="002A19AA"/>
    <w:rsid w:val="002A1E07"/>
    <w:rsid w:val="002A2234"/>
    <w:rsid w:val="002A23B1"/>
    <w:rsid w:val="002A290F"/>
    <w:rsid w:val="002A2FC5"/>
    <w:rsid w:val="002A301E"/>
    <w:rsid w:val="002A3EB4"/>
    <w:rsid w:val="002A48B7"/>
    <w:rsid w:val="002A493D"/>
    <w:rsid w:val="002A4B76"/>
    <w:rsid w:val="002A4D57"/>
    <w:rsid w:val="002A539D"/>
    <w:rsid w:val="002A54B8"/>
    <w:rsid w:val="002A56ED"/>
    <w:rsid w:val="002A593F"/>
    <w:rsid w:val="002A5CC4"/>
    <w:rsid w:val="002A5DF9"/>
    <w:rsid w:val="002A61B5"/>
    <w:rsid w:val="002A6787"/>
    <w:rsid w:val="002A6D62"/>
    <w:rsid w:val="002A7003"/>
    <w:rsid w:val="002A7675"/>
    <w:rsid w:val="002A7AFA"/>
    <w:rsid w:val="002B009B"/>
    <w:rsid w:val="002B02BA"/>
    <w:rsid w:val="002B06AF"/>
    <w:rsid w:val="002B1108"/>
    <w:rsid w:val="002B1686"/>
    <w:rsid w:val="002B1EE8"/>
    <w:rsid w:val="002B2250"/>
    <w:rsid w:val="002B24DF"/>
    <w:rsid w:val="002B252C"/>
    <w:rsid w:val="002B2857"/>
    <w:rsid w:val="002B2D64"/>
    <w:rsid w:val="002B2F71"/>
    <w:rsid w:val="002B317F"/>
    <w:rsid w:val="002B3775"/>
    <w:rsid w:val="002B3962"/>
    <w:rsid w:val="002B3E7D"/>
    <w:rsid w:val="002B4281"/>
    <w:rsid w:val="002B44A2"/>
    <w:rsid w:val="002B46DF"/>
    <w:rsid w:val="002B4B44"/>
    <w:rsid w:val="002B510A"/>
    <w:rsid w:val="002B599D"/>
    <w:rsid w:val="002B5E45"/>
    <w:rsid w:val="002B605B"/>
    <w:rsid w:val="002B66B5"/>
    <w:rsid w:val="002B7375"/>
    <w:rsid w:val="002B73A6"/>
    <w:rsid w:val="002B7E93"/>
    <w:rsid w:val="002C004D"/>
    <w:rsid w:val="002C0135"/>
    <w:rsid w:val="002C10D7"/>
    <w:rsid w:val="002C11DC"/>
    <w:rsid w:val="002C144A"/>
    <w:rsid w:val="002C18C0"/>
    <w:rsid w:val="002C1E52"/>
    <w:rsid w:val="002C25A8"/>
    <w:rsid w:val="002C3192"/>
    <w:rsid w:val="002C3541"/>
    <w:rsid w:val="002C3671"/>
    <w:rsid w:val="002C36A7"/>
    <w:rsid w:val="002C3A0C"/>
    <w:rsid w:val="002C40AC"/>
    <w:rsid w:val="002C4313"/>
    <w:rsid w:val="002C4656"/>
    <w:rsid w:val="002C46AD"/>
    <w:rsid w:val="002C481D"/>
    <w:rsid w:val="002C4E07"/>
    <w:rsid w:val="002C4E5B"/>
    <w:rsid w:val="002C50F7"/>
    <w:rsid w:val="002C520F"/>
    <w:rsid w:val="002C5282"/>
    <w:rsid w:val="002C5736"/>
    <w:rsid w:val="002C5956"/>
    <w:rsid w:val="002C5C2D"/>
    <w:rsid w:val="002C6808"/>
    <w:rsid w:val="002C6A75"/>
    <w:rsid w:val="002C6D45"/>
    <w:rsid w:val="002C771F"/>
    <w:rsid w:val="002D038B"/>
    <w:rsid w:val="002D0AF7"/>
    <w:rsid w:val="002D0B3C"/>
    <w:rsid w:val="002D0BC1"/>
    <w:rsid w:val="002D0E89"/>
    <w:rsid w:val="002D17A0"/>
    <w:rsid w:val="002D1CC3"/>
    <w:rsid w:val="002D208B"/>
    <w:rsid w:val="002D266F"/>
    <w:rsid w:val="002D28E1"/>
    <w:rsid w:val="002D29EA"/>
    <w:rsid w:val="002D2BB8"/>
    <w:rsid w:val="002D2E50"/>
    <w:rsid w:val="002D3085"/>
    <w:rsid w:val="002D35FE"/>
    <w:rsid w:val="002D365C"/>
    <w:rsid w:val="002D3971"/>
    <w:rsid w:val="002D39BE"/>
    <w:rsid w:val="002D3FF2"/>
    <w:rsid w:val="002D4081"/>
    <w:rsid w:val="002D44A9"/>
    <w:rsid w:val="002D5266"/>
    <w:rsid w:val="002D526B"/>
    <w:rsid w:val="002D54E0"/>
    <w:rsid w:val="002D5589"/>
    <w:rsid w:val="002D5833"/>
    <w:rsid w:val="002D58E9"/>
    <w:rsid w:val="002D5D44"/>
    <w:rsid w:val="002D673C"/>
    <w:rsid w:val="002D6ABC"/>
    <w:rsid w:val="002D6B10"/>
    <w:rsid w:val="002D6F56"/>
    <w:rsid w:val="002D71C1"/>
    <w:rsid w:val="002D7239"/>
    <w:rsid w:val="002D7289"/>
    <w:rsid w:val="002D787C"/>
    <w:rsid w:val="002D7A6B"/>
    <w:rsid w:val="002D7F09"/>
    <w:rsid w:val="002E04D3"/>
    <w:rsid w:val="002E04E8"/>
    <w:rsid w:val="002E05B6"/>
    <w:rsid w:val="002E0A2F"/>
    <w:rsid w:val="002E1428"/>
    <w:rsid w:val="002E1508"/>
    <w:rsid w:val="002E1560"/>
    <w:rsid w:val="002E1713"/>
    <w:rsid w:val="002E1750"/>
    <w:rsid w:val="002E1D36"/>
    <w:rsid w:val="002E1D70"/>
    <w:rsid w:val="002E2573"/>
    <w:rsid w:val="002E284D"/>
    <w:rsid w:val="002E293F"/>
    <w:rsid w:val="002E2CB3"/>
    <w:rsid w:val="002E33C7"/>
    <w:rsid w:val="002E380C"/>
    <w:rsid w:val="002E382C"/>
    <w:rsid w:val="002E39CA"/>
    <w:rsid w:val="002E3C2A"/>
    <w:rsid w:val="002E3E0F"/>
    <w:rsid w:val="002E47F2"/>
    <w:rsid w:val="002E4835"/>
    <w:rsid w:val="002E4AE0"/>
    <w:rsid w:val="002E5420"/>
    <w:rsid w:val="002E5488"/>
    <w:rsid w:val="002E5922"/>
    <w:rsid w:val="002E6332"/>
    <w:rsid w:val="002E6630"/>
    <w:rsid w:val="002E671D"/>
    <w:rsid w:val="002E6EDC"/>
    <w:rsid w:val="002E71A3"/>
    <w:rsid w:val="002E751B"/>
    <w:rsid w:val="002E7A1B"/>
    <w:rsid w:val="002F02DC"/>
    <w:rsid w:val="002F03F0"/>
    <w:rsid w:val="002F061C"/>
    <w:rsid w:val="002F0B2A"/>
    <w:rsid w:val="002F0D03"/>
    <w:rsid w:val="002F159F"/>
    <w:rsid w:val="002F1642"/>
    <w:rsid w:val="002F225B"/>
    <w:rsid w:val="002F2458"/>
    <w:rsid w:val="002F250D"/>
    <w:rsid w:val="002F2C3B"/>
    <w:rsid w:val="002F2EC5"/>
    <w:rsid w:val="002F3288"/>
    <w:rsid w:val="002F3531"/>
    <w:rsid w:val="002F390B"/>
    <w:rsid w:val="002F3AE3"/>
    <w:rsid w:val="002F3B30"/>
    <w:rsid w:val="002F3C6E"/>
    <w:rsid w:val="002F4A25"/>
    <w:rsid w:val="002F4B44"/>
    <w:rsid w:val="002F52C4"/>
    <w:rsid w:val="002F583C"/>
    <w:rsid w:val="002F5DEF"/>
    <w:rsid w:val="002F5EC1"/>
    <w:rsid w:val="002F63CF"/>
    <w:rsid w:val="002F6411"/>
    <w:rsid w:val="002F67FD"/>
    <w:rsid w:val="002F6959"/>
    <w:rsid w:val="002F695E"/>
    <w:rsid w:val="002F7057"/>
    <w:rsid w:val="002F72B5"/>
    <w:rsid w:val="002F79F1"/>
    <w:rsid w:val="0030007C"/>
    <w:rsid w:val="003000D4"/>
    <w:rsid w:val="003005CC"/>
    <w:rsid w:val="00300D61"/>
    <w:rsid w:val="00300DCE"/>
    <w:rsid w:val="0030155A"/>
    <w:rsid w:val="00301BA5"/>
    <w:rsid w:val="00301DE8"/>
    <w:rsid w:val="00301F0F"/>
    <w:rsid w:val="003024C7"/>
    <w:rsid w:val="003028C3"/>
    <w:rsid w:val="00302A83"/>
    <w:rsid w:val="00302DF2"/>
    <w:rsid w:val="003033C6"/>
    <w:rsid w:val="00303AF2"/>
    <w:rsid w:val="00303E9D"/>
    <w:rsid w:val="00303F15"/>
    <w:rsid w:val="0030428A"/>
    <w:rsid w:val="00304321"/>
    <w:rsid w:val="003047A5"/>
    <w:rsid w:val="0030484B"/>
    <w:rsid w:val="00304BCA"/>
    <w:rsid w:val="00304C8E"/>
    <w:rsid w:val="00305046"/>
    <w:rsid w:val="003050EA"/>
    <w:rsid w:val="0030514E"/>
    <w:rsid w:val="00305478"/>
    <w:rsid w:val="003055B1"/>
    <w:rsid w:val="00305648"/>
    <w:rsid w:val="00305EC2"/>
    <w:rsid w:val="00306052"/>
    <w:rsid w:val="0030668A"/>
    <w:rsid w:val="00306706"/>
    <w:rsid w:val="00306BF6"/>
    <w:rsid w:val="00306E21"/>
    <w:rsid w:val="0030720F"/>
    <w:rsid w:val="00307435"/>
    <w:rsid w:val="00307BDD"/>
    <w:rsid w:val="00310556"/>
    <w:rsid w:val="00310B7B"/>
    <w:rsid w:val="003111E6"/>
    <w:rsid w:val="003116DF"/>
    <w:rsid w:val="00311748"/>
    <w:rsid w:val="00311776"/>
    <w:rsid w:val="00311E9F"/>
    <w:rsid w:val="003122EC"/>
    <w:rsid w:val="00312656"/>
    <w:rsid w:val="00312698"/>
    <w:rsid w:val="00312761"/>
    <w:rsid w:val="00312BF5"/>
    <w:rsid w:val="00312D3D"/>
    <w:rsid w:val="00312F83"/>
    <w:rsid w:val="00313F08"/>
    <w:rsid w:val="003141FC"/>
    <w:rsid w:val="0031435E"/>
    <w:rsid w:val="0031458E"/>
    <w:rsid w:val="00314594"/>
    <w:rsid w:val="0031463E"/>
    <w:rsid w:val="00314CFC"/>
    <w:rsid w:val="00315035"/>
    <w:rsid w:val="003151E3"/>
    <w:rsid w:val="0031585D"/>
    <w:rsid w:val="0031597A"/>
    <w:rsid w:val="00316326"/>
    <w:rsid w:val="003167B7"/>
    <w:rsid w:val="00317054"/>
    <w:rsid w:val="003176FE"/>
    <w:rsid w:val="00317A38"/>
    <w:rsid w:val="00317F3B"/>
    <w:rsid w:val="00320220"/>
    <w:rsid w:val="0032079F"/>
    <w:rsid w:val="003207F4"/>
    <w:rsid w:val="00320ED0"/>
    <w:rsid w:val="00320FFE"/>
    <w:rsid w:val="00321054"/>
    <w:rsid w:val="00321148"/>
    <w:rsid w:val="003213FF"/>
    <w:rsid w:val="003214B9"/>
    <w:rsid w:val="003215B5"/>
    <w:rsid w:val="003219C0"/>
    <w:rsid w:val="00321FB3"/>
    <w:rsid w:val="003220E3"/>
    <w:rsid w:val="0032235A"/>
    <w:rsid w:val="003224D2"/>
    <w:rsid w:val="00322A57"/>
    <w:rsid w:val="00322D30"/>
    <w:rsid w:val="00322E50"/>
    <w:rsid w:val="003237AB"/>
    <w:rsid w:val="0032386C"/>
    <w:rsid w:val="00323D95"/>
    <w:rsid w:val="00323EFF"/>
    <w:rsid w:val="0032429A"/>
    <w:rsid w:val="003245D1"/>
    <w:rsid w:val="00324CBA"/>
    <w:rsid w:val="00324FF3"/>
    <w:rsid w:val="00325839"/>
    <w:rsid w:val="00325E53"/>
    <w:rsid w:val="0032624A"/>
    <w:rsid w:val="00326309"/>
    <w:rsid w:val="0032782A"/>
    <w:rsid w:val="00327863"/>
    <w:rsid w:val="00327F22"/>
    <w:rsid w:val="0033011E"/>
    <w:rsid w:val="00330275"/>
    <w:rsid w:val="00330CE1"/>
    <w:rsid w:val="00330E4D"/>
    <w:rsid w:val="003314AD"/>
    <w:rsid w:val="00331B51"/>
    <w:rsid w:val="00332A97"/>
    <w:rsid w:val="00332D02"/>
    <w:rsid w:val="00333070"/>
    <w:rsid w:val="003332B5"/>
    <w:rsid w:val="00333595"/>
    <w:rsid w:val="003338B1"/>
    <w:rsid w:val="00333C9E"/>
    <w:rsid w:val="00333EF9"/>
    <w:rsid w:val="003344F9"/>
    <w:rsid w:val="00334CB3"/>
    <w:rsid w:val="00334F14"/>
    <w:rsid w:val="003351B9"/>
    <w:rsid w:val="00335250"/>
    <w:rsid w:val="00335417"/>
    <w:rsid w:val="00335819"/>
    <w:rsid w:val="003358A6"/>
    <w:rsid w:val="00335954"/>
    <w:rsid w:val="00336251"/>
    <w:rsid w:val="0033637F"/>
    <w:rsid w:val="00336887"/>
    <w:rsid w:val="00336B86"/>
    <w:rsid w:val="00336CEF"/>
    <w:rsid w:val="00337178"/>
    <w:rsid w:val="0034008A"/>
    <w:rsid w:val="003401CC"/>
    <w:rsid w:val="0034022F"/>
    <w:rsid w:val="00340C72"/>
    <w:rsid w:val="00340CA8"/>
    <w:rsid w:val="00341345"/>
    <w:rsid w:val="00341BD3"/>
    <w:rsid w:val="003421D5"/>
    <w:rsid w:val="003422C0"/>
    <w:rsid w:val="0034253D"/>
    <w:rsid w:val="00342607"/>
    <w:rsid w:val="00342671"/>
    <w:rsid w:val="003441DC"/>
    <w:rsid w:val="00344375"/>
    <w:rsid w:val="003453C6"/>
    <w:rsid w:val="00345578"/>
    <w:rsid w:val="00345896"/>
    <w:rsid w:val="00345DD2"/>
    <w:rsid w:val="003462EF"/>
    <w:rsid w:val="0034630C"/>
    <w:rsid w:val="00346851"/>
    <w:rsid w:val="00346913"/>
    <w:rsid w:val="0034703B"/>
    <w:rsid w:val="00347818"/>
    <w:rsid w:val="003479DE"/>
    <w:rsid w:val="0035026D"/>
    <w:rsid w:val="003503E7"/>
    <w:rsid w:val="00350556"/>
    <w:rsid w:val="003505FF"/>
    <w:rsid w:val="00350A93"/>
    <w:rsid w:val="00350ED1"/>
    <w:rsid w:val="00351090"/>
    <w:rsid w:val="003512F4"/>
    <w:rsid w:val="003516FB"/>
    <w:rsid w:val="003519E9"/>
    <w:rsid w:val="00351B1C"/>
    <w:rsid w:val="00351D39"/>
    <w:rsid w:val="00351F92"/>
    <w:rsid w:val="003522D7"/>
    <w:rsid w:val="00352876"/>
    <w:rsid w:val="00353048"/>
    <w:rsid w:val="00353168"/>
    <w:rsid w:val="003539CB"/>
    <w:rsid w:val="0035491C"/>
    <w:rsid w:val="00354B99"/>
    <w:rsid w:val="00354FC8"/>
    <w:rsid w:val="0035530C"/>
    <w:rsid w:val="003554F0"/>
    <w:rsid w:val="0035576A"/>
    <w:rsid w:val="003558ED"/>
    <w:rsid w:val="003565A7"/>
    <w:rsid w:val="00356602"/>
    <w:rsid w:val="00356741"/>
    <w:rsid w:val="00356926"/>
    <w:rsid w:val="003569E9"/>
    <w:rsid w:val="00356A55"/>
    <w:rsid w:val="00356EB7"/>
    <w:rsid w:val="0035736F"/>
    <w:rsid w:val="003573B8"/>
    <w:rsid w:val="003573CB"/>
    <w:rsid w:val="0035753F"/>
    <w:rsid w:val="0035779E"/>
    <w:rsid w:val="00357DFC"/>
    <w:rsid w:val="003600CC"/>
    <w:rsid w:val="003609F6"/>
    <w:rsid w:val="00360D0B"/>
    <w:rsid w:val="00361053"/>
    <w:rsid w:val="00361095"/>
    <w:rsid w:val="00361245"/>
    <w:rsid w:val="003614F4"/>
    <w:rsid w:val="003615E8"/>
    <w:rsid w:val="00361659"/>
    <w:rsid w:val="00362083"/>
    <w:rsid w:val="003624EE"/>
    <w:rsid w:val="00362AA6"/>
    <w:rsid w:val="00362EF5"/>
    <w:rsid w:val="00362EFE"/>
    <w:rsid w:val="00363235"/>
    <w:rsid w:val="00363458"/>
    <w:rsid w:val="003638AC"/>
    <w:rsid w:val="00363FEE"/>
    <w:rsid w:val="003640E5"/>
    <w:rsid w:val="003648CD"/>
    <w:rsid w:val="00364CC9"/>
    <w:rsid w:val="003650EB"/>
    <w:rsid w:val="00365377"/>
    <w:rsid w:val="003657AD"/>
    <w:rsid w:val="003666B3"/>
    <w:rsid w:val="00366DFB"/>
    <w:rsid w:val="0036710B"/>
    <w:rsid w:val="00367128"/>
    <w:rsid w:val="00367684"/>
    <w:rsid w:val="0036775F"/>
    <w:rsid w:val="00367C34"/>
    <w:rsid w:val="00367D83"/>
    <w:rsid w:val="003700E2"/>
    <w:rsid w:val="00370146"/>
    <w:rsid w:val="003702EB"/>
    <w:rsid w:val="0037034E"/>
    <w:rsid w:val="0037072B"/>
    <w:rsid w:val="00370A91"/>
    <w:rsid w:val="00370DE5"/>
    <w:rsid w:val="00370F8A"/>
    <w:rsid w:val="003711F7"/>
    <w:rsid w:val="00371DE5"/>
    <w:rsid w:val="00371E39"/>
    <w:rsid w:val="00371F0C"/>
    <w:rsid w:val="003723D2"/>
    <w:rsid w:val="003723E7"/>
    <w:rsid w:val="0037244A"/>
    <w:rsid w:val="00372550"/>
    <w:rsid w:val="00373481"/>
    <w:rsid w:val="003736D3"/>
    <w:rsid w:val="00373CA1"/>
    <w:rsid w:val="00373D05"/>
    <w:rsid w:val="00373E56"/>
    <w:rsid w:val="003743B5"/>
    <w:rsid w:val="003744AC"/>
    <w:rsid w:val="0037457C"/>
    <w:rsid w:val="00374DAE"/>
    <w:rsid w:val="00374E96"/>
    <w:rsid w:val="00375204"/>
    <w:rsid w:val="00375564"/>
    <w:rsid w:val="00376021"/>
    <w:rsid w:val="003770D5"/>
    <w:rsid w:val="0037784C"/>
    <w:rsid w:val="00377A6A"/>
    <w:rsid w:val="00377E3A"/>
    <w:rsid w:val="0038050B"/>
    <w:rsid w:val="00380A53"/>
    <w:rsid w:val="00380A6E"/>
    <w:rsid w:val="00380DA4"/>
    <w:rsid w:val="003811C9"/>
    <w:rsid w:val="003813E7"/>
    <w:rsid w:val="00381542"/>
    <w:rsid w:val="003818DE"/>
    <w:rsid w:val="00381A3E"/>
    <w:rsid w:val="00381C73"/>
    <w:rsid w:val="0038246B"/>
    <w:rsid w:val="003829A1"/>
    <w:rsid w:val="00382BA4"/>
    <w:rsid w:val="00382DFB"/>
    <w:rsid w:val="003832BD"/>
    <w:rsid w:val="003833E8"/>
    <w:rsid w:val="0038379E"/>
    <w:rsid w:val="00383A7B"/>
    <w:rsid w:val="00383BBC"/>
    <w:rsid w:val="00383EEC"/>
    <w:rsid w:val="003845FF"/>
    <w:rsid w:val="00384720"/>
    <w:rsid w:val="00384AC0"/>
    <w:rsid w:val="00384D04"/>
    <w:rsid w:val="00385505"/>
    <w:rsid w:val="00385EB0"/>
    <w:rsid w:val="003860BD"/>
    <w:rsid w:val="00386184"/>
    <w:rsid w:val="003868D5"/>
    <w:rsid w:val="00386B84"/>
    <w:rsid w:val="00386DB2"/>
    <w:rsid w:val="00387AF2"/>
    <w:rsid w:val="00387CB0"/>
    <w:rsid w:val="00390456"/>
    <w:rsid w:val="0039057B"/>
    <w:rsid w:val="00390719"/>
    <w:rsid w:val="0039111D"/>
    <w:rsid w:val="0039147B"/>
    <w:rsid w:val="00392221"/>
    <w:rsid w:val="00392FB3"/>
    <w:rsid w:val="003933E4"/>
    <w:rsid w:val="00393C8A"/>
    <w:rsid w:val="00393E1D"/>
    <w:rsid w:val="0039413C"/>
    <w:rsid w:val="003943BD"/>
    <w:rsid w:val="003946C7"/>
    <w:rsid w:val="003952A4"/>
    <w:rsid w:val="00395318"/>
    <w:rsid w:val="00395584"/>
    <w:rsid w:val="00395B51"/>
    <w:rsid w:val="00395C32"/>
    <w:rsid w:val="00395FA6"/>
    <w:rsid w:val="00396052"/>
    <w:rsid w:val="0039609A"/>
    <w:rsid w:val="00396131"/>
    <w:rsid w:val="00396246"/>
    <w:rsid w:val="00396275"/>
    <w:rsid w:val="003963AF"/>
    <w:rsid w:val="00396695"/>
    <w:rsid w:val="00396786"/>
    <w:rsid w:val="003969FD"/>
    <w:rsid w:val="00396E45"/>
    <w:rsid w:val="00396FB2"/>
    <w:rsid w:val="00396FD0"/>
    <w:rsid w:val="003975F1"/>
    <w:rsid w:val="003977D4"/>
    <w:rsid w:val="00397C98"/>
    <w:rsid w:val="003A0168"/>
    <w:rsid w:val="003A03DB"/>
    <w:rsid w:val="003A06BD"/>
    <w:rsid w:val="003A08BF"/>
    <w:rsid w:val="003A1628"/>
    <w:rsid w:val="003A17B9"/>
    <w:rsid w:val="003A21D7"/>
    <w:rsid w:val="003A24F0"/>
    <w:rsid w:val="003A29A3"/>
    <w:rsid w:val="003A395D"/>
    <w:rsid w:val="003A3961"/>
    <w:rsid w:val="003A3AFF"/>
    <w:rsid w:val="003A3C09"/>
    <w:rsid w:val="003A44B2"/>
    <w:rsid w:val="003A44F6"/>
    <w:rsid w:val="003A45D0"/>
    <w:rsid w:val="003A4654"/>
    <w:rsid w:val="003A492F"/>
    <w:rsid w:val="003A6EF3"/>
    <w:rsid w:val="003B06EA"/>
    <w:rsid w:val="003B0B8D"/>
    <w:rsid w:val="003B0E39"/>
    <w:rsid w:val="003B1364"/>
    <w:rsid w:val="003B13C5"/>
    <w:rsid w:val="003B1698"/>
    <w:rsid w:val="003B179A"/>
    <w:rsid w:val="003B192B"/>
    <w:rsid w:val="003B28AE"/>
    <w:rsid w:val="003B2A7B"/>
    <w:rsid w:val="003B349D"/>
    <w:rsid w:val="003B384A"/>
    <w:rsid w:val="003B3916"/>
    <w:rsid w:val="003B3DD2"/>
    <w:rsid w:val="003B44CA"/>
    <w:rsid w:val="003B4B00"/>
    <w:rsid w:val="003B4BD1"/>
    <w:rsid w:val="003B4F78"/>
    <w:rsid w:val="003B51DA"/>
    <w:rsid w:val="003B591C"/>
    <w:rsid w:val="003B5CB1"/>
    <w:rsid w:val="003B5CDD"/>
    <w:rsid w:val="003B5E0F"/>
    <w:rsid w:val="003B5E66"/>
    <w:rsid w:val="003B63D4"/>
    <w:rsid w:val="003B6B7A"/>
    <w:rsid w:val="003B6D75"/>
    <w:rsid w:val="003B735A"/>
    <w:rsid w:val="003B77A6"/>
    <w:rsid w:val="003B7B06"/>
    <w:rsid w:val="003C038D"/>
    <w:rsid w:val="003C068F"/>
    <w:rsid w:val="003C086A"/>
    <w:rsid w:val="003C091B"/>
    <w:rsid w:val="003C0B95"/>
    <w:rsid w:val="003C0FAD"/>
    <w:rsid w:val="003C1309"/>
    <w:rsid w:val="003C15BA"/>
    <w:rsid w:val="003C19A4"/>
    <w:rsid w:val="003C233A"/>
    <w:rsid w:val="003C2B34"/>
    <w:rsid w:val="003C2D59"/>
    <w:rsid w:val="003C2DAD"/>
    <w:rsid w:val="003C3237"/>
    <w:rsid w:val="003C358A"/>
    <w:rsid w:val="003C38E4"/>
    <w:rsid w:val="003C3A6C"/>
    <w:rsid w:val="003C3ADE"/>
    <w:rsid w:val="003C3E0F"/>
    <w:rsid w:val="003C3FCD"/>
    <w:rsid w:val="003C413D"/>
    <w:rsid w:val="003C4324"/>
    <w:rsid w:val="003C47CF"/>
    <w:rsid w:val="003C4AFF"/>
    <w:rsid w:val="003C4B89"/>
    <w:rsid w:val="003C4ED7"/>
    <w:rsid w:val="003C5312"/>
    <w:rsid w:val="003C5424"/>
    <w:rsid w:val="003C6B2B"/>
    <w:rsid w:val="003C6D39"/>
    <w:rsid w:val="003C711F"/>
    <w:rsid w:val="003C7861"/>
    <w:rsid w:val="003C7AF5"/>
    <w:rsid w:val="003C7F08"/>
    <w:rsid w:val="003D0013"/>
    <w:rsid w:val="003D0945"/>
    <w:rsid w:val="003D1657"/>
    <w:rsid w:val="003D1ACC"/>
    <w:rsid w:val="003D1BC0"/>
    <w:rsid w:val="003D1BF7"/>
    <w:rsid w:val="003D1F27"/>
    <w:rsid w:val="003D2733"/>
    <w:rsid w:val="003D2E7A"/>
    <w:rsid w:val="003D2F6A"/>
    <w:rsid w:val="003D3BBB"/>
    <w:rsid w:val="003D41D1"/>
    <w:rsid w:val="003D4507"/>
    <w:rsid w:val="003D47B5"/>
    <w:rsid w:val="003D50A9"/>
    <w:rsid w:val="003D52B4"/>
    <w:rsid w:val="003D57B5"/>
    <w:rsid w:val="003D57B8"/>
    <w:rsid w:val="003D5980"/>
    <w:rsid w:val="003D625A"/>
    <w:rsid w:val="003D62CC"/>
    <w:rsid w:val="003D64A9"/>
    <w:rsid w:val="003D6D08"/>
    <w:rsid w:val="003D6DBC"/>
    <w:rsid w:val="003D73A6"/>
    <w:rsid w:val="003D7696"/>
    <w:rsid w:val="003D76E5"/>
    <w:rsid w:val="003D78FF"/>
    <w:rsid w:val="003D7AAC"/>
    <w:rsid w:val="003D7BB0"/>
    <w:rsid w:val="003D7D8B"/>
    <w:rsid w:val="003E0E4E"/>
    <w:rsid w:val="003E11F8"/>
    <w:rsid w:val="003E1248"/>
    <w:rsid w:val="003E1803"/>
    <w:rsid w:val="003E1A09"/>
    <w:rsid w:val="003E1C81"/>
    <w:rsid w:val="003E1FCD"/>
    <w:rsid w:val="003E297A"/>
    <w:rsid w:val="003E2B1B"/>
    <w:rsid w:val="003E3CD0"/>
    <w:rsid w:val="003E52C6"/>
    <w:rsid w:val="003E53E1"/>
    <w:rsid w:val="003E570E"/>
    <w:rsid w:val="003E6596"/>
    <w:rsid w:val="003E6DD8"/>
    <w:rsid w:val="003E7451"/>
    <w:rsid w:val="003E7B95"/>
    <w:rsid w:val="003E7C15"/>
    <w:rsid w:val="003F02B8"/>
    <w:rsid w:val="003F0AC1"/>
    <w:rsid w:val="003F1151"/>
    <w:rsid w:val="003F1505"/>
    <w:rsid w:val="003F18FA"/>
    <w:rsid w:val="003F1C57"/>
    <w:rsid w:val="003F1EB3"/>
    <w:rsid w:val="003F20F3"/>
    <w:rsid w:val="003F2878"/>
    <w:rsid w:val="003F2B0F"/>
    <w:rsid w:val="003F3115"/>
    <w:rsid w:val="003F3260"/>
    <w:rsid w:val="003F3714"/>
    <w:rsid w:val="003F3986"/>
    <w:rsid w:val="003F3EF2"/>
    <w:rsid w:val="003F434D"/>
    <w:rsid w:val="003F448D"/>
    <w:rsid w:val="003F4C91"/>
    <w:rsid w:val="003F57AD"/>
    <w:rsid w:val="003F5A0F"/>
    <w:rsid w:val="003F5B23"/>
    <w:rsid w:val="003F5DED"/>
    <w:rsid w:val="003F5E26"/>
    <w:rsid w:val="003F5EBA"/>
    <w:rsid w:val="003F5F5E"/>
    <w:rsid w:val="003F61A8"/>
    <w:rsid w:val="003F622F"/>
    <w:rsid w:val="003F62FA"/>
    <w:rsid w:val="003F6857"/>
    <w:rsid w:val="003F6ABE"/>
    <w:rsid w:val="003F6EF6"/>
    <w:rsid w:val="003F6F38"/>
    <w:rsid w:val="003F73AE"/>
    <w:rsid w:val="003F76BC"/>
    <w:rsid w:val="003F7A69"/>
    <w:rsid w:val="003F7B43"/>
    <w:rsid w:val="003F7D35"/>
    <w:rsid w:val="003F7E68"/>
    <w:rsid w:val="003F7F54"/>
    <w:rsid w:val="003F7F7C"/>
    <w:rsid w:val="004003CD"/>
    <w:rsid w:val="00400799"/>
    <w:rsid w:val="004007DC"/>
    <w:rsid w:val="00400B81"/>
    <w:rsid w:val="00400BF0"/>
    <w:rsid w:val="0040112C"/>
    <w:rsid w:val="0040118F"/>
    <w:rsid w:val="004014A2"/>
    <w:rsid w:val="00401F12"/>
    <w:rsid w:val="00402A9B"/>
    <w:rsid w:val="004031B2"/>
    <w:rsid w:val="0040340F"/>
    <w:rsid w:val="004035D5"/>
    <w:rsid w:val="00403DCF"/>
    <w:rsid w:val="00403EF0"/>
    <w:rsid w:val="00404E80"/>
    <w:rsid w:val="00405683"/>
    <w:rsid w:val="00406019"/>
    <w:rsid w:val="00406256"/>
    <w:rsid w:val="00406709"/>
    <w:rsid w:val="00407161"/>
    <w:rsid w:val="00407516"/>
    <w:rsid w:val="00407B54"/>
    <w:rsid w:val="00410189"/>
    <w:rsid w:val="0041076E"/>
    <w:rsid w:val="00411330"/>
    <w:rsid w:val="00411933"/>
    <w:rsid w:val="004119A3"/>
    <w:rsid w:val="00411ABA"/>
    <w:rsid w:val="004122A5"/>
    <w:rsid w:val="004122EC"/>
    <w:rsid w:val="00412A18"/>
    <w:rsid w:val="00412C3C"/>
    <w:rsid w:val="00412D5B"/>
    <w:rsid w:val="004131BC"/>
    <w:rsid w:val="004133DD"/>
    <w:rsid w:val="004134C3"/>
    <w:rsid w:val="004135DC"/>
    <w:rsid w:val="00413755"/>
    <w:rsid w:val="00413870"/>
    <w:rsid w:val="00413A37"/>
    <w:rsid w:val="00413D73"/>
    <w:rsid w:val="00413F41"/>
    <w:rsid w:val="00414084"/>
    <w:rsid w:val="0041454A"/>
    <w:rsid w:val="0041472B"/>
    <w:rsid w:val="00414AB9"/>
    <w:rsid w:val="00414FAC"/>
    <w:rsid w:val="00414FB7"/>
    <w:rsid w:val="00415020"/>
    <w:rsid w:val="00415307"/>
    <w:rsid w:val="00415F71"/>
    <w:rsid w:val="00416B15"/>
    <w:rsid w:val="00417032"/>
    <w:rsid w:val="004176FF"/>
    <w:rsid w:val="00417FE0"/>
    <w:rsid w:val="00420234"/>
    <w:rsid w:val="00420328"/>
    <w:rsid w:val="0042090F"/>
    <w:rsid w:val="00420C9A"/>
    <w:rsid w:val="004213B1"/>
    <w:rsid w:val="0042148D"/>
    <w:rsid w:val="004215C2"/>
    <w:rsid w:val="004217BA"/>
    <w:rsid w:val="00421A4B"/>
    <w:rsid w:val="004227F6"/>
    <w:rsid w:val="00423332"/>
    <w:rsid w:val="00423A25"/>
    <w:rsid w:val="00423C24"/>
    <w:rsid w:val="00423FA8"/>
    <w:rsid w:val="00424026"/>
    <w:rsid w:val="0042429B"/>
    <w:rsid w:val="004246D4"/>
    <w:rsid w:val="00424ABB"/>
    <w:rsid w:val="00425273"/>
    <w:rsid w:val="00425696"/>
    <w:rsid w:val="00426157"/>
    <w:rsid w:val="00426B5E"/>
    <w:rsid w:val="00426EEC"/>
    <w:rsid w:val="00427184"/>
    <w:rsid w:val="00427223"/>
    <w:rsid w:val="00427C5A"/>
    <w:rsid w:val="00427DA5"/>
    <w:rsid w:val="00427E5C"/>
    <w:rsid w:val="004301AD"/>
    <w:rsid w:val="00430243"/>
    <w:rsid w:val="00430837"/>
    <w:rsid w:val="00430CE0"/>
    <w:rsid w:val="00430F6E"/>
    <w:rsid w:val="004310A1"/>
    <w:rsid w:val="00431107"/>
    <w:rsid w:val="00431112"/>
    <w:rsid w:val="00431A43"/>
    <w:rsid w:val="00431C3D"/>
    <w:rsid w:val="00431F38"/>
    <w:rsid w:val="00432C90"/>
    <w:rsid w:val="0043303F"/>
    <w:rsid w:val="004331A8"/>
    <w:rsid w:val="0043370E"/>
    <w:rsid w:val="0043397D"/>
    <w:rsid w:val="00433D0F"/>
    <w:rsid w:val="00433D13"/>
    <w:rsid w:val="00434733"/>
    <w:rsid w:val="004347AE"/>
    <w:rsid w:val="00434939"/>
    <w:rsid w:val="004349D1"/>
    <w:rsid w:val="00434D0E"/>
    <w:rsid w:val="004350EC"/>
    <w:rsid w:val="004354C4"/>
    <w:rsid w:val="00435BD9"/>
    <w:rsid w:val="00435F6E"/>
    <w:rsid w:val="00435FA9"/>
    <w:rsid w:val="00436757"/>
    <w:rsid w:val="00436DC4"/>
    <w:rsid w:val="00436E4A"/>
    <w:rsid w:val="00437317"/>
    <w:rsid w:val="00437611"/>
    <w:rsid w:val="0043783D"/>
    <w:rsid w:val="00440210"/>
    <w:rsid w:val="00440443"/>
    <w:rsid w:val="004409B8"/>
    <w:rsid w:val="0044101D"/>
    <w:rsid w:val="004411E0"/>
    <w:rsid w:val="0044142E"/>
    <w:rsid w:val="0044151B"/>
    <w:rsid w:val="00441887"/>
    <w:rsid w:val="0044189E"/>
    <w:rsid w:val="00441D1B"/>
    <w:rsid w:val="004420C7"/>
    <w:rsid w:val="004420D7"/>
    <w:rsid w:val="004425D9"/>
    <w:rsid w:val="004432BE"/>
    <w:rsid w:val="00443467"/>
    <w:rsid w:val="00443515"/>
    <w:rsid w:val="00444300"/>
    <w:rsid w:val="0044479D"/>
    <w:rsid w:val="00444FD4"/>
    <w:rsid w:val="0044524D"/>
    <w:rsid w:val="004459DE"/>
    <w:rsid w:val="004459F4"/>
    <w:rsid w:val="00445BD1"/>
    <w:rsid w:val="00445DED"/>
    <w:rsid w:val="00445E0A"/>
    <w:rsid w:val="00445E43"/>
    <w:rsid w:val="00445F0F"/>
    <w:rsid w:val="0044623B"/>
    <w:rsid w:val="004469C4"/>
    <w:rsid w:val="004470D0"/>
    <w:rsid w:val="004473D8"/>
    <w:rsid w:val="004474CE"/>
    <w:rsid w:val="00447628"/>
    <w:rsid w:val="004477BB"/>
    <w:rsid w:val="004477C1"/>
    <w:rsid w:val="00447F12"/>
    <w:rsid w:val="0045028C"/>
    <w:rsid w:val="004503DD"/>
    <w:rsid w:val="00450427"/>
    <w:rsid w:val="00450AB7"/>
    <w:rsid w:val="004511A0"/>
    <w:rsid w:val="00451C0A"/>
    <w:rsid w:val="00451DEE"/>
    <w:rsid w:val="00451E27"/>
    <w:rsid w:val="00452221"/>
    <w:rsid w:val="00452242"/>
    <w:rsid w:val="0045291D"/>
    <w:rsid w:val="00452BAD"/>
    <w:rsid w:val="00452BBE"/>
    <w:rsid w:val="0045323D"/>
    <w:rsid w:val="00453B70"/>
    <w:rsid w:val="00453D78"/>
    <w:rsid w:val="0045426B"/>
    <w:rsid w:val="004548DF"/>
    <w:rsid w:val="004549DF"/>
    <w:rsid w:val="00455036"/>
    <w:rsid w:val="004550A4"/>
    <w:rsid w:val="004553EC"/>
    <w:rsid w:val="00456030"/>
    <w:rsid w:val="00456142"/>
    <w:rsid w:val="004562A0"/>
    <w:rsid w:val="004566D2"/>
    <w:rsid w:val="0045675E"/>
    <w:rsid w:val="004569D7"/>
    <w:rsid w:val="00457274"/>
    <w:rsid w:val="0045761F"/>
    <w:rsid w:val="00457671"/>
    <w:rsid w:val="004576C9"/>
    <w:rsid w:val="00457872"/>
    <w:rsid w:val="004578D3"/>
    <w:rsid w:val="00457BCD"/>
    <w:rsid w:val="00460454"/>
    <w:rsid w:val="00460A0A"/>
    <w:rsid w:val="00460BCF"/>
    <w:rsid w:val="00460F8D"/>
    <w:rsid w:val="004610AB"/>
    <w:rsid w:val="004612C4"/>
    <w:rsid w:val="0046195D"/>
    <w:rsid w:val="00461D6A"/>
    <w:rsid w:val="00461E61"/>
    <w:rsid w:val="00461F07"/>
    <w:rsid w:val="00461F16"/>
    <w:rsid w:val="0046214D"/>
    <w:rsid w:val="004626EF"/>
    <w:rsid w:val="004627EC"/>
    <w:rsid w:val="00462B98"/>
    <w:rsid w:val="004633C4"/>
    <w:rsid w:val="00463B31"/>
    <w:rsid w:val="00463DC9"/>
    <w:rsid w:val="00463EE4"/>
    <w:rsid w:val="004641D4"/>
    <w:rsid w:val="00464475"/>
    <w:rsid w:val="00465146"/>
    <w:rsid w:val="0046522E"/>
    <w:rsid w:val="004652B6"/>
    <w:rsid w:val="004655F3"/>
    <w:rsid w:val="004656FC"/>
    <w:rsid w:val="004660B0"/>
    <w:rsid w:val="00466791"/>
    <w:rsid w:val="00466813"/>
    <w:rsid w:val="004669D9"/>
    <w:rsid w:val="00466B4B"/>
    <w:rsid w:val="00466C9C"/>
    <w:rsid w:val="00467354"/>
    <w:rsid w:val="00467438"/>
    <w:rsid w:val="0046745D"/>
    <w:rsid w:val="0046762A"/>
    <w:rsid w:val="004678DE"/>
    <w:rsid w:val="00467964"/>
    <w:rsid w:val="00467E33"/>
    <w:rsid w:val="004700E3"/>
    <w:rsid w:val="0047037A"/>
    <w:rsid w:val="004712FA"/>
    <w:rsid w:val="004713E2"/>
    <w:rsid w:val="004716B3"/>
    <w:rsid w:val="004718D0"/>
    <w:rsid w:val="0047197B"/>
    <w:rsid w:val="004719AA"/>
    <w:rsid w:val="00472021"/>
    <w:rsid w:val="00472426"/>
    <w:rsid w:val="0047261C"/>
    <w:rsid w:val="00472E8F"/>
    <w:rsid w:val="00472F8F"/>
    <w:rsid w:val="004731DC"/>
    <w:rsid w:val="004733B7"/>
    <w:rsid w:val="00473A4B"/>
    <w:rsid w:val="00473D86"/>
    <w:rsid w:val="00473F62"/>
    <w:rsid w:val="00474184"/>
    <w:rsid w:val="00474422"/>
    <w:rsid w:val="004744EA"/>
    <w:rsid w:val="0047470D"/>
    <w:rsid w:val="004747C3"/>
    <w:rsid w:val="00474A08"/>
    <w:rsid w:val="00474B5E"/>
    <w:rsid w:val="00474FBC"/>
    <w:rsid w:val="0047511A"/>
    <w:rsid w:val="00475132"/>
    <w:rsid w:val="00475945"/>
    <w:rsid w:val="00475B11"/>
    <w:rsid w:val="00475CA1"/>
    <w:rsid w:val="00476264"/>
    <w:rsid w:val="004762F2"/>
    <w:rsid w:val="0047645D"/>
    <w:rsid w:val="00476792"/>
    <w:rsid w:val="004774BC"/>
    <w:rsid w:val="00477806"/>
    <w:rsid w:val="004806C2"/>
    <w:rsid w:val="004815CA"/>
    <w:rsid w:val="0048182E"/>
    <w:rsid w:val="00481D38"/>
    <w:rsid w:val="00481EF1"/>
    <w:rsid w:val="00481FB9"/>
    <w:rsid w:val="00482268"/>
    <w:rsid w:val="004826B1"/>
    <w:rsid w:val="004826D3"/>
    <w:rsid w:val="004829AB"/>
    <w:rsid w:val="0048342F"/>
    <w:rsid w:val="004835B8"/>
    <w:rsid w:val="00483B0D"/>
    <w:rsid w:val="00483F3E"/>
    <w:rsid w:val="00484641"/>
    <w:rsid w:val="00484F5C"/>
    <w:rsid w:val="0048597C"/>
    <w:rsid w:val="004859C3"/>
    <w:rsid w:val="00485B78"/>
    <w:rsid w:val="00485C21"/>
    <w:rsid w:val="00485D64"/>
    <w:rsid w:val="00485E3E"/>
    <w:rsid w:val="00486043"/>
    <w:rsid w:val="00486433"/>
    <w:rsid w:val="004868EB"/>
    <w:rsid w:val="00486944"/>
    <w:rsid w:val="00486C09"/>
    <w:rsid w:val="00487480"/>
    <w:rsid w:val="00487C57"/>
    <w:rsid w:val="00490125"/>
    <w:rsid w:val="0049022A"/>
    <w:rsid w:val="004904D7"/>
    <w:rsid w:val="004905B7"/>
    <w:rsid w:val="004905FA"/>
    <w:rsid w:val="00490CEE"/>
    <w:rsid w:val="00490E2D"/>
    <w:rsid w:val="0049155E"/>
    <w:rsid w:val="0049157F"/>
    <w:rsid w:val="00491D1F"/>
    <w:rsid w:val="00492005"/>
    <w:rsid w:val="00492102"/>
    <w:rsid w:val="0049236C"/>
    <w:rsid w:val="004927C3"/>
    <w:rsid w:val="004929BE"/>
    <w:rsid w:val="00492D58"/>
    <w:rsid w:val="00492D63"/>
    <w:rsid w:val="004934A2"/>
    <w:rsid w:val="00493A1C"/>
    <w:rsid w:val="004943EC"/>
    <w:rsid w:val="00494709"/>
    <w:rsid w:val="00494B78"/>
    <w:rsid w:val="00494F5A"/>
    <w:rsid w:val="0049500B"/>
    <w:rsid w:val="00495797"/>
    <w:rsid w:val="004959FC"/>
    <w:rsid w:val="00495D7D"/>
    <w:rsid w:val="00495DD4"/>
    <w:rsid w:val="004965D8"/>
    <w:rsid w:val="00496A3D"/>
    <w:rsid w:val="00496F2F"/>
    <w:rsid w:val="00496F95"/>
    <w:rsid w:val="004976AA"/>
    <w:rsid w:val="00497732"/>
    <w:rsid w:val="00497BA5"/>
    <w:rsid w:val="00497D1D"/>
    <w:rsid w:val="00497E3A"/>
    <w:rsid w:val="00497E66"/>
    <w:rsid w:val="004A079B"/>
    <w:rsid w:val="004A0916"/>
    <w:rsid w:val="004A0D53"/>
    <w:rsid w:val="004A0EDF"/>
    <w:rsid w:val="004A12A5"/>
    <w:rsid w:val="004A12CD"/>
    <w:rsid w:val="004A1C06"/>
    <w:rsid w:val="004A234B"/>
    <w:rsid w:val="004A29DA"/>
    <w:rsid w:val="004A2A2B"/>
    <w:rsid w:val="004A2EC5"/>
    <w:rsid w:val="004A339F"/>
    <w:rsid w:val="004A36EC"/>
    <w:rsid w:val="004A39BE"/>
    <w:rsid w:val="004A3D0C"/>
    <w:rsid w:val="004A3E59"/>
    <w:rsid w:val="004A40C0"/>
    <w:rsid w:val="004A42DC"/>
    <w:rsid w:val="004A4613"/>
    <w:rsid w:val="004A4B7E"/>
    <w:rsid w:val="004A4C35"/>
    <w:rsid w:val="004A4CA6"/>
    <w:rsid w:val="004A4E5D"/>
    <w:rsid w:val="004A510B"/>
    <w:rsid w:val="004A551F"/>
    <w:rsid w:val="004A58F1"/>
    <w:rsid w:val="004A67D5"/>
    <w:rsid w:val="004A6A77"/>
    <w:rsid w:val="004A7292"/>
    <w:rsid w:val="004A789A"/>
    <w:rsid w:val="004A791B"/>
    <w:rsid w:val="004A7BA7"/>
    <w:rsid w:val="004B01A5"/>
    <w:rsid w:val="004B0C63"/>
    <w:rsid w:val="004B0D5B"/>
    <w:rsid w:val="004B1063"/>
    <w:rsid w:val="004B1369"/>
    <w:rsid w:val="004B178D"/>
    <w:rsid w:val="004B1F2C"/>
    <w:rsid w:val="004B2000"/>
    <w:rsid w:val="004B276A"/>
    <w:rsid w:val="004B29D7"/>
    <w:rsid w:val="004B3CD2"/>
    <w:rsid w:val="004B451C"/>
    <w:rsid w:val="004B453A"/>
    <w:rsid w:val="004B456B"/>
    <w:rsid w:val="004B494A"/>
    <w:rsid w:val="004B4F93"/>
    <w:rsid w:val="004B5125"/>
    <w:rsid w:val="004B63BD"/>
    <w:rsid w:val="004B644A"/>
    <w:rsid w:val="004B6775"/>
    <w:rsid w:val="004B6F1D"/>
    <w:rsid w:val="004B6FBC"/>
    <w:rsid w:val="004B70B9"/>
    <w:rsid w:val="004B73A1"/>
    <w:rsid w:val="004B7A11"/>
    <w:rsid w:val="004B7B27"/>
    <w:rsid w:val="004B7C0D"/>
    <w:rsid w:val="004C0431"/>
    <w:rsid w:val="004C055E"/>
    <w:rsid w:val="004C0A9E"/>
    <w:rsid w:val="004C0EDC"/>
    <w:rsid w:val="004C10E5"/>
    <w:rsid w:val="004C1901"/>
    <w:rsid w:val="004C1949"/>
    <w:rsid w:val="004C1D4E"/>
    <w:rsid w:val="004C203B"/>
    <w:rsid w:val="004C22EC"/>
    <w:rsid w:val="004C23B4"/>
    <w:rsid w:val="004C29C8"/>
    <w:rsid w:val="004C2DF1"/>
    <w:rsid w:val="004C2ECD"/>
    <w:rsid w:val="004C3A85"/>
    <w:rsid w:val="004C3C8F"/>
    <w:rsid w:val="004C401B"/>
    <w:rsid w:val="004C4287"/>
    <w:rsid w:val="004C4568"/>
    <w:rsid w:val="004C48D2"/>
    <w:rsid w:val="004C4FB2"/>
    <w:rsid w:val="004C56BA"/>
    <w:rsid w:val="004C59B7"/>
    <w:rsid w:val="004C5B5A"/>
    <w:rsid w:val="004C5E69"/>
    <w:rsid w:val="004C6A79"/>
    <w:rsid w:val="004C6D7E"/>
    <w:rsid w:val="004C7310"/>
    <w:rsid w:val="004C73E7"/>
    <w:rsid w:val="004D0145"/>
    <w:rsid w:val="004D049C"/>
    <w:rsid w:val="004D0C58"/>
    <w:rsid w:val="004D107B"/>
    <w:rsid w:val="004D109D"/>
    <w:rsid w:val="004D14C1"/>
    <w:rsid w:val="004D1893"/>
    <w:rsid w:val="004D1A85"/>
    <w:rsid w:val="004D1F2F"/>
    <w:rsid w:val="004D239D"/>
    <w:rsid w:val="004D250C"/>
    <w:rsid w:val="004D27F5"/>
    <w:rsid w:val="004D2DBA"/>
    <w:rsid w:val="004D2EFA"/>
    <w:rsid w:val="004D2F58"/>
    <w:rsid w:val="004D2FB5"/>
    <w:rsid w:val="004D3948"/>
    <w:rsid w:val="004D39D1"/>
    <w:rsid w:val="004D3AA5"/>
    <w:rsid w:val="004D3EA1"/>
    <w:rsid w:val="004D4331"/>
    <w:rsid w:val="004D4565"/>
    <w:rsid w:val="004D4AD7"/>
    <w:rsid w:val="004D5962"/>
    <w:rsid w:val="004D5A8B"/>
    <w:rsid w:val="004D657E"/>
    <w:rsid w:val="004D665A"/>
    <w:rsid w:val="004D679D"/>
    <w:rsid w:val="004D6E50"/>
    <w:rsid w:val="004D7119"/>
    <w:rsid w:val="004D7366"/>
    <w:rsid w:val="004D7A59"/>
    <w:rsid w:val="004E01CC"/>
    <w:rsid w:val="004E01F5"/>
    <w:rsid w:val="004E050B"/>
    <w:rsid w:val="004E0AE6"/>
    <w:rsid w:val="004E0BF5"/>
    <w:rsid w:val="004E0E8F"/>
    <w:rsid w:val="004E1522"/>
    <w:rsid w:val="004E2AE9"/>
    <w:rsid w:val="004E32E8"/>
    <w:rsid w:val="004E3D6C"/>
    <w:rsid w:val="004E3FB0"/>
    <w:rsid w:val="004E44C6"/>
    <w:rsid w:val="004E44DE"/>
    <w:rsid w:val="004E4947"/>
    <w:rsid w:val="004E4B09"/>
    <w:rsid w:val="004E4B4B"/>
    <w:rsid w:val="004E4F00"/>
    <w:rsid w:val="004E513C"/>
    <w:rsid w:val="004E5960"/>
    <w:rsid w:val="004E5B89"/>
    <w:rsid w:val="004E5BC6"/>
    <w:rsid w:val="004E5C06"/>
    <w:rsid w:val="004E60AD"/>
    <w:rsid w:val="004E6152"/>
    <w:rsid w:val="004E6316"/>
    <w:rsid w:val="004E65B8"/>
    <w:rsid w:val="004E66C2"/>
    <w:rsid w:val="004E6718"/>
    <w:rsid w:val="004E6EE6"/>
    <w:rsid w:val="004E736E"/>
    <w:rsid w:val="004E73F6"/>
    <w:rsid w:val="004E7AE2"/>
    <w:rsid w:val="004E7CEC"/>
    <w:rsid w:val="004F07B4"/>
    <w:rsid w:val="004F1401"/>
    <w:rsid w:val="004F160C"/>
    <w:rsid w:val="004F186E"/>
    <w:rsid w:val="004F1A76"/>
    <w:rsid w:val="004F1F3B"/>
    <w:rsid w:val="004F1FB2"/>
    <w:rsid w:val="004F2734"/>
    <w:rsid w:val="004F27A0"/>
    <w:rsid w:val="004F28E1"/>
    <w:rsid w:val="004F2F14"/>
    <w:rsid w:val="004F3148"/>
    <w:rsid w:val="004F3185"/>
    <w:rsid w:val="004F369C"/>
    <w:rsid w:val="004F3829"/>
    <w:rsid w:val="004F3AE3"/>
    <w:rsid w:val="004F4875"/>
    <w:rsid w:val="004F4D39"/>
    <w:rsid w:val="004F4FA8"/>
    <w:rsid w:val="004F5531"/>
    <w:rsid w:val="004F56AF"/>
    <w:rsid w:val="004F5EC3"/>
    <w:rsid w:val="004F6B6A"/>
    <w:rsid w:val="004F6BC9"/>
    <w:rsid w:val="004F6E1E"/>
    <w:rsid w:val="004F7B17"/>
    <w:rsid w:val="00500057"/>
    <w:rsid w:val="005003C9"/>
    <w:rsid w:val="00500412"/>
    <w:rsid w:val="00501335"/>
    <w:rsid w:val="0050190B"/>
    <w:rsid w:val="00501EFC"/>
    <w:rsid w:val="0050296E"/>
    <w:rsid w:val="00502C02"/>
    <w:rsid w:val="00502CF2"/>
    <w:rsid w:val="00502E6B"/>
    <w:rsid w:val="00503625"/>
    <w:rsid w:val="005036BB"/>
    <w:rsid w:val="005036F6"/>
    <w:rsid w:val="00503D9B"/>
    <w:rsid w:val="00503E2D"/>
    <w:rsid w:val="00503F01"/>
    <w:rsid w:val="00504340"/>
    <w:rsid w:val="00504380"/>
    <w:rsid w:val="00504864"/>
    <w:rsid w:val="005048A9"/>
    <w:rsid w:val="00504A06"/>
    <w:rsid w:val="005050FD"/>
    <w:rsid w:val="00505AB0"/>
    <w:rsid w:val="005060CF"/>
    <w:rsid w:val="00506756"/>
    <w:rsid w:val="00506AC7"/>
    <w:rsid w:val="00506AEE"/>
    <w:rsid w:val="00506F7C"/>
    <w:rsid w:val="00506FCC"/>
    <w:rsid w:val="00507785"/>
    <w:rsid w:val="00507A46"/>
    <w:rsid w:val="00507B7C"/>
    <w:rsid w:val="00510085"/>
    <w:rsid w:val="005101C1"/>
    <w:rsid w:val="005101FF"/>
    <w:rsid w:val="00510CD8"/>
    <w:rsid w:val="00510EB0"/>
    <w:rsid w:val="0051153D"/>
    <w:rsid w:val="00511BB2"/>
    <w:rsid w:val="00511CE8"/>
    <w:rsid w:val="00512040"/>
    <w:rsid w:val="0051272E"/>
    <w:rsid w:val="00512AC1"/>
    <w:rsid w:val="00512F4E"/>
    <w:rsid w:val="00513225"/>
    <w:rsid w:val="005132F1"/>
    <w:rsid w:val="005137ED"/>
    <w:rsid w:val="00513838"/>
    <w:rsid w:val="0051386B"/>
    <w:rsid w:val="0051392F"/>
    <w:rsid w:val="00514327"/>
    <w:rsid w:val="005143E4"/>
    <w:rsid w:val="0051456D"/>
    <w:rsid w:val="005147DE"/>
    <w:rsid w:val="00514976"/>
    <w:rsid w:val="00514D35"/>
    <w:rsid w:val="00514E0C"/>
    <w:rsid w:val="005153EA"/>
    <w:rsid w:val="005155C5"/>
    <w:rsid w:val="005159EB"/>
    <w:rsid w:val="00515B4B"/>
    <w:rsid w:val="00515DEF"/>
    <w:rsid w:val="00515F1F"/>
    <w:rsid w:val="005163D4"/>
    <w:rsid w:val="005167E5"/>
    <w:rsid w:val="00516AA0"/>
    <w:rsid w:val="00516BF8"/>
    <w:rsid w:val="00516CE0"/>
    <w:rsid w:val="005171F7"/>
    <w:rsid w:val="0051743A"/>
    <w:rsid w:val="005206B5"/>
    <w:rsid w:val="00520739"/>
    <w:rsid w:val="00520AA6"/>
    <w:rsid w:val="00520D70"/>
    <w:rsid w:val="0052113D"/>
    <w:rsid w:val="00521520"/>
    <w:rsid w:val="00521B71"/>
    <w:rsid w:val="0052213C"/>
    <w:rsid w:val="00522312"/>
    <w:rsid w:val="00522639"/>
    <w:rsid w:val="00522841"/>
    <w:rsid w:val="00522B12"/>
    <w:rsid w:val="00522C3E"/>
    <w:rsid w:val="005230D6"/>
    <w:rsid w:val="005239EA"/>
    <w:rsid w:val="00523B88"/>
    <w:rsid w:val="00523BDE"/>
    <w:rsid w:val="00523BEA"/>
    <w:rsid w:val="00524545"/>
    <w:rsid w:val="0052481B"/>
    <w:rsid w:val="00524AA0"/>
    <w:rsid w:val="00524E93"/>
    <w:rsid w:val="00525958"/>
    <w:rsid w:val="00525E72"/>
    <w:rsid w:val="0052605E"/>
    <w:rsid w:val="00526B92"/>
    <w:rsid w:val="00526BE9"/>
    <w:rsid w:val="005270EA"/>
    <w:rsid w:val="0052718D"/>
    <w:rsid w:val="00527307"/>
    <w:rsid w:val="00527573"/>
    <w:rsid w:val="00527575"/>
    <w:rsid w:val="0052757F"/>
    <w:rsid w:val="005275E0"/>
    <w:rsid w:val="00527759"/>
    <w:rsid w:val="005277D3"/>
    <w:rsid w:val="00527E6D"/>
    <w:rsid w:val="00527F4B"/>
    <w:rsid w:val="00530103"/>
    <w:rsid w:val="005301AF"/>
    <w:rsid w:val="00530836"/>
    <w:rsid w:val="00530888"/>
    <w:rsid w:val="00530AB2"/>
    <w:rsid w:val="00530D0D"/>
    <w:rsid w:val="00530FD2"/>
    <w:rsid w:val="0053113B"/>
    <w:rsid w:val="005311EB"/>
    <w:rsid w:val="0053189E"/>
    <w:rsid w:val="00531EDD"/>
    <w:rsid w:val="00531FF7"/>
    <w:rsid w:val="0053251E"/>
    <w:rsid w:val="00532978"/>
    <w:rsid w:val="005338EE"/>
    <w:rsid w:val="005339B2"/>
    <w:rsid w:val="00533CC1"/>
    <w:rsid w:val="00533DC1"/>
    <w:rsid w:val="005341A8"/>
    <w:rsid w:val="0053491E"/>
    <w:rsid w:val="00535BDF"/>
    <w:rsid w:val="00535DCF"/>
    <w:rsid w:val="00535F18"/>
    <w:rsid w:val="00536323"/>
    <w:rsid w:val="00536582"/>
    <w:rsid w:val="005365B3"/>
    <w:rsid w:val="00536ED9"/>
    <w:rsid w:val="00536F1F"/>
    <w:rsid w:val="00537474"/>
    <w:rsid w:val="00537B43"/>
    <w:rsid w:val="00537D5E"/>
    <w:rsid w:val="005404C8"/>
    <w:rsid w:val="0054086C"/>
    <w:rsid w:val="00540BC3"/>
    <w:rsid w:val="005416E6"/>
    <w:rsid w:val="005419AD"/>
    <w:rsid w:val="0054263E"/>
    <w:rsid w:val="00542A6F"/>
    <w:rsid w:val="00542B01"/>
    <w:rsid w:val="00542BAA"/>
    <w:rsid w:val="00543494"/>
    <w:rsid w:val="005434C1"/>
    <w:rsid w:val="00543917"/>
    <w:rsid w:val="00543D9E"/>
    <w:rsid w:val="00544045"/>
    <w:rsid w:val="0054425B"/>
    <w:rsid w:val="0054431F"/>
    <w:rsid w:val="005445BF"/>
    <w:rsid w:val="00544817"/>
    <w:rsid w:val="00544913"/>
    <w:rsid w:val="00544DF2"/>
    <w:rsid w:val="005453F1"/>
    <w:rsid w:val="00545D4A"/>
    <w:rsid w:val="00545DDF"/>
    <w:rsid w:val="0054615F"/>
    <w:rsid w:val="005461F3"/>
    <w:rsid w:val="00546203"/>
    <w:rsid w:val="00546EDA"/>
    <w:rsid w:val="005472C6"/>
    <w:rsid w:val="00547775"/>
    <w:rsid w:val="00547CAF"/>
    <w:rsid w:val="00547F20"/>
    <w:rsid w:val="00547FF0"/>
    <w:rsid w:val="005501D2"/>
    <w:rsid w:val="005508A1"/>
    <w:rsid w:val="00550FDA"/>
    <w:rsid w:val="00551478"/>
    <w:rsid w:val="00551C72"/>
    <w:rsid w:val="00552306"/>
    <w:rsid w:val="00552565"/>
    <w:rsid w:val="00552950"/>
    <w:rsid w:val="00553DBE"/>
    <w:rsid w:val="005544D1"/>
    <w:rsid w:val="0055477E"/>
    <w:rsid w:val="00554BD4"/>
    <w:rsid w:val="00555000"/>
    <w:rsid w:val="005555E3"/>
    <w:rsid w:val="00555F96"/>
    <w:rsid w:val="00556CF7"/>
    <w:rsid w:val="00556F08"/>
    <w:rsid w:val="005574D0"/>
    <w:rsid w:val="0055751B"/>
    <w:rsid w:val="00557612"/>
    <w:rsid w:val="00557634"/>
    <w:rsid w:val="00557644"/>
    <w:rsid w:val="00557732"/>
    <w:rsid w:val="00557B17"/>
    <w:rsid w:val="00557C11"/>
    <w:rsid w:val="00557D0F"/>
    <w:rsid w:val="00560263"/>
    <w:rsid w:val="0056031B"/>
    <w:rsid w:val="00560BFE"/>
    <w:rsid w:val="00560E6B"/>
    <w:rsid w:val="00561589"/>
    <w:rsid w:val="00561904"/>
    <w:rsid w:val="00561936"/>
    <w:rsid w:val="00561C22"/>
    <w:rsid w:val="00562471"/>
    <w:rsid w:val="0056253B"/>
    <w:rsid w:val="0056259A"/>
    <w:rsid w:val="00562867"/>
    <w:rsid w:val="00562F01"/>
    <w:rsid w:val="005630D5"/>
    <w:rsid w:val="0056315C"/>
    <w:rsid w:val="00563A9C"/>
    <w:rsid w:val="00563FE4"/>
    <w:rsid w:val="00564D42"/>
    <w:rsid w:val="005655BD"/>
    <w:rsid w:val="00565739"/>
    <w:rsid w:val="00565918"/>
    <w:rsid w:val="00565A9B"/>
    <w:rsid w:val="00565D83"/>
    <w:rsid w:val="00565DA6"/>
    <w:rsid w:val="005662CC"/>
    <w:rsid w:val="0056701A"/>
    <w:rsid w:val="0056709E"/>
    <w:rsid w:val="005671DD"/>
    <w:rsid w:val="00567E88"/>
    <w:rsid w:val="00570117"/>
    <w:rsid w:val="00570149"/>
    <w:rsid w:val="005704AE"/>
    <w:rsid w:val="005704D5"/>
    <w:rsid w:val="0057104A"/>
    <w:rsid w:val="005713EE"/>
    <w:rsid w:val="00571497"/>
    <w:rsid w:val="00571504"/>
    <w:rsid w:val="00571A0F"/>
    <w:rsid w:val="00572EB2"/>
    <w:rsid w:val="00573253"/>
    <w:rsid w:val="00573EA4"/>
    <w:rsid w:val="0057416C"/>
    <w:rsid w:val="005742B2"/>
    <w:rsid w:val="00574377"/>
    <w:rsid w:val="005744E1"/>
    <w:rsid w:val="005747A5"/>
    <w:rsid w:val="00574BD8"/>
    <w:rsid w:val="00574E2F"/>
    <w:rsid w:val="00574F86"/>
    <w:rsid w:val="00575975"/>
    <w:rsid w:val="00575986"/>
    <w:rsid w:val="005759EF"/>
    <w:rsid w:val="00575AA3"/>
    <w:rsid w:val="00575C5B"/>
    <w:rsid w:val="005763F7"/>
    <w:rsid w:val="0057646F"/>
    <w:rsid w:val="00576761"/>
    <w:rsid w:val="005769F0"/>
    <w:rsid w:val="0057704B"/>
    <w:rsid w:val="005774CB"/>
    <w:rsid w:val="005775C9"/>
    <w:rsid w:val="00577A4B"/>
    <w:rsid w:val="00577BBF"/>
    <w:rsid w:val="005803C8"/>
    <w:rsid w:val="005803D5"/>
    <w:rsid w:val="005807C4"/>
    <w:rsid w:val="005808E6"/>
    <w:rsid w:val="00581021"/>
    <w:rsid w:val="00581339"/>
    <w:rsid w:val="005817C8"/>
    <w:rsid w:val="00582128"/>
    <w:rsid w:val="005823AF"/>
    <w:rsid w:val="005826E1"/>
    <w:rsid w:val="00582B8E"/>
    <w:rsid w:val="005830A2"/>
    <w:rsid w:val="00583281"/>
    <w:rsid w:val="00583A16"/>
    <w:rsid w:val="00583C5D"/>
    <w:rsid w:val="00584214"/>
    <w:rsid w:val="0058422B"/>
    <w:rsid w:val="0058465C"/>
    <w:rsid w:val="005855C5"/>
    <w:rsid w:val="00585DF9"/>
    <w:rsid w:val="005860F0"/>
    <w:rsid w:val="00587036"/>
    <w:rsid w:val="005871EB"/>
    <w:rsid w:val="0058731A"/>
    <w:rsid w:val="00587C5B"/>
    <w:rsid w:val="00587D8D"/>
    <w:rsid w:val="00590069"/>
    <w:rsid w:val="00590297"/>
    <w:rsid w:val="00590312"/>
    <w:rsid w:val="00590369"/>
    <w:rsid w:val="005904E5"/>
    <w:rsid w:val="005911C0"/>
    <w:rsid w:val="00591C75"/>
    <w:rsid w:val="00591DDE"/>
    <w:rsid w:val="00592020"/>
    <w:rsid w:val="005928A1"/>
    <w:rsid w:val="005929C3"/>
    <w:rsid w:val="00592A33"/>
    <w:rsid w:val="00593415"/>
    <w:rsid w:val="00593428"/>
    <w:rsid w:val="00593663"/>
    <w:rsid w:val="005936E9"/>
    <w:rsid w:val="00593AD2"/>
    <w:rsid w:val="005940A3"/>
    <w:rsid w:val="00595484"/>
    <w:rsid w:val="005957E9"/>
    <w:rsid w:val="005959AC"/>
    <w:rsid w:val="00595BDF"/>
    <w:rsid w:val="00595D32"/>
    <w:rsid w:val="0059629B"/>
    <w:rsid w:val="00596377"/>
    <w:rsid w:val="005963F0"/>
    <w:rsid w:val="0059679F"/>
    <w:rsid w:val="005967BF"/>
    <w:rsid w:val="00596E05"/>
    <w:rsid w:val="00596E76"/>
    <w:rsid w:val="0059732F"/>
    <w:rsid w:val="005975FA"/>
    <w:rsid w:val="00597754"/>
    <w:rsid w:val="005978E3"/>
    <w:rsid w:val="005979EB"/>
    <w:rsid w:val="005A028A"/>
    <w:rsid w:val="005A0B69"/>
    <w:rsid w:val="005A0D35"/>
    <w:rsid w:val="005A0DDD"/>
    <w:rsid w:val="005A0F59"/>
    <w:rsid w:val="005A1066"/>
    <w:rsid w:val="005A115E"/>
    <w:rsid w:val="005A12FC"/>
    <w:rsid w:val="005A1363"/>
    <w:rsid w:val="005A188B"/>
    <w:rsid w:val="005A1960"/>
    <w:rsid w:val="005A1E9C"/>
    <w:rsid w:val="005A2192"/>
    <w:rsid w:val="005A22CA"/>
    <w:rsid w:val="005A2567"/>
    <w:rsid w:val="005A28B0"/>
    <w:rsid w:val="005A2AE0"/>
    <w:rsid w:val="005A2C15"/>
    <w:rsid w:val="005A2D9A"/>
    <w:rsid w:val="005A33C8"/>
    <w:rsid w:val="005A3D0C"/>
    <w:rsid w:val="005A4196"/>
    <w:rsid w:val="005A44F1"/>
    <w:rsid w:val="005A467D"/>
    <w:rsid w:val="005A4F7F"/>
    <w:rsid w:val="005A5827"/>
    <w:rsid w:val="005A59F7"/>
    <w:rsid w:val="005A5DAD"/>
    <w:rsid w:val="005A611F"/>
    <w:rsid w:val="005A6247"/>
    <w:rsid w:val="005A65B7"/>
    <w:rsid w:val="005A65C2"/>
    <w:rsid w:val="005A6655"/>
    <w:rsid w:val="005A6E94"/>
    <w:rsid w:val="005A75D3"/>
    <w:rsid w:val="005B021C"/>
    <w:rsid w:val="005B02CF"/>
    <w:rsid w:val="005B035F"/>
    <w:rsid w:val="005B1A66"/>
    <w:rsid w:val="005B1FE3"/>
    <w:rsid w:val="005B23F2"/>
    <w:rsid w:val="005B245E"/>
    <w:rsid w:val="005B2988"/>
    <w:rsid w:val="005B30A7"/>
    <w:rsid w:val="005B354A"/>
    <w:rsid w:val="005B387A"/>
    <w:rsid w:val="005B3A75"/>
    <w:rsid w:val="005B3D61"/>
    <w:rsid w:val="005B4263"/>
    <w:rsid w:val="005B46C1"/>
    <w:rsid w:val="005B4DB6"/>
    <w:rsid w:val="005B4EDD"/>
    <w:rsid w:val="005B54C5"/>
    <w:rsid w:val="005B565F"/>
    <w:rsid w:val="005B57F7"/>
    <w:rsid w:val="005B5893"/>
    <w:rsid w:val="005B58ED"/>
    <w:rsid w:val="005B5B69"/>
    <w:rsid w:val="005B611D"/>
    <w:rsid w:val="005B626A"/>
    <w:rsid w:val="005B65B1"/>
    <w:rsid w:val="005B6743"/>
    <w:rsid w:val="005B678E"/>
    <w:rsid w:val="005B67C3"/>
    <w:rsid w:val="005B689B"/>
    <w:rsid w:val="005B6A10"/>
    <w:rsid w:val="005B71CC"/>
    <w:rsid w:val="005B7334"/>
    <w:rsid w:val="005B73D3"/>
    <w:rsid w:val="005B7805"/>
    <w:rsid w:val="005B7B9A"/>
    <w:rsid w:val="005C0121"/>
    <w:rsid w:val="005C0E96"/>
    <w:rsid w:val="005C0F28"/>
    <w:rsid w:val="005C1352"/>
    <w:rsid w:val="005C135E"/>
    <w:rsid w:val="005C1802"/>
    <w:rsid w:val="005C188D"/>
    <w:rsid w:val="005C1A48"/>
    <w:rsid w:val="005C2016"/>
    <w:rsid w:val="005C21D4"/>
    <w:rsid w:val="005C2DE3"/>
    <w:rsid w:val="005C31BA"/>
    <w:rsid w:val="005C3D2B"/>
    <w:rsid w:val="005C3D5D"/>
    <w:rsid w:val="005C40E8"/>
    <w:rsid w:val="005C4833"/>
    <w:rsid w:val="005C501B"/>
    <w:rsid w:val="005C50D2"/>
    <w:rsid w:val="005C5449"/>
    <w:rsid w:val="005C5573"/>
    <w:rsid w:val="005C68A1"/>
    <w:rsid w:val="005C69E9"/>
    <w:rsid w:val="005C6A53"/>
    <w:rsid w:val="005C6C0C"/>
    <w:rsid w:val="005C6DFD"/>
    <w:rsid w:val="005C6FE3"/>
    <w:rsid w:val="005C77D5"/>
    <w:rsid w:val="005C7C89"/>
    <w:rsid w:val="005C7F57"/>
    <w:rsid w:val="005D025E"/>
    <w:rsid w:val="005D04C9"/>
    <w:rsid w:val="005D08DA"/>
    <w:rsid w:val="005D0B5E"/>
    <w:rsid w:val="005D0C87"/>
    <w:rsid w:val="005D0FFE"/>
    <w:rsid w:val="005D10A8"/>
    <w:rsid w:val="005D118E"/>
    <w:rsid w:val="005D1428"/>
    <w:rsid w:val="005D195C"/>
    <w:rsid w:val="005D2096"/>
    <w:rsid w:val="005D20D9"/>
    <w:rsid w:val="005D27B6"/>
    <w:rsid w:val="005D27B9"/>
    <w:rsid w:val="005D2B86"/>
    <w:rsid w:val="005D2F1B"/>
    <w:rsid w:val="005D31EE"/>
    <w:rsid w:val="005D366D"/>
    <w:rsid w:val="005D3CB7"/>
    <w:rsid w:val="005D3D3A"/>
    <w:rsid w:val="005D3F1B"/>
    <w:rsid w:val="005D436E"/>
    <w:rsid w:val="005D43AB"/>
    <w:rsid w:val="005D43E1"/>
    <w:rsid w:val="005D450C"/>
    <w:rsid w:val="005D562B"/>
    <w:rsid w:val="005D57B2"/>
    <w:rsid w:val="005D586D"/>
    <w:rsid w:val="005D5968"/>
    <w:rsid w:val="005D5ADA"/>
    <w:rsid w:val="005D5BE7"/>
    <w:rsid w:val="005D609F"/>
    <w:rsid w:val="005D621B"/>
    <w:rsid w:val="005D6C7D"/>
    <w:rsid w:val="005D7083"/>
    <w:rsid w:val="005D711F"/>
    <w:rsid w:val="005D76BA"/>
    <w:rsid w:val="005E00B5"/>
    <w:rsid w:val="005E0A05"/>
    <w:rsid w:val="005E133C"/>
    <w:rsid w:val="005E1349"/>
    <w:rsid w:val="005E1456"/>
    <w:rsid w:val="005E18BF"/>
    <w:rsid w:val="005E18D1"/>
    <w:rsid w:val="005E1F4D"/>
    <w:rsid w:val="005E2B56"/>
    <w:rsid w:val="005E2F0F"/>
    <w:rsid w:val="005E2FC9"/>
    <w:rsid w:val="005E306E"/>
    <w:rsid w:val="005E4275"/>
    <w:rsid w:val="005E4649"/>
    <w:rsid w:val="005E4B37"/>
    <w:rsid w:val="005E5B4B"/>
    <w:rsid w:val="005E6590"/>
    <w:rsid w:val="005E6B3F"/>
    <w:rsid w:val="005E6BFA"/>
    <w:rsid w:val="005E6F74"/>
    <w:rsid w:val="005E7446"/>
    <w:rsid w:val="005E77B0"/>
    <w:rsid w:val="005E79F5"/>
    <w:rsid w:val="005E7A2B"/>
    <w:rsid w:val="005E7A8B"/>
    <w:rsid w:val="005F0428"/>
    <w:rsid w:val="005F0821"/>
    <w:rsid w:val="005F154C"/>
    <w:rsid w:val="005F2263"/>
    <w:rsid w:val="005F27CC"/>
    <w:rsid w:val="005F2AA1"/>
    <w:rsid w:val="005F2B9B"/>
    <w:rsid w:val="005F324C"/>
    <w:rsid w:val="005F3BEA"/>
    <w:rsid w:val="005F3E84"/>
    <w:rsid w:val="005F50CF"/>
    <w:rsid w:val="005F5521"/>
    <w:rsid w:val="005F55DE"/>
    <w:rsid w:val="005F560E"/>
    <w:rsid w:val="005F5856"/>
    <w:rsid w:val="005F5DBF"/>
    <w:rsid w:val="005F5F99"/>
    <w:rsid w:val="005F614F"/>
    <w:rsid w:val="005F6901"/>
    <w:rsid w:val="005F6CF6"/>
    <w:rsid w:val="005F6FA7"/>
    <w:rsid w:val="005F70C2"/>
    <w:rsid w:val="005F741E"/>
    <w:rsid w:val="005F756F"/>
    <w:rsid w:val="005F75BF"/>
    <w:rsid w:val="005F7654"/>
    <w:rsid w:val="005F76C5"/>
    <w:rsid w:val="005F778D"/>
    <w:rsid w:val="005F7995"/>
    <w:rsid w:val="005F79D3"/>
    <w:rsid w:val="005F7A39"/>
    <w:rsid w:val="005F7CA5"/>
    <w:rsid w:val="00600475"/>
    <w:rsid w:val="00600CBD"/>
    <w:rsid w:val="00600ECC"/>
    <w:rsid w:val="00600F8F"/>
    <w:rsid w:val="00600FBE"/>
    <w:rsid w:val="006011EF"/>
    <w:rsid w:val="0060190E"/>
    <w:rsid w:val="006019B8"/>
    <w:rsid w:val="006022B9"/>
    <w:rsid w:val="0060254A"/>
    <w:rsid w:val="006029ED"/>
    <w:rsid w:val="00603152"/>
    <w:rsid w:val="00603AA5"/>
    <w:rsid w:val="00603F00"/>
    <w:rsid w:val="006040D4"/>
    <w:rsid w:val="006040F2"/>
    <w:rsid w:val="00604190"/>
    <w:rsid w:val="00604484"/>
    <w:rsid w:val="006047AE"/>
    <w:rsid w:val="00604877"/>
    <w:rsid w:val="00604B84"/>
    <w:rsid w:val="00604E99"/>
    <w:rsid w:val="00604EC8"/>
    <w:rsid w:val="00604ECE"/>
    <w:rsid w:val="00605B8A"/>
    <w:rsid w:val="00605C44"/>
    <w:rsid w:val="00605FD1"/>
    <w:rsid w:val="00606158"/>
    <w:rsid w:val="006062B7"/>
    <w:rsid w:val="00606529"/>
    <w:rsid w:val="006069B7"/>
    <w:rsid w:val="00606F69"/>
    <w:rsid w:val="00607772"/>
    <w:rsid w:val="006078C3"/>
    <w:rsid w:val="0061011E"/>
    <w:rsid w:val="00610A3A"/>
    <w:rsid w:val="00610E77"/>
    <w:rsid w:val="006116C8"/>
    <w:rsid w:val="00611BFA"/>
    <w:rsid w:val="00612622"/>
    <w:rsid w:val="00612A9F"/>
    <w:rsid w:val="00612D15"/>
    <w:rsid w:val="00612EE7"/>
    <w:rsid w:val="00612F4C"/>
    <w:rsid w:val="00613350"/>
    <w:rsid w:val="006137D9"/>
    <w:rsid w:val="00613E9D"/>
    <w:rsid w:val="0061430A"/>
    <w:rsid w:val="0061453F"/>
    <w:rsid w:val="00614894"/>
    <w:rsid w:val="006148B3"/>
    <w:rsid w:val="00614C9A"/>
    <w:rsid w:val="00614CE2"/>
    <w:rsid w:val="00614F27"/>
    <w:rsid w:val="0061589E"/>
    <w:rsid w:val="00615B58"/>
    <w:rsid w:val="00615C32"/>
    <w:rsid w:val="00615F5C"/>
    <w:rsid w:val="00615F5F"/>
    <w:rsid w:val="006162A3"/>
    <w:rsid w:val="00616586"/>
    <w:rsid w:val="006167A2"/>
    <w:rsid w:val="0061682B"/>
    <w:rsid w:val="00616C27"/>
    <w:rsid w:val="0061714F"/>
    <w:rsid w:val="0061797F"/>
    <w:rsid w:val="00617BC0"/>
    <w:rsid w:val="00617EDD"/>
    <w:rsid w:val="0062123B"/>
    <w:rsid w:val="006212E3"/>
    <w:rsid w:val="00621921"/>
    <w:rsid w:val="006220DA"/>
    <w:rsid w:val="00622731"/>
    <w:rsid w:val="00622DEB"/>
    <w:rsid w:val="00622EF4"/>
    <w:rsid w:val="006232E1"/>
    <w:rsid w:val="00623AF4"/>
    <w:rsid w:val="00624224"/>
    <w:rsid w:val="006245F6"/>
    <w:rsid w:val="00624E62"/>
    <w:rsid w:val="00625515"/>
    <w:rsid w:val="006255D4"/>
    <w:rsid w:val="006256E6"/>
    <w:rsid w:val="00625875"/>
    <w:rsid w:val="006258B3"/>
    <w:rsid w:val="00625B06"/>
    <w:rsid w:val="00625D96"/>
    <w:rsid w:val="00625E37"/>
    <w:rsid w:val="0062605B"/>
    <w:rsid w:val="00626104"/>
    <w:rsid w:val="00627071"/>
    <w:rsid w:val="0062738D"/>
    <w:rsid w:val="006274E3"/>
    <w:rsid w:val="00630115"/>
    <w:rsid w:val="00630394"/>
    <w:rsid w:val="00630494"/>
    <w:rsid w:val="006309BF"/>
    <w:rsid w:val="006315EE"/>
    <w:rsid w:val="00631B7C"/>
    <w:rsid w:val="00631EBD"/>
    <w:rsid w:val="00631EEA"/>
    <w:rsid w:val="00631F8F"/>
    <w:rsid w:val="00632306"/>
    <w:rsid w:val="00632B2D"/>
    <w:rsid w:val="006333C1"/>
    <w:rsid w:val="00633708"/>
    <w:rsid w:val="00633E2A"/>
    <w:rsid w:val="00633EF0"/>
    <w:rsid w:val="0063400E"/>
    <w:rsid w:val="006340EC"/>
    <w:rsid w:val="00634856"/>
    <w:rsid w:val="00634BB5"/>
    <w:rsid w:val="006354E0"/>
    <w:rsid w:val="0063557C"/>
    <w:rsid w:val="00635A58"/>
    <w:rsid w:val="00635BE4"/>
    <w:rsid w:val="00636059"/>
    <w:rsid w:val="006363D8"/>
    <w:rsid w:val="00636E25"/>
    <w:rsid w:val="00636E7A"/>
    <w:rsid w:val="00636EBE"/>
    <w:rsid w:val="0063702A"/>
    <w:rsid w:val="00637259"/>
    <w:rsid w:val="006372DA"/>
    <w:rsid w:val="006375DC"/>
    <w:rsid w:val="006375FA"/>
    <w:rsid w:val="00637647"/>
    <w:rsid w:val="00637885"/>
    <w:rsid w:val="00637A00"/>
    <w:rsid w:val="00637C0F"/>
    <w:rsid w:val="006400F9"/>
    <w:rsid w:val="0064036B"/>
    <w:rsid w:val="006405CE"/>
    <w:rsid w:val="00640A58"/>
    <w:rsid w:val="00640FA9"/>
    <w:rsid w:val="006413AD"/>
    <w:rsid w:val="00641B36"/>
    <w:rsid w:val="00641D2A"/>
    <w:rsid w:val="006423E1"/>
    <w:rsid w:val="00642920"/>
    <w:rsid w:val="00642B25"/>
    <w:rsid w:val="00642CB7"/>
    <w:rsid w:val="00642D18"/>
    <w:rsid w:val="00642D81"/>
    <w:rsid w:val="00642EC1"/>
    <w:rsid w:val="00642FE3"/>
    <w:rsid w:val="00643301"/>
    <w:rsid w:val="00643C57"/>
    <w:rsid w:val="00644078"/>
    <w:rsid w:val="0064423C"/>
    <w:rsid w:val="00644436"/>
    <w:rsid w:val="006444A9"/>
    <w:rsid w:val="00644E8E"/>
    <w:rsid w:val="00645078"/>
    <w:rsid w:val="0064556D"/>
    <w:rsid w:val="0064562B"/>
    <w:rsid w:val="00645D7A"/>
    <w:rsid w:val="00646337"/>
    <w:rsid w:val="00646462"/>
    <w:rsid w:val="006464A8"/>
    <w:rsid w:val="006464F5"/>
    <w:rsid w:val="006468B7"/>
    <w:rsid w:val="0064695E"/>
    <w:rsid w:val="00646B06"/>
    <w:rsid w:val="00646B4B"/>
    <w:rsid w:val="00646D92"/>
    <w:rsid w:val="00646E2D"/>
    <w:rsid w:val="00646F0D"/>
    <w:rsid w:val="006471FB"/>
    <w:rsid w:val="00647444"/>
    <w:rsid w:val="006474EF"/>
    <w:rsid w:val="00647792"/>
    <w:rsid w:val="006500CF"/>
    <w:rsid w:val="0065015F"/>
    <w:rsid w:val="00650833"/>
    <w:rsid w:val="00650A21"/>
    <w:rsid w:val="00650FB7"/>
    <w:rsid w:val="00651047"/>
    <w:rsid w:val="00651723"/>
    <w:rsid w:val="00651884"/>
    <w:rsid w:val="00651B6F"/>
    <w:rsid w:val="00651F09"/>
    <w:rsid w:val="00651F59"/>
    <w:rsid w:val="00652A01"/>
    <w:rsid w:val="00652A7E"/>
    <w:rsid w:val="00652A8D"/>
    <w:rsid w:val="00652F94"/>
    <w:rsid w:val="0065315F"/>
    <w:rsid w:val="0065352E"/>
    <w:rsid w:val="006536C2"/>
    <w:rsid w:val="006539D4"/>
    <w:rsid w:val="006539F4"/>
    <w:rsid w:val="00653E7E"/>
    <w:rsid w:val="00653F8A"/>
    <w:rsid w:val="00654656"/>
    <w:rsid w:val="006553D6"/>
    <w:rsid w:val="0065599E"/>
    <w:rsid w:val="00655B64"/>
    <w:rsid w:val="00655F13"/>
    <w:rsid w:val="006568B2"/>
    <w:rsid w:val="00656950"/>
    <w:rsid w:val="00656A6B"/>
    <w:rsid w:val="00657227"/>
    <w:rsid w:val="006574E0"/>
    <w:rsid w:val="006578EA"/>
    <w:rsid w:val="0066027F"/>
    <w:rsid w:val="00660CC0"/>
    <w:rsid w:val="00661205"/>
    <w:rsid w:val="0066154B"/>
    <w:rsid w:val="00661C22"/>
    <w:rsid w:val="0066268E"/>
    <w:rsid w:val="00662939"/>
    <w:rsid w:val="00662AF3"/>
    <w:rsid w:val="00662F60"/>
    <w:rsid w:val="0066310D"/>
    <w:rsid w:val="00663ACE"/>
    <w:rsid w:val="00663BC6"/>
    <w:rsid w:val="00663E5A"/>
    <w:rsid w:val="006640D6"/>
    <w:rsid w:val="00664391"/>
    <w:rsid w:val="006645A7"/>
    <w:rsid w:val="006645C3"/>
    <w:rsid w:val="00664602"/>
    <w:rsid w:val="00664A4E"/>
    <w:rsid w:val="00664AD7"/>
    <w:rsid w:val="00664F48"/>
    <w:rsid w:val="00665A71"/>
    <w:rsid w:val="00665D4D"/>
    <w:rsid w:val="00665D7B"/>
    <w:rsid w:val="00665E04"/>
    <w:rsid w:val="00666408"/>
    <w:rsid w:val="006667B5"/>
    <w:rsid w:val="006669A0"/>
    <w:rsid w:val="00666A5F"/>
    <w:rsid w:val="00666C15"/>
    <w:rsid w:val="00666CDE"/>
    <w:rsid w:val="00667C77"/>
    <w:rsid w:val="00667CB6"/>
    <w:rsid w:val="00667D85"/>
    <w:rsid w:val="00670382"/>
    <w:rsid w:val="00670587"/>
    <w:rsid w:val="00670CE0"/>
    <w:rsid w:val="00670EA1"/>
    <w:rsid w:val="00671580"/>
    <w:rsid w:val="00671B91"/>
    <w:rsid w:val="00671E30"/>
    <w:rsid w:val="00672173"/>
    <w:rsid w:val="00672334"/>
    <w:rsid w:val="00672C0B"/>
    <w:rsid w:val="00672DE5"/>
    <w:rsid w:val="00672E8A"/>
    <w:rsid w:val="00673768"/>
    <w:rsid w:val="006738B8"/>
    <w:rsid w:val="00673F99"/>
    <w:rsid w:val="0067434D"/>
    <w:rsid w:val="00674729"/>
    <w:rsid w:val="00674A62"/>
    <w:rsid w:val="00674C75"/>
    <w:rsid w:val="00674DA0"/>
    <w:rsid w:val="00674E8B"/>
    <w:rsid w:val="0067516F"/>
    <w:rsid w:val="00675477"/>
    <w:rsid w:val="006755CB"/>
    <w:rsid w:val="0067584A"/>
    <w:rsid w:val="00675C6B"/>
    <w:rsid w:val="00675D17"/>
    <w:rsid w:val="0067640A"/>
    <w:rsid w:val="00676845"/>
    <w:rsid w:val="00676933"/>
    <w:rsid w:val="00677198"/>
    <w:rsid w:val="00677910"/>
    <w:rsid w:val="00677A03"/>
    <w:rsid w:val="0068008A"/>
    <w:rsid w:val="006800A6"/>
    <w:rsid w:val="006800E4"/>
    <w:rsid w:val="006801C4"/>
    <w:rsid w:val="00680424"/>
    <w:rsid w:val="006806B6"/>
    <w:rsid w:val="0068075F"/>
    <w:rsid w:val="00680E74"/>
    <w:rsid w:val="00681AC8"/>
    <w:rsid w:val="006827A0"/>
    <w:rsid w:val="00682DA3"/>
    <w:rsid w:val="006833D6"/>
    <w:rsid w:val="00683872"/>
    <w:rsid w:val="006839F1"/>
    <w:rsid w:val="0068404D"/>
    <w:rsid w:val="00684198"/>
    <w:rsid w:val="006842FB"/>
    <w:rsid w:val="006844C5"/>
    <w:rsid w:val="00684BF4"/>
    <w:rsid w:val="00684BF8"/>
    <w:rsid w:val="00684DC4"/>
    <w:rsid w:val="006856C4"/>
    <w:rsid w:val="006856FA"/>
    <w:rsid w:val="006857E5"/>
    <w:rsid w:val="0068598D"/>
    <w:rsid w:val="006861BF"/>
    <w:rsid w:val="006864B9"/>
    <w:rsid w:val="006872E0"/>
    <w:rsid w:val="00687FAB"/>
    <w:rsid w:val="00690147"/>
    <w:rsid w:val="006901C3"/>
    <w:rsid w:val="00690212"/>
    <w:rsid w:val="00690C9F"/>
    <w:rsid w:val="006910CE"/>
    <w:rsid w:val="0069118B"/>
    <w:rsid w:val="006916CB"/>
    <w:rsid w:val="00691CC2"/>
    <w:rsid w:val="00691EC8"/>
    <w:rsid w:val="0069243C"/>
    <w:rsid w:val="00692A39"/>
    <w:rsid w:val="00692DB5"/>
    <w:rsid w:val="006930B5"/>
    <w:rsid w:val="0069311E"/>
    <w:rsid w:val="00693218"/>
    <w:rsid w:val="006934F0"/>
    <w:rsid w:val="00693583"/>
    <w:rsid w:val="00693A87"/>
    <w:rsid w:val="00693B2D"/>
    <w:rsid w:val="00693F96"/>
    <w:rsid w:val="006940D0"/>
    <w:rsid w:val="00694642"/>
    <w:rsid w:val="006947EF"/>
    <w:rsid w:val="00694C35"/>
    <w:rsid w:val="00694D53"/>
    <w:rsid w:val="00695068"/>
    <w:rsid w:val="006950A4"/>
    <w:rsid w:val="00695347"/>
    <w:rsid w:val="00695465"/>
    <w:rsid w:val="006957A7"/>
    <w:rsid w:val="006957C0"/>
    <w:rsid w:val="00695FB3"/>
    <w:rsid w:val="00696013"/>
    <w:rsid w:val="00696223"/>
    <w:rsid w:val="006962BB"/>
    <w:rsid w:val="006965F4"/>
    <w:rsid w:val="0069696B"/>
    <w:rsid w:val="00696B91"/>
    <w:rsid w:val="00696E70"/>
    <w:rsid w:val="006A05C5"/>
    <w:rsid w:val="006A08B3"/>
    <w:rsid w:val="006A0B3E"/>
    <w:rsid w:val="006A1697"/>
    <w:rsid w:val="006A184A"/>
    <w:rsid w:val="006A1CAC"/>
    <w:rsid w:val="006A1CB1"/>
    <w:rsid w:val="006A20AC"/>
    <w:rsid w:val="006A2E9E"/>
    <w:rsid w:val="006A32EE"/>
    <w:rsid w:val="006A3545"/>
    <w:rsid w:val="006A3793"/>
    <w:rsid w:val="006A395F"/>
    <w:rsid w:val="006A3AB2"/>
    <w:rsid w:val="006A3C5E"/>
    <w:rsid w:val="006A3EF7"/>
    <w:rsid w:val="006A473C"/>
    <w:rsid w:val="006A474C"/>
    <w:rsid w:val="006A4A93"/>
    <w:rsid w:val="006A4BB6"/>
    <w:rsid w:val="006A5327"/>
    <w:rsid w:val="006A5A3B"/>
    <w:rsid w:val="006A5B22"/>
    <w:rsid w:val="006A5E3C"/>
    <w:rsid w:val="006A643B"/>
    <w:rsid w:val="006A67C7"/>
    <w:rsid w:val="006A683B"/>
    <w:rsid w:val="006A6E7F"/>
    <w:rsid w:val="006A70F5"/>
    <w:rsid w:val="006A721D"/>
    <w:rsid w:val="006A7712"/>
    <w:rsid w:val="006A7B6C"/>
    <w:rsid w:val="006B009E"/>
    <w:rsid w:val="006B0127"/>
    <w:rsid w:val="006B022E"/>
    <w:rsid w:val="006B0277"/>
    <w:rsid w:val="006B029B"/>
    <w:rsid w:val="006B057D"/>
    <w:rsid w:val="006B11F9"/>
    <w:rsid w:val="006B15DA"/>
    <w:rsid w:val="006B19E1"/>
    <w:rsid w:val="006B1B80"/>
    <w:rsid w:val="006B1F2F"/>
    <w:rsid w:val="006B25F1"/>
    <w:rsid w:val="006B2707"/>
    <w:rsid w:val="006B2A9B"/>
    <w:rsid w:val="006B2F51"/>
    <w:rsid w:val="006B34DC"/>
    <w:rsid w:val="006B38CD"/>
    <w:rsid w:val="006B39BB"/>
    <w:rsid w:val="006B3E6B"/>
    <w:rsid w:val="006B4114"/>
    <w:rsid w:val="006B44E6"/>
    <w:rsid w:val="006B4733"/>
    <w:rsid w:val="006B53DA"/>
    <w:rsid w:val="006B5919"/>
    <w:rsid w:val="006B6842"/>
    <w:rsid w:val="006B68B2"/>
    <w:rsid w:val="006B70AF"/>
    <w:rsid w:val="006B71C5"/>
    <w:rsid w:val="006B7289"/>
    <w:rsid w:val="006B7C19"/>
    <w:rsid w:val="006C03C8"/>
    <w:rsid w:val="006C0897"/>
    <w:rsid w:val="006C0B04"/>
    <w:rsid w:val="006C0CF4"/>
    <w:rsid w:val="006C0F4D"/>
    <w:rsid w:val="006C188E"/>
    <w:rsid w:val="006C1A4E"/>
    <w:rsid w:val="006C1D91"/>
    <w:rsid w:val="006C1ECB"/>
    <w:rsid w:val="006C20FD"/>
    <w:rsid w:val="006C251F"/>
    <w:rsid w:val="006C2D0D"/>
    <w:rsid w:val="006C2EFF"/>
    <w:rsid w:val="006C3289"/>
    <w:rsid w:val="006C36AE"/>
    <w:rsid w:val="006C38BA"/>
    <w:rsid w:val="006C3C3D"/>
    <w:rsid w:val="006C4405"/>
    <w:rsid w:val="006C4574"/>
    <w:rsid w:val="006C4687"/>
    <w:rsid w:val="006C47E8"/>
    <w:rsid w:val="006C4EBD"/>
    <w:rsid w:val="006C4FC1"/>
    <w:rsid w:val="006C513D"/>
    <w:rsid w:val="006C5161"/>
    <w:rsid w:val="006C55A9"/>
    <w:rsid w:val="006C576F"/>
    <w:rsid w:val="006C5911"/>
    <w:rsid w:val="006C59B4"/>
    <w:rsid w:val="006C5C55"/>
    <w:rsid w:val="006C6360"/>
    <w:rsid w:val="006C6494"/>
    <w:rsid w:val="006C6500"/>
    <w:rsid w:val="006C667E"/>
    <w:rsid w:val="006C6821"/>
    <w:rsid w:val="006C6B89"/>
    <w:rsid w:val="006C7C6F"/>
    <w:rsid w:val="006C7D9D"/>
    <w:rsid w:val="006D04F1"/>
    <w:rsid w:val="006D0588"/>
    <w:rsid w:val="006D07CE"/>
    <w:rsid w:val="006D0959"/>
    <w:rsid w:val="006D0C49"/>
    <w:rsid w:val="006D0EE0"/>
    <w:rsid w:val="006D0F2E"/>
    <w:rsid w:val="006D106F"/>
    <w:rsid w:val="006D14FB"/>
    <w:rsid w:val="006D153B"/>
    <w:rsid w:val="006D160A"/>
    <w:rsid w:val="006D2724"/>
    <w:rsid w:val="006D3341"/>
    <w:rsid w:val="006D35BE"/>
    <w:rsid w:val="006D3A7F"/>
    <w:rsid w:val="006D3CF1"/>
    <w:rsid w:val="006D3FF1"/>
    <w:rsid w:val="006D403B"/>
    <w:rsid w:val="006D4081"/>
    <w:rsid w:val="006D4759"/>
    <w:rsid w:val="006D48F4"/>
    <w:rsid w:val="006D4934"/>
    <w:rsid w:val="006D496B"/>
    <w:rsid w:val="006D4B81"/>
    <w:rsid w:val="006D4D41"/>
    <w:rsid w:val="006D56F9"/>
    <w:rsid w:val="006D59E9"/>
    <w:rsid w:val="006D5D1C"/>
    <w:rsid w:val="006D5FA0"/>
    <w:rsid w:val="006D62B1"/>
    <w:rsid w:val="006D697B"/>
    <w:rsid w:val="006D6EDB"/>
    <w:rsid w:val="006D7881"/>
    <w:rsid w:val="006D7946"/>
    <w:rsid w:val="006D795A"/>
    <w:rsid w:val="006D7B41"/>
    <w:rsid w:val="006E00BD"/>
    <w:rsid w:val="006E02EA"/>
    <w:rsid w:val="006E03A1"/>
    <w:rsid w:val="006E0752"/>
    <w:rsid w:val="006E09F4"/>
    <w:rsid w:val="006E1032"/>
    <w:rsid w:val="006E1288"/>
    <w:rsid w:val="006E16EE"/>
    <w:rsid w:val="006E1DC1"/>
    <w:rsid w:val="006E2B6C"/>
    <w:rsid w:val="006E3174"/>
    <w:rsid w:val="006E3276"/>
    <w:rsid w:val="006E3374"/>
    <w:rsid w:val="006E33BD"/>
    <w:rsid w:val="006E353F"/>
    <w:rsid w:val="006E3699"/>
    <w:rsid w:val="006E3A22"/>
    <w:rsid w:val="006E3A40"/>
    <w:rsid w:val="006E3C3F"/>
    <w:rsid w:val="006E3ECB"/>
    <w:rsid w:val="006E4AD5"/>
    <w:rsid w:val="006E4CD1"/>
    <w:rsid w:val="006E5141"/>
    <w:rsid w:val="006E529B"/>
    <w:rsid w:val="006E52C6"/>
    <w:rsid w:val="006E54D0"/>
    <w:rsid w:val="006E56DA"/>
    <w:rsid w:val="006E5709"/>
    <w:rsid w:val="006E5E29"/>
    <w:rsid w:val="006E6540"/>
    <w:rsid w:val="006E67CA"/>
    <w:rsid w:val="006E6845"/>
    <w:rsid w:val="006E68A2"/>
    <w:rsid w:val="006E6A32"/>
    <w:rsid w:val="006E7A05"/>
    <w:rsid w:val="006E7B03"/>
    <w:rsid w:val="006E7DDA"/>
    <w:rsid w:val="006F0923"/>
    <w:rsid w:val="006F09C1"/>
    <w:rsid w:val="006F0F65"/>
    <w:rsid w:val="006F1360"/>
    <w:rsid w:val="006F1C75"/>
    <w:rsid w:val="006F1FBB"/>
    <w:rsid w:val="006F1FEE"/>
    <w:rsid w:val="006F2091"/>
    <w:rsid w:val="006F248F"/>
    <w:rsid w:val="006F25C5"/>
    <w:rsid w:val="006F29F4"/>
    <w:rsid w:val="006F30BF"/>
    <w:rsid w:val="006F310D"/>
    <w:rsid w:val="006F3863"/>
    <w:rsid w:val="006F42E6"/>
    <w:rsid w:val="006F43C5"/>
    <w:rsid w:val="006F462C"/>
    <w:rsid w:val="006F465A"/>
    <w:rsid w:val="006F4A4B"/>
    <w:rsid w:val="006F4C93"/>
    <w:rsid w:val="006F4DD5"/>
    <w:rsid w:val="006F4E8F"/>
    <w:rsid w:val="006F503A"/>
    <w:rsid w:val="006F5BCC"/>
    <w:rsid w:val="006F6036"/>
    <w:rsid w:val="006F6198"/>
    <w:rsid w:val="006F6945"/>
    <w:rsid w:val="00700121"/>
    <w:rsid w:val="0070020C"/>
    <w:rsid w:val="007002B7"/>
    <w:rsid w:val="00700537"/>
    <w:rsid w:val="00700980"/>
    <w:rsid w:val="00700AC5"/>
    <w:rsid w:val="00700BB4"/>
    <w:rsid w:val="007017BC"/>
    <w:rsid w:val="0070191C"/>
    <w:rsid w:val="00701AF5"/>
    <w:rsid w:val="00701BCA"/>
    <w:rsid w:val="00701C3D"/>
    <w:rsid w:val="00702156"/>
    <w:rsid w:val="00702604"/>
    <w:rsid w:val="007029CF"/>
    <w:rsid w:val="00702C60"/>
    <w:rsid w:val="00702DC9"/>
    <w:rsid w:val="00703198"/>
    <w:rsid w:val="007032C9"/>
    <w:rsid w:val="00703376"/>
    <w:rsid w:val="007035F0"/>
    <w:rsid w:val="00703668"/>
    <w:rsid w:val="00703932"/>
    <w:rsid w:val="00703986"/>
    <w:rsid w:val="00703C32"/>
    <w:rsid w:val="007040B9"/>
    <w:rsid w:val="0070480D"/>
    <w:rsid w:val="00704AD8"/>
    <w:rsid w:val="007051B5"/>
    <w:rsid w:val="00705406"/>
    <w:rsid w:val="007054D2"/>
    <w:rsid w:val="00705544"/>
    <w:rsid w:val="007058A8"/>
    <w:rsid w:val="00705942"/>
    <w:rsid w:val="00705ADC"/>
    <w:rsid w:val="00705C18"/>
    <w:rsid w:val="00705D56"/>
    <w:rsid w:val="00705E60"/>
    <w:rsid w:val="0070636E"/>
    <w:rsid w:val="0070694F"/>
    <w:rsid w:val="00706AC7"/>
    <w:rsid w:val="00706DE4"/>
    <w:rsid w:val="00707080"/>
    <w:rsid w:val="007078C8"/>
    <w:rsid w:val="007079BE"/>
    <w:rsid w:val="00707F92"/>
    <w:rsid w:val="007100DF"/>
    <w:rsid w:val="00710181"/>
    <w:rsid w:val="00710226"/>
    <w:rsid w:val="00710247"/>
    <w:rsid w:val="00710F6C"/>
    <w:rsid w:val="007111E3"/>
    <w:rsid w:val="007117EA"/>
    <w:rsid w:val="00711FC9"/>
    <w:rsid w:val="007122C4"/>
    <w:rsid w:val="00713484"/>
    <w:rsid w:val="00713693"/>
    <w:rsid w:val="007136D0"/>
    <w:rsid w:val="007137D4"/>
    <w:rsid w:val="007141DA"/>
    <w:rsid w:val="007143E7"/>
    <w:rsid w:val="0071498B"/>
    <w:rsid w:val="00714A89"/>
    <w:rsid w:val="00714B57"/>
    <w:rsid w:val="00714D98"/>
    <w:rsid w:val="00714E1C"/>
    <w:rsid w:val="00714E77"/>
    <w:rsid w:val="0071502B"/>
    <w:rsid w:val="00715202"/>
    <w:rsid w:val="007155CB"/>
    <w:rsid w:val="00715621"/>
    <w:rsid w:val="00715C08"/>
    <w:rsid w:val="0071687E"/>
    <w:rsid w:val="007168D0"/>
    <w:rsid w:val="0071753D"/>
    <w:rsid w:val="00717A26"/>
    <w:rsid w:val="00717D37"/>
    <w:rsid w:val="007200CC"/>
    <w:rsid w:val="00720BB4"/>
    <w:rsid w:val="00720D32"/>
    <w:rsid w:val="00720F5E"/>
    <w:rsid w:val="00721B1D"/>
    <w:rsid w:val="00721EAF"/>
    <w:rsid w:val="00722CC0"/>
    <w:rsid w:val="00722E62"/>
    <w:rsid w:val="00723022"/>
    <w:rsid w:val="00723807"/>
    <w:rsid w:val="0072389A"/>
    <w:rsid w:val="00724099"/>
    <w:rsid w:val="00724312"/>
    <w:rsid w:val="0072436E"/>
    <w:rsid w:val="00724CFD"/>
    <w:rsid w:val="00726021"/>
    <w:rsid w:val="00726277"/>
    <w:rsid w:val="0072664C"/>
    <w:rsid w:val="00726D99"/>
    <w:rsid w:val="00727344"/>
    <w:rsid w:val="00727CB3"/>
    <w:rsid w:val="0073034E"/>
    <w:rsid w:val="00730748"/>
    <w:rsid w:val="00730841"/>
    <w:rsid w:val="00730A7C"/>
    <w:rsid w:val="00731785"/>
    <w:rsid w:val="00731BC1"/>
    <w:rsid w:val="00731C8A"/>
    <w:rsid w:val="00731E5C"/>
    <w:rsid w:val="00731E9E"/>
    <w:rsid w:val="00731FD0"/>
    <w:rsid w:val="00732365"/>
    <w:rsid w:val="00732A0F"/>
    <w:rsid w:val="0073374B"/>
    <w:rsid w:val="007337EC"/>
    <w:rsid w:val="00733902"/>
    <w:rsid w:val="00733FE2"/>
    <w:rsid w:val="0073416A"/>
    <w:rsid w:val="00734797"/>
    <w:rsid w:val="00734B4A"/>
    <w:rsid w:val="00734EF4"/>
    <w:rsid w:val="0073501F"/>
    <w:rsid w:val="00735054"/>
    <w:rsid w:val="00735A03"/>
    <w:rsid w:val="00735A84"/>
    <w:rsid w:val="00735E6F"/>
    <w:rsid w:val="0073608A"/>
    <w:rsid w:val="00737602"/>
    <w:rsid w:val="00737BF5"/>
    <w:rsid w:val="00740002"/>
    <w:rsid w:val="007402BB"/>
    <w:rsid w:val="007402E0"/>
    <w:rsid w:val="007404C4"/>
    <w:rsid w:val="007404E1"/>
    <w:rsid w:val="00740868"/>
    <w:rsid w:val="00740A5A"/>
    <w:rsid w:val="00740ECF"/>
    <w:rsid w:val="00740F1E"/>
    <w:rsid w:val="00740F6D"/>
    <w:rsid w:val="007412C6"/>
    <w:rsid w:val="007412CD"/>
    <w:rsid w:val="00741894"/>
    <w:rsid w:val="00741D65"/>
    <w:rsid w:val="007422AC"/>
    <w:rsid w:val="007435FF"/>
    <w:rsid w:val="00743730"/>
    <w:rsid w:val="007438A5"/>
    <w:rsid w:val="00743912"/>
    <w:rsid w:val="00743F67"/>
    <w:rsid w:val="007440D4"/>
    <w:rsid w:val="007440DD"/>
    <w:rsid w:val="007441E2"/>
    <w:rsid w:val="00744444"/>
    <w:rsid w:val="007444F4"/>
    <w:rsid w:val="00744521"/>
    <w:rsid w:val="00744D0C"/>
    <w:rsid w:val="0074564F"/>
    <w:rsid w:val="0074575F"/>
    <w:rsid w:val="00745B59"/>
    <w:rsid w:val="0074640F"/>
    <w:rsid w:val="00746E92"/>
    <w:rsid w:val="00747188"/>
    <w:rsid w:val="00747C5F"/>
    <w:rsid w:val="00747F85"/>
    <w:rsid w:val="0075018F"/>
    <w:rsid w:val="00750EE9"/>
    <w:rsid w:val="00751398"/>
    <w:rsid w:val="00751811"/>
    <w:rsid w:val="007518B6"/>
    <w:rsid w:val="007519C0"/>
    <w:rsid w:val="00751CF5"/>
    <w:rsid w:val="00751E5C"/>
    <w:rsid w:val="00752031"/>
    <w:rsid w:val="0075218B"/>
    <w:rsid w:val="007521F9"/>
    <w:rsid w:val="00752405"/>
    <w:rsid w:val="00752897"/>
    <w:rsid w:val="00752AEA"/>
    <w:rsid w:val="00753865"/>
    <w:rsid w:val="00753B0E"/>
    <w:rsid w:val="00753BA3"/>
    <w:rsid w:val="00753D19"/>
    <w:rsid w:val="00753DA3"/>
    <w:rsid w:val="0075400E"/>
    <w:rsid w:val="0075434B"/>
    <w:rsid w:val="007543EC"/>
    <w:rsid w:val="007545AE"/>
    <w:rsid w:val="0075473D"/>
    <w:rsid w:val="007547F4"/>
    <w:rsid w:val="00754BD4"/>
    <w:rsid w:val="00754EDC"/>
    <w:rsid w:val="007552F7"/>
    <w:rsid w:val="007559F4"/>
    <w:rsid w:val="00755CD3"/>
    <w:rsid w:val="00755DA0"/>
    <w:rsid w:val="00756385"/>
    <w:rsid w:val="007568F0"/>
    <w:rsid w:val="00756C9C"/>
    <w:rsid w:val="00756F06"/>
    <w:rsid w:val="00757151"/>
    <w:rsid w:val="007571A6"/>
    <w:rsid w:val="00757511"/>
    <w:rsid w:val="007577CC"/>
    <w:rsid w:val="00757AB6"/>
    <w:rsid w:val="007600C0"/>
    <w:rsid w:val="0076010F"/>
    <w:rsid w:val="0076018A"/>
    <w:rsid w:val="007603AB"/>
    <w:rsid w:val="007604FA"/>
    <w:rsid w:val="007605A8"/>
    <w:rsid w:val="00760933"/>
    <w:rsid w:val="00760A3C"/>
    <w:rsid w:val="00760B8B"/>
    <w:rsid w:val="00760E34"/>
    <w:rsid w:val="00761882"/>
    <w:rsid w:val="00761C1D"/>
    <w:rsid w:val="00761EAD"/>
    <w:rsid w:val="00762FA0"/>
    <w:rsid w:val="00763B1E"/>
    <w:rsid w:val="00764620"/>
    <w:rsid w:val="00764B05"/>
    <w:rsid w:val="00764C00"/>
    <w:rsid w:val="00764CDF"/>
    <w:rsid w:val="00764CF2"/>
    <w:rsid w:val="00765479"/>
    <w:rsid w:val="00765ABF"/>
    <w:rsid w:val="00766198"/>
    <w:rsid w:val="00766268"/>
    <w:rsid w:val="0076629A"/>
    <w:rsid w:val="0076634D"/>
    <w:rsid w:val="00766637"/>
    <w:rsid w:val="00766761"/>
    <w:rsid w:val="00766F65"/>
    <w:rsid w:val="007673C2"/>
    <w:rsid w:val="0076787C"/>
    <w:rsid w:val="00767944"/>
    <w:rsid w:val="00767A0A"/>
    <w:rsid w:val="00767A8D"/>
    <w:rsid w:val="00767A99"/>
    <w:rsid w:val="00767AEB"/>
    <w:rsid w:val="00767B3C"/>
    <w:rsid w:val="00767B50"/>
    <w:rsid w:val="00767F86"/>
    <w:rsid w:val="00770181"/>
    <w:rsid w:val="007705CA"/>
    <w:rsid w:val="007705FC"/>
    <w:rsid w:val="00770608"/>
    <w:rsid w:val="007711C1"/>
    <w:rsid w:val="0077133F"/>
    <w:rsid w:val="00771631"/>
    <w:rsid w:val="00771856"/>
    <w:rsid w:val="007719FC"/>
    <w:rsid w:val="00771C54"/>
    <w:rsid w:val="0077212C"/>
    <w:rsid w:val="0077374F"/>
    <w:rsid w:val="00773E42"/>
    <w:rsid w:val="00773ED1"/>
    <w:rsid w:val="00773F2C"/>
    <w:rsid w:val="0077407D"/>
    <w:rsid w:val="00774727"/>
    <w:rsid w:val="00774F09"/>
    <w:rsid w:val="00774FB6"/>
    <w:rsid w:val="0077542C"/>
    <w:rsid w:val="00775859"/>
    <w:rsid w:val="007762AA"/>
    <w:rsid w:val="00776BDF"/>
    <w:rsid w:val="00776C87"/>
    <w:rsid w:val="00776F79"/>
    <w:rsid w:val="007770E7"/>
    <w:rsid w:val="00777198"/>
    <w:rsid w:val="007773B3"/>
    <w:rsid w:val="00777B9F"/>
    <w:rsid w:val="00777E9C"/>
    <w:rsid w:val="00777EBC"/>
    <w:rsid w:val="00780028"/>
    <w:rsid w:val="00780B4E"/>
    <w:rsid w:val="00781168"/>
    <w:rsid w:val="00781478"/>
    <w:rsid w:val="0078161C"/>
    <w:rsid w:val="0078167B"/>
    <w:rsid w:val="00781D8A"/>
    <w:rsid w:val="00781DEB"/>
    <w:rsid w:val="00782968"/>
    <w:rsid w:val="00783371"/>
    <w:rsid w:val="007838C4"/>
    <w:rsid w:val="00783947"/>
    <w:rsid w:val="00783A2D"/>
    <w:rsid w:val="00783BA6"/>
    <w:rsid w:val="00783C96"/>
    <w:rsid w:val="00783EC1"/>
    <w:rsid w:val="00784472"/>
    <w:rsid w:val="007844E2"/>
    <w:rsid w:val="007857E0"/>
    <w:rsid w:val="00785945"/>
    <w:rsid w:val="00785AAA"/>
    <w:rsid w:val="00785CCD"/>
    <w:rsid w:val="00785DD6"/>
    <w:rsid w:val="00785DFD"/>
    <w:rsid w:val="007861C7"/>
    <w:rsid w:val="0078662D"/>
    <w:rsid w:val="007867E2"/>
    <w:rsid w:val="00786999"/>
    <w:rsid w:val="00786F7F"/>
    <w:rsid w:val="00787342"/>
    <w:rsid w:val="00787407"/>
    <w:rsid w:val="00787723"/>
    <w:rsid w:val="0079004B"/>
    <w:rsid w:val="007901E6"/>
    <w:rsid w:val="00790C15"/>
    <w:rsid w:val="00790D59"/>
    <w:rsid w:val="00790D87"/>
    <w:rsid w:val="0079100D"/>
    <w:rsid w:val="007913AE"/>
    <w:rsid w:val="00791CCB"/>
    <w:rsid w:val="00791FAA"/>
    <w:rsid w:val="0079232D"/>
    <w:rsid w:val="00792721"/>
    <w:rsid w:val="00792918"/>
    <w:rsid w:val="00792DED"/>
    <w:rsid w:val="00793222"/>
    <w:rsid w:val="007934D6"/>
    <w:rsid w:val="007936C9"/>
    <w:rsid w:val="0079376A"/>
    <w:rsid w:val="00793D85"/>
    <w:rsid w:val="00793EE7"/>
    <w:rsid w:val="007940F9"/>
    <w:rsid w:val="00794110"/>
    <w:rsid w:val="00794AA8"/>
    <w:rsid w:val="00794AD4"/>
    <w:rsid w:val="007957BA"/>
    <w:rsid w:val="00795D07"/>
    <w:rsid w:val="00795FCF"/>
    <w:rsid w:val="007961FE"/>
    <w:rsid w:val="007965DC"/>
    <w:rsid w:val="00796A00"/>
    <w:rsid w:val="00796C63"/>
    <w:rsid w:val="0079760B"/>
    <w:rsid w:val="007979A2"/>
    <w:rsid w:val="00797D25"/>
    <w:rsid w:val="007A032B"/>
    <w:rsid w:val="007A0682"/>
    <w:rsid w:val="007A09C0"/>
    <w:rsid w:val="007A0F4F"/>
    <w:rsid w:val="007A10E3"/>
    <w:rsid w:val="007A1637"/>
    <w:rsid w:val="007A1CBA"/>
    <w:rsid w:val="007A2099"/>
    <w:rsid w:val="007A2140"/>
    <w:rsid w:val="007A2681"/>
    <w:rsid w:val="007A297E"/>
    <w:rsid w:val="007A2EC2"/>
    <w:rsid w:val="007A3D92"/>
    <w:rsid w:val="007A3DF3"/>
    <w:rsid w:val="007A5089"/>
    <w:rsid w:val="007A5094"/>
    <w:rsid w:val="007A52D8"/>
    <w:rsid w:val="007A5927"/>
    <w:rsid w:val="007A5A0D"/>
    <w:rsid w:val="007A5AC0"/>
    <w:rsid w:val="007A670D"/>
    <w:rsid w:val="007A670F"/>
    <w:rsid w:val="007A7244"/>
    <w:rsid w:val="007A757A"/>
    <w:rsid w:val="007A7A81"/>
    <w:rsid w:val="007A7B7C"/>
    <w:rsid w:val="007B03A9"/>
    <w:rsid w:val="007B0ADA"/>
    <w:rsid w:val="007B0DA8"/>
    <w:rsid w:val="007B135F"/>
    <w:rsid w:val="007B21F1"/>
    <w:rsid w:val="007B28B5"/>
    <w:rsid w:val="007B2E8F"/>
    <w:rsid w:val="007B3041"/>
    <w:rsid w:val="007B315A"/>
    <w:rsid w:val="007B326C"/>
    <w:rsid w:val="007B343C"/>
    <w:rsid w:val="007B3D91"/>
    <w:rsid w:val="007B3EAD"/>
    <w:rsid w:val="007B47C9"/>
    <w:rsid w:val="007B4956"/>
    <w:rsid w:val="007B4BFC"/>
    <w:rsid w:val="007B5129"/>
    <w:rsid w:val="007B57D1"/>
    <w:rsid w:val="007B5ADD"/>
    <w:rsid w:val="007B5B7F"/>
    <w:rsid w:val="007B5BC6"/>
    <w:rsid w:val="007B5DF7"/>
    <w:rsid w:val="007B602F"/>
    <w:rsid w:val="007B60F4"/>
    <w:rsid w:val="007B6216"/>
    <w:rsid w:val="007B621A"/>
    <w:rsid w:val="007B66A1"/>
    <w:rsid w:val="007B6D2D"/>
    <w:rsid w:val="007B6D6E"/>
    <w:rsid w:val="007B746F"/>
    <w:rsid w:val="007B7704"/>
    <w:rsid w:val="007B7ACF"/>
    <w:rsid w:val="007C0180"/>
    <w:rsid w:val="007C0358"/>
    <w:rsid w:val="007C0410"/>
    <w:rsid w:val="007C061C"/>
    <w:rsid w:val="007C0793"/>
    <w:rsid w:val="007C0C7A"/>
    <w:rsid w:val="007C1238"/>
    <w:rsid w:val="007C1323"/>
    <w:rsid w:val="007C18AF"/>
    <w:rsid w:val="007C19A7"/>
    <w:rsid w:val="007C1CC0"/>
    <w:rsid w:val="007C20BC"/>
    <w:rsid w:val="007C27F4"/>
    <w:rsid w:val="007C29AA"/>
    <w:rsid w:val="007C321A"/>
    <w:rsid w:val="007C33FA"/>
    <w:rsid w:val="007C35DB"/>
    <w:rsid w:val="007C4B8C"/>
    <w:rsid w:val="007C4D38"/>
    <w:rsid w:val="007C4EC1"/>
    <w:rsid w:val="007C6D11"/>
    <w:rsid w:val="007C74A1"/>
    <w:rsid w:val="007C786F"/>
    <w:rsid w:val="007C7EE5"/>
    <w:rsid w:val="007C7FFD"/>
    <w:rsid w:val="007D0704"/>
    <w:rsid w:val="007D0B4E"/>
    <w:rsid w:val="007D0E71"/>
    <w:rsid w:val="007D0F8C"/>
    <w:rsid w:val="007D106C"/>
    <w:rsid w:val="007D1510"/>
    <w:rsid w:val="007D16F7"/>
    <w:rsid w:val="007D1719"/>
    <w:rsid w:val="007D1A5B"/>
    <w:rsid w:val="007D1E84"/>
    <w:rsid w:val="007D21C1"/>
    <w:rsid w:val="007D2538"/>
    <w:rsid w:val="007D2803"/>
    <w:rsid w:val="007D29ED"/>
    <w:rsid w:val="007D2EDC"/>
    <w:rsid w:val="007D33F3"/>
    <w:rsid w:val="007D406A"/>
    <w:rsid w:val="007D43DD"/>
    <w:rsid w:val="007D4F6B"/>
    <w:rsid w:val="007D5027"/>
    <w:rsid w:val="007D529A"/>
    <w:rsid w:val="007D5480"/>
    <w:rsid w:val="007D553D"/>
    <w:rsid w:val="007D5598"/>
    <w:rsid w:val="007D5618"/>
    <w:rsid w:val="007D59E0"/>
    <w:rsid w:val="007D6255"/>
    <w:rsid w:val="007D625D"/>
    <w:rsid w:val="007D62E3"/>
    <w:rsid w:val="007D65DF"/>
    <w:rsid w:val="007D670A"/>
    <w:rsid w:val="007D6EF5"/>
    <w:rsid w:val="007D75D8"/>
    <w:rsid w:val="007D76BC"/>
    <w:rsid w:val="007D7982"/>
    <w:rsid w:val="007D7E30"/>
    <w:rsid w:val="007D7F65"/>
    <w:rsid w:val="007D7FD4"/>
    <w:rsid w:val="007E029C"/>
    <w:rsid w:val="007E038C"/>
    <w:rsid w:val="007E0AB9"/>
    <w:rsid w:val="007E0B58"/>
    <w:rsid w:val="007E1247"/>
    <w:rsid w:val="007E179B"/>
    <w:rsid w:val="007E1BBF"/>
    <w:rsid w:val="007E1F85"/>
    <w:rsid w:val="007E1FF5"/>
    <w:rsid w:val="007E2B38"/>
    <w:rsid w:val="007E2CA1"/>
    <w:rsid w:val="007E2E09"/>
    <w:rsid w:val="007E3430"/>
    <w:rsid w:val="007E3A3C"/>
    <w:rsid w:val="007E3BFB"/>
    <w:rsid w:val="007E3DC0"/>
    <w:rsid w:val="007E3E56"/>
    <w:rsid w:val="007E45CE"/>
    <w:rsid w:val="007E4740"/>
    <w:rsid w:val="007E4893"/>
    <w:rsid w:val="007E4C9D"/>
    <w:rsid w:val="007E4CA2"/>
    <w:rsid w:val="007E513B"/>
    <w:rsid w:val="007E56D2"/>
    <w:rsid w:val="007E592E"/>
    <w:rsid w:val="007E59FF"/>
    <w:rsid w:val="007E5CE0"/>
    <w:rsid w:val="007E6051"/>
    <w:rsid w:val="007E62CB"/>
    <w:rsid w:val="007E66CF"/>
    <w:rsid w:val="007E699D"/>
    <w:rsid w:val="007E6AE4"/>
    <w:rsid w:val="007E6D25"/>
    <w:rsid w:val="007E788D"/>
    <w:rsid w:val="007E7E4C"/>
    <w:rsid w:val="007F0059"/>
    <w:rsid w:val="007F08A4"/>
    <w:rsid w:val="007F0A52"/>
    <w:rsid w:val="007F0CC3"/>
    <w:rsid w:val="007F0EE7"/>
    <w:rsid w:val="007F0F9B"/>
    <w:rsid w:val="007F12BC"/>
    <w:rsid w:val="007F1530"/>
    <w:rsid w:val="007F18B9"/>
    <w:rsid w:val="007F1A1D"/>
    <w:rsid w:val="007F1CCA"/>
    <w:rsid w:val="007F1D1D"/>
    <w:rsid w:val="007F1FB2"/>
    <w:rsid w:val="007F24A3"/>
    <w:rsid w:val="007F268C"/>
    <w:rsid w:val="007F2C1D"/>
    <w:rsid w:val="007F2E3E"/>
    <w:rsid w:val="007F389C"/>
    <w:rsid w:val="007F38FD"/>
    <w:rsid w:val="007F456F"/>
    <w:rsid w:val="007F46EF"/>
    <w:rsid w:val="007F4A06"/>
    <w:rsid w:val="007F4B09"/>
    <w:rsid w:val="007F4C99"/>
    <w:rsid w:val="007F4DE1"/>
    <w:rsid w:val="007F4F44"/>
    <w:rsid w:val="007F4FE6"/>
    <w:rsid w:val="007F533D"/>
    <w:rsid w:val="007F6022"/>
    <w:rsid w:val="007F61C9"/>
    <w:rsid w:val="007F7040"/>
    <w:rsid w:val="007F7436"/>
    <w:rsid w:val="007F77DF"/>
    <w:rsid w:val="007F7EED"/>
    <w:rsid w:val="008005A3"/>
    <w:rsid w:val="008007C5"/>
    <w:rsid w:val="00800D99"/>
    <w:rsid w:val="0080171D"/>
    <w:rsid w:val="0080183E"/>
    <w:rsid w:val="008019D1"/>
    <w:rsid w:val="00801ABF"/>
    <w:rsid w:val="00801E79"/>
    <w:rsid w:val="008020A1"/>
    <w:rsid w:val="00802484"/>
    <w:rsid w:val="008027D1"/>
    <w:rsid w:val="00802D53"/>
    <w:rsid w:val="008031D5"/>
    <w:rsid w:val="00803D5F"/>
    <w:rsid w:val="00803EA8"/>
    <w:rsid w:val="00803F51"/>
    <w:rsid w:val="00804329"/>
    <w:rsid w:val="00804602"/>
    <w:rsid w:val="00804700"/>
    <w:rsid w:val="00804D5C"/>
    <w:rsid w:val="00804F53"/>
    <w:rsid w:val="00804F6B"/>
    <w:rsid w:val="0080516B"/>
    <w:rsid w:val="00805433"/>
    <w:rsid w:val="008054BA"/>
    <w:rsid w:val="0080562E"/>
    <w:rsid w:val="00805AD9"/>
    <w:rsid w:val="00806061"/>
    <w:rsid w:val="00806704"/>
    <w:rsid w:val="00806BB8"/>
    <w:rsid w:val="00806E82"/>
    <w:rsid w:val="00806E86"/>
    <w:rsid w:val="008073D4"/>
    <w:rsid w:val="0080797E"/>
    <w:rsid w:val="008079B9"/>
    <w:rsid w:val="00807B48"/>
    <w:rsid w:val="00807EB8"/>
    <w:rsid w:val="008101C4"/>
    <w:rsid w:val="00811103"/>
    <w:rsid w:val="00811236"/>
    <w:rsid w:val="008116AA"/>
    <w:rsid w:val="00811D49"/>
    <w:rsid w:val="00811F77"/>
    <w:rsid w:val="0081227C"/>
    <w:rsid w:val="008127EC"/>
    <w:rsid w:val="00812FE1"/>
    <w:rsid w:val="00813A7C"/>
    <w:rsid w:val="00814B87"/>
    <w:rsid w:val="00814C3D"/>
    <w:rsid w:val="00815566"/>
    <w:rsid w:val="00815571"/>
    <w:rsid w:val="0081598D"/>
    <w:rsid w:val="008165E6"/>
    <w:rsid w:val="00816E0A"/>
    <w:rsid w:val="0081757E"/>
    <w:rsid w:val="0081781C"/>
    <w:rsid w:val="00817917"/>
    <w:rsid w:val="00817C3C"/>
    <w:rsid w:val="00817E6D"/>
    <w:rsid w:val="00817F6E"/>
    <w:rsid w:val="00820089"/>
    <w:rsid w:val="008207BC"/>
    <w:rsid w:val="00821193"/>
    <w:rsid w:val="008211CF"/>
    <w:rsid w:val="0082129E"/>
    <w:rsid w:val="008213FD"/>
    <w:rsid w:val="0082146E"/>
    <w:rsid w:val="00821A7E"/>
    <w:rsid w:val="00821E87"/>
    <w:rsid w:val="00822114"/>
    <w:rsid w:val="00822179"/>
    <w:rsid w:val="008223DC"/>
    <w:rsid w:val="0082255A"/>
    <w:rsid w:val="00822610"/>
    <w:rsid w:val="00822A1C"/>
    <w:rsid w:val="00822B87"/>
    <w:rsid w:val="00822C6C"/>
    <w:rsid w:val="0082300C"/>
    <w:rsid w:val="008230E4"/>
    <w:rsid w:val="00823127"/>
    <w:rsid w:val="00823264"/>
    <w:rsid w:val="008234AB"/>
    <w:rsid w:val="00823577"/>
    <w:rsid w:val="008243FF"/>
    <w:rsid w:val="008248C2"/>
    <w:rsid w:val="00824B45"/>
    <w:rsid w:val="00824C22"/>
    <w:rsid w:val="00824C47"/>
    <w:rsid w:val="008258C7"/>
    <w:rsid w:val="00825DAA"/>
    <w:rsid w:val="00825DE3"/>
    <w:rsid w:val="00826297"/>
    <w:rsid w:val="00826392"/>
    <w:rsid w:val="008271A1"/>
    <w:rsid w:val="008271A3"/>
    <w:rsid w:val="008277F9"/>
    <w:rsid w:val="00827D3C"/>
    <w:rsid w:val="008300A5"/>
    <w:rsid w:val="008300DE"/>
    <w:rsid w:val="008300E3"/>
    <w:rsid w:val="008303A9"/>
    <w:rsid w:val="00830EF3"/>
    <w:rsid w:val="00831089"/>
    <w:rsid w:val="008312F9"/>
    <w:rsid w:val="00831A5F"/>
    <w:rsid w:val="00832283"/>
    <w:rsid w:val="0083230B"/>
    <w:rsid w:val="00833647"/>
    <w:rsid w:val="00833A2A"/>
    <w:rsid w:val="00834AD4"/>
    <w:rsid w:val="00834B5A"/>
    <w:rsid w:val="00834BEC"/>
    <w:rsid w:val="0083503A"/>
    <w:rsid w:val="008350EE"/>
    <w:rsid w:val="00835212"/>
    <w:rsid w:val="008356C8"/>
    <w:rsid w:val="00837215"/>
    <w:rsid w:val="00837573"/>
    <w:rsid w:val="00837654"/>
    <w:rsid w:val="00837802"/>
    <w:rsid w:val="00837B26"/>
    <w:rsid w:val="00837D23"/>
    <w:rsid w:val="00837DC5"/>
    <w:rsid w:val="00840707"/>
    <w:rsid w:val="0084096B"/>
    <w:rsid w:val="00840A55"/>
    <w:rsid w:val="00840BAC"/>
    <w:rsid w:val="008412FF"/>
    <w:rsid w:val="008416A1"/>
    <w:rsid w:val="0084176D"/>
    <w:rsid w:val="00841A3B"/>
    <w:rsid w:val="00841B3F"/>
    <w:rsid w:val="00841BD8"/>
    <w:rsid w:val="008425A1"/>
    <w:rsid w:val="00842B9C"/>
    <w:rsid w:val="00842D38"/>
    <w:rsid w:val="00842FD9"/>
    <w:rsid w:val="00843259"/>
    <w:rsid w:val="00843412"/>
    <w:rsid w:val="00843B1A"/>
    <w:rsid w:val="00843B4F"/>
    <w:rsid w:val="00844759"/>
    <w:rsid w:val="00844AA8"/>
    <w:rsid w:val="00844D45"/>
    <w:rsid w:val="008453A7"/>
    <w:rsid w:val="008455DC"/>
    <w:rsid w:val="00845BB4"/>
    <w:rsid w:val="00847260"/>
    <w:rsid w:val="00847C49"/>
    <w:rsid w:val="00847D58"/>
    <w:rsid w:val="008502E9"/>
    <w:rsid w:val="00850461"/>
    <w:rsid w:val="008508FF"/>
    <w:rsid w:val="00850ABB"/>
    <w:rsid w:val="0085123B"/>
    <w:rsid w:val="00851913"/>
    <w:rsid w:val="00851936"/>
    <w:rsid w:val="008527BF"/>
    <w:rsid w:val="00852C1A"/>
    <w:rsid w:val="00852F75"/>
    <w:rsid w:val="00852FA2"/>
    <w:rsid w:val="00853B87"/>
    <w:rsid w:val="00853BB6"/>
    <w:rsid w:val="00853C25"/>
    <w:rsid w:val="00853DED"/>
    <w:rsid w:val="00854299"/>
    <w:rsid w:val="0085449A"/>
    <w:rsid w:val="0085478B"/>
    <w:rsid w:val="008548E5"/>
    <w:rsid w:val="00854FA8"/>
    <w:rsid w:val="008553CB"/>
    <w:rsid w:val="00855DB4"/>
    <w:rsid w:val="00855F34"/>
    <w:rsid w:val="00856032"/>
    <w:rsid w:val="00856697"/>
    <w:rsid w:val="00856830"/>
    <w:rsid w:val="00856DB7"/>
    <w:rsid w:val="00856F84"/>
    <w:rsid w:val="008570AD"/>
    <w:rsid w:val="00857221"/>
    <w:rsid w:val="008577F9"/>
    <w:rsid w:val="00857D45"/>
    <w:rsid w:val="00857DC7"/>
    <w:rsid w:val="00857E21"/>
    <w:rsid w:val="008604CE"/>
    <w:rsid w:val="00860640"/>
    <w:rsid w:val="00861793"/>
    <w:rsid w:val="00861CC5"/>
    <w:rsid w:val="00861DCE"/>
    <w:rsid w:val="00862086"/>
    <w:rsid w:val="008623CB"/>
    <w:rsid w:val="0086277A"/>
    <w:rsid w:val="00862A02"/>
    <w:rsid w:val="00862A49"/>
    <w:rsid w:val="00863261"/>
    <w:rsid w:val="008633F3"/>
    <w:rsid w:val="00863B77"/>
    <w:rsid w:val="00863C5A"/>
    <w:rsid w:val="00863D28"/>
    <w:rsid w:val="0086461B"/>
    <w:rsid w:val="0086466C"/>
    <w:rsid w:val="00864D48"/>
    <w:rsid w:val="00864E75"/>
    <w:rsid w:val="0086590C"/>
    <w:rsid w:val="008662C6"/>
    <w:rsid w:val="00866484"/>
    <w:rsid w:val="0086652F"/>
    <w:rsid w:val="00866B3D"/>
    <w:rsid w:val="00867237"/>
    <w:rsid w:val="0086785D"/>
    <w:rsid w:val="0087006B"/>
    <w:rsid w:val="008703CB"/>
    <w:rsid w:val="00870BD0"/>
    <w:rsid w:val="00871122"/>
    <w:rsid w:val="00871B20"/>
    <w:rsid w:val="00871F28"/>
    <w:rsid w:val="0087239D"/>
    <w:rsid w:val="00873B74"/>
    <w:rsid w:val="00873BD1"/>
    <w:rsid w:val="00874020"/>
    <w:rsid w:val="0087403E"/>
    <w:rsid w:val="00874136"/>
    <w:rsid w:val="0087414E"/>
    <w:rsid w:val="00874495"/>
    <w:rsid w:val="008744B9"/>
    <w:rsid w:val="00874E7A"/>
    <w:rsid w:val="0087513F"/>
    <w:rsid w:val="008754BB"/>
    <w:rsid w:val="008755AE"/>
    <w:rsid w:val="0087596F"/>
    <w:rsid w:val="0087667F"/>
    <w:rsid w:val="00876AF0"/>
    <w:rsid w:val="00876F77"/>
    <w:rsid w:val="0087711A"/>
    <w:rsid w:val="00877D92"/>
    <w:rsid w:val="0088007A"/>
    <w:rsid w:val="00880590"/>
    <w:rsid w:val="008807FE"/>
    <w:rsid w:val="00880993"/>
    <w:rsid w:val="00880B4F"/>
    <w:rsid w:val="00881229"/>
    <w:rsid w:val="008813D1"/>
    <w:rsid w:val="00881600"/>
    <w:rsid w:val="008817AD"/>
    <w:rsid w:val="00881BED"/>
    <w:rsid w:val="00881C7E"/>
    <w:rsid w:val="00881E23"/>
    <w:rsid w:val="00881F55"/>
    <w:rsid w:val="00882C18"/>
    <w:rsid w:val="00882C7E"/>
    <w:rsid w:val="008830DE"/>
    <w:rsid w:val="00883981"/>
    <w:rsid w:val="00883E1C"/>
    <w:rsid w:val="00883F5C"/>
    <w:rsid w:val="00884507"/>
    <w:rsid w:val="00884A7B"/>
    <w:rsid w:val="00884C6F"/>
    <w:rsid w:val="00884FC4"/>
    <w:rsid w:val="0088554F"/>
    <w:rsid w:val="008858C8"/>
    <w:rsid w:val="008861EC"/>
    <w:rsid w:val="00886229"/>
    <w:rsid w:val="00886459"/>
    <w:rsid w:val="00886580"/>
    <w:rsid w:val="0088662A"/>
    <w:rsid w:val="00886722"/>
    <w:rsid w:val="00886840"/>
    <w:rsid w:val="008869F3"/>
    <w:rsid w:val="00886AFF"/>
    <w:rsid w:val="00886B30"/>
    <w:rsid w:val="00886C3E"/>
    <w:rsid w:val="00886D4A"/>
    <w:rsid w:val="0088703D"/>
    <w:rsid w:val="00887345"/>
    <w:rsid w:val="00887617"/>
    <w:rsid w:val="00887D52"/>
    <w:rsid w:val="00890602"/>
    <w:rsid w:val="00891264"/>
    <w:rsid w:val="00891C4F"/>
    <w:rsid w:val="00891F5E"/>
    <w:rsid w:val="0089225B"/>
    <w:rsid w:val="008922FD"/>
    <w:rsid w:val="008924E1"/>
    <w:rsid w:val="00892719"/>
    <w:rsid w:val="00893012"/>
    <w:rsid w:val="00893299"/>
    <w:rsid w:val="008933AC"/>
    <w:rsid w:val="00893E13"/>
    <w:rsid w:val="00893E8E"/>
    <w:rsid w:val="00894287"/>
    <w:rsid w:val="00894C6D"/>
    <w:rsid w:val="008954B6"/>
    <w:rsid w:val="008956C1"/>
    <w:rsid w:val="00896264"/>
    <w:rsid w:val="00896E0E"/>
    <w:rsid w:val="00896EB6"/>
    <w:rsid w:val="008971E6"/>
    <w:rsid w:val="00897788"/>
    <w:rsid w:val="00897C32"/>
    <w:rsid w:val="008A006F"/>
    <w:rsid w:val="008A00CD"/>
    <w:rsid w:val="008A0399"/>
    <w:rsid w:val="008A059F"/>
    <w:rsid w:val="008A05F8"/>
    <w:rsid w:val="008A0A0F"/>
    <w:rsid w:val="008A1115"/>
    <w:rsid w:val="008A1780"/>
    <w:rsid w:val="008A1A1E"/>
    <w:rsid w:val="008A1AAD"/>
    <w:rsid w:val="008A1B45"/>
    <w:rsid w:val="008A27A5"/>
    <w:rsid w:val="008A28C3"/>
    <w:rsid w:val="008A2BAE"/>
    <w:rsid w:val="008A32B6"/>
    <w:rsid w:val="008A335B"/>
    <w:rsid w:val="008A3526"/>
    <w:rsid w:val="008A356C"/>
    <w:rsid w:val="008A3867"/>
    <w:rsid w:val="008A3D1B"/>
    <w:rsid w:val="008A3E12"/>
    <w:rsid w:val="008A4228"/>
    <w:rsid w:val="008A42F6"/>
    <w:rsid w:val="008A4788"/>
    <w:rsid w:val="008A47FB"/>
    <w:rsid w:val="008A49FC"/>
    <w:rsid w:val="008A4F2C"/>
    <w:rsid w:val="008A50CC"/>
    <w:rsid w:val="008A5188"/>
    <w:rsid w:val="008A5321"/>
    <w:rsid w:val="008A5458"/>
    <w:rsid w:val="008A55D6"/>
    <w:rsid w:val="008A5A3D"/>
    <w:rsid w:val="008A5BE6"/>
    <w:rsid w:val="008A608B"/>
    <w:rsid w:val="008A6623"/>
    <w:rsid w:val="008A6784"/>
    <w:rsid w:val="008A69EB"/>
    <w:rsid w:val="008A6D32"/>
    <w:rsid w:val="008A6E65"/>
    <w:rsid w:val="008A6E93"/>
    <w:rsid w:val="008A6F76"/>
    <w:rsid w:val="008A7323"/>
    <w:rsid w:val="008A748B"/>
    <w:rsid w:val="008A7BC4"/>
    <w:rsid w:val="008B0251"/>
    <w:rsid w:val="008B0727"/>
    <w:rsid w:val="008B08C8"/>
    <w:rsid w:val="008B1915"/>
    <w:rsid w:val="008B1AD9"/>
    <w:rsid w:val="008B1CB6"/>
    <w:rsid w:val="008B21B6"/>
    <w:rsid w:val="008B2550"/>
    <w:rsid w:val="008B2864"/>
    <w:rsid w:val="008B2D9D"/>
    <w:rsid w:val="008B3068"/>
    <w:rsid w:val="008B307D"/>
    <w:rsid w:val="008B310E"/>
    <w:rsid w:val="008B32CF"/>
    <w:rsid w:val="008B34BE"/>
    <w:rsid w:val="008B37E5"/>
    <w:rsid w:val="008B3B4D"/>
    <w:rsid w:val="008B524F"/>
    <w:rsid w:val="008B5298"/>
    <w:rsid w:val="008B5615"/>
    <w:rsid w:val="008B5AE7"/>
    <w:rsid w:val="008B6067"/>
    <w:rsid w:val="008B639A"/>
    <w:rsid w:val="008B670E"/>
    <w:rsid w:val="008B67EA"/>
    <w:rsid w:val="008B69E1"/>
    <w:rsid w:val="008B6FA1"/>
    <w:rsid w:val="008B7227"/>
    <w:rsid w:val="008B7578"/>
    <w:rsid w:val="008B7A05"/>
    <w:rsid w:val="008B7F5E"/>
    <w:rsid w:val="008C0045"/>
    <w:rsid w:val="008C0123"/>
    <w:rsid w:val="008C0844"/>
    <w:rsid w:val="008C0910"/>
    <w:rsid w:val="008C0ABD"/>
    <w:rsid w:val="008C0C03"/>
    <w:rsid w:val="008C103E"/>
    <w:rsid w:val="008C1145"/>
    <w:rsid w:val="008C16C1"/>
    <w:rsid w:val="008C199A"/>
    <w:rsid w:val="008C1B34"/>
    <w:rsid w:val="008C2266"/>
    <w:rsid w:val="008C27C0"/>
    <w:rsid w:val="008C28DC"/>
    <w:rsid w:val="008C2FD1"/>
    <w:rsid w:val="008C3207"/>
    <w:rsid w:val="008C3806"/>
    <w:rsid w:val="008C3D55"/>
    <w:rsid w:val="008C403D"/>
    <w:rsid w:val="008C42FA"/>
    <w:rsid w:val="008C48ED"/>
    <w:rsid w:val="008C536D"/>
    <w:rsid w:val="008C572D"/>
    <w:rsid w:val="008C5B8B"/>
    <w:rsid w:val="008C5CD0"/>
    <w:rsid w:val="008C5CD4"/>
    <w:rsid w:val="008C60D1"/>
    <w:rsid w:val="008C6A05"/>
    <w:rsid w:val="008C6B52"/>
    <w:rsid w:val="008C6BB3"/>
    <w:rsid w:val="008C6C96"/>
    <w:rsid w:val="008C6CEB"/>
    <w:rsid w:val="008C707F"/>
    <w:rsid w:val="008C7172"/>
    <w:rsid w:val="008C7536"/>
    <w:rsid w:val="008C779D"/>
    <w:rsid w:val="008C7B79"/>
    <w:rsid w:val="008D048B"/>
    <w:rsid w:val="008D058A"/>
    <w:rsid w:val="008D058C"/>
    <w:rsid w:val="008D09B1"/>
    <w:rsid w:val="008D0B33"/>
    <w:rsid w:val="008D0B77"/>
    <w:rsid w:val="008D0DD4"/>
    <w:rsid w:val="008D0E99"/>
    <w:rsid w:val="008D1957"/>
    <w:rsid w:val="008D1F72"/>
    <w:rsid w:val="008D28D5"/>
    <w:rsid w:val="008D2D02"/>
    <w:rsid w:val="008D3223"/>
    <w:rsid w:val="008D3566"/>
    <w:rsid w:val="008D368D"/>
    <w:rsid w:val="008D3D03"/>
    <w:rsid w:val="008D3EE1"/>
    <w:rsid w:val="008D4011"/>
    <w:rsid w:val="008D4A83"/>
    <w:rsid w:val="008D4F6F"/>
    <w:rsid w:val="008D59D4"/>
    <w:rsid w:val="008D5BC0"/>
    <w:rsid w:val="008D5D7D"/>
    <w:rsid w:val="008D5E91"/>
    <w:rsid w:val="008D667C"/>
    <w:rsid w:val="008D6810"/>
    <w:rsid w:val="008D6CE4"/>
    <w:rsid w:val="008D73F9"/>
    <w:rsid w:val="008D781C"/>
    <w:rsid w:val="008E00FA"/>
    <w:rsid w:val="008E01F8"/>
    <w:rsid w:val="008E05D1"/>
    <w:rsid w:val="008E0F66"/>
    <w:rsid w:val="008E16A4"/>
    <w:rsid w:val="008E18F8"/>
    <w:rsid w:val="008E19EC"/>
    <w:rsid w:val="008E209D"/>
    <w:rsid w:val="008E24A9"/>
    <w:rsid w:val="008E2609"/>
    <w:rsid w:val="008E2A1C"/>
    <w:rsid w:val="008E2FB9"/>
    <w:rsid w:val="008E3275"/>
    <w:rsid w:val="008E3412"/>
    <w:rsid w:val="008E3A0A"/>
    <w:rsid w:val="008E3FA0"/>
    <w:rsid w:val="008E4168"/>
    <w:rsid w:val="008E421E"/>
    <w:rsid w:val="008E46AB"/>
    <w:rsid w:val="008E4A68"/>
    <w:rsid w:val="008E4F58"/>
    <w:rsid w:val="008E55A3"/>
    <w:rsid w:val="008E5D75"/>
    <w:rsid w:val="008E6021"/>
    <w:rsid w:val="008E624A"/>
    <w:rsid w:val="008E742A"/>
    <w:rsid w:val="008E7C5B"/>
    <w:rsid w:val="008E7EA8"/>
    <w:rsid w:val="008F011A"/>
    <w:rsid w:val="008F02FF"/>
    <w:rsid w:val="008F05EE"/>
    <w:rsid w:val="008F0A32"/>
    <w:rsid w:val="008F0AC4"/>
    <w:rsid w:val="008F10BB"/>
    <w:rsid w:val="008F1338"/>
    <w:rsid w:val="008F1BF8"/>
    <w:rsid w:val="008F2375"/>
    <w:rsid w:val="008F299A"/>
    <w:rsid w:val="008F2A34"/>
    <w:rsid w:val="008F2A4B"/>
    <w:rsid w:val="008F2C09"/>
    <w:rsid w:val="008F2C54"/>
    <w:rsid w:val="008F2D4D"/>
    <w:rsid w:val="008F3384"/>
    <w:rsid w:val="008F34EC"/>
    <w:rsid w:val="008F35C4"/>
    <w:rsid w:val="008F3A56"/>
    <w:rsid w:val="008F3BE4"/>
    <w:rsid w:val="008F3FA6"/>
    <w:rsid w:val="008F4459"/>
    <w:rsid w:val="008F4A70"/>
    <w:rsid w:val="008F5202"/>
    <w:rsid w:val="008F5350"/>
    <w:rsid w:val="008F55CF"/>
    <w:rsid w:val="008F567D"/>
    <w:rsid w:val="008F5A9A"/>
    <w:rsid w:val="008F5AFB"/>
    <w:rsid w:val="008F5EED"/>
    <w:rsid w:val="008F68DE"/>
    <w:rsid w:val="008F69AD"/>
    <w:rsid w:val="008F6B5D"/>
    <w:rsid w:val="008F7211"/>
    <w:rsid w:val="008F72E0"/>
    <w:rsid w:val="008F7E88"/>
    <w:rsid w:val="00900303"/>
    <w:rsid w:val="0090059F"/>
    <w:rsid w:val="00900C03"/>
    <w:rsid w:val="009011A5"/>
    <w:rsid w:val="0090126A"/>
    <w:rsid w:val="009012DA"/>
    <w:rsid w:val="009016EF"/>
    <w:rsid w:val="009016FD"/>
    <w:rsid w:val="00901F42"/>
    <w:rsid w:val="009023CF"/>
    <w:rsid w:val="009023DD"/>
    <w:rsid w:val="009024FD"/>
    <w:rsid w:val="00902B1A"/>
    <w:rsid w:val="00902BC3"/>
    <w:rsid w:val="00902F55"/>
    <w:rsid w:val="00903327"/>
    <w:rsid w:val="009033A1"/>
    <w:rsid w:val="00903B21"/>
    <w:rsid w:val="00903DA3"/>
    <w:rsid w:val="0090408A"/>
    <w:rsid w:val="009040AF"/>
    <w:rsid w:val="00904556"/>
    <w:rsid w:val="00904F41"/>
    <w:rsid w:val="009053AB"/>
    <w:rsid w:val="00905978"/>
    <w:rsid w:val="00906148"/>
    <w:rsid w:val="009063F1"/>
    <w:rsid w:val="009064F1"/>
    <w:rsid w:val="00906514"/>
    <w:rsid w:val="00906687"/>
    <w:rsid w:val="009067C9"/>
    <w:rsid w:val="00906B2A"/>
    <w:rsid w:val="00907222"/>
    <w:rsid w:val="009073AE"/>
    <w:rsid w:val="0090740A"/>
    <w:rsid w:val="009103ED"/>
    <w:rsid w:val="00910964"/>
    <w:rsid w:val="00911264"/>
    <w:rsid w:val="00911E4C"/>
    <w:rsid w:val="0091219F"/>
    <w:rsid w:val="0091225D"/>
    <w:rsid w:val="009124D4"/>
    <w:rsid w:val="00912FBD"/>
    <w:rsid w:val="00913450"/>
    <w:rsid w:val="009135CE"/>
    <w:rsid w:val="009137BE"/>
    <w:rsid w:val="00913BAB"/>
    <w:rsid w:val="00913D23"/>
    <w:rsid w:val="00914E9A"/>
    <w:rsid w:val="009155D4"/>
    <w:rsid w:val="00915A49"/>
    <w:rsid w:val="00915D1D"/>
    <w:rsid w:val="00915E58"/>
    <w:rsid w:val="00915F3E"/>
    <w:rsid w:val="009164CF"/>
    <w:rsid w:val="009168CA"/>
    <w:rsid w:val="00916A1E"/>
    <w:rsid w:val="00916AA0"/>
    <w:rsid w:val="00916BB1"/>
    <w:rsid w:val="00916F7D"/>
    <w:rsid w:val="009170B2"/>
    <w:rsid w:val="009202BB"/>
    <w:rsid w:val="00920401"/>
    <w:rsid w:val="00920C5A"/>
    <w:rsid w:val="0092109C"/>
    <w:rsid w:val="00921383"/>
    <w:rsid w:val="00921522"/>
    <w:rsid w:val="00921C69"/>
    <w:rsid w:val="00921E9A"/>
    <w:rsid w:val="00922973"/>
    <w:rsid w:val="00923138"/>
    <w:rsid w:val="009231FA"/>
    <w:rsid w:val="0092355D"/>
    <w:rsid w:val="00923775"/>
    <w:rsid w:val="00923793"/>
    <w:rsid w:val="009242BF"/>
    <w:rsid w:val="00924369"/>
    <w:rsid w:val="0092439D"/>
    <w:rsid w:val="00924FB5"/>
    <w:rsid w:val="00925890"/>
    <w:rsid w:val="00925929"/>
    <w:rsid w:val="009259AD"/>
    <w:rsid w:val="009264EF"/>
    <w:rsid w:val="00927013"/>
    <w:rsid w:val="009272D7"/>
    <w:rsid w:val="00927834"/>
    <w:rsid w:val="00927869"/>
    <w:rsid w:val="00927992"/>
    <w:rsid w:val="00927AD3"/>
    <w:rsid w:val="00927D1D"/>
    <w:rsid w:val="00930589"/>
    <w:rsid w:val="0093082E"/>
    <w:rsid w:val="00930F8C"/>
    <w:rsid w:val="0093125A"/>
    <w:rsid w:val="0093140C"/>
    <w:rsid w:val="00931581"/>
    <w:rsid w:val="0093159F"/>
    <w:rsid w:val="00932048"/>
    <w:rsid w:val="009329E2"/>
    <w:rsid w:val="00932B6A"/>
    <w:rsid w:val="00933553"/>
    <w:rsid w:val="009340CE"/>
    <w:rsid w:val="00934E38"/>
    <w:rsid w:val="009350D4"/>
    <w:rsid w:val="009352F4"/>
    <w:rsid w:val="00935466"/>
    <w:rsid w:val="00935536"/>
    <w:rsid w:val="0093562C"/>
    <w:rsid w:val="00935852"/>
    <w:rsid w:val="00935ED6"/>
    <w:rsid w:val="009363DD"/>
    <w:rsid w:val="00936552"/>
    <w:rsid w:val="0093661B"/>
    <w:rsid w:val="009367F7"/>
    <w:rsid w:val="00936919"/>
    <w:rsid w:val="00936F6E"/>
    <w:rsid w:val="00936F9F"/>
    <w:rsid w:val="009375BF"/>
    <w:rsid w:val="00937908"/>
    <w:rsid w:val="00937ABC"/>
    <w:rsid w:val="0094016B"/>
    <w:rsid w:val="0094020C"/>
    <w:rsid w:val="0094068F"/>
    <w:rsid w:val="00940BE0"/>
    <w:rsid w:val="00940C6F"/>
    <w:rsid w:val="00942453"/>
    <w:rsid w:val="00942504"/>
    <w:rsid w:val="0094279B"/>
    <w:rsid w:val="009427BA"/>
    <w:rsid w:val="0094295A"/>
    <w:rsid w:val="00942BF1"/>
    <w:rsid w:val="00942CDB"/>
    <w:rsid w:val="00942D26"/>
    <w:rsid w:val="009437BE"/>
    <w:rsid w:val="00943A0A"/>
    <w:rsid w:val="00943A5C"/>
    <w:rsid w:val="00943E29"/>
    <w:rsid w:val="009441F1"/>
    <w:rsid w:val="00944B98"/>
    <w:rsid w:val="00944BD7"/>
    <w:rsid w:val="00944CC1"/>
    <w:rsid w:val="009450F4"/>
    <w:rsid w:val="009456F8"/>
    <w:rsid w:val="00945762"/>
    <w:rsid w:val="00945A01"/>
    <w:rsid w:val="00945F8B"/>
    <w:rsid w:val="009468D0"/>
    <w:rsid w:val="00946EAB"/>
    <w:rsid w:val="00946EDD"/>
    <w:rsid w:val="00947033"/>
    <w:rsid w:val="009470D0"/>
    <w:rsid w:val="00947308"/>
    <w:rsid w:val="009473C2"/>
    <w:rsid w:val="00947802"/>
    <w:rsid w:val="009479FB"/>
    <w:rsid w:val="00947D86"/>
    <w:rsid w:val="00950446"/>
    <w:rsid w:val="0095044F"/>
    <w:rsid w:val="00950EB7"/>
    <w:rsid w:val="00951F87"/>
    <w:rsid w:val="00952285"/>
    <w:rsid w:val="00952315"/>
    <w:rsid w:val="009526A2"/>
    <w:rsid w:val="009529DD"/>
    <w:rsid w:val="00952BA2"/>
    <w:rsid w:val="009532BE"/>
    <w:rsid w:val="00953398"/>
    <w:rsid w:val="00953801"/>
    <w:rsid w:val="00953B49"/>
    <w:rsid w:val="00953C12"/>
    <w:rsid w:val="00953D4C"/>
    <w:rsid w:val="00953F96"/>
    <w:rsid w:val="00954395"/>
    <w:rsid w:val="009543E4"/>
    <w:rsid w:val="00954490"/>
    <w:rsid w:val="0095452A"/>
    <w:rsid w:val="0095619C"/>
    <w:rsid w:val="00956E56"/>
    <w:rsid w:val="00956F73"/>
    <w:rsid w:val="0095745A"/>
    <w:rsid w:val="00957574"/>
    <w:rsid w:val="00957C6E"/>
    <w:rsid w:val="00957F53"/>
    <w:rsid w:val="0096011A"/>
    <w:rsid w:val="0096067A"/>
    <w:rsid w:val="00960F10"/>
    <w:rsid w:val="0096227E"/>
    <w:rsid w:val="009623F1"/>
    <w:rsid w:val="00962622"/>
    <w:rsid w:val="009628EE"/>
    <w:rsid w:val="00962AFC"/>
    <w:rsid w:val="00962F8A"/>
    <w:rsid w:val="009634C3"/>
    <w:rsid w:val="00963A51"/>
    <w:rsid w:val="00963D90"/>
    <w:rsid w:val="00963FD1"/>
    <w:rsid w:val="009643F7"/>
    <w:rsid w:val="00964649"/>
    <w:rsid w:val="00964A9D"/>
    <w:rsid w:val="00964BCE"/>
    <w:rsid w:val="00965095"/>
    <w:rsid w:val="009656F0"/>
    <w:rsid w:val="00965D66"/>
    <w:rsid w:val="0096600C"/>
    <w:rsid w:val="009660DD"/>
    <w:rsid w:val="009662BD"/>
    <w:rsid w:val="0096696C"/>
    <w:rsid w:val="009672AC"/>
    <w:rsid w:val="00967A58"/>
    <w:rsid w:val="00967ABF"/>
    <w:rsid w:val="00967D9A"/>
    <w:rsid w:val="0097001B"/>
    <w:rsid w:val="009700A3"/>
    <w:rsid w:val="00970157"/>
    <w:rsid w:val="00970172"/>
    <w:rsid w:val="0097047B"/>
    <w:rsid w:val="00970619"/>
    <w:rsid w:val="00970C96"/>
    <w:rsid w:val="0097109F"/>
    <w:rsid w:val="00971851"/>
    <w:rsid w:val="009718BF"/>
    <w:rsid w:val="00971A1C"/>
    <w:rsid w:val="00971D00"/>
    <w:rsid w:val="0097236F"/>
    <w:rsid w:val="0097264C"/>
    <w:rsid w:val="00973494"/>
    <w:rsid w:val="00973699"/>
    <w:rsid w:val="00973D5F"/>
    <w:rsid w:val="00973F10"/>
    <w:rsid w:val="009744D9"/>
    <w:rsid w:val="00974871"/>
    <w:rsid w:val="00975526"/>
    <w:rsid w:val="00975D95"/>
    <w:rsid w:val="00975E68"/>
    <w:rsid w:val="009763EE"/>
    <w:rsid w:val="00976832"/>
    <w:rsid w:val="00976C9E"/>
    <w:rsid w:val="00976F0A"/>
    <w:rsid w:val="009774F3"/>
    <w:rsid w:val="009778B4"/>
    <w:rsid w:val="00977BA7"/>
    <w:rsid w:val="00977BD6"/>
    <w:rsid w:val="00977D98"/>
    <w:rsid w:val="00980819"/>
    <w:rsid w:val="009809B1"/>
    <w:rsid w:val="00980CD1"/>
    <w:rsid w:val="00980D96"/>
    <w:rsid w:val="00981077"/>
    <w:rsid w:val="00981EC1"/>
    <w:rsid w:val="00982B9E"/>
    <w:rsid w:val="00982DEB"/>
    <w:rsid w:val="00982E31"/>
    <w:rsid w:val="00983887"/>
    <w:rsid w:val="009841F4"/>
    <w:rsid w:val="009844DF"/>
    <w:rsid w:val="009847EF"/>
    <w:rsid w:val="00984953"/>
    <w:rsid w:val="00984969"/>
    <w:rsid w:val="00984E87"/>
    <w:rsid w:val="00984EBC"/>
    <w:rsid w:val="00985075"/>
    <w:rsid w:val="009850F7"/>
    <w:rsid w:val="00985297"/>
    <w:rsid w:val="00985593"/>
    <w:rsid w:val="009857D0"/>
    <w:rsid w:val="00985BD8"/>
    <w:rsid w:val="00985CF3"/>
    <w:rsid w:val="00985DF0"/>
    <w:rsid w:val="00986204"/>
    <w:rsid w:val="0098675D"/>
    <w:rsid w:val="00986834"/>
    <w:rsid w:val="009870D8"/>
    <w:rsid w:val="00990398"/>
    <w:rsid w:val="00990AEF"/>
    <w:rsid w:val="00990DD0"/>
    <w:rsid w:val="00990E04"/>
    <w:rsid w:val="00991371"/>
    <w:rsid w:val="00991AF2"/>
    <w:rsid w:val="00991DFD"/>
    <w:rsid w:val="00991FD2"/>
    <w:rsid w:val="00992055"/>
    <w:rsid w:val="00992163"/>
    <w:rsid w:val="009929FD"/>
    <w:rsid w:val="00993033"/>
    <w:rsid w:val="00993336"/>
    <w:rsid w:val="00993F52"/>
    <w:rsid w:val="00993F8C"/>
    <w:rsid w:val="009940EA"/>
    <w:rsid w:val="009942B7"/>
    <w:rsid w:val="00994345"/>
    <w:rsid w:val="00994418"/>
    <w:rsid w:val="00994843"/>
    <w:rsid w:val="009955CF"/>
    <w:rsid w:val="00995860"/>
    <w:rsid w:val="0099636F"/>
    <w:rsid w:val="00996B98"/>
    <w:rsid w:val="0099746C"/>
    <w:rsid w:val="00997BEC"/>
    <w:rsid w:val="00997E6E"/>
    <w:rsid w:val="009A0526"/>
    <w:rsid w:val="009A0563"/>
    <w:rsid w:val="009A09FD"/>
    <w:rsid w:val="009A0AEE"/>
    <w:rsid w:val="009A1A3D"/>
    <w:rsid w:val="009A1CD3"/>
    <w:rsid w:val="009A211D"/>
    <w:rsid w:val="009A27D9"/>
    <w:rsid w:val="009A334B"/>
    <w:rsid w:val="009A33F7"/>
    <w:rsid w:val="009A34E7"/>
    <w:rsid w:val="009A35EC"/>
    <w:rsid w:val="009A3648"/>
    <w:rsid w:val="009A36AE"/>
    <w:rsid w:val="009A3B38"/>
    <w:rsid w:val="009A43C7"/>
    <w:rsid w:val="009A43C9"/>
    <w:rsid w:val="009A4948"/>
    <w:rsid w:val="009A4E10"/>
    <w:rsid w:val="009A5CE7"/>
    <w:rsid w:val="009A5DB0"/>
    <w:rsid w:val="009A5E96"/>
    <w:rsid w:val="009A6008"/>
    <w:rsid w:val="009A68C4"/>
    <w:rsid w:val="009A6AD0"/>
    <w:rsid w:val="009A6C17"/>
    <w:rsid w:val="009A79C3"/>
    <w:rsid w:val="009A7FBB"/>
    <w:rsid w:val="009B058D"/>
    <w:rsid w:val="009B0B1C"/>
    <w:rsid w:val="009B1214"/>
    <w:rsid w:val="009B16C8"/>
    <w:rsid w:val="009B1AB1"/>
    <w:rsid w:val="009B2112"/>
    <w:rsid w:val="009B225E"/>
    <w:rsid w:val="009B232A"/>
    <w:rsid w:val="009B2527"/>
    <w:rsid w:val="009B29AC"/>
    <w:rsid w:val="009B2D7D"/>
    <w:rsid w:val="009B2E2B"/>
    <w:rsid w:val="009B2F90"/>
    <w:rsid w:val="009B38BE"/>
    <w:rsid w:val="009B38D8"/>
    <w:rsid w:val="009B39B3"/>
    <w:rsid w:val="009B3C07"/>
    <w:rsid w:val="009B3FD2"/>
    <w:rsid w:val="009B43E7"/>
    <w:rsid w:val="009B4E91"/>
    <w:rsid w:val="009B4F39"/>
    <w:rsid w:val="009B4FAE"/>
    <w:rsid w:val="009B5F35"/>
    <w:rsid w:val="009B6216"/>
    <w:rsid w:val="009B70D1"/>
    <w:rsid w:val="009B7201"/>
    <w:rsid w:val="009B724D"/>
    <w:rsid w:val="009B7357"/>
    <w:rsid w:val="009B75A6"/>
    <w:rsid w:val="009B7EC1"/>
    <w:rsid w:val="009B7EFB"/>
    <w:rsid w:val="009C0074"/>
    <w:rsid w:val="009C1145"/>
    <w:rsid w:val="009C1A45"/>
    <w:rsid w:val="009C1D59"/>
    <w:rsid w:val="009C201B"/>
    <w:rsid w:val="009C230C"/>
    <w:rsid w:val="009C2512"/>
    <w:rsid w:val="009C2BB2"/>
    <w:rsid w:val="009C34E1"/>
    <w:rsid w:val="009C35D0"/>
    <w:rsid w:val="009C39A7"/>
    <w:rsid w:val="009C431A"/>
    <w:rsid w:val="009C447F"/>
    <w:rsid w:val="009C4756"/>
    <w:rsid w:val="009C47EE"/>
    <w:rsid w:val="009C4840"/>
    <w:rsid w:val="009C4919"/>
    <w:rsid w:val="009C4A0F"/>
    <w:rsid w:val="009C4F48"/>
    <w:rsid w:val="009C52F6"/>
    <w:rsid w:val="009C54F5"/>
    <w:rsid w:val="009C5866"/>
    <w:rsid w:val="009C58AD"/>
    <w:rsid w:val="009C5D1E"/>
    <w:rsid w:val="009C6173"/>
    <w:rsid w:val="009C668C"/>
    <w:rsid w:val="009C673D"/>
    <w:rsid w:val="009C690C"/>
    <w:rsid w:val="009C6C51"/>
    <w:rsid w:val="009C6CE5"/>
    <w:rsid w:val="009C6EAC"/>
    <w:rsid w:val="009C78B0"/>
    <w:rsid w:val="009D114C"/>
    <w:rsid w:val="009D126F"/>
    <w:rsid w:val="009D1A92"/>
    <w:rsid w:val="009D1CF0"/>
    <w:rsid w:val="009D2275"/>
    <w:rsid w:val="009D2507"/>
    <w:rsid w:val="009D2531"/>
    <w:rsid w:val="009D2BA6"/>
    <w:rsid w:val="009D2CB9"/>
    <w:rsid w:val="009D3034"/>
    <w:rsid w:val="009D3057"/>
    <w:rsid w:val="009D30A0"/>
    <w:rsid w:val="009D36CC"/>
    <w:rsid w:val="009D3BC6"/>
    <w:rsid w:val="009D3D75"/>
    <w:rsid w:val="009D3DF1"/>
    <w:rsid w:val="009D4B90"/>
    <w:rsid w:val="009D51FF"/>
    <w:rsid w:val="009D5201"/>
    <w:rsid w:val="009D548C"/>
    <w:rsid w:val="009D556F"/>
    <w:rsid w:val="009D5570"/>
    <w:rsid w:val="009D5807"/>
    <w:rsid w:val="009D662C"/>
    <w:rsid w:val="009D6A63"/>
    <w:rsid w:val="009D6E7C"/>
    <w:rsid w:val="009D70A9"/>
    <w:rsid w:val="009D718F"/>
    <w:rsid w:val="009D78C3"/>
    <w:rsid w:val="009D7919"/>
    <w:rsid w:val="009D796F"/>
    <w:rsid w:val="009D7A82"/>
    <w:rsid w:val="009E04B6"/>
    <w:rsid w:val="009E0851"/>
    <w:rsid w:val="009E08B4"/>
    <w:rsid w:val="009E0C4A"/>
    <w:rsid w:val="009E0E4F"/>
    <w:rsid w:val="009E16A5"/>
    <w:rsid w:val="009E1BF1"/>
    <w:rsid w:val="009E1C10"/>
    <w:rsid w:val="009E1F68"/>
    <w:rsid w:val="009E21BA"/>
    <w:rsid w:val="009E2D5C"/>
    <w:rsid w:val="009E34CC"/>
    <w:rsid w:val="009E34E7"/>
    <w:rsid w:val="009E35E8"/>
    <w:rsid w:val="009E40D1"/>
    <w:rsid w:val="009E41E6"/>
    <w:rsid w:val="009E4330"/>
    <w:rsid w:val="009E4541"/>
    <w:rsid w:val="009E49A4"/>
    <w:rsid w:val="009E4F2C"/>
    <w:rsid w:val="009E4F5C"/>
    <w:rsid w:val="009E563D"/>
    <w:rsid w:val="009E5AF1"/>
    <w:rsid w:val="009E6196"/>
    <w:rsid w:val="009E6499"/>
    <w:rsid w:val="009E6697"/>
    <w:rsid w:val="009E6A0F"/>
    <w:rsid w:val="009E6EA1"/>
    <w:rsid w:val="009E6F2D"/>
    <w:rsid w:val="009E7956"/>
    <w:rsid w:val="009E7CA0"/>
    <w:rsid w:val="009E7E79"/>
    <w:rsid w:val="009F013A"/>
    <w:rsid w:val="009F03EB"/>
    <w:rsid w:val="009F082F"/>
    <w:rsid w:val="009F087C"/>
    <w:rsid w:val="009F0D19"/>
    <w:rsid w:val="009F1976"/>
    <w:rsid w:val="009F1DD3"/>
    <w:rsid w:val="009F1F42"/>
    <w:rsid w:val="009F2092"/>
    <w:rsid w:val="009F276E"/>
    <w:rsid w:val="009F277F"/>
    <w:rsid w:val="009F2D5C"/>
    <w:rsid w:val="009F318A"/>
    <w:rsid w:val="009F3353"/>
    <w:rsid w:val="009F471A"/>
    <w:rsid w:val="009F47E1"/>
    <w:rsid w:val="009F4A49"/>
    <w:rsid w:val="009F4B68"/>
    <w:rsid w:val="009F4C53"/>
    <w:rsid w:val="009F528B"/>
    <w:rsid w:val="009F5DDC"/>
    <w:rsid w:val="009F5FA2"/>
    <w:rsid w:val="009F630B"/>
    <w:rsid w:val="009F6394"/>
    <w:rsid w:val="009F72AA"/>
    <w:rsid w:val="009F7AFA"/>
    <w:rsid w:val="009F7FC3"/>
    <w:rsid w:val="00A00AC3"/>
    <w:rsid w:val="00A00BB6"/>
    <w:rsid w:val="00A00E26"/>
    <w:rsid w:val="00A00E45"/>
    <w:rsid w:val="00A0131A"/>
    <w:rsid w:val="00A013EB"/>
    <w:rsid w:val="00A01580"/>
    <w:rsid w:val="00A01746"/>
    <w:rsid w:val="00A0190F"/>
    <w:rsid w:val="00A01E50"/>
    <w:rsid w:val="00A028F5"/>
    <w:rsid w:val="00A0290D"/>
    <w:rsid w:val="00A029EA"/>
    <w:rsid w:val="00A02AE1"/>
    <w:rsid w:val="00A03061"/>
    <w:rsid w:val="00A0309F"/>
    <w:rsid w:val="00A033EC"/>
    <w:rsid w:val="00A03A30"/>
    <w:rsid w:val="00A03C5E"/>
    <w:rsid w:val="00A03DDF"/>
    <w:rsid w:val="00A041F2"/>
    <w:rsid w:val="00A045C6"/>
    <w:rsid w:val="00A048E9"/>
    <w:rsid w:val="00A04D14"/>
    <w:rsid w:val="00A04D69"/>
    <w:rsid w:val="00A05329"/>
    <w:rsid w:val="00A056D5"/>
    <w:rsid w:val="00A0597E"/>
    <w:rsid w:val="00A06B5C"/>
    <w:rsid w:val="00A06B9A"/>
    <w:rsid w:val="00A06E01"/>
    <w:rsid w:val="00A0714A"/>
    <w:rsid w:val="00A07170"/>
    <w:rsid w:val="00A073A1"/>
    <w:rsid w:val="00A07B59"/>
    <w:rsid w:val="00A07D3B"/>
    <w:rsid w:val="00A10A78"/>
    <w:rsid w:val="00A10B01"/>
    <w:rsid w:val="00A11431"/>
    <w:rsid w:val="00A11611"/>
    <w:rsid w:val="00A11BC6"/>
    <w:rsid w:val="00A120E2"/>
    <w:rsid w:val="00A129B1"/>
    <w:rsid w:val="00A13243"/>
    <w:rsid w:val="00A13411"/>
    <w:rsid w:val="00A13702"/>
    <w:rsid w:val="00A138D4"/>
    <w:rsid w:val="00A13949"/>
    <w:rsid w:val="00A13CD5"/>
    <w:rsid w:val="00A13D9B"/>
    <w:rsid w:val="00A14062"/>
    <w:rsid w:val="00A1410F"/>
    <w:rsid w:val="00A141FF"/>
    <w:rsid w:val="00A14982"/>
    <w:rsid w:val="00A15D08"/>
    <w:rsid w:val="00A15F0D"/>
    <w:rsid w:val="00A161D3"/>
    <w:rsid w:val="00A166AF"/>
    <w:rsid w:val="00A16DC0"/>
    <w:rsid w:val="00A17014"/>
    <w:rsid w:val="00A171D2"/>
    <w:rsid w:val="00A17463"/>
    <w:rsid w:val="00A17CFC"/>
    <w:rsid w:val="00A17EF5"/>
    <w:rsid w:val="00A17EFB"/>
    <w:rsid w:val="00A17F99"/>
    <w:rsid w:val="00A200C1"/>
    <w:rsid w:val="00A2033B"/>
    <w:rsid w:val="00A205DE"/>
    <w:rsid w:val="00A20E94"/>
    <w:rsid w:val="00A20EC9"/>
    <w:rsid w:val="00A21409"/>
    <w:rsid w:val="00A214A8"/>
    <w:rsid w:val="00A2172D"/>
    <w:rsid w:val="00A21BF6"/>
    <w:rsid w:val="00A21C00"/>
    <w:rsid w:val="00A21CC2"/>
    <w:rsid w:val="00A221EC"/>
    <w:rsid w:val="00A223EF"/>
    <w:rsid w:val="00A226BC"/>
    <w:rsid w:val="00A228EF"/>
    <w:rsid w:val="00A22AED"/>
    <w:rsid w:val="00A22E05"/>
    <w:rsid w:val="00A23226"/>
    <w:rsid w:val="00A238F3"/>
    <w:rsid w:val="00A23A99"/>
    <w:rsid w:val="00A23C6A"/>
    <w:rsid w:val="00A23EF2"/>
    <w:rsid w:val="00A23F6D"/>
    <w:rsid w:val="00A240BD"/>
    <w:rsid w:val="00A24A53"/>
    <w:rsid w:val="00A24CDA"/>
    <w:rsid w:val="00A24D30"/>
    <w:rsid w:val="00A24D6F"/>
    <w:rsid w:val="00A25276"/>
    <w:rsid w:val="00A257AB"/>
    <w:rsid w:val="00A258D8"/>
    <w:rsid w:val="00A25A3A"/>
    <w:rsid w:val="00A25A47"/>
    <w:rsid w:val="00A25B62"/>
    <w:rsid w:val="00A26194"/>
    <w:rsid w:val="00A264BF"/>
    <w:rsid w:val="00A26656"/>
    <w:rsid w:val="00A26E8D"/>
    <w:rsid w:val="00A27B48"/>
    <w:rsid w:val="00A27E76"/>
    <w:rsid w:val="00A30444"/>
    <w:rsid w:val="00A30477"/>
    <w:rsid w:val="00A3178D"/>
    <w:rsid w:val="00A32AF3"/>
    <w:rsid w:val="00A33368"/>
    <w:rsid w:val="00A33861"/>
    <w:rsid w:val="00A33951"/>
    <w:rsid w:val="00A33A4B"/>
    <w:rsid w:val="00A33D7C"/>
    <w:rsid w:val="00A34021"/>
    <w:rsid w:val="00A342AF"/>
    <w:rsid w:val="00A34A2E"/>
    <w:rsid w:val="00A34A62"/>
    <w:rsid w:val="00A34C72"/>
    <w:rsid w:val="00A34DFF"/>
    <w:rsid w:val="00A3535C"/>
    <w:rsid w:val="00A35CBF"/>
    <w:rsid w:val="00A365F8"/>
    <w:rsid w:val="00A36899"/>
    <w:rsid w:val="00A369EA"/>
    <w:rsid w:val="00A371CA"/>
    <w:rsid w:val="00A37511"/>
    <w:rsid w:val="00A37548"/>
    <w:rsid w:val="00A37688"/>
    <w:rsid w:val="00A376EE"/>
    <w:rsid w:val="00A37810"/>
    <w:rsid w:val="00A3791B"/>
    <w:rsid w:val="00A37E55"/>
    <w:rsid w:val="00A40591"/>
    <w:rsid w:val="00A40994"/>
    <w:rsid w:val="00A41184"/>
    <w:rsid w:val="00A41539"/>
    <w:rsid w:val="00A41953"/>
    <w:rsid w:val="00A419AB"/>
    <w:rsid w:val="00A41FDA"/>
    <w:rsid w:val="00A42433"/>
    <w:rsid w:val="00A42686"/>
    <w:rsid w:val="00A42EBE"/>
    <w:rsid w:val="00A43476"/>
    <w:rsid w:val="00A43D8E"/>
    <w:rsid w:val="00A43FD7"/>
    <w:rsid w:val="00A44BF2"/>
    <w:rsid w:val="00A450AF"/>
    <w:rsid w:val="00A45130"/>
    <w:rsid w:val="00A4571A"/>
    <w:rsid w:val="00A45A58"/>
    <w:rsid w:val="00A45D56"/>
    <w:rsid w:val="00A462C2"/>
    <w:rsid w:val="00A464DF"/>
    <w:rsid w:val="00A467E7"/>
    <w:rsid w:val="00A46B97"/>
    <w:rsid w:val="00A46F4A"/>
    <w:rsid w:val="00A470C1"/>
    <w:rsid w:val="00A4795F"/>
    <w:rsid w:val="00A47989"/>
    <w:rsid w:val="00A47ACB"/>
    <w:rsid w:val="00A47D66"/>
    <w:rsid w:val="00A47EC8"/>
    <w:rsid w:val="00A47FE0"/>
    <w:rsid w:val="00A50175"/>
    <w:rsid w:val="00A50AA9"/>
    <w:rsid w:val="00A50DCF"/>
    <w:rsid w:val="00A5125F"/>
    <w:rsid w:val="00A514F1"/>
    <w:rsid w:val="00A5173A"/>
    <w:rsid w:val="00A517E8"/>
    <w:rsid w:val="00A5251F"/>
    <w:rsid w:val="00A525CD"/>
    <w:rsid w:val="00A5284F"/>
    <w:rsid w:val="00A52E03"/>
    <w:rsid w:val="00A53EAF"/>
    <w:rsid w:val="00A544D6"/>
    <w:rsid w:val="00A54C35"/>
    <w:rsid w:val="00A5544E"/>
    <w:rsid w:val="00A55C3B"/>
    <w:rsid w:val="00A55D9A"/>
    <w:rsid w:val="00A55F10"/>
    <w:rsid w:val="00A569BE"/>
    <w:rsid w:val="00A5701B"/>
    <w:rsid w:val="00A570DE"/>
    <w:rsid w:val="00A57B7A"/>
    <w:rsid w:val="00A57CEA"/>
    <w:rsid w:val="00A57D54"/>
    <w:rsid w:val="00A57ECE"/>
    <w:rsid w:val="00A6038B"/>
    <w:rsid w:val="00A61246"/>
    <w:rsid w:val="00A61298"/>
    <w:rsid w:val="00A61A95"/>
    <w:rsid w:val="00A61C3B"/>
    <w:rsid w:val="00A61DE6"/>
    <w:rsid w:val="00A61DFD"/>
    <w:rsid w:val="00A61EF6"/>
    <w:rsid w:val="00A6207A"/>
    <w:rsid w:val="00A627EA"/>
    <w:rsid w:val="00A62FDE"/>
    <w:rsid w:val="00A631A6"/>
    <w:rsid w:val="00A6329A"/>
    <w:rsid w:val="00A638FE"/>
    <w:rsid w:val="00A63E70"/>
    <w:rsid w:val="00A63EC3"/>
    <w:rsid w:val="00A641B8"/>
    <w:rsid w:val="00A64762"/>
    <w:rsid w:val="00A647B1"/>
    <w:rsid w:val="00A64AB3"/>
    <w:rsid w:val="00A64DDC"/>
    <w:rsid w:val="00A65124"/>
    <w:rsid w:val="00A657CB"/>
    <w:rsid w:val="00A65830"/>
    <w:rsid w:val="00A65F31"/>
    <w:rsid w:val="00A65FCD"/>
    <w:rsid w:val="00A661E9"/>
    <w:rsid w:val="00A66397"/>
    <w:rsid w:val="00A6656F"/>
    <w:rsid w:val="00A66DDD"/>
    <w:rsid w:val="00A67182"/>
    <w:rsid w:val="00A67318"/>
    <w:rsid w:val="00A67C72"/>
    <w:rsid w:val="00A67DB9"/>
    <w:rsid w:val="00A70248"/>
    <w:rsid w:val="00A7063D"/>
    <w:rsid w:val="00A708DD"/>
    <w:rsid w:val="00A70B3C"/>
    <w:rsid w:val="00A713E9"/>
    <w:rsid w:val="00A71486"/>
    <w:rsid w:val="00A71760"/>
    <w:rsid w:val="00A71AA2"/>
    <w:rsid w:val="00A72184"/>
    <w:rsid w:val="00A727CE"/>
    <w:rsid w:val="00A7293D"/>
    <w:rsid w:val="00A72AC7"/>
    <w:rsid w:val="00A72EC6"/>
    <w:rsid w:val="00A735C3"/>
    <w:rsid w:val="00A73F16"/>
    <w:rsid w:val="00A742F4"/>
    <w:rsid w:val="00A745D5"/>
    <w:rsid w:val="00A74C24"/>
    <w:rsid w:val="00A74D44"/>
    <w:rsid w:val="00A74E78"/>
    <w:rsid w:val="00A75202"/>
    <w:rsid w:val="00A7540D"/>
    <w:rsid w:val="00A75441"/>
    <w:rsid w:val="00A75C69"/>
    <w:rsid w:val="00A75CBD"/>
    <w:rsid w:val="00A75EA7"/>
    <w:rsid w:val="00A76763"/>
    <w:rsid w:val="00A76810"/>
    <w:rsid w:val="00A7692E"/>
    <w:rsid w:val="00A7772B"/>
    <w:rsid w:val="00A77EF1"/>
    <w:rsid w:val="00A8060C"/>
    <w:rsid w:val="00A80999"/>
    <w:rsid w:val="00A80B62"/>
    <w:rsid w:val="00A80C82"/>
    <w:rsid w:val="00A81002"/>
    <w:rsid w:val="00A81377"/>
    <w:rsid w:val="00A814B9"/>
    <w:rsid w:val="00A81B60"/>
    <w:rsid w:val="00A82370"/>
    <w:rsid w:val="00A827AB"/>
    <w:rsid w:val="00A827F7"/>
    <w:rsid w:val="00A8285D"/>
    <w:rsid w:val="00A8292C"/>
    <w:rsid w:val="00A8365F"/>
    <w:rsid w:val="00A83E09"/>
    <w:rsid w:val="00A84453"/>
    <w:rsid w:val="00A849B1"/>
    <w:rsid w:val="00A854C2"/>
    <w:rsid w:val="00A8643D"/>
    <w:rsid w:val="00A86A63"/>
    <w:rsid w:val="00A86B08"/>
    <w:rsid w:val="00A87180"/>
    <w:rsid w:val="00A8749C"/>
    <w:rsid w:val="00A87660"/>
    <w:rsid w:val="00A87B40"/>
    <w:rsid w:val="00A87D04"/>
    <w:rsid w:val="00A87D6B"/>
    <w:rsid w:val="00A90160"/>
    <w:rsid w:val="00A902F5"/>
    <w:rsid w:val="00A9095E"/>
    <w:rsid w:val="00A90A55"/>
    <w:rsid w:val="00A90F92"/>
    <w:rsid w:val="00A9108A"/>
    <w:rsid w:val="00A918E3"/>
    <w:rsid w:val="00A919E8"/>
    <w:rsid w:val="00A91B56"/>
    <w:rsid w:val="00A91BD5"/>
    <w:rsid w:val="00A91F8D"/>
    <w:rsid w:val="00A923E0"/>
    <w:rsid w:val="00A924AD"/>
    <w:rsid w:val="00A92A0A"/>
    <w:rsid w:val="00A9342D"/>
    <w:rsid w:val="00A9399B"/>
    <w:rsid w:val="00A93E8C"/>
    <w:rsid w:val="00A94168"/>
    <w:rsid w:val="00A944A5"/>
    <w:rsid w:val="00A950B8"/>
    <w:rsid w:val="00A95900"/>
    <w:rsid w:val="00A95948"/>
    <w:rsid w:val="00A960C6"/>
    <w:rsid w:val="00A96103"/>
    <w:rsid w:val="00A96378"/>
    <w:rsid w:val="00A96626"/>
    <w:rsid w:val="00A969E7"/>
    <w:rsid w:val="00A96A06"/>
    <w:rsid w:val="00A96E9B"/>
    <w:rsid w:val="00A96FD8"/>
    <w:rsid w:val="00A9763A"/>
    <w:rsid w:val="00A978C0"/>
    <w:rsid w:val="00A9795D"/>
    <w:rsid w:val="00A97CA1"/>
    <w:rsid w:val="00A97E08"/>
    <w:rsid w:val="00A97EF6"/>
    <w:rsid w:val="00AA0B4F"/>
    <w:rsid w:val="00AA0BDB"/>
    <w:rsid w:val="00AA19A4"/>
    <w:rsid w:val="00AA1A98"/>
    <w:rsid w:val="00AA1CB6"/>
    <w:rsid w:val="00AA2239"/>
    <w:rsid w:val="00AA28DB"/>
    <w:rsid w:val="00AA2BC8"/>
    <w:rsid w:val="00AA2CF5"/>
    <w:rsid w:val="00AA313E"/>
    <w:rsid w:val="00AA334E"/>
    <w:rsid w:val="00AA3379"/>
    <w:rsid w:val="00AA359B"/>
    <w:rsid w:val="00AA4577"/>
    <w:rsid w:val="00AA5285"/>
    <w:rsid w:val="00AA5465"/>
    <w:rsid w:val="00AA5615"/>
    <w:rsid w:val="00AA5D9E"/>
    <w:rsid w:val="00AA67B6"/>
    <w:rsid w:val="00AA6B09"/>
    <w:rsid w:val="00AA7044"/>
    <w:rsid w:val="00AA721D"/>
    <w:rsid w:val="00AA739E"/>
    <w:rsid w:val="00AA7D0D"/>
    <w:rsid w:val="00AB003A"/>
    <w:rsid w:val="00AB0116"/>
    <w:rsid w:val="00AB1174"/>
    <w:rsid w:val="00AB11A4"/>
    <w:rsid w:val="00AB1B78"/>
    <w:rsid w:val="00AB1CE2"/>
    <w:rsid w:val="00AB229B"/>
    <w:rsid w:val="00AB293A"/>
    <w:rsid w:val="00AB2D0F"/>
    <w:rsid w:val="00AB2FB1"/>
    <w:rsid w:val="00AB3083"/>
    <w:rsid w:val="00AB3BD4"/>
    <w:rsid w:val="00AB4201"/>
    <w:rsid w:val="00AB4375"/>
    <w:rsid w:val="00AB43E9"/>
    <w:rsid w:val="00AB46E1"/>
    <w:rsid w:val="00AB4961"/>
    <w:rsid w:val="00AB4F61"/>
    <w:rsid w:val="00AB53F5"/>
    <w:rsid w:val="00AB5476"/>
    <w:rsid w:val="00AB578A"/>
    <w:rsid w:val="00AB58BA"/>
    <w:rsid w:val="00AB598A"/>
    <w:rsid w:val="00AB6164"/>
    <w:rsid w:val="00AB63FC"/>
    <w:rsid w:val="00AB6421"/>
    <w:rsid w:val="00AB6462"/>
    <w:rsid w:val="00AB6683"/>
    <w:rsid w:val="00AB6805"/>
    <w:rsid w:val="00AB6B4C"/>
    <w:rsid w:val="00AB6E4E"/>
    <w:rsid w:val="00AB70CD"/>
    <w:rsid w:val="00AB71A1"/>
    <w:rsid w:val="00AB7695"/>
    <w:rsid w:val="00AB773C"/>
    <w:rsid w:val="00AC0012"/>
    <w:rsid w:val="00AC037A"/>
    <w:rsid w:val="00AC0E5D"/>
    <w:rsid w:val="00AC14C2"/>
    <w:rsid w:val="00AC1788"/>
    <w:rsid w:val="00AC1831"/>
    <w:rsid w:val="00AC1C87"/>
    <w:rsid w:val="00AC20FE"/>
    <w:rsid w:val="00AC256A"/>
    <w:rsid w:val="00AC259B"/>
    <w:rsid w:val="00AC28AE"/>
    <w:rsid w:val="00AC2B7A"/>
    <w:rsid w:val="00AC2BE1"/>
    <w:rsid w:val="00AC2C60"/>
    <w:rsid w:val="00AC2DFB"/>
    <w:rsid w:val="00AC306B"/>
    <w:rsid w:val="00AC39F6"/>
    <w:rsid w:val="00AC3D9E"/>
    <w:rsid w:val="00AC3E0B"/>
    <w:rsid w:val="00AC4A27"/>
    <w:rsid w:val="00AC558F"/>
    <w:rsid w:val="00AC5657"/>
    <w:rsid w:val="00AC5913"/>
    <w:rsid w:val="00AC5B3B"/>
    <w:rsid w:val="00AC5F30"/>
    <w:rsid w:val="00AC65F9"/>
    <w:rsid w:val="00AC71EB"/>
    <w:rsid w:val="00AC7202"/>
    <w:rsid w:val="00AC7332"/>
    <w:rsid w:val="00AC7FA2"/>
    <w:rsid w:val="00AD02F7"/>
    <w:rsid w:val="00AD03F3"/>
    <w:rsid w:val="00AD077A"/>
    <w:rsid w:val="00AD09B7"/>
    <w:rsid w:val="00AD1467"/>
    <w:rsid w:val="00AD19D3"/>
    <w:rsid w:val="00AD1C91"/>
    <w:rsid w:val="00AD1D96"/>
    <w:rsid w:val="00AD1E54"/>
    <w:rsid w:val="00AD1E75"/>
    <w:rsid w:val="00AD1F5B"/>
    <w:rsid w:val="00AD2360"/>
    <w:rsid w:val="00AD259F"/>
    <w:rsid w:val="00AD2A25"/>
    <w:rsid w:val="00AD2DBC"/>
    <w:rsid w:val="00AD317A"/>
    <w:rsid w:val="00AD33A0"/>
    <w:rsid w:val="00AD35D7"/>
    <w:rsid w:val="00AD35DC"/>
    <w:rsid w:val="00AD39C7"/>
    <w:rsid w:val="00AD39CA"/>
    <w:rsid w:val="00AD3CA7"/>
    <w:rsid w:val="00AD4F72"/>
    <w:rsid w:val="00AD5019"/>
    <w:rsid w:val="00AD56CE"/>
    <w:rsid w:val="00AD56F1"/>
    <w:rsid w:val="00AD60C2"/>
    <w:rsid w:val="00AD6143"/>
    <w:rsid w:val="00AD635A"/>
    <w:rsid w:val="00AD646A"/>
    <w:rsid w:val="00AD660A"/>
    <w:rsid w:val="00AD67C2"/>
    <w:rsid w:val="00AD6D67"/>
    <w:rsid w:val="00AD7131"/>
    <w:rsid w:val="00AD74E4"/>
    <w:rsid w:val="00AD761E"/>
    <w:rsid w:val="00AD7D3F"/>
    <w:rsid w:val="00AD7DC5"/>
    <w:rsid w:val="00AE0063"/>
    <w:rsid w:val="00AE0212"/>
    <w:rsid w:val="00AE02EA"/>
    <w:rsid w:val="00AE03FB"/>
    <w:rsid w:val="00AE0702"/>
    <w:rsid w:val="00AE07C5"/>
    <w:rsid w:val="00AE1878"/>
    <w:rsid w:val="00AE1FED"/>
    <w:rsid w:val="00AE2148"/>
    <w:rsid w:val="00AE2C0C"/>
    <w:rsid w:val="00AE2F0A"/>
    <w:rsid w:val="00AE30B8"/>
    <w:rsid w:val="00AE380E"/>
    <w:rsid w:val="00AE3B40"/>
    <w:rsid w:val="00AE3E04"/>
    <w:rsid w:val="00AE4283"/>
    <w:rsid w:val="00AE4596"/>
    <w:rsid w:val="00AE45F2"/>
    <w:rsid w:val="00AE5521"/>
    <w:rsid w:val="00AE5944"/>
    <w:rsid w:val="00AE62BE"/>
    <w:rsid w:val="00AE62E0"/>
    <w:rsid w:val="00AE646F"/>
    <w:rsid w:val="00AE652F"/>
    <w:rsid w:val="00AE66A8"/>
    <w:rsid w:val="00AE6BBD"/>
    <w:rsid w:val="00AE7261"/>
    <w:rsid w:val="00AE757E"/>
    <w:rsid w:val="00AE77B2"/>
    <w:rsid w:val="00AE7800"/>
    <w:rsid w:val="00AE7A07"/>
    <w:rsid w:val="00AE7B34"/>
    <w:rsid w:val="00AF0243"/>
    <w:rsid w:val="00AF0620"/>
    <w:rsid w:val="00AF06FD"/>
    <w:rsid w:val="00AF0C2F"/>
    <w:rsid w:val="00AF1210"/>
    <w:rsid w:val="00AF135E"/>
    <w:rsid w:val="00AF15BC"/>
    <w:rsid w:val="00AF1739"/>
    <w:rsid w:val="00AF1905"/>
    <w:rsid w:val="00AF238E"/>
    <w:rsid w:val="00AF26CC"/>
    <w:rsid w:val="00AF279A"/>
    <w:rsid w:val="00AF2BB4"/>
    <w:rsid w:val="00AF3714"/>
    <w:rsid w:val="00AF3DDD"/>
    <w:rsid w:val="00AF4183"/>
    <w:rsid w:val="00AF43D3"/>
    <w:rsid w:val="00AF4AA6"/>
    <w:rsid w:val="00AF4F7F"/>
    <w:rsid w:val="00AF5274"/>
    <w:rsid w:val="00AF59A8"/>
    <w:rsid w:val="00AF65BB"/>
    <w:rsid w:val="00AF73D2"/>
    <w:rsid w:val="00AF7843"/>
    <w:rsid w:val="00B006DF"/>
    <w:rsid w:val="00B007CB"/>
    <w:rsid w:val="00B01223"/>
    <w:rsid w:val="00B0122E"/>
    <w:rsid w:val="00B01589"/>
    <w:rsid w:val="00B01BA2"/>
    <w:rsid w:val="00B02228"/>
    <w:rsid w:val="00B02267"/>
    <w:rsid w:val="00B0230E"/>
    <w:rsid w:val="00B025FC"/>
    <w:rsid w:val="00B02B28"/>
    <w:rsid w:val="00B02F7E"/>
    <w:rsid w:val="00B03351"/>
    <w:rsid w:val="00B04010"/>
    <w:rsid w:val="00B043B8"/>
    <w:rsid w:val="00B045D7"/>
    <w:rsid w:val="00B047FC"/>
    <w:rsid w:val="00B04A82"/>
    <w:rsid w:val="00B052D0"/>
    <w:rsid w:val="00B05617"/>
    <w:rsid w:val="00B0577E"/>
    <w:rsid w:val="00B0591A"/>
    <w:rsid w:val="00B0596C"/>
    <w:rsid w:val="00B05DBB"/>
    <w:rsid w:val="00B06282"/>
    <w:rsid w:val="00B0628B"/>
    <w:rsid w:val="00B06382"/>
    <w:rsid w:val="00B06436"/>
    <w:rsid w:val="00B06A61"/>
    <w:rsid w:val="00B06D90"/>
    <w:rsid w:val="00B0720D"/>
    <w:rsid w:val="00B07372"/>
    <w:rsid w:val="00B07410"/>
    <w:rsid w:val="00B076D0"/>
    <w:rsid w:val="00B07DFB"/>
    <w:rsid w:val="00B10467"/>
    <w:rsid w:val="00B10496"/>
    <w:rsid w:val="00B107A2"/>
    <w:rsid w:val="00B109B5"/>
    <w:rsid w:val="00B10E7C"/>
    <w:rsid w:val="00B11412"/>
    <w:rsid w:val="00B1146E"/>
    <w:rsid w:val="00B11571"/>
    <w:rsid w:val="00B11AA6"/>
    <w:rsid w:val="00B11EAE"/>
    <w:rsid w:val="00B121E0"/>
    <w:rsid w:val="00B12529"/>
    <w:rsid w:val="00B12664"/>
    <w:rsid w:val="00B12BE4"/>
    <w:rsid w:val="00B12C59"/>
    <w:rsid w:val="00B138A5"/>
    <w:rsid w:val="00B13A09"/>
    <w:rsid w:val="00B13F87"/>
    <w:rsid w:val="00B1436B"/>
    <w:rsid w:val="00B14412"/>
    <w:rsid w:val="00B149BB"/>
    <w:rsid w:val="00B14FF6"/>
    <w:rsid w:val="00B15602"/>
    <w:rsid w:val="00B15AE5"/>
    <w:rsid w:val="00B15B62"/>
    <w:rsid w:val="00B15D5A"/>
    <w:rsid w:val="00B15D73"/>
    <w:rsid w:val="00B15E64"/>
    <w:rsid w:val="00B1628C"/>
    <w:rsid w:val="00B16343"/>
    <w:rsid w:val="00B16448"/>
    <w:rsid w:val="00B16AD4"/>
    <w:rsid w:val="00B16B6B"/>
    <w:rsid w:val="00B16DED"/>
    <w:rsid w:val="00B17070"/>
    <w:rsid w:val="00B17130"/>
    <w:rsid w:val="00B171AE"/>
    <w:rsid w:val="00B172FF"/>
    <w:rsid w:val="00B1745F"/>
    <w:rsid w:val="00B17529"/>
    <w:rsid w:val="00B17573"/>
    <w:rsid w:val="00B17842"/>
    <w:rsid w:val="00B17BF0"/>
    <w:rsid w:val="00B200C9"/>
    <w:rsid w:val="00B204FE"/>
    <w:rsid w:val="00B206EC"/>
    <w:rsid w:val="00B211FF"/>
    <w:rsid w:val="00B21285"/>
    <w:rsid w:val="00B21775"/>
    <w:rsid w:val="00B219EF"/>
    <w:rsid w:val="00B223BD"/>
    <w:rsid w:val="00B2293E"/>
    <w:rsid w:val="00B23073"/>
    <w:rsid w:val="00B2426E"/>
    <w:rsid w:val="00B244E1"/>
    <w:rsid w:val="00B24EB2"/>
    <w:rsid w:val="00B25258"/>
    <w:rsid w:val="00B25863"/>
    <w:rsid w:val="00B2589E"/>
    <w:rsid w:val="00B25A81"/>
    <w:rsid w:val="00B25D05"/>
    <w:rsid w:val="00B26578"/>
    <w:rsid w:val="00B268E1"/>
    <w:rsid w:val="00B26DA2"/>
    <w:rsid w:val="00B26F53"/>
    <w:rsid w:val="00B2791E"/>
    <w:rsid w:val="00B3007D"/>
    <w:rsid w:val="00B307F5"/>
    <w:rsid w:val="00B30F06"/>
    <w:rsid w:val="00B3122C"/>
    <w:rsid w:val="00B31463"/>
    <w:rsid w:val="00B3181C"/>
    <w:rsid w:val="00B322D1"/>
    <w:rsid w:val="00B32439"/>
    <w:rsid w:val="00B32672"/>
    <w:rsid w:val="00B32741"/>
    <w:rsid w:val="00B33055"/>
    <w:rsid w:val="00B33363"/>
    <w:rsid w:val="00B334D7"/>
    <w:rsid w:val="00B336A7"/>
    <w:rsid w:val="00B3377C"/>
    <w:rsid w:val="00B33932"/>
    <w:rsid w:val="00B33CEC"/>
    <w:rsid w:val="00B35106"/>
    <w:rsid w:val="00B35155"/>
    <w:rsid w:val="00B3580A"/>
    <w:rsid w:val="00B35A1E"/>
    <w:rsid w:val="00B35CB8"/>
    <w:rsid w:val="00B3615A"/>
    <w:rsid w:val="00B36453"/>
    <w:rsid w:val="00B36506"/>
    <w:rsid w:val="00B3682B"/>
    <w:rsid w:val="00B36BC0"/>
    <w:rsid w:val="00B36BF4"/>
    <w:rsid w:val="00B36E22"/>
    <w:rsid w:val="00B36EE5"/>
    <w:rsid w:val="00B37556"/>
    <w:rsid w:val="00B377EC"/>
    <w:rsid w:val="00B379A4"/>
    <w:rsid w:val="00B37B36"/>
    <w:rsid w:val="00B37D38"/>
    <w:rsid w:val="00B37FB3"/>
    <w:rsid w:val="00B406F4"/>
    <w:rsid w:val="00B40B64"/>
    <w:rsid w:val="00B40E5E"/>
    <w:rsid w:val="00B411A0"/>
    <w:rsid w:val="00B411EC"/>
    <w:rsid w:val="00B418FA"/>
    <w:rsid w:val="00B41DDA"/>
    <w:rsid w:val="00B41DE5"/>
    <w:rsid w:val="00B422A0"/>
    <w:rsid w:val="00B42AEB"/>
    <w:rsid w:val="00B42B6B"/>
    <w:rsid w:val="00B43020"/>
    <w:rsid w:val="00B4337A"/>
    <w:rsid w:val="00B4339A"/>
    <w:rsid w:val="00B43C5E"/>
    <w:rsid w:val="00B43C76"/>
    <w:rsid w:val="00B43E52"/>
    <w:rsid w:val="00B44235"/>
    <w:rsid w:val="00B44290"/>
    <w:rsid w:val="00B444E1"/>
    <w:rsid w:val="00B44679"/>
    <w:rsid w:val="00B448FC"/>
    <w:rsid w:val="00B44A00"/>
    <w:rsid w:val="00B44E7B"/>
    <w:rsid w:val="00B45237"/>
    <w:rsid w:val="00B4539A"/>
    <w:rsid w:val="00B4565A"/>
    <w:rsid w:val="00B45759"/>
    <w:rsid w:val="00B457EB"/>
    <w:rsid w:val="00B45D6B"/>
    <w:rsid w:val="00B46402"/>
    <w:rsid w:val="00B466E1"/>
    <w:rsid w:val="00B46E60"/>
    <w:rsid w:val="00B46EB4"/>
    <w:rsid w:val="00B4705D"/>
    <w:rsid w:val="00B47210"/>
    <w:rsid w:val="00B4747F"/>
    <w:rsid w:val="00B476B5"/>
    <w:rsid w:val="00B4771F"/>
    <w:rsid w:val="00B47B4B"/>
    <w:rsid w:val="00B47C7D"/>
    <w:rsid w:val="00B504D5"/>
    <w:rsid w:val="00B50945"/>
    <w:rsid w:val="00B50D5A"/>
    <w:rsid w:val="00B50E0D"/>
    <w:rsid w:val="00B515AF"/>
    <w:rsid w:val="00B51C75"/>
    <w:rsid w:val="00B52171"/>
    <w:rsid w:val="00B52776"/>
    <w:rsid w:val="00B52B5C"/>
    <w:rsid w:val="00B53B97"/>
    <w:rsid w:val="00B54130"/>
    <w:rsid w:val="00B54DD8"/>
    <w:rsid w:val="00B55289"/>
    <w:rsid w:val="00B559EC"/>
    <w:rsid w:val="00B55D81"/>
    <w:rsid w:val="00B55E69"/>
    <w:rsid w:val="00B56218"/>
    <w:rsid w:val="00B569D0"/>
    <w:rsid w:val="00B56DEC"/>
    <w:rsid w:val="00B56F44"/>
    <w:rsid w:val="00B57489"/>
    <w:rsid w:val="00B578D3"/>
    <w:rsid w:val="00B61599"/>
    <w:rsid w:val="00B61644"/>
    <w:rsid w:val="00B629CE"/>
    <w:rsid w:val="00B62E20"/>
    <w:rsid w:val="00B62E3D"/>
    <w:rsid w:val="00B631E8"/>
    <w:rsid w:val="00B634D2"/>
    <w:rsid w:val="00B6357F"/>
    <w:rsid w:val="00B63A13"/>
    <w:rsid w:val="00B63B3E"/>
    <w:rsid w:val="00B63D3F"/>
    <w:rsid w:val="00B63FA8"/>
    <w:rsid w:val="00B64781"/>
    <w:rsid w:val="00B64C51"/>
    <w:rsid w:val="00B64CF2"/>
    <w:rsid w:val="00B64CF8"/>
    <w:rsid w:val="00B64F07"/>
    <w:rsid w:val="00B6518E"/>
    <w:rsid w:val="00B65442"/>
    <w:rsid w:val="00B654AF"/>
    <w:rsid w:val="00B65A0E"/>
    <w:rsid w:val="00B65A6B"/>
    <w:rsid w:val="00B66BF0"/>
    <w:rsid w:val="00B66C51"/>
    <w:rsid w:val="00B66E58"/>
    <w:rsid w:val="00B67105"/>
    <w:rsid w:val="00B67397"/>
    <w:rsid w:val="00B67CD2"/>
    <w:rsid w:val="00B67CD4"/>
    <w:rsid w:val="00B67E31"/>
    <w:rsid w:val="00B700B9"/>
    <w:rsid w:val="00B703A2"/>
    <w:rsid w:val="00B70441"/>
    <w:rsid w:val="00B70629"/>
    <w:rsid w:val="00B70A5A"/>
    <w:rsid w:val="00B70BC5"/>
    <w:rsid w:val="00B70CB6"/>
    <w:rsid w:val="00B70FE3"/>
    <w:rsid w:val="00B7126F"/>
    <w:rsid w:val="00B713AB"/>
    <w:rsid w:val="00B71512"/>
    <w:rsid w:val="00B718DF"/>
    <w:rsid w:val="00B71903"/>
    <w:rsid w:val="00B719BA"/>
    <w:rsid w:val="00B72222"/>
    <w:rsid w:val="00B72744"/>
    <w:rsid w:val="00B72AB2"/>
    <w:rsid w:val="00B72B20"/>
    <w:rsid w:val="00B72DE1"/>
    <w:rsid w:val="00B74918"/>
    <w:rsid w:val="00B749B8"/>
    <w:rsid w:val="00B75F9A"/>
    <w:rsid w:val="00B76206"/>
    <w:rsid w:val="00B766D6"/>
    <w:rsid w:val="00B7679A"/>
    <w:rsid w:val="00B768D9"/>
    <w:rsid w:val="00B76DFF"/>
    <w:rsid w:val="00B77031"/>
    <w:rsid w:val="00B77668"/>
    <w:rsid w:val="00B77AEC"/>
    <w:rsid w:val="00B77AF5"/>
    <w:rsid w:val="00B77F45"/>
    <w:rsid w:val="00B80185"/>
    <w:rsid w:val="00B80CCF"/>
    <w:rsid w:val="00B80E73"/>
    <w:rsid w:val="00B80FE5"/>
    <w:rsid w:val="00B81668"/>
    <w:rsid w:val="00B81D49"/>
    <w:rsid w:val="00B823AA"/>
    <w:rsid w:val="00B82429"/>
    <w:rsid w:val="00B8247E"/>
    <w:rsid w:val="00B8422D"/>
    <w:rsid w:val="00B8429E"/>
    <w:rsid w:val="00B84AAA"/>
    <w:rsid w:val="00B84CCB"/>
    <w:rsid w:val="00B84D18"/>
    <w:rsid w:val="00B84DC5"/>
    <w:rsid w:val="00B852D6"/>
    <w:rsid w:val="00B85300"/>
    <w:rsid w:val="00B853FE"/>
    <w:rsid w:val="00B87090"/>
    <w:rsid w:val="00B87262"/>
    <w:rsid w:val="00B87311"/>
    <w:rsid w:val="00B87CC8"/>
    <w:rsid w:val="00B87F6C"/>
    <w:rsid w:val="00B90279"/>
    <w:rsid w:val="00B90BD2"/>
    <w:rsid w:val="00B90C93"/>
    <w:rsid w:val="00B90E06"/>
    <w:rsid w:val="00B90FCB"/>
    <w:rsid w:val="00B91163"/>
    <w:rsid w:val="00B912F9"/>
    <w:rsid w:val="00B91C9A"/>
    <w:rsid w:val="00B91E24"/>
    <w:rsid w:val="00B92668"/>
    <w:rsid w:val="00B92753"/>
    <w:rsid w:val="00B928A7"/>
    <w:rsid w:val="00B93384"/>
    <w:rsid w:val="00B93389"/>
    <w:rsid w:val="00B938B3"/>
    <w:rsid w:val="00B9395C"/>
    <w:rsid w:val="00B940D0"/>
    <w:rsid w:val="00B943E7"/>
    <w:rsid w:val="00B94540"/>
    <w:rsid w:val="00B945ED"/>
    <w:rsid w:val="00B94EC5"/>
    <w:rsid w:val="00B95021"/>
    <w:rsid w:val="00B9539A"/>
    <w:rsid w:val="00B95648"/>
    <w:rsid w:val="00B95C66"/>
    <w:rsid w:val="00B9610B"/>
    <w:rsid w:val="00B961C7"/>
    <w:rsid w:val="00B96390"/>
    <w:rsid w:val="00B96693"/>
    <w:rsid w:val="00B966ED"/>
    <w:rsid w:val="00B967EF"/>
    <w:rsid w:val="00B96F33"/>
    <w:rsid w:val="00B9726B"/>
    <w:rsid w:val="00B977BD"/>
    <w:rsid w:val="00B97B53"/>
    <w:rsid w:val="00B97BA6"/>
    <w:rsid w:val="00BA02E7"/>
    <w:rsid w:val="00BA07DC"/>
    <w:rsid w:val="00BA090B"/>
    <w:rsid w:val="00BA1067"/>
    <w:rsid w:val="00BA112D"/>
    <w:rsid w:val="00BA11FF"/>
    <w:rsid w:val="00BA152B"/>
    <w:rsid w:val="00BA1A6C"/>
    <w:rsid w:val="00BA1A86"/>
    <w:rsid w:val="00BA1A89"/>
    <w:rsid w:val="00BA1B89"/>
    <w:rsid w:val="00BA1C0F"/>
    <w:rsid w:val="00BA1EC0"/>
    <w:rsid w:val="00BA2D76"/>
    <w:rsid w:val="00BA2FA9"/>
    <w:rsid w:val="00BA32B3"/>
    <w:rsid w:val="00BA331C"/>
    <w:rsid w:val="00BA39F0"/>
    <w:rsid w:val="00BA3A42"/>
    <w:rsid w:val="00BA4615"/>
    <w:rsid w:val="00BA463B"/>
    <w:rsid w:val="00BA4F87"/>
    <w:rsid w:val="00BA57F6"/>
    <w:rsid w:val="00BA5C4B"/>
    <w:rsid w:val="00BA5DD4"/>
    <w:rsid w:val="00BA614C"/>
    <w:rsid w:val="00BA6494"/>
    <w:rsid w:val="00BA64BD"/>
    <w:rsid w:val="00BA67D8"/>
    <w:rsid w:val="00BA6A88"/>
    <w:rsid w:val="00BA6B33"/>
    <w:rsid w:val="00BA6F94"/>
    <w:rsid w:val="00BA71E5"/>
    <w:rsid w:val="00BA7296"/>
    <w:rsid w:val="00BA7604"/>
    <w:rsid w:val="00BA7FFC"/>
    <w:rsid w:val="00BB0964"/>
    <w:rsid w:val="00BB0C65"/>
    <w:rsid w:val="00BB1201"/>
    <w:rsid w:val="00BB1454"/>
    <w:rsid w:val="00BB1A4B"/>
    <w:rsid w:val="00BB2264"/>
    <w:rsid w:val="00BB2404"/>
    <w:rsid w:val="00BB2CA4"/>
    <w:rsid w:val="00BB2D71"/>
    <w:rsid w:val="00BB2D7D"/>
    <w:rsid w:val="00BB2E8D"/>
    <w:rsid w:val="00BB384A"/>
    <w:rsid w:val="00BB38C6"/>
    <w:rsid w:val="00BB3E9A"/>
    <w:rsid w:val="00BB4825"/>
    <w:rsid w:val="00BB4BB1"/>
    <w:rsid w:val="00BB4EFD"/>
    <w:rsid w:val="00BB5097"/>
    <w:rsid w:val="00BB5D3F"/>
    <w:rsid w:val="00BB5FC8"/>
    <w:rsid w:val="00BB6637"/>
    <w:rsid w:val="00BB6C2A"/>
    <w:rsid w:val="00BB74F8"/>
    <w:rsid w:val="00BB765A"/>
    <w:rsid w:val="00BB7D6A"/>
    <w:rsid w:val="00BB7FF2"/>
    <w:rsid w:val="00BC03EC"/>
    <w:rsid w:val="00BC0487"/>
    <w:rsid w:val="00BC0CA4"/>
    <w:rsid w:val="00BC0FAB"/>
    <w:rsid w:val="00BC11B4"/>
    <w:rsid w:val="00BC1A25"/>
    <w:rsid w:val="00BC1BD3"/>
    <w:rsid w:val="00BC1E45"/>
    <w:rsid w:val="00BC23CF"/>
    <w:rsid w:val="00BC28FF"/>
    <w:rsid w:val="00BC2C80"/>
    <w:rsid w:val="00BC2DB9"/>
    <w:rsid w:val="00BC330F"/>
    <w:rsid w:val="00BC350B"/>
    <w:rsid w:val="00BC43C8"/>
    <w:rsid w:val="00BC4400"/>
    <w:rsid w:val="00BC4AF4"/>
    <w:rsid w:val="00BC4CCD"/>
    <w:rsid w:val="00BC4E30"/>
    <w:rsid w:val="00BC50D6"/>
    <w:rsid w:val="00BC527D"/>
    <w:rsid w:val="00BC55E7"/>
    <w:rsid w:val="00BC6851"/>
    <w:rsid w:val="00BC6DD7"/>
    <w:rsid w:val="00BD0157"/>
    <w:rsid w:val="00BD052C"/>
    <w:rsid w:val="00BD05E2"/>
    <w:rsid w:val="00BD0D4C"/>
    <w:rsid w:val="00BD0F21"/>
    <w:rsid w:val="00BD13EB"/>
    <w:rsid w:val="00BD141E"/>
    <w:rsid w:val="00BD1519"/>
    <w:rsid w:val="00BD1563"/>
    <w:rsid w:val="00BD1717"/>
    <w:rsid w:val="00BD1952"/>
    <w:rsid w:val="00BD1D70"/>
    <w:rsid w:val="00BD1EB6"/>
    <w:rsid w:val="00BD1F5F"/>
    <w:rsid w:val="00BD1F8E"/>
    <w:rsid w:val="00BD2CBE"/>
    <w:rsid w:val="00BD2EB6"/>
    <w:rsid w:val="00BD2F82"/>
    <w:rsid w:val="00BD35F5"/>
    <w:rsid w:val="00BD377B"/>
    <w:rsid w:val="00BD3857"/>
    <w:rsid w:val="00BD3931"/>
    <w:rsid w:val="00BD4919"/>
    <w:rsid w:val="00BD5368"/>
    <w:rsid w:val="00BD5423"/>
    <w:rsid w:val="00BD6259"/>
    <w:rsid w:val="00BD646C"/>
    <w:rsid w:val="00BD64BF"/>
    <w:rsid w:val="00BD67E1"/>
    <w:rsid w:val="00BD6BD6"/>
    <w:rsid w:val="00BD773F"/>
    <w:rsid w:val="00BE0218"/>
    <w:rsid w:val="00BE0E18"/>
    <w:rsid w:val="00BE1064"/>
    <w:rsid w:val="00BE1212"/>
    <w:rsid w:val="00BE13E0"/>
    <w:rsid w:val="00BE174D"/>
    <w:rsid w:val="00BE1BC5"/>
    <w:rsid w:val="00BE1BF6"/>
    <w:rsid w:val="00BE2393"/>
    <w:rsid w:val="00BE2A7B"/>
    <w:rsid w:val="00BE2C7E"/>
    <w:rsid w:val="00BE3C1C"/>
    <w:rsid w:val="00BE4120"/>
    <w:rsid w:val="00BE42AC"/>
    <w:rsid w:val="00BE4940"/>
    <w:rsid w:val="00BE498A"/>
    <w:rsid w:val="00BE514F"/>
    <w:rsid w:val="00BE5165"/>
    <w:rsid w:val="00BE5A4E"/>
    <w:rsid w:val="00BE5BE1"/>
    <w:rsid w:val="00BE74ED"/>
    <w:rsid w:val="00BE7DDC"/>
    <w:rsid w:val="00BE7EEE"/>
    <w:rsid w:val="00BF0912"/>
    <w:rsid w:val="00BF1032"/>
    <w:rsid w:val="00BF1050"/>
    <w:rsid w:val="00BF12B1"/>
    <w:rsid w:val="00BF1BC8"/>
    <w:rsid w:val="00BF1CE5"/>
    <w:rsid w:val="00BF1E39"/>
    <w:rsid w:val="00BF22EB"/>
    <w:rsid w:val="00BF25A4"/>
    <w:rsid w:val="00BF2863"/>
    <w:rsid w:val="00BF2E17"/>
    <w:rsid w:val="00BF319E"/>
    <w:rsid w:val="00BF3256"/>
    <w:rsid w:val="00BF3375"/>
    <w:rsid w:val="00BF3601"/>
    <w:rsid w:val="00BF36F5"/>
    <w:rsid w:val="00BF37C7"/>
    <w:rsid w:val="00BF3802"/>
    <w:rsid w:val="00BF3EB5"/>
    <w:rsid w:val="00BF4171"/>
    <w:rsid w:val="00BF457E"/>
    <w:rsid w:val="00BF48AB"/>
    <w:rsid w:val="00BF4C44"/>
    <w:rsid w:val="00BF51E0"/>
    <w:rsid w:val="00BF574E"/>
    <w:rsid w:val="00BF599A"/>
    <w:rsid w:val="00BF5A06"/>
    <w:rsid w:val="00BF605D"/>
    <w:rsid w:val="00BF6501"/>
    <w:rsid w:val="00BF69BF"/>
    <w:rsid w:val="00BF6CE4"/>
    <w:rsid w:val="00BF75F9"/>
    <w:rsid w:val="00BF7793"/>
    <w:rsid w:val="00BF7E3D"/>
    <w:rsid w:val="00BF7E94"/>
    <w:rsid w:val="00BF7EC0"/>
    <w:rsid w:val="00C00BF4"/>
    <w:rsid w:val="00C00DC7"/>
    <w:rsid w:val="00C00EAF"/>
    <w:rsid w:val="00C010B7"/>
    <w:rsid w:val="00C011C1"/>
    <w:rsid w:val="00C01317"/>
    <w:rsid w:val="00C01319"/>
    <w:rsid w:val="00C017EE"/>
    <w:rsid w:val="00C0218B"/>
    <w:rsid w:val="00C023E7"/>
    <w:rsid w:val="00C026F2"/>
    <w:rsid w:val="00C02AB1"/>
    <w:rsid w:val="00C02CAF"/>
    <w:rsid w:val="00C0345A"/>
    <w:rsid w:val="00C034E8"/>
    <w:rsid w:val="00C0392E"/>
    <w:rsid w:val="00C03980"/>
    <w:rsid w:val="00C03CE5"/>
    <w:rsid w:val="00C03DDC"/>
    <w:rsid w:val="00C04625"/>
    <w:rsid w:val="00C04928"/>
    <w:rsid w:val="00C04A0B"/>
    <w:rsid w:val="00C04B97"/>
    <w:rsid w:val="00C04BF3"/>
    <w:rsid w:val="00C04EDE"/>
    <w:rsid w:val="00C058F1"/>
    <w:rsid w:val="00C05EF0"/>
    <w:rsid w:val="00C05F39"/>
    <w:rsid w:val="00C06168"/>
    <w:rsid w:val="00C06315"/>
    <w:rsid w:val="00C06AEB"/>
    <w:rsid w:val="00C06C40"/>
    <w:rsid w:val="00C06CC9"/>
    <w:rsid w:val="00C06D7A"/>
    <w:rsid w:val="00C0700A"/>
    <w:rsid w:val="00C07487"/>
    <w:rsid w:val="00C101E1"/>
    <w:rsid w:val="00C1047A"/>
    <w:rsid w:val="00C1050D"/>
    <w:rsid w:val="00C11493"/>
    <w:rsid w:val="00C114F6"/>
    <w:rsid w:val="00C115FA"/>
    <w:rsid w:val="00C11609"/>
    <w:rsid w:val="00C1181E"/>
    <w:rsid w:val="00C1181F"/>
    <w:rsid w:val="00C11A39"/>
    <w:rsid w:val="00C11B86"/>
    <w:rsid w:val="00C12354"/>
    <w:rsid w:val="00C12545"/>
    <w:rsid w:val="00C1269B"/>
    <w:rsid w:val="00C13096"/>
    <w:rsid w:val="00C14440"/>
    <w:rsid w:val="00C1495C"/>
    <w:rsid w:val="00C1521A"/>
    <w:rsid w:val="00C15236"/>
    <w:rsid w:val="00C1594A"/>
    <w:rsid w:val="00C15B2B"/>
    <w:rsid w:val="00C1617F"/>
    <w:rsid w:val="00C1658D"/>
    <w:rsid w:val="00C16892"/>
    <w:rsid w:val="00C16BDE"/>
    <w:rsid w:val="00C16C5F"/>
    <w:rsid w:val="00C1713C"/>
    <w:rsid w:val="00C17253"/>
    <w:rsid w:val="00C177F3"/>
    <w:rsid w:val="00C206A8"/>
    <w:rsid w:val="00C20759"/>
    <w:rsid w:val="00C214F7"/>
    <w:rsid w:val="00C2163B"/>
    <w:rsid w:val="00C21C7B"/>
    <w:rsid w:val="00C21DE4"/>
    <w:rsid w:val="00C21E49"/>
    <w:rsid w:val="00C22085"/>
    <w:rsid w:val="00C22AF0"/>
    <w:rsid w:val="00C22CCC"/>
    <w:rsid w:val="00C22D9B"/>
    <w:rsid w:val="00C2302A"/>
    <w:rsid w:val="00C23335"/>
    <w:rsid w:val="00C23456"/>
    <w:rsid w:val="00C2358D"/>
    <w:rsid w:val="00C239F7"/>
    <w:rsid w:val="00C23CD3"/>
    <w:rsid w:val="00C23DB0"/>
    <w:rsid w:val="00C2425F"/>
    <w:rsid w:val="00C24344"/>
    <w:rsid w:val="00C24A0E"/>
    <w:rsid w:val="00C24A7B"/>
    <w:rsid w:val="00C24C5D"/>
    <w:rsid w:val="00C24F65"/>
    <w:rsid w:val="00C2541D"/>
    <w:rsid w:val="00C25459"/>
    <w:rsid w:val="00C254F4"/>
    <w:rsid w:val="00C2580B"/>
    <w:rsid w:val="00C25D53"/>
    <w:rsid w:val="00C25DFD"/>
    <w:rsid w:val="00C25F9B"/>
    <w:rsid w:val="00C26949"/>
    <w:rsid w:val="00C26AE8"/>
    <w:rsid w:val="00C27725"/>
    <w:rsid w:val="00C278AE"/>
    <w:rsid w:val="00C27DA7"/>
    <w:rsid w:val="00C27DFF"/>
    <w:rsid w:val="00C27E13"/>
    <w:rsid w:val="00C3005A"/>
    <w:rsid w:val="00C3023C"/>
    <w:rsid w:val="00C30645"/>
    <w:rsid w:val="00C3095C"/>
    <w:rsid w:val="00C30CBF"/>
    <w:rsid w:val="00C30FB6"/>
    <w:rsid w:val="00C315D9"/>
    <w:rsid w:val="00C31655"/>
    <w:rsid w:val="00C318E9"/>
    <w:rsid w:val="00C31AA2"/>
    <w:rsid w:val="00C328D8"/>
    <w:rsid w:val="00C3296B"/>
    <w:rsid w:val="00C32BC1"/>
    <w:rsid w:val="00C32C0C"/>
    <w:rsid w:val="00C32D2C"/>
    <w:rsid w:val="00C341BD"/>
    <w:rsid w:val="00C341BE"/>
    <w:rsid w:val="00C347E8"/>
    <w:rsid w:val="00C3481E"/>
    <w:rsid w:val="00C3487A"/>
    <w:rsid w:val="00C34E61"/>
    <w:rsid w:val="00C35492"/>
    <w:rsid w:val="00C36239"/>
    <w:rsid w:val="00C36363"/>
    <w:rsid w:val="00C36773"/>
    <w:rsid w:val="00C369A3"/>
    <w:rsid w:val="00C36B1A"/>
    <w:rsid w:val="00C37800"/>
    <w:rsid w:val="00C40FAB"/>
    <w:rsid w:val="00C40FB3"/>
    <w:rsid w:val="00C418A7"/>
    <w:rsid w:val="00C41CF7"/>
    <w:rsid w:val="00C42079"/>
    <w:rsid w:val="00C422CA"/>
    <w:rsid w:val="00C426EF"/>
    <w:rsid w:val="00C42BFA"/>
    <w:rsid w:val="00C42FEA"/>
    <w:rsid w:val="00C43815"/>
    <w:rsid w:val="00C43B09"/>
    <w:rsid w:val="00C43CAB"/>
    <w:rsid w:val="00C444DA"/>
    <w:rsid w:val="00C44A89"/>
    <w:rsid w:val="00C44C04"/>
    <w:rsid w:val="00C45441"/>
    <w:rsid w:val="00C457B4"/>
    <w:rsid w:val="00C45B6C"/>
    <w:rsid w:val="00C45EA1"/>
    <w:rsid w:val="00C46068"/>
    <w:rsid w:val="00C460FD"/>
    <w:rsid w:val="00C463D1"/>
    <w:rsid w:val="00C46E0A"/>
    <w:rsid w:val="00C47649"/>
    <w:rsid w:val="00C501D6"/>
    <w:rsid w:val="00C50BC0"/>
    <w:rsid w:val="00C51291"/>
    <w:rsid w:val="00C51975"/>
    <w:rsid w:val="00C5201F"/>
    <w:rsid w:val="00C52CE4"/>
    <w:rsid w:val="00C52D1D"/>
    <w:rsid w:val="00C52E01"/>
    <w:rsid w:val="00C52E59"/>
    <w:rsid w:val="00C53938"/>
    <w:rsid w:val="00C53C7B"/>
    <w:rsid w:val="00C53DF9"/>
    <w:rsid w:val="00C54472"/>
    <w:rsid w:val="00C5467B"/>
    <w:rsid w:val="00C546B1"/>
    <w:rsid w:val="00C54EC4"/>
    <w:rsid w:val="00C55038"/>
    <w:rsid w:val="00C555FA"/>
    <w:rsid w:val="00C55F8A"/>
    <w:rsid w:val="00C563EF"/>
    <w:rsid w:val="00C564B2"/>
    <w:rsid w:val="00C56775"/>
    <w:rsid w:val="00C567D6"/>
    <w:rsid w:val="00C56809"/>
    <w:rsid w:val="00C56C51"/>
    <w:rsid w:val="00C56EC9"/>
    <w:rsid w:val="00C5715C"/>
    <w:rsid w:val="00C57353"/>
    <w:rsid w:val="00C57479"/>
    <w:rsid w:val="00C575ED"/>
    <w:rsid w:val="00C5768B"/>
    <w:rsid w:val="00C6036F"/>
    <w:rsid w:val="00C604DD"/>
    <w:rsid w:val="00C60A13"/>
    <w:rsid w:val="00C60C93"/>
    <w:rsid w:val="00C60CEA"/>
    <w:rsid w:val="00C61420"/>
    <w:rsid w:val="00C61640"/>
    <w:rsid w:val="00C61C57"/>
    <w:rsid w:val="00C61F5A"/>
    <w:rsid w:val="00C62058"/>
    <w:rsid w:val="00C623CC"/>
    <w:rsid w:val="00C62753"/>
    <w:rsid w:val="00C62D57"/>
    <w:rsid w:val="00C63DDC"/>
    <w:rsid w:val="00C6408E"/>
    <w:rsid w:val="00C644E2"/>
    <w:rsid w:val="00C6466C"/>
    <w:rsid w:val="00C649B7"/>
    <w:rsid w:val="00C64C24"/>
    <w:rsid w:val="00C64FE5"/>
    <w:rsid w:val="00C65184"/>
    <w:rsid w:val="00C656A2"/>
    <w:rsid w:val="00C65E22"/>
    <w:rsid w:val="00C65E26"/>
    <w:rsid w:val="00C66002"/>
    <w:rsid w:val="00C66421"/>
    <w:rsid w:val="00C664F4"/>
    <w:rsid w:val="00C667C2"/>
    <w:rsid w:val="00C66DB2"/>
    <w:rsid w:val="00C670B9"/>
    <w:rsid w:val="00C67F53"/>
    <w:rsid w:val="00C70416"/>
    <w:rsid w:val="00C70967"/>
    <w:rsid w:val="00C70CA8"/>
    <w:rsid w:val="00C70E3A"/>
    <w:rsid w:val="00C71059"/>
    <w:rsid w:val="00C715D2"/>
    <w:rsid w:val="00C71665"/>
    <w:rsid w:val="00C71AF4"/>
    <w:rsid w:val="00C71E12"/>
    <w:rsid w:val="00C7271C"/>
    <w:rsid w:val="00C7345D"/>
    <w:rsid w:val="00C7423F"/>
    <w:rsid w:val="00C74441"/>
    <w:rsid w:val="00C74AD8"/>
    <w:rsid w:val="00C75493"/>
    <w:rsid w:val="00C75BAC"/>
    <w:rsid w:val="00C75CAB"/>
    <w:rsid w:val="00C75D05"/>
    <w:rsid w:val="00C75ED1"/>
    <w:rsid w:val="00C76B32"/>
    <w:rsid w:val="00C77834"/>
    <w:rsid w:val="00C77911"/>
    <w:rsid w:val="00C77A37"/>
    <w:rsid w:val="00C77B24"/>
    <w:rsid w:val="00C77D79"/>
    <w:rsid w:val="00C8028D"/>
    <w:rsid w:val="00C80572"/>
    <w:rsid w:val="00C8059D"/>
    <w:rsid w:val="00C80A65"/>
    <w:rsid w:val="00C81022"/>
    <w:rsid w:val="00C812CE"/>
    <w:rsid w:val="00C81F72"/>
    <w:rsid w:val="00C8202B"/>
    <w:rsid w:val="00C8236B"/>
    <w:rsid w:val="00C82952"/>
    <w:rsid w:val="00C82D5A"/>
    <w:rsid w:val="00C83434"/>
    <w:rsid w:val="00C834E2"/>
    <w:rsid w:val="00C8352D"/>
    <w:rsid w:val="00C8355F"/>
    <w:rsid w:val="00C8367B"/>
    <w:rsid w:val="00C839F5"/>
    <w:rsid w:val="00C83C5C"/>
    <w:rsid w:val="00C83E32"/>
    <w:rsid w:val="00C83E8F"/>
    <w:rsid w:val="00C8418C"/>
    <w:rsid w:val="00C84389"/>
    <w:rsid w:val="00C847C0"/>
    <w:rsid w:val="00C84922"/>
    <w:rsid w:val="00C84959"/>
    <w:rsid w:val="00C84CB5"/>
    <w:rsid w:val="00C84D84"/>
    <w:rsid w:val="00C855DE"/>
    <w:rsid w:val="00C8564E"/>
    <w:rsid w:val="00C85A11"/>
    <w:rsid w:val="00C85F47"/>
    <w:rsid w:val="00C86294"/>
    <w:rsid w:val="00C864CA"/>
    <w:rsid w:val="00C86E52"/>
    <w:rsid w:val="00C86F45"/>
    <w:rsid w:val="00C86F4B"/>
    <w:rsid w:val="00C87292"/>
    <w:rsid w:val="00C87668"/>
    <w:rsid w:val="00C87B3C"/>
    <w:rsid w:val="00C87C9A"/>
    <w:rsid w:val="00C87F5A"/>
    <w:rsid w:val="00C90011"/>
    <w:rsid w:val="00C902BF"/>
    <w:rsid w:val="00C905E0"/>
    <w:rsid w:val="00C90BB3"/>
    <w:rsid w:val="00C91313"/>
    <w:rsid w:val="00C91434"/>
    <w:rsid w:val="00C91B2C"/>
    <w:rsid w:val="00C91B68"/>
    <w:rsid w:val="00C91E0B"/>
    <w:rsid w:val="00C92E45"/>
    <w:rsid w:val="00C9316D"/>
    <w:rsid w:val="00C93880"/>
    <w:rsid w:val="00C939AC"/>
    <w:rsid w:val="00C93B48"/>
    <w:rsid w:val="00C9465E"/>
    <w:rsid w:val="00C949B6"/>
    <w:rsid w:val="00C94A07"/>
    <w:rsid w:val="00C9529C"/>
    <w:rsid w:val="00C95730"/>
    <w:rsid w:val="00C95EF6"/>
    <w:rsid w:val="00C961CA"/>
    <w:rsid w:val="00C9627A"/>
    <w:rsid w:val="00C96332"/>
    <w:rsid w:val="00C964D0"/>
    <w:rsid w:val="00C96743"/>
    <w:rsid w:val="00C96C4C"/>
    <w:rsid w:val="00C96C8B"/>
    <w:rsid w:val="00C96CDD"/>
    <w:rsid w:val="00C96F62"/>
    <w:rsid w:val="00C971BE"/>
    <w:rsid w:val="00C97340"/>
    <w:rsid w:val="00C97BC3"/>
    <w:rsid w:val="00CA00E2"/>
    <w:rsid w:val="00CA01BE"/>
    <w:rsid w:val="00CA04BB"/>
    <w:rsid w:val="00CA09CA"/>
    <w:rsid w:val="00CA0A56"/>
    <w:rsid w:val="00CA0B11"/>
    <w:rsid w:val="00CA1137"/>
    <w:rsid w:val="00CA1252"/>
    <w:rsid w:val="00CA145F"/>
    <w:rsid w:val="00CA1A50"/>
    <w:rsid w:val="00CA1B3D"/>
    <w:rsid w:val="00CA1E7A"/>
    <w:rsid w:val="00CA1EAF"/>
    <w:rsid w:val="00CA1FB0"/>
    <w:rsid w:val="00CA230C"/>
    <w:rsid w:val="00CA2493"/>
    <w:rsid w:val="00CA2663"/>
    <w:rsid w:val="00CA2764"/>
    <w:rsid w:val="00CA28D5"/>
    <w:rsid w:val="00CA29AA"/>
    <w:rsid w:val="00CA3159"/>
    <w:rsid w:val="00CA3327"/>
    <w:rsid w:val="00CA3421"/>
    <w:rsid w:val="00CA34BB"/>
    <w:rsid w:val="00CA3538"/>
    <w:rsid w:val="00CA4032"/>
    <w:rsid w:val="00CA48A3"/>
    <w:rsid w:val="00CA48F5"/>
    <w:rsid w:val="00CA4B87"/>
    <w:rsid w:val="00CA4C32"/>
    <w:rsid w:val="00CA50BF"/>
    <w:rsid w:val="00CA51EF"/>
    <w:rsid w:val="00CA56DE"/>
    <w:rsid w:val="00CA5E95"/>
    <w:rsid w:val="00CA5F81"/>
    <w:rsid w:val="00CA639A"/>
    <w:rsid w:val="00CA67DF"/>
    <w:rsid w:val="00CA7855"/>
    <w:rsid w:val="00CA7F9F"/>
    <w:rsid w:val="00CB0316"/>
    <w:rsid w:val="00CB0527"/>
    <w:rsid w:val="00CB067B"/>
    <w:rsid w:val="00CB0726"/>
    <w:rsid w:val="00CB0C8D"/>
    <w:rsid w:val="00CB0ED1"/>
    <w:rsid w:val="00CB11C4"/>
    <w:rsid w:val="00CB11FF"/>
    <w:rsid w:val="00CB13C5"/>
    <w:rsid w:val="00CB140A"/>
    <w:rsid w:val="00CB1512"/>
    <w:rsid w:val="00CB1876"/>
    <w:rsid w:val="00CB25DD"/>
    <w:rsid w:val="00CB26FA"/>
    <w:rsid w:val="00CB3212"/>
    <w:rsid w:val="00CB3834"/>
    <w:rsid w:val="00CB394F"/>
    <w:rsid w:val="00CB40DC"/>
    <w:rsid w:val="00CB42C1"/>
    <w:rsid w:val="00CB5833"/>
    <w:rsid w:val="00CB5A36"/>
    <w:rsid w:val="00CB5EDB"/>
    <w:rsid w:val="00CB6262"/>
    <w:rsid w:val="00CB648D"/>
    <w:rsid w:val="00CB663F"/>
    <w:rsid w:val="00CB6BB6"/>
    <w:rsid w:val="00CB704D"/>
    <w:rsid w:val="00CB7108"/>
    <w:rsid w:val="00CB7324"/>
    <w:rsid w:val="00CB7351"/>
    <w:rsid w:val="00CB7541"/>
    <w:rsid w:val="00CB756B"/>
    <w:rsid w:val="00CB75BD"/>
    <w:rsid w:val="00CC0112"/>
    <w:rsid w:val="00CC0144"/>
    <w:rsid w:val="00CC0BBD"/>
    <w:rsid w:val="00CC10FC"/>
    <w:rsid w:val="00CC193C"/>
    <w:rsid w:val="00CC2220"/>
    <w:rsid w:val="00CC227E"/>
    <w:rsid w:val="00CC249A"/>
    <w:rsid w:val="00CC260C"/>
    <w:rsid w:val="00CC298A"/>
    <w:rsid w:val="00CC30E9"/>
    <w:rsid w:val="00CC32CD"/>
    <w:rsid w:val="00CC4DB3"/>
    <w:rsid w:val="00CC5585"/>
    <w:rsid w:val="00CC58F7"/>
    <w:rsid w:val="00CC5FED"/>
    <w:rsid w:val="00CC62EB"/>
    <w:rsid w:val="00CC63AC"/>
    <w:rsid w:val="00CC6782"/>
    <w:rsid w:val="00CC68FA"/>
    <w:rsid w:val="00CC6D4F"/>
    <w:rsid w:val="00CC6E70"/>
    <w:rsid w:val="00CC6EC8"/>
    <w:rsid w:val="00CC7135"/>
    <w:rsid w:val="00CC73AD"/>
    <w:rsid w:val="00CC74A5"/>
    <w:rsid w:val="00CC74CD"/>
    <w:rsid w:val="00CD01D0"/>
    <w:rsid w:val="00CD0CE2"/>
    <w:rsid w:val="00CD1868"/>
    <w:rsid w:val="00CD1C80"/>
    <w:rsid w:val="00CD23A7"/>
    <w:rsid w:val="00CD2A1C"/>
    <w:rsid w:val="00CD2AFB"/>
    <w:rsid w:val="00CD3742"/>
    <w:rsid w:val="00CD3D73"/>
    <w:rsid w:val="00CD3DEC"/>
    <w:rsid w:val="00CD3FA2"/>
    <w:rsid w:val="00CD499C"/>
    <w:rsid w:val="00CD4C38"/>
    <w:rsid w:val="00CD4DF3"/>
    <w:rsid w:val="00CD4E83"/>
    <w:rsid w:val="00CD51C3"/>
    <w:rsid w:val="00CD54E3"/>
    <w:rsid w:val="00CD5609"/>
    <w:rsid w:val="00CD5E24"/>
    <w:rsid w:val="00CD5F56"/>
    <w:rsid w:val="00CD61B7"/>
    <w:rsid w:val="00CD621E"/>
    <w:rsid w:val="00CD66BA"/>
    <w:rsid w:val="00CD6886"/>
    <w:rsid w:val="00CD7138"/>
    <w:rsid w:val="00CD73E3"/>
    <w:rsid w:val="00CD7A02"/>
    <w:rsid w:val="00CE07BB"/>
    <w:rsid w:val="00CE0A41"/>
    <w:rsid w:val="00CE0DC7"/>
    <w:rsid w:val="00CE1F53"/>
    <w:rsid w:val="00CE21EB"/>
    <w:rsid w:val="00CE24E9"/>
    <w:rsid w:val="00CE30C5"/>
    <w:rsid w:val="00CE3228"/>
    <w:rsid w:val="00CE398C"/>
    <w:rsid w:val="00CE4BF5"/>
    <w:rsid w:val="00CE4C26"/>
    <w:rsid w:val="00CE4C91"/>
    <w:rsid w:val="00CE4CE8"/>
    <w:rsid w:val="00CE4D6A"/>
    <w:rsid w:val="00CE5428"/>
    <w:rsid w:val="00CE57D9"/>
    <w:rsid w:val="00CE5BC6"/>
    <w:rsid w:val="00CE5C54"/>
    <w:rsid w:val="00CE5DC6"/>
    <w:rsid w:val="00CE5FDA"/>
    <w:rsid w:val="00CE6400"/>
    <w:rsid w:val="00CE66A2"/>
    <w:rsid w:val="00CE6EC9"/>
    <w:rsid w:val="00CE7014"/>
    <w:rsid w:val="00CE7311"/>
    <w:rsid w:val="00CE7A5A"/>
    <w:rsid w:val="00CE7BC6"/>
    <w:rsid w:val="00CF00FB"/>
    <w:rsid w:val="00CF02A9"/>
    <w:rsid w:val="00CF0483"/>
    <w:rsid w:val="00CF1058"/>
    <w:rsid w:val="00CF12C2"/>
    <w:rsid w:val="00CF1857"/>
    <w:rsid w:val="00CF18E1"/>
    <w:rsid w:val="00CF1F2B"/>
    <w:rsid w:val="00CF236E"/>
    <w:rsid w:val="00CF2642"/>
    <w:rsid w:val="00CF2748"/>
    <w:rsid w:val="00CF282D"/>
    <w:rsid w:val="00CF29F5"/>
    <w:rsid w:val="00CF2ABD"/>
    <w:rsid w:val="00CF2BC1"/>
    <w:rsid w:val="00CF2CAB"/>
    <w:rsid w:val="00CF305E"/>
    <w:rsid w:val="00CF30DB"/>
    <w:rsid w:val="00CF3603"/>
    <w:rsid w:val="00CF36E4"/>
    <w:rsid w:val="00CF384D"/>
    <w:rsid w:val="00CF465B"/>
    <w:rsid w:val="00CF465D"/>
    <w:rsid w:val="00CF4823"/>
    <w:rsid w:val="00CF4AF1"/>
    <w:rsid w:val="00CF4DBF"/>
    <w:rsid w:val="00CF52F4"/>
    <w:rsid w:val="00CF5322"/>
    <w:rsid w:val="00CF55ED"/>
    <w:rsid w:val="00CF58A7"/>
    <w:rsid w:val="00CF62BD"/>
    <w:rsid w:val="00CF63FC"/>
    <w:rsid w:val="00CF6456"/>
    <w:rsid w:val="00CF665C"/>
    <w:rsid w:val="00CF67C8"/>
    <w:rsid w:val="00CF6DE7"/>
    <w:rsid w:val="00CF735F"/>
    <w:rsid w:val="00CF7532"/>
    <w:rsid w:val="00CF7BB7"/>
    <w:rsid w:val="00CF7C7A"/>
    <w:rsid w:val="00CF7E3F"/>
    <w:rsid w:val="00D007D4"/>
    <w:rsid w:val="00D009DF"/>
    <w:rsid w:val="00D013D6"/>
    <w:rsid w:val="00D016B6"/>
    <w:rsid w:val="00D0203E"/>
    <w:rsid w:val="00D02360"/>
    <w:rsid w:val="00D0246E"/>
    <w:rsid w:val="00D025BF"/>
    <w:rsid w:val="00D0271F"/>
    <w:rsid w:val="00D02A92"/>
    <w:rsid w:val="00D02D40"/>
    <w:rsid w:val="00D02F7F"/>
    <w:rsid w:val="00D030E5"/>
    <w:rsid w:val="00D035CB"/>
    <w:rsid w:val="00D035CE"/>
    <w:rsid w:val="00D03936"/>
    <w:rsid w:val="00D03AAF"/>
    <w:rsid w:val="00D040A5"/>
    <w:rsid w:val="00D04239"/>
    <w:rsid w:val="00D043A0"/>
    <w:rsid w:val="00D04A80"/>
    <w:rsid w:val="00D04EF2"/>
    <w:rsid w:val="00D052AF"/>
    <w:rsid w:val="00D052BA"/>
    <w:rsid w:val="00D0580E"/>
    <w:rsid w:val="00D065E4"/>
    <w:rsid w:val="00D06C60"/>
    <w:rsid w:val="00D076A7"/>
    <w:rsid w:val="00D079A4"/>
    <w:rsid w:val="00D07B15"/>
    <w:rsid w:val="00D10227"/>
    <w:rsid w:val="00D10254"/>
    <w:rsid w:val="00D10A05"/>
    <w:rsid w:val="00D11199"/>
    <w:rsid w:val="00D121CC"/>
    <w:rsid w:val="00D12E9D"/>
    <w:rsid w:val="00D13038"/>
    <w:rsid w:val="00D139AC"/>
    <w:rsid w:val="00D13EC2"/>
    <w:rsid w:val="00D13F7A"/>
    <w:rsid w:val="00D13FBD"/>
    <w:rsid w:val="00D14882"/>
    <w:rsid w:val="00D14E95"/>
    <w:rsid w:val="00D14EAC"/>
    <w:rsid w:val="00D15538"/>
    <w:rsid w:val="00D167D5"/>
    <w:rsid w:val="00D16878"/>
    <w:rsid w:val="00D174F3"/>
    <w:rsid w:val="00D1752F"/>
    <w:rsid w:val="00D17744"/>
    <w:rsid w:val="00D178AC"/>
    <w:rsid w:val="00D17BB6"/>
    <w:rsid w:val="00D20057"/>
    <w:rsid w:val="00D20714"/>
    <w:rsid w:val="00D20796"/>
    <w:rsid w:val="00D20C64"/>
    <w:rsid w:val="00D20E30"/>
    <w:rsid w:val="00D2146F"/>
    <w:rsid w:val="00D21E29"/>
    <w:rsid w:val="00D21E8F"/>
    <w:rsid w:val="00D22608"/>
    <w:rsid w:val="00D22697"/>
    <w:rsid w:val="00D226F6"/>
    <w:rsid w:val="00D22860"/>
    <w:rsid w:val="00D228CA"/>
    <w:rsid w:val="00D22B13"/>
    <w:rsid w:val="00D22FEB"/>
    <w:rsid w:val="00D232AB"/>
    <w:rsid w:val="00D23583"/>
    <w:rsid w:val="00D238EF"/>
    <w:rsid w:val="00D23A79"/>
    <w:rsid w:val="00D23A7D"/>
    <w:rsid w:val="00D23A8E"/>
    <w:rsid w:val="00D23CD6"/>
    <w:rsid w:val="00D244DD"/>
    <w:rsid w:val="00D24944"/>
    <w:rsid w:val="00D24B87"/>
    <w:rsid w:val="00D25507"/>
    <w:rsid w:val="00D258E7"/>
    <w:rsid w:val="00D25E9E"/>
    <w:rsid w:val="00D26144"/>
    <w:rsid w:val="00D26623"/>
    <w:rsid w:val="00D267D4"/>
    <w:rsid w:val="00D26D99"/>
    <w:rsid w:val="00D26F5F"/>
    <w:rsid w:val="00D270C3"/>
    <w:rsid w:val="00D2770A"/>
    <w:rsid w:val="00D27A00"/>
    <w:rsid w:val="00D27D67"/>
    <w:rsid w:val="00D27EFE"/>
    <w:rsid w:val="00D27F5F"/>
    <w:rsid w:val="00D30171"/>
    <w:rsid w:val="00D30A75"/>
    <w:rsid w:val="00D31306"/>
    <w:rsid w:val="00D31DEA"/>
    <w:rsid w:val="00D3259F"/>
    <w:rsid w:val="00D328AB"/>
    <w:rsid w:val="00D33779"/>
    <w:rsid w:val="00D33DBF"/>
    <w:rsid w:val="00D33DDD"/>
    <w:rsid w:val="00D33F85"/>
    <w:rsid w:val="00D34C68"/>
    <w:rsid w:val="00D34EBC"/>
    <w:rsid w:val="00D34FBF"/>
    <w:rsid w:val="00D35317"/>
    <w:rsid w:val="00D357AD"/>
    <w:rsid w:val="00D358A8"/>
    <w:rsid w:val="00D35C59"/>
    <w:rsid w:val="00D35F0F"/>
    <w:rsid w:val="00D366B6"/>
    <w:rsid w:val="00D369A0"/>
    <w:rsid w:val="00D369D6"/>
    <w:rsid w:val="00D36C76"/>
    <w:rsid w:val="00D36FB2"/>
    <w:rsid w:val="00D37744"/>
    <w:rsid w:val="00D37771"/>
    <w:rsid w:val="00D3779A"/>
    <w:rsid w:val="00D40088"/>
    <w:rsid w:val="00D40905"/>
    <w:rsid w:val="00D410FF"/>
    <w:rsid w:val="00D4141E"/>
    <w:rsid w:val="00D416A0"/>
    <w:rsid w:val="00D417D4"/>
    <w:rsid w:val="00D41CCE"/>
    <w:rsid w:val="00D42174"/>
    <w:rsid w:val="00D42912"/>
    <w:rsid w:val="00D42C2B"/>
    <w:rsid w:val="00D431A8"/>
    <w:rsid w:val="00D43973"/>
    <w:rsid w:val="00D43E03"/>
    <w:rsid w:val="00D4440E"/>
    <w:rsid w:val="00D456E3"/>
    <w:rsid w:val="00D45958"/>
    <w:rsid w:val="00D45A6A"/>
    <w:rsid w:val="00D467E0"/>
    <w:rsid w:val="00D46823"/>
    <w:rsid w:val="00D46A1A"/>
    <w:rsid w:val="00D46CB0"/>
    <w:rsid w:val="00D46E63"/>
    <w:rsid w:val="00D47994"/>
    <w:rsid w:val="00D47B6B"/>
    <w:rsid w:val="00D47B93"/>
    <w:rsid w:val="00D47F9B"/>
    <w:rsid w:val="00D47FC0"/>
    <w:rsid w:val="00D47FEC"/>
    <w:rsid w:val="00D5025F"/>
    <w:rsid w:val="00D5124C"/>
    <w:rsid w:val="00D5126C"/>
    <w:rsid w:val="00D51338"/>
    <w:rsid w:val="00D5137E"/>
    <w:rsid w:val="00D514E9"/>
    <w:rsid w:val="00D51796"/>
    <w:rsid w:val="00D51BEE"/>
    <w:rsid w:val="00D51C82"/>
    <w:rsid w:val="00D521A9"/>
    <w:rsid w:val="00D523F2"/>
    <w:rsid w:val="00D5262C"/>
    <w:rsid w:val="00D52686"/>
    <w:rsid w:val="00D52973"/>
    <w:rsid w:val="00D52C02"/>
    <w:rsid w:val="00D534DF"/>
    <w:rsid w:val="00D5358E"/>
    <w:rsid w:val="00D536CD"/>
    <w:rsid w:val="00D539FA"/>
    <w:rsid w:val="00D53C46"/>
    <w:rsid w:val="00D54264"/>
    <w:rsid w:val="00D54392"/>
    <w:rsid w:val="00D54426"/>
    <w:rsid w:val="00D550D2"/>
    <w:rsid w:val="00D55358"/>
    <w:rsid w:val="00D55671"/>
    <w:rsid w:val="00D55837"/>
    <w:rsid w:val="00D55C44"/>
    <w:rsid w:val="00D55E03"/>
    <w:rsid w:val="00D562D3"/>
    <w:rsid w:val="00D56FB6"/>
    <w:rsid w:val="00D570DA"/>
    <w:rsid w:val="00D570FE"/>
    <w:rsid w:val="00D57576"/>
    <w:rsid w:val="00D575BB"/>
    <w:rsid w:val="00D575FF"/>
    <w:rsid w:val="00D57897"/>
    <w:rsid w:val="00D578EF"/>
    <w:rsid w:val="00D604DC"/>
    <w:rsid w:val="00D60660"/>
    <w:rsid w:val="00D6099A"/>
    <w:rsid w:val="00D6100D"/>
    <w:rsid w:val="00D6131D"/>
    <w:rsid w:val="00D6155F"/>
    <w:rsid w:val="00D61B66"/>
    <w:rsid w:val="00D61D8A"/>
    <w:rsid w:val="00D61E2B"/>
    <w:rsid w:val="00D62102"/>
    <w:rsid w:val="00D62E57"/>
    <w:rsid w:val="00D630AB"/>
    <w:rsid w:val="00D64186"/>
    <w:rsid w:val="00D6425F"/>
    <w:rsid w:val="00D6449B"/>
    <w:rsid w:val="00D64D29"/>
    <w:rsid w:val="00D65121"/>
    <w:rsid w:val="00D65498"/>
    <w:rsid w:val="00D65511"/>
    <w:rsid w:val="00D66546"/>
    <w:rsid w:val="00D667C1"/>
    <w:rsid w:val="00D66ABD"/>
    <w:rsid w:val="00D672B5"/>
    <w:rsid w:val="00D67373"/>
    <w:rsid w:val="00D673B0"/>
    <w:rsid w:val="00D67441"/>
    <w:rsid w:val="00D67790"/>
    <w:rsid w:val="00D67A8B"/>
    <w:rsid w:val="00D67EAB"/>
    <w:rsid w:val="00D70070"/>
    <w:rsid w:val="00D700EB"/>
    <w:rsid w:val="00D702BE"/>
    <w:rsid w:val="00D706CB"/>
    <w:rsid w:val="00D70A3B"/>
    <w:rsid w:val="00D711FE"/>
    <w:rsid w:val="00D71470"/>
    <w:rsid w:val="00D714EC"/>
    <w:rsid w:val="00D71798"/>
    <w:rsid w:val="00D71802"/>
    <w:rsid w:val="00D718C9"/>
    <w:rsid w:val="00D71EAC"/>
    <w:rsid w:val="00D71FB7"/>
    <w:rsid w:val="00D7204D"/>
    <w:rsid w:val="00D72349"/>
    <w:rsid w:val="00D72386"/>
    <w:rsid w:val="00D72A51"/>
    <w:rsid w:val="00D72E8F"/>
    <w:rsid w:val="00D733BA"/>
    <w:rsid w:val="00D737F0"/>
    <w:rsid w:val="00D73AD5"/>
    <w:rsid w:val="00D73F1D"/>
    <w:rsid w:val="00D7401C"/>
    <w:rsid w:val="00D74437"/>
    <w:rsid w:val="00D7506D"/>
    <w:rsid w:val="00D753B3"/>
    <w:rsid w:val="00D759FF"/>
    <w:rsid w:val="00D75AB1"/>
    <w:rsid w:val="00D75B25"/>
    <w:rsid w:val="00D75C94"/>
    <w:rsid w:val="00D76A86"/>
    <w:rsid w:val="00D76E35"/>
    <w:rsid w:val="00D76FEB"/>
    <w:rsid w:val="00D77613"/>
    <w:rsid w:val="00D77BE0"/>
    <w:rsid w:val="00D77D48"/>
    <w:rsid w:val="00D77F9D"/>
    <w:rsid w:val="00D8092D"/>
    <w:rsid w:val="00D80A1A"/>
    <w:rsid w:val="00D80C1E"/>
    <w:rsid w:val="00D81201"/>
    <w:rsid w:val="00D82202"/>
    <w:rsid w:val="00D82456"/>
    <w:rsid w:val="00D827FF"/>
    <w:rsid w:val="00D82ABD"/>
    <w:rsid w:val="00D82FB9"/>
    <w:rsid w:val="00D83391"/>
    <w:rsid w:val="00D835BE"/>
    <w:rsid w:val="00D83698"/>
    <w:rsid w:val="00D83AA2"/>
    <w:rsid w:val="00D83BAB"/>
    <w:rsid w:val="00D83CD2"/>
    <w:rsid w:val="00D83F1F"/>
    <w:rsid w:val="00D841AB"/>
    <w:rsid w:val="00D8451C"/>
    <w:rsid w:val="00D84C30"/>
    <w:rsid w:val="00D850C9"/>
    <w:rsid w:val="00D855FB"/>
    <w:rsid w:val="00D858A1"/>
    <w:rsid w:val="00D85DC0"/>
    <w:rsid w:val="00D862E5"/>
    <w:rsid w:val="00D86705"/>
    <w:rsid w:val="00D86828"/>
    <w:rsid w:val="00D8693D"/>
    <w:rsid w:val="00D86B2F"/>
    <w:rsid w:val="00D86BA3"/>
    <w:rsid w:val="00D86CC6"/>
    <w:rsid w:val="00D86CD0"/>
    <w:rsid w:val="00D871C7"/>
    <w:rsid w:val="00D900E7"/>
    <w:rsid w:val="00D901EC"/>
    <w:rsid w:val="00D908E6"/>
    <w:rsid w:val="00D90938"/>
    <w:rsid w:val="00D909D3"/>
    <w:rsid w:val="00D90B71"/>
    <w:rsid w:val="00D90C34"/>
    <w:rsid w:val="00D90CF9"/>
    <w:rsid w:val="00D912A4"/>
    <w:rsid w:val="00D9175E"/>
    <w:rsid w:val="00D92006"/>
    <w:rsid w:val="00D922E4"/>
    <w:rsid w:val="00D92851"/>
    <w:rsid w:val="00D92990"/>
    <w:rsid w:val="00D92AE4"/>
    <w:rsid w:val="00D93464"/>
    <w:rsid w:val="00D93BD2"/>
    <w:rsid w:val="00D93C2B"/>
    <w:rsid w:val="00D93D1B"/>
    <w:rsid w:val="00D93D4E"/>
    <w:rsid w:val="00D94062"/>
    <w:rsid w:val="00D941DF"/>
    <w:rsid w:val="00D94686"/>
    <w:rsid w:val="00D94C31"/>
    <w:rsid w:val="00D94E87"/>
    <w:rsid w:val="00D94EA0"/>
    <w:rsid w:val="00D94EA5"/>
    <w:rsid w:val="00D950A0"/>
    <w:rsid w:val="00D9515F"/>
    <w:rsid w:val="00D9602B"/>
    <w:rsid w:val="00D963C8"/>
    <w:rsid w:val="00D96BA8"/>
    <w:rsid w:val="00D96E41"/>
    <w:rsid w:val="00D96FDF"/>
    <w:rsid w:val="00D979DE"/>
    <w:rsid w:val="00D97CE5"/>
    <w:rsid w:val="00D97ED2"/>
    <w:rsid w:val="00DA0045"/>
    <w:rsid w:val="00DA0569"/>
    <w:rsid w:val="00DA1BAA"/>
    <w:rsid w:val="00DA1D0F"/>
    <w:rsid w:val="00DA1E72"/>
    <w:rsid w:val="00DA2AB2"/>
    <w:rsid w:val="00DA2D82"/>
    <w:rsid w:val="00DA331A"/>
    <w:rsid w:val="00DA3696"/>
    <w:rsid w:val="00DA36FB"/>
    <w:rsid w:val="00DA3A99"/>
    <w:rsid w:val="00DA3E87"/>
    <w:rsid w:val="00DA40FF"/>
    <w:rsid w:val="00DA4B82"/>
    <w:rsid w:val="00DA5284"/>
    <w:rsid w:val="00DA57EB"/>
    <w:rsid w:val="00DA587F"/>
    <w:rsid w:val="00DA5AD9"/>
    <w:rsid w:val="00DA5B54"/>
    <w:rsid w:val="00DA5B99"/>
    <w:rsid w:val="00DA5C96"/>
    <w:rsid w:val="00DA5D0C"/>
    <w:rsid w:val="00DA63EE"/>
    <w:rsid w:val="00DA6681"/>
    <w:rsid w:val="00DA66C6"/>
    <w:rsid w:val="00DA687B"/>
    <w:rsid w:val="00DA6986"/>
    <w:rsid w:val="00DA6CFD"/>
    <w:rsid w:val="00DA6D62"/>
    <w:rsid w:val="00DA7100"/>
    <w:rsid w:val="00DA7407"/>
    <w:rsid w:val="00DA7CDD"/>
    <w:rsid w:val="00DA7D5B"/>
    <w:rsid w:val="00DB06C9"/>
    <w:rsid w:val="00DB077B"/>
    <w:rsid w:val="00DB0BAB"/>
    <w:rsid w:val="00DB0F21"/>
    <w:rsid w:val="00DB1B55"/>
    <w:rsid w:val="00DB26EE"/>
    <w:rsid w:val="00DB290C"/>
    <w:rsid w:val="00DB2BA3"/>
    <w:rsid w:val="00DB2DAF"/>
    <w:rsid w:val="00DB32B6"/>
    <w:rsid w:val="00DB3706"/>
    <w:rsid w:val="00DB375B"/>
    <w:rsid w:val="00DB3D5A"/>
    <w:rsid w:val="00DB3F8A"/>
    <w:rsid w:val="00DB423F"/>
    <w:rsid w:val="00DB438A"/>
    <w:rsid w:val="00DB46AB"/>
    <w:rsid w:val="00DB48F9"/>
    <w:rsid w:val="00DB4933"/>
    <w:rsid w:val="00DB49EE"/>
    <w:rsid w:val="00DB4F41"/>
    <w:rsid w:val="00DB5196"/>
    <w:rsid w:val="00DB51F6"/>
    <w:rsid w:val="00DB5ECB"/>
    <w:rsid w:val="00DB61BB"/>
    <w:rsid w:val="00DB61DE"/>
    <w:rsid w:val="00DB62B7"/>
    <w:rsid w:val="00DB6533"/>
    <w:rsid w:val="00DB653E"/>
    <w:rsid w:val="00DB67F8"/>
    <w:rsid w:val="00DB690C"/>
    <w:rsid w:val="00DB6DDE"/>
    <w:rsid w:val="00DB6E5B"/>
    <w:rsid w:val="00DB7407"/>
    <w:rsid w:val="00DB758A"/>
    <w:rsid w:val="00DB79CF"/>
    <w:rsid w:val="00DB7A58"/>
    <w:rsid w:val="00DC00E4"/>
    <w:rsid w:val="00DC1188"/>
    <w:rsid w:val="00DC1C93"/>
    <w:rsid w:val="00DC239E"/>
    <w:rsid w:val="00DC23DE"/>
    <w:rsid w:val="00DC2B9D"/>
    <w:rsid w:val="00DC2ECC"/>
    <w:rsid w:val="00DC358E"/>
    <w:rsid w:val="00DC39CE"/>
    <w:rsid w:val="00DC40D0"/>
    <w:rsid w:val="00DC4227"/>
    <w:rsid w:val="00DC424F"/>
    <w:rsid w:val="00DC45E8"/>
    <w:rsid w:val="00DC47EC"/>
    <w:rsid w:val="00DC4F8B"/>
    <w:rsid w:val="00DC50EA"/>
    <w:rsid w:val="00DC51C9"/>
    <w:rsid w:val="00DC54BA"/>
    <w:rsid w:val="00DC69DD"/>
    <w:rsid w:val="00DC6E65"/>
    <w:rsid w:val="00DC70C8"/>
    <w:rsid w:val="00DC7347"/>
    <w:rsid w:val="00DC745E"/>
    <w:rsid w:val="00DC7B9A"/>
    <w:rsid w:val="00DC7D63"/>
    <w:rsid w:val="00DD0914"/>
    <w:rsid w:val="00DD0BB3"/>
    <w:rsid w:val="00DD179A"/>
    <w:rsid w:val="00DD187F"/>
    <w:rsid w:val="00DD1898"/>
    <w:rsid w:val="00DD1D58"/>
    <w:rsid w:val="00DD1EB6"/>
    <w:rsid w:val="00DD1F59"/>
    <w:rsid w:val="00DD2CDA"/>
    <w:rsid w:val="00DD45EE"/>
    <w:rsid w:val="00DD5421"/>
    <w:rsid w:val="00DD571C"/>
    <w:rsid w:val="00DD595A"/>
    <w:rsid w:val="00DD5FEB"/>
    <w:rsid w:val="00DD6558"/>
    <w:rsid w:val="00DD68B5"/>
    <w:rsid w:val="00DD76D3"/>
    <w:rsid w:val="00DD7C21"/>
    <w:rsid w:val="00DE05CF"/>
    <w:rsid w:val="00DE0650"/>
    <w:rsid w:val="00DE0BCF"/>
    <w:rsid w:val="00DE0BDA"/>
    <w:rsid w:val="00DE220F"/>
    <w:rsid w:val="00DE2573"/>
    <w:rsid w:val="00DE2F67"/>
    <w:rsid w:val="00DE31CF"/>
    <w:rsid w:val="00DE342D"/>
    <w:rsid w:val="00DE379D"/>
    <w:rsid w:val="00DE382B"/>
    <w:rsid w:val="00DE3BD6"/>
    <w:rsid w:val="00DE3BE5"/>
    <w:rsid w:val="00DE3CAB"/>
    <w:rsid w:val="00DE3CDD"/>
    <w:rsid w:val="00DE4F83"/>
    <w:rsid w:val="00DE5226"/>
    <w:rsid w:val="00DE594C"/>
    <w:rsid w:val="00DE5A02"/>
    <w:rsid w:val="00DE5D9D"/>
    <w:rsid w:val="00DE615F"/>
    <w:rsid w:val="00DE6186"/>
    <w:rsid w:val="00DE622C"/>
    <w:rsid w:val="00DE6B5A"/>
    <w:rsid w:val="00DE6CAF"/>
    <w:rsid w:val="00DE6ECA"/>
    <w:rsid w:val="00DE6EE8"/>
    <w:rsid w:val="00DE77EE"/>
    <w:rsid w:val="00DE7B8D"/>
    <w:rsid w:val="00DE7C7D"/>
    <w:rsid w:val="00DF0120"/>
    <w:rsid w:val="00DF046F"/>
    <w:rsid w:val="00DF0586"/>
    <w:rsid w:val="00DF05CA"/>
    <w:rsid w:val="00DF07F1"/>
    <w:rsid w:val="00DF082F"/>
    <w:rsid w:val="00DF0C1B"/>
    <w:rsid w:val="00DF0E84"/>
    <w:rsid w:val="00DF1950"/>
    <w:rsid w:val="00DF1B05"/>
    <w:rsid w:val="00DF20B0"/>
    <w:rsid w:val="00DF24F6"/>
    <w:rsid w:val="00DF2501"/>
    <w:rsid w:val="00DF2585"/>
    <w:rsid w:val="00DF26E9"/>
    <w:rsid w:val="00DF2D28"/>
    <w:rsid w:val="00DF2FAA"/>
    <w:rsid w:val="00DF34D7"/>
    <w:rsid w:val="00DF36E8"/>
    <w:rsid w:val="00DF3A82"/>
    <w:rsid w:val="00DF3AA6"/>
    <w:rsid w:val="00DF40A7"/>
    <w:rsid w:val="00DF43C7"/>
    <w:rsid w:val="00DF4BB2"/>
    <w:rsid w:val="00DF5ABD"/>
    <w:rsid w:val="00DF5B47"/>
    <w:rsid w:val="00DF5D04"/>
    <w:rsid w:val="00DF5E25"/>
    <w:rsid w:val="00DF648A"/>
    <w:rsid w:val="00DF6D77"/>
    <w:rsid w:val="00DF73C6"/>
    <w:rsid w:val="00DF7712"/>
    <w:rsid w:val="00DF799F"/>
    <w:rsid w:val="00E0090B"/>
    <w:rsid w:val="00E00B7B"/>
    <w:rsid w:val="00E00D93"/>
    <w:rsid w:val="00E00E6F"/>
    <w:rsid w:val="00E00EE8"/>
    <w:rsid w:val="00E00F2E"/>
    <w:rsid w:val="00E010FC"/>
    <w:rsid w:val="00E011A6"/>
    <w:rsid w:val="00E0143C"/>
    <w:rsid w:val="00E01DD6"/>
    <w:rsid w:val="00E0219C"/>
    <w:rsid w:val="00E02573"/>
    <w:rsid w:val="00E028AD"/>
    <w:rsid w:val="00E0327C"/>
    <w:rsid w:val="00E03823"/>
    <w:rsid w:val="00E038E1"/>
    <w:rsid w:val="00E038FA"/>
    <w:rsid w:val="00E03A74"/>
    <w:rsid w:val="00E040F7"/>
    <w:rsid w:val="00E042DF"/>
    <w:rsid w:val="00E042E4"/>
    <w:rsid w:val="00E04613"/>
    <w:rsid w:val="00E04A53"/>
    <w:rsid w:val="00E04B6E"/>
    <w:rsid w:val="00E04BDD"/>
    <w:rsid w:val="00E04DE2"/>
    <w:rsid w:val="00E04E42"/>
    <w:rsid w:val="00E05512"/>
    <w:rsid w:val="00E05CF6"/>
    <w:rsid w:val="00E062C9"/>
    <w:rsid w:val="00E064E4"/>
    <w:rsid w:val="00E065EA"/>
    <w:rsid w:val="00E066D3"/>
    <w:rsid w:val="00E06E53"/>
    <w:rsid w:val="00E06E8D"/>
    <w:rsid w:val="00E07333"/>
    <w:rsid w:val="00E0799B"/>
    <w:rsid w:val="00E07A84"/>
    <w:rsid w:val="00E07D20"/>
    <w:rsid w:val="00E07E52"/>
    <w:rsid w:val="00E07EB4"/>
    <w:rsid w:val="00E1015B"/>
    <w:rsid w:val="00E10770"/>
    <w:rsid w:val="00E10941"/>
    <w:rsid w:val="00E11072"/>
    <w:rsid w:val="00E113FB"/>
    <w:rsid w:val="00E1154C"/>
    <w:rsid w:val="00E11607"/>
    <w:rsid w:val="00E11A6C"/>
    <w:rsid w:val="00E11C18"/>
    <w:rsid w:val="00E11CE2"/>
    <w:rsid w:val="00E12096"/>
    <w:rsid w:val="00E12AC6"/>
    <w:rsid w:val="00E1310D"/>
    <w:rsid w:val="00E131DA"/>
    <w:rsid w:val="00E134FA"/>
    <w:rsid w:val="00E13698"/>
    <w:rsid w:val="00E1377B"/>
    <w:rsid w:val="00E13A6F"/>
    <w:rsid w:val="00E13D31"/>
    <w:rsid w:val="00E13DC4"/>
    <w:rsid w:val="00E13EB7"/>
    <w:rsid w:val="00E1430E"/>
    <w:rsid w:val="00E14C13"/>
    <w:rsid w:val="00E15745"/>
    <w:rsid w:val="00E15EAD"/>
    <w:rsid w:val="00E15EBD"/>
    <w:rsid w:val="00E15F2C"/>
    <w:rsid w:val="00E15FA5"/>
    <w:rsid w:val="00E1661C"/>
    <w:rsid w:val="00E16671"/>
    <w:rsid w:val="00E169B0"/>
    <w:rsid w:val="00E16C4B"/>
    <w:rsid w:val="00E16CFB"/>
    <w:rsid w:val="00E16EA1"/>
    <w:rsid w:val="00E175B6"/>
    <w:rsid w:val="00E17952"/>
    <w:rsid w:val="00E17F6E"/>
    <w:rsid w:val="00E20032"/>
    <w:rsid w:val="00E207EA"/>
    <w:rsid w:val="00E20ADA"/>
    <w:rsid w:val="00E20F27"/>
    <w:rsid w:val="00E2118C"/>
    <w:rsid w:val="00E21A7E"/>
    <w:rsid w:val="00E21F22"/>
    <w:rsid w:val="00E2217A"/>
    <w:rsid w:val="00E226B5"/>
    <w:rsid w:val="00E2274A"/>
    <w:rsid w:val="00E2281F"/>
    <w:rsid w:val="00E22D70"/>
    <w:rsid w:val="00E22ED2"/>
    <w:rsid w:val="00E23C99"/>
    <w:rsid w:val="00E244DB"/>
    <w:rsid w:val="00E24B45"/>
    <w:rsid w:val="00E252DF"/>
    <w:rsid w:val="00E253B9"/>
    <w:rsid w:val="00E25E8F"/>
    <w:rsid w:val="00E268B3"/>
    <w:rsid w:val="00E26A90"/>
    <w:rsid w:val="00E27226"/>
    <w:rsid w:val="00E273D4"/>
    <w:rsid w:val="00E2779A"/>
    <w:rsid w:val="00E277F1"/>
    <w:rsid w:val="00E278E7"/>
    <w:rsid w:val="00E27B45"/>
    <w:rsid w:val="00E27BF8"/>
    <w:rsid w:val="00E27FE9"/>
    <w:rsid w:val="00E303C2"/>
    <w:rsid w:val="00E3058B"/>
    <w:rsid w:val="00E30898"/>
    <w:rsid w:val="00E30A87"/>
    <w:rsid w:val="00E3104F"/>
    <w:rsid w:val="00E3155C"/>
    <w:rsid w:val="00E316FB"/>
    <w:rsid w:val="00E31857"/>
    <w:rsid w:val="00E318FF"/>
    <w:rsid w:val="00E319D7"/>
    <w:rsid w:val="00E320C5"/>
    <w:rsid w:val="00E32142"/>
    <w:rsid w:val="00E32376"/>
    <w:rsid w:val="00E323CF"/>
    <w:rsid w:val="00E32846"/>
    <w:rsid w:val="00E32982"/>
    <w:rsid w:val="00E32F3C"/>
    <w:rsid w:val="00E3305E"/>
    <w:rsid w:val="00E331EC"/>
    <w:rsid w:val="00E3320D"/>
    <w:rsid w:val="00E33563"/>
    <w:rsid w:val="00E3356C"/>
    <w:rsid w:val="00E341B9"/>
    <w:rsid w:val="00E3441A"/>
    <w:rsid w:val="00E34631"/>
    <w:rsid w:val="00E34B32"/>
    <w:rsid w:val="00E350E5"/>
    <w:rsid w:val="00E355E0"/>
    <w:rsid w:val="00E35885"/>
    <w:rsid w:val="00E35AD1"/>
    <w:rsid w:val="00E360E0"/>
    <w:rsid w:val="00E36144"/>
    <w:rsid w:val="00E365D6"/>
    <w:rsid w:val="00E36C3E"/>
    <w:rsid w:val="00E375C6"/>
    <w:rsid w:val="00E37E0A"/>
    <w:rsid w:val="00E40148"/>
    <w:rsid w:val="00E40493"/>
    <w:rsid w:val="00E40764"/>
    <w:rsid w:val="00E408FD"/>
    <w:rsid w:val="00E41937"/>
    <w:rsid w:val="00E42223"/>
    <w:rsid w:val="00E42AB0"/>
    <w:rsid w:val="00E43418"/>
    <w:rsid w:val="00E435BA"/>
    <w:rsid w:val="00E43700"/>
    <w:rsid w:val="00E43B07"/>
    <w:rsid w:val="00E43B6D"/>
    <w:rsid w:val="00E43EAB"/>
    <w:rsid w:val="00E444B6"/>
    <w:rsid w:val="00E449A3"/>
    <w:rsid w:val="00E44FA4"/>
    <w:rsid w:val="00E45512"/>
    <w:rsid w:val="00E457D1"/>
    <w:rsid w:val="00E45CEF"/>
    <w:rsid w:val="00E45E8C"/>
    <w:rsid w:val="00E46041"/>
    <w:rsid w:val="00E46BB9"/>
    <w:rsid w:val="00E46DF3"/>
    <w:rsid w:val="00E46EF4"/>
    <w:rsid w:val="00E46FE8"/>
    <w:rsid w:val="00E472EE"/>
    <w:rsid w:val="00E47A2B"/>
    <w:rsid w:val="00E47FB5"/>
    <w:rsid w:val="00E5012B"/>
    <w:rsid w:val="00E50B73"/>
    <w:rsid w:val="00E50DF7"/>
    <w:rsid w:val="00E50E8D"/>
    <w:rsid w:val="00E50E9F"/>
    <w:rsid w:val="00E50FC7"/>
    <w:rsid w:val="00E51A7E"/>
    <w:rsid w:val="00E52162"/>
    <w:rsid w:val="00E52219"/>
    <w:rsid w:val="00E527DE"/>
    <w:rsid w:val="00E53317"/>
    <w:rsid w:val="00E5377D"/>
    <w:rsid w:val="00E53820"/>
    <w:rsid w:val="00E53ABC"/>
    <w:rsid w:val="00E53CF2"/>
    <w:rsid w:val="00E5444B"/>
    <w:rsid w:val="00E5461E"/>
    <w:rsid w:val="00E54A98"/>
    <w:rsid w:val="00E5510D"/>
    <w:rsid w:val="00E5531D"/>
    <w:rsid w:val="00E553B4"/>
    <w:rsid w:val="00E55525"/>
    <w:rsid w:val="00E55A0A"/>
    <w:rsid w:val="00E55B9D"/>
    <w:rsid w:val="00E55C7B"/>
    <w:rsid w:val="00E55D16"/>
    <w:rsid w:val="00E55EB7"/>
    <w:rsid w:val="00E564E3"/>
    <w:rsid w:val="00E56F9C"/>
    <w:rsid w:val="00E5704C"/>
    <w:rsid w:val="00E573D1"/>
    <w:rsid w:val="00E57CF4"/>
    <w:rsid w:val="00E57D8F"/>
    <w:rsid w:val="00E614DE"/>
    <w:rsid w:val="00E614E3"/>
    <w:rsid w:val="00E616D7"/>
    <w:rsid w:val="00E61B95"/>
    <w:rsid w:val="00E61D34"/>
    <w:rsid w:val="00E6215E"/>
    <w:rsid w:val="00E62717"/>
    <w:rsid w:val="00E62819"/>
    <w:rsid w:val="00E63024"/>
    <w:rsid w:val="00E6366D"/>
    <w:rsid w:val="00E637B5"/>
    <w:rsid w:val="00E63B58"/>
    <w:rsid w:val="00E64C8C"/>
    <w:rsid w:val="00E661DB"/>
    <w:rsid w:val="00E66282"/>
    <w:rsid w:val="00E66825"/>
    <w:rsid w:val="00E6690C"/>
    <w:rsid w:val="00E66D5F"/>
    <w:rsid w:val="00E66E74"/>
    <w:rsid w:val="00E675E3"/>
    <w:rsid w:val="00E678CD"/>
    <w:rsid w:val="00E67E43"/>
    <w:rsid w:val="00E70126"/>
    <w:rsid w:val="00E7087B"/>
    <w:rsid w:val="00E70899"/>
    <w:rsid w:val="00E70B33"/>
    <w:rsid w:val="00E70B51"/>
    <w:rsid w:val="00E70D9F"/>
    <w:rsid w:val="00E711DD"/>
    <w:rsid w:val="00E71206"/>
    <w:rsid w:val="00E71350"/>
    <w:rsid w:val="00E71371"/>
    <w:rsid w:val="00E71A98"/>
    <w:rsid w:val="00E71CED"/>
    <w:rsid w:val="00E71DF0"/>
    <w:rsid w:val="00E723EC"/>
    <w:rsid w:val="00E72A24"/>
    <w:rsid w:val="00E72D37"/>
    <w:rsid w:val="00E736D2"/>
    <w:rsid w:val="00E73E5C"/>
    <w:rsid w:val="00E742A5"/>
    <w:rsid w:val="00E74485"/>
    <w:rsid w:val="00E74A61"/>
    <w:rsid w:val="00E75C63"/>
    <w:rsid w:val="00E75D0B"/>
    <w:rsid w:val="00E75E2A"/>
    <w:rsid w:val="00E75E2C"/>
    <w:rsid w:val="00E75FC6"/>
    <w:rsid w:val="00E7640E"/>
    <w:rsid w:val="00E76732"/>
    <w:rsid w:val="00E76B40"/>
    <w:rsid w:val="00E76C25"/>
    <w:rsid w:val="00E77B10"/>
    <w:rsid w:val="00E77ECF"/>
    <w:rsid w:val="00E80150"/>
    <w:rsid w:val="00E80181"/>
    <w:rsid w:val="00E80196"/>
    <w:rsid w:val="00E80B15"/>
    <w:rsid w:val="00E80C7E"/>
    <w:rsid w:val="00E80FDB"/>
    <w:rsid w:val="00E80FE8"/>
    <w:rsid w:val="00E81AF7"/>
    <w:rsid w:val="00E81F0C"/>
    <w:rsid w:val="00E826B1"/>
    <w:rsid w:val="00E82C37"/>
    <w:rsid w:val="00E82E5F"/>
    <w:rsid w:val="00E830C9"/>
    <w:rsid w:val="00E836BC"/>
    <w:rsid w:val="00E83868"/>
    <w:rsid w:val="00E8394E"/>
    <w:rsid w:val="00E84202"/>
    <w:rsid w:val="00E84243"/>
    <w:rsid w:val="00E84677"/>
    <w:rsid w:val="00E847EF"/>
    <w:rsid w:val="00E84A02"/>
    <w:rsid w:val="00E84F0F"/>
    <w:rsid w:val="00E8553A"/>
    <w:rsid w:val="00E857AC"/>
    <w:rsid w:val="00E85E34"/>
    <w:rsid w:val="00E86164"/>
    <w:rsid w:val="00E861D4"/>
    <w:rsid w:val="00E8657A"/>
    <w:rsid w:val="00E86612"/>
    <w:rsid w:val="00E86654"/>
    <w:rsid w:val="00E8670B"/>
    <w:rsid w:val="00E869A0"/>
    <w:rsid w:val="00E86B36"/>
    <w:rsid w:val="00E86D57"/>
    <w:rsid w:val="00E874D5"/>
    <w:rsid w:val="00E87562"/>
    <w:rsid w:val="00E876CF"/>
    <w:rsid w:val="00E900B2"/>
    <w:rsid w:val="00E90B2B"/>
    <w:rsid w:val="00E90D60"/>
    <w:rsid w:val="00E90F46"/>
    <w:rsid w:val="00E9121A"/>
    <w:rsid w:val="00E9162C"/>
    <w:rsid w:val="00E9167B"/>
    <w:rsid w:val="00E919BF"/>
    <w:rsid w:val="00E91F2F"/>
    <w:rsid w:val="00E92071"/>
    <w:rsid w:val="00E92430"/>
    <w:rsid w:val="00E9262B"/>
    <w:rsid w:val="00E92872"/>
    <w:rsid w:val="00E92958"/>
    <w:rsid w:val="00E92B01"/>
    <w:rsid w:val="00E92BDB"/>
    <w:rsid w:val="00E93778"/>
    <w:rsid w:val="00E93A54"/>
    <w:rsid w:val="00E93AC0"/>
    <w:rsid w:val="00E94399"/>
    <w:rsid w:val="00E9447B"/>
    <w:rsid w:val="00E94637"/>
    <w:rsid w:val="00E948D6"/>
    <w:rsid w:val="00E94CE0"/>
    <w:rsid w:val="00E94EA2"/>
    <w:rsid w:val="00E9561E"/>
    <w:rsid w:val="00E95696"/>
    <w:rsid w:val="00E95824"/>
    <w:rsid w:val="00E95FF2"/>
    <w:rsid w:val="00E96466"/>
    <w:rsid w:val="00E96C7E"/>
    <w:rsid w:val="00E97829"/>
    <w:rsid w:val="00E97833"/>
    <w:rsid w:val="00E97CE1"/>
    <w:rsid w:val="00E97E9F"/>
    <w:rsid w:val="00EA00B9"/>
    <w:rsid w:val="00EA0EA1"/>
    <w:rsid w:val="00EA12DE"/>
    <w:rsid w:val="00EA139B"/>
    <w:rsid w:val="00EA175A"/>
    <w:rsid w:val="00EA20CE"/>
    <w:rsid w:val="00EA21CB"/>
    <w:rsid w:val="00EA232C"/>
    <w:rsid w:val="00EA2526"/>
    <w:rsid w:val="00EA2969"/>
    <w:rsid w:val="00EA2B5A"/>
    <w:rsid w:val="00EA2CE7"/>
    <w:rsid w:val="00EA3075"/>
    <w:rsid w:val="00EA3500"/>
    <w:rsid w:val="00EA3713"/>
    <w:rsid w:val="00EA3A36"/>
    <w:rsid w:val="00EA3B0F"/>
    <w:rsid w:val="00EA462F"/>
    <w:rsid w:val="00EA5A4B"/>
    <w:rsid w:val="00EA609F"/>
    <w:rsid w:val="00EA60EF"/>
    <w:rsid w:val="00EA62FC"/>
    <w:rsid w:val="00EA6711"/>
    <w:rsid w:val="00EA68F2"/>
    <w:rsid w:val="00EA6FEE"/>
    <w:rsid w:val="00EA73E8"/>
    <w:rsid w:val="00EA7728"/>
    <w:rsid w:val="00EA7CA5"/>
    <w:rsid w:val="00EB041E"/>
    <w:rsid w:val="00EB080A"/>
    <w:rsid w:val="00EB0BE6"/>
    <w:rsid w:val="00EB0CB9"/>
    <w:rsid w:val="00EB0DD3"/>
    <w:rsid w:val="00EB1494"/>
    <w:rsid w:val="00EB151D"/>
    <w:rsid w:val="00EB1858"/>
    <w:rsid w:val="00EB1E0C"/>
    <w:rsid w:val="00EB1E0D"/>
    <w:rsid w:val="00EB1EFF"/>
    <w:rsid w:val="00EB21FE"/>
    <w:rsid w:val="00EB2930"/>
    <w:rsid w:val="00EB2B03"/>
    <w:rsid w:val="00EB2DD5"/>
    <w:rsid w:val="00EB3835"/>
    <w:rsid w:val="00EB3FFB"/>
    <w:rsid w:val="00EB4159"/>
    <w:rsid w:val="00EB41B8"/>
    <w:rsid w:val="00EB44BF"/>
    <w:rsid w:val="00EB4827"/>
    <w:rsid w:val="00EB5562"/>
    <w:rsid w:val="00EB5F4B"/>
    <w:rsid w:val="00EB6055"/>
    <w:rsid w:val="00EB6531"/>
    <w:rsid w:val="00EB667E"/>
    <w:rsid w:val="00EB6CED"/>
    <w:rsid w:val="00EB70A0"/>
    <w:rsid w:val="00EB71AD"/>
    <w:rsid w:val="00EC0775"/>
    <w:rsid w:val="00EC0A78"/>
    <w:rsid w:val="00EC0F38"/>
    <w:rsid w:val="00EC1480"/>
    <w:rsid w:val="00EC1932"/>
    <w:rsid w:val="00EC1D83"/>
    <w:rsid w:val="00EC2697"/>
    <w:rsid w:val="00EC2D73"/>
    <w:rsid w:val="00EC2D94"/>
    <w:rsid w:val="00EC315F"/>
    <w:rsid w:val="00EC3281"/>
    <w:rsid w:val="00EC3930"/>
    <w:rsid w:val="00EC3953"/>
    <w:rsid w:val="00EC3A7F"/>
    <w:rsid w:val="00EC40C7"/>
    <w:rsid w:val="00EC4984"/>
    <w:rsid w:val="00EC4B06"/>
    <w:rsid w:val="00EC51C5"/>
    <w:rsid w:val="00EC5906"/>
    <w:rsid w:val="00EC5AC1"/>
    <w:rsid w:val="00EC5BD8"/>
    <w:rsid w:val="00EC6924"/>
    <w:rsid w:val="00EC6A53"/>
    <w:rsid w:val="00EC6C16"/>
    <w:rsid w:val="00EC6E67"/>
    <w:rsid w:val="00EC6FDB"/>
    <w:rsid w:val="00EC7122"/>
    <w:rsid w:val="00EC75FA"/>
    <w:rsid w:val="00ED0036"/>
    <w:rsid w:val="00ED0679"/>
    <w:rsid w:val="00ED105C"/>
    <w:rsid w:val="00ED11BB"/>
    <w:rsid w:val="00ED183A"/>
    <w:rsid w:val="00ED1BBF"/>
    <w:rsid w:val="00ED1BEE"/>
    <w:rsid w:val="00ED2473"/>
    <w:rsid w:val="00ED24BF"/>
    <w:rsid w:val="00ED26AA"/>
    <w:rsid w:val="00ED34E0"/>
    <w:rsid w:val="00ED4148"/>
    <w:rsid w:val="00ED41AA"/>
    <w:rsid w:val="00ED49B4"/>
    <w:rsid w:val="00ED4B23"/>
    <w:rsid w:val="00ED51A3"/>
    <w:rsid w:val="00ED53A1"/>
    <w:rsid w:val="00ED59F6"/>
    <w:rsid w:val="00ED5C58"/>
    <w:rsid w:val="00ED6079"/>
    <w:rsid w:val="00ED667C"/>
    <w:rsid w:val="00ED6895"/>
    <w:rsid w:val="00ED6CD4"/>
    <w:rsid w:val="00ED6DEF"/>
    <w:rsid w:val="00ED6FEE"/>
    <w:rsid w:val="00ED7399"/>
    <w:rsid w:val="00ED783F"/>
    <w:rsid w:val="00ED7B28"/>
    <w:rsid w:val="00EE0695"/>
    <w:rsid w:val="00EE098B"/>
    <w:rsid w:val="00EE09FF"/>
    <w:rsid w:val="00EE0EC7"/>
    <w:rsid w:val="00EE1011"/>
    <w:rsid w:val="00EE25B3"/>
    <w:rsid w:val="00EE3295"/>
    <w:rsid w:val="00EE41CD"/>
    <w:rsid w:val="00EE4613"/>
    <w:rsid w:val="00EE4AD5"/>
    <w:rsid w:val="00EE6100"/>
    <w:rsid w:val="00EE61E2"/>
    <w:rsid w:val="00EE6812"/>
    <w:rsid w:val="00EE6821"/>
    <w:rsid w:val="00EE7915"/>
    <w:rsid w:val="00EE7FF1"/>
    <w:rsid w:val="00EF08D3"/>
    <w:rsid w:val="00EF13F5"/>
    <w:rsid w:val="00EF1859"/>
    <w:rsid w:val="00EF1F93"/>
    <w:rsid w:val="00EF2032"/>
    <w:rsid w:val="00EF21D0"/>
    <w:rsid w:val="00EF26DB"/>
    <w:rsid w:val="00EF32E8"/>
    <w:rsid w:val="00EF3438"/>
    <w:rsid w:val="00EF436B"/>
    <w:rsid w:val="00EF495D"/>
    <w:rsid w:val="00EF57CA"/>
    <w:rsid w:val="00EF57FB"/>
    <w:rsid w:val="00EF65EF"/>
    <w:rsid w:val="00EF6B21"/>
    <w:rsid w:val="00EF712E"/>
    <w:rsid w:val="00EF767A"/>
    <w:rsid w:val="00EF7724"/>
    <w:rsid w:val="00EF794E"/>
    <w:rsid w:val="00EF7CDB"/>
    <w:rsid w:val="00F0002F"/>
    <w:rsid w:val="00F0003F"/>
    <w:rsid w:val="00F000FA"/>
    <w:rsid w:val="00F0014E"/>
    <w:rsid w:val="00F01394"/>
    <w:rsid w:val="00F016D4"/>
    <w:rsid w:val="00F01A2E"/>
    <w:rsid w:val="00F0200E"/>
    <w:rsid w:val="00F02EAF"/>
    <w:rsid w:val="00F031C4"/>
    <w:rsid w:val="00F036EE"/>
    <w:rsid w:val="00F04056"/>
    <w:rsid w:val="00F040DD"/>
    <w:rsid w:val="00F04693"/>
    <w:rsid w:val="00F04941"/>
    <w:rsid w:val="00F04B7C"/>
    <w:rsid w:val="00F04C3E"/>
    <w:rsid w:val="00F05035"/>
    <w:rsid w:val="00F05520"/>
    <w:rsid w:val="00F05C1E"/>
    <w:rsid w:val="00F05E19"/>
    <w:rsid w:val="00F05E25"/>
    <w:rsid w:val="00F05F53"/>
    <w:rsid w:val="00F06212"/>
    <w:rsid w:val="00F07514"/>
    <w:rsid w:val="00F0760F"/>
    <w:rsid w:val="00F07682"/>
    <w:rsid w:val="00F07DF5"/>
    <w:rsid w:val="00F07F2C"/>
    <w:rsid w:val="00F10267"/>
    <w:rsid w:val="00F103A8"/>
    <w:rsid w:val="00F10D54"/>
    <w:rsid w:val="00F110DA"/>
    <w:rsid w:val="00F112F5"/>
    <w:rsid w:val="00F11964"/>
    <w:rsid w:val="00F11CED"/>
    <w:rsid w:val="00F11E51"/>
    <w:rsid w:val="00F1203A"/>
    <w:rsid w:val="00F12231"/>
    <w:rsid w:val="00F12253"/>
    <w:rsid w:val="00F12F40"/>
    <w:rsid w:val="00F13430"/>
    <w:rsid w:val="00F134A1"/>
    <w:rsid w:val="00F13967"/>
    <w:rsid w:val="00F13A8E"/>
    <w:rsid w:val="00F147F8"/>
    <w:rsid w:val="00F15666"/>
    <w:rsid w:val="00F156B9"/>
    <w:rsid w:val="00F15705"/>
    <w:rsid w:val="00F16201"/>
    <w:rsid w:val="00F16686"/>
    <w:rsid w:val="00F16A99"/>
    <w:rsid w:val="00F16E5E"/>
    <w:rsid w:val="00F172BA"/>
    <w:rsid w:val="00F20D45"/>
    <w:rsid w:val="00F20E34"/>
    <w:rsid w:val="00F212FB"/>
    <w:rsid w:val="00F213B7"/>
    <w:rsid w:val="00F21412"/>
    <w:rsid w:val="00F217BB"/>
    <w:rsid w:val="00F21920"/>
    <w:rsid w:val="00F21B89"/>
    <w:rsid w:val="00F21C98"/>
    <w:rsid w:val="00F21FB3"/>
    <w:rsid w:val="00F22237"/>
    <w:rsid w:val="00F22344"/>
    <w:rsid w:val="00F224B0"/>
    <w:rsid w:val="00F2270F"/>
    <w:rsid w:val="00F22B3C"/>
    <w:rsid w:val="00F232D9"/>
    <w:rsid w:val="00F234E3"/>
    <w:rsid w:val="00F23589"/>
    <w:rsid w:val="00F238EE"/>
    <w:rsid w:val="00F23995"/>
    <w:rsid w:val="00F243DB"/>
    <w:rsid w:val="00F24811"/>
    <w:rsid w:val="00F24AEA"/>
    <w:rsid w:val="00F24F58"/>
    <w:rsid w:val="00F25173"/>
    <w:rsid w:val="00F251F1"/>
    <w:rsid w:val="00F257B8"/>
    <w:rsid w:val="00F2582E"/>
    <w:rsid w:val="00F25AFA"/>
    <w:rsid w:val="00F25B88"/>
    <w:rsid w:val="00F25DF6"/>
    <w:rsid w:val="00F2625F"/>
    <w:rsid w:val="00F262E8"/>
    <w:rsid w:val="00F2641A"/>
    <w:rsid w:val="00F265D6"/>
    <w:rsid w:val="00F26739"/>
    <w:rsid w:val="00F26B9C"/>
    <w:rsid w:val="00F26BF8"/>
    <w:rsid w:val="00F26F08"/>
    <w:rsid w:val="00F27018"/>
    <w:rsid w:val="00F27053"/>
    <w:rsid w:val="00F272E9"/>
    <w:rsid w:val="00F273D3"/>
    <w:rsid w:val="00F27C48"/>
    <w:rsid w:val="00F3013C"/>
    <w:rsid w:val="00F3027E"/>
    <w:rsid w:val="00F303F9"/>
    <w:rsid w:val="00F30540"/>
    <w:rsid w:val="00F30D17"/>
    <w:rsid w:val="00F31F0C"/>
    <w:rsid w:val="00F31F8C"/>
    <w:rsid w:val="00F326E0"/>
    <w:rsid w:val="00F32C0B"/>
    <w:rsid w:val="00F32CA6"/>
    <w:rsid w:val="00F32CB0"/>
    <w:rsid w:val="00F33117"/>
    <w:rsid w:val="00F33386"/>
    <w:rsid w:val="00F33847"/>
    <w:rsid w:val="00F34305"/>
    <w:rsid w:val="00F34649"/>
    <w:rsid w:val="00F3465E"/>
    <w:rsid w:val="00F34869"/>
    <w:rsid w:val="00F3487E"/>
    <w:rsid w:val="00F34893"/>
    <w:rsid w:val="00F349BF"/>
    <w:rsid w:val="00F34BE9"/>
    <w:rsid w:val="00F34BF2"/>
    <w:rsid w:val="00F34C59"/>
    <w:rsid w:val="00F34EA2"/>
    <w:rsid w:val="00F354FA"/>
    <w:rsid w:val="00F35A28"/>
    <w:rsid w:val="00F35F45"/>
    <w:rsid w:val="00F36235"/>
    <w:rsid w:val="00F363DB"/>
    <w:rsid w:val="00F36653"/>
    <w:rsid w:val="00F36FEA"/>
    <w:rsid w:val="00F3702E"/>
    <w:rsid w:val="00F37308"/>
    <w:rsid w:val="00F374E9"/>
    <w:rsid w:val="00F37609"/>
    <w:rsid w:val="00F37709"/>
    <w:rsid w:val="00F37948"/>
    <w:rsid w:val="00F37C38"/>
    <w:rsid w:val="00F37D1E"/>
    <w:rsid w:val="00F4006B"/>
    <w:rsid w:val="00F4057D"/>
    <w:rsid w:val="00F407BA"/>
    <w:rsid w:val="00F40AB7"/>
    <w:rsid w:val="00F411AE"/>
    <w:rsid w:val="00F412BB"/>
    <w:rsid w:val="00F429FC"/>
    <w:rsid w:val="00F42CA9"/>
    <w:rsid w:val="00F43760"/>
    <w:rsid w:val="00F43771"/>
    <w:rsid w:val="00F43B60"/>
    <w:rsid w:val="00F43E40"/>
    <w:rsid w:val="00F445D6"/>
    <w:rsid w:val="00F4487C"/>
    <w:rsid w:val="00F44B4E"/>
    <w:rsid w:val="00F44D0E"/>
    <w:rsid w:val="00F44DD6"/>
    <w:rsid w:val="00F44F41"/>
    <w:rsid w:val="00F4516C"/>
    <w:rsid w:val="00F453EE"/>
    <w:rsid w:val="00F45790"/>
    <w:rsid w:val="00F46111"/>
    <w:rsid w:val="00F46198"/>
    <w:rsid w:val="00F4655A"/>
    <w:rsid w:val="00F469EB"/>
    <w:rsid w:val="00F46C50"/>
    <w:rsid w:val="00F46E96"/>
    <w:rsid w:val="00F472F0"/>
    <w:rsid w:val="00F476A7"/>
    <w:rsid w:val="00F479D9"/>
    <w:rsid w:val="00F479E2"/>
    <w:rsid w:val="00F5046F"/>
    <w:rsid w:val="00F504A7"/>
    <w:rsid w:val="00F50AC7"/>
    <w:rsid w:val="00F50EDF"/>
    <w:rsid w:val="00F5144D"/>
    <w:rsid w:val="00F51AC9"/>
    <w:rsid w:val="00F52901"/>
    <w:rsid w:val="00F52985"/>
    <w:rsid w:val="00F52C04"/>
    <w:rsid w:val="00F52D47"/>
    <w:rsid w:val="00F53443"/>
    <w:rsid w:val="00F53A44"/>
    <w:rsid w:val="00F53CD8"/>
    <w:rsid w:val="00F54871"/>
    <w:rsid w:val="00F54DE2"/>
    <w:rsid w:val="00F55364"/>
    <w:rsid w:val="00F56079"/>
    <w:rsid w:val="00F5631F"/>
    <w:rsid w:val="00F5669A"/>
    <w:rsid w:val="00F5701C"/>
    <w:rsid w:val="00F57202"/>
    <w:rsid w:val="00F577E8"/>
    <w:rsid w:val="00F57903"/>
    <w:rsid w:val="00F57B21"/>
    <w:rsid w:val="00F6090A"/>
    <w:rsid w:val="00F60941"/>
    <w:rsid w:val="00F60F10"/>
    <w:rsid w:val="00F6151A"/>
    <w:rsid w:val="00F61763"/>
    <w:rsid w:val="00F61AA3"/>
    <w:rsid w:val="00F61B21"/>
    <w:rsid w:val="00F61DE9"/>
    <w:rsid w:val="00F62260"/>
    <w:rsid w:val="00F62836"/>
    <w:rsid w:val="00F62A00"/>
    <w:rsid w:val="00F62C61"/>
    <w:rsid w:val="00F62D19"/>
    <w:rsid w:val="00F62F4F"/>
    <w:rsid w:val="00F6385C"/>
    <w:rsid w:val="00F63A98"/>
    <w:rsid w:val="00F64B47"/>
    <w:rsid w:val="00F6594E"/>
    <w:rsid w:val="00F65C22"/>
    <w:rsid w:val="00F668B5"/>
    <w:rsid w:val="00F66ED7"/>
    <w:rsid w:val="00F6705B"/>
    <w:rsid w:val="00F670B1"/>
    <w:rsid w:val="00F6733D"/>
    <w:rsid w:val="00F67623"/>
    <w:rsid w:val="00F679CC"/>
    <w:rsid w:val="00F67A8A"/>
    <w:rsid w:val="00F67C26"/>
    <w:rsid w:val="00F67F17"/>
    <w:rsid w:val="00F707C5"/>
    <w:rsid w:val="00F70AF6"/>
    <w:rsid w:val="00F70F70"/>
    <w:rsid w:val="00F71159"/>
    <w:rsid w:val="00F7124E"/>
    <w:rsid w:val="00F71377"/>
    <w:rsid w:val="00F7188C"/>
    <w:rsid w:val="00F7193C"/>
    <w:rsid w:val="00F71BAC"/>
    <w:rsid w:val="00F71D4B"/>
    <w:rsid w:val="00F71F86"/>
    <w:rsid w:val="00F721B5"/>
    <w:rsid w:val="00F7232A"/>
    <w:rsid w:val="00F72504"/>
    <w:rsid w:val="00F738AC"/>
    <w:rsid w:val="00F73C8F"/>
    <w:rsid w:val="00F73E94"/>
    <w:rsid w:val="00F73FB1"/>
    <w:rsid w:val="00F74209"/>
    <w:rsid w:val="00F742F5"/>
    <w:rsid w:val="00F74677"/>
    <w:rsid w:val="00F74AA5"/>
    <w:rsid w:val="00F7518E"/>
    <w:rsid w:val="00F75656"/>
    <w:rsid w:val="00F7579E"/>
    <w:rsid w:val="00F75B1E"/>
    <w:rsid w:val="00F75E7E"/>
    <w:rsid w:val="00F75EDF"/>
    <w:rsid w:val="00F7621D"/>
    <w:rsid w:val="00F76575"/>
    <w:rsid w:val="00F76A1C"/>
    <w:rsid w:val="00F76A67"/>
    <w:rsid w:val="00F76C56"/>
    <w:rsid w:val="00F76E42"/>
    <w:rsid w:val="00F77B79"/>
    <w:rsid w:val="00F77F51"/>
    <w:rsid w:val="00F77F59"/>
    <w:rsid w:val="00F80066"/>
    <w:rsid w:val="00F8024D"/>
    <w:rsid w:val="00F80930"/>
    <w:rsid w:val="00F80BBC"/>
    <w:rsid w:val="00F810F7"/>
    <w:rsid w:val="00F81107"/>
    <w:rsid w:val="00F8160E"/>
    <w:rsid w:val="00F816C5"/>
    <w:rsid w:val="00F81D0F"/>
    <w:rsid w:val="00F81D24"/>
    <w:rsid w:val="00F8236B"/>
    <w:rsid w:val="00F8277D"/>
    <w:rsid w:val="00F82B43"/>
    <w:rsid w:val="00F82C59"/>
    <w:rsid w:val="00F82F34"/>
    <w:rsid w:val="00F82F8A"/>
    <w:rsid w:val="00F83725"/>
    <w:rsid w:val="00F83B2D"/>
    <w:rsid w:val="00F8405C"/>
    <w:rsid w:val="00F840BA"/>
    <w:rsid w:val="00F846A2"/>
    <w:rsid w:val="00F8484D"/>
    <w:rsid w:val="00F85179"/>
    <w:rsid w:val="00F857BD"/>
    <w:rsid w:val="00F86533"/>
    <w:rsid w:val="00F86660"/>
    <w:rsid w:val="00F868F2"/>
    <w:rsid w:val="00F86902"/>
    <w:rsid w:val="00F86C5D"/>
    <w:rsid w:val="00F86CD9"/>
    <w:rsid w:val="00F86DDD"/>
    <w:rsid w:val="00F871C9"/>
    <w:rsid w:val="00F87225"/>
    <w:rsid w:val="00F874ED"/>
    <w:rsid w:val="00F87797"/>
    <w:rsid w:val="00F8785E"/>
    <w:rsid w:val="00F878CA"/>
    <w:rsid w:val="00F9018E"/>
    <w:rsid w:val="00F90B72"/>
    <w:rsid w:val="00F90BB9"/>
    <w:rsid w:val="00F90D79"/>
    <w:rsid w:val="00F91048"/>
    <w:rsid w:val="00F91091"/>
    <w:rsid w:val="00F92069"/>
    <w:rsid w:val="00F92C66"/>
    <w:rsid w:val="00F92DE6"/>
    <w:rsid w:val="00F92F03"/>
    <w:rsid w:val="00F93263"/>
    <w:rsid w:val="00F934EA"/>
    <w:rsid w:val="00F93772"/>
    <w:rsid w:val="00F93AC3"/>
    <w:rsid w:val="00F94253"/>
    <w:rsid w:val="00F94D09"/>
    <w:rsid w:val="00F95189"/>
    <w:rsid w:val="00F952D1"/>
    <w:rsid w:val="00F95522"/>
    <w:rsid w:val="00F957F7"/>
    <w:rsid w:val="00F95D25"/>
    <w:rsid w:val="00F95FEF"/>
    <w:rsid w:val="00F9693C"/>
    <w:rsid w:val="00F969EA"/>
    <w:rsid w:val="00F96F7E"/>
    <w:rsid w:val="00F97171"/>
    <w:rsid w:val="00F971C8"/>
    <w:rsid w:val="00FA0753"/>
    <w:rsid w:val="00FA1288"/>
    <w:rsid w:val="00FA1299"/>
    <w:rsid w:val="00FA16C7"/>
    <w:rsid w:val="00FA1F09"/>
    <w:rsid w:val="00FA2759"/>
    <w:rsid w:val="00FA277E"/>
    <w:rsid w:val="00FA2A07"/>
    <w:rsid w:val="00FA2DC5"/>
    <w:rsid w:val="00FA30CA"/>
    <w:rsid w:val="00FA32F1"/>
    <w:rsid w:val="00FA359E"/>
    <w:rsid w:val="00FA3662"/>
    <w:rsid w:val="00FA3EC1"/>
    <w:rsid w:val="00FA4516"/>
    <w:rsid w:val="00FA51C8"/>
    <w:rsid w:val="00FA5343"/>
    <w:rsid w:val="00FA556A"/>
    <w:rsid w:val="00FA56B6"/>
    <w:rsid w:val="00FA5ADF"/>
    <w:rsid w:val="00FA5D3D"/>
    <w:rsid w:val="00FA6235"/>
    <w:rsid w:val="00FA62B3"/>
    <w:rsid w:val="00FA62F2"/>
    <w:rsid w:val="00FA647D"/>
    <w:rsid w:val="00FA77F9"/>
    <w:rsid w:val="00FA7D9A"/>
    <w:rsid w:val="00FB0282"/>
    <w:rsid w:val="00FB02E2"/>
    <w:rsid w:val="00FB0E19"/>
    <w:rsid w:val="00FB14D8"/>
    <w:rsid w:val="00FB1608"/>
    <w:rsid w:val="00FB163A"/>
    <w:rsid w:val="00FB1D7A"/>
    <w:rsid w:val="00FB2384"/>
    <w:rsid w:val="00FB2613"/>
    <w:rsid w:val="00FB2709"/>
    <w:rsid w:val="00FB28D0"/>
    <w:rsid w:val="00FB29B9"/>
    <w:rsid w:val="00FB2C33"/>
    <w:rsid w:val="00FB2CD5"/>
    <w:rsid w:val="00FB2D0F"/>
    <w:rsid w:val="00FB2D2D"/>
    <w:rsid w:val="00FB3A5E"/>
    <w:rsid w:val="00FB3BFE"/>
    <w:rsid w:val="00FB3F20"/>
    <w:rsid w:val="00FB4BA1"/>
    <w:rsid w:val="00FB4EAD"/>
    <w:rsid w:val="00FB4F2D"/>
    <w:rsid w:val="00FB5224"/>
    <w:rsid w:val="00FB65A1"/>
    <w:rsid w:val="00FB667C"/>
    <w:rsid w:val="00FB71A6"/>
    <w:rsid w:val="00FB7337"/>
    <w:rsid w:val="00FB750C"/>
    <w:rsid w:val="00FB7E9B"/>
    <w:rsid w:val="00FB7ED4"/>
    <w:rsid w:val="00FB7F21"/>
    <w:rsid w:val="00FC0388"/>
    <w:rsid w:val="00FC074E"/>
    <w:rsid w:val="00FC0DE0"/>
    <w:rsid w:val="00FC154E"/>
    <w:rsid w:val="00FC15A7"/>
    <w:rsid w:val="00FC1748"/>
    <w:rsid w:val="00FC1ABA"/>
    <w:rsid w:val="00FC1C26"/>
    <w:rsid w:val="00FC203C"/>
    <w:rsid w:val="00FC21B8"/>
    <w:rsid w:val="00FC22C1"/>
    <w:rsid w:val="00FC2487"/>
    <w:rsid w:val="00FC28F2"/>
    <w:rsid w:val="00FC2BB6"/>
    <w:rsid w:val="00FC2BE4"/>
    <w:rsid w:val="00FC2C83"/>
    <w:rsid w:val="00FC2ECA"/>
    <w:rsid w:val="00FC34E6"/>
    <w:rsid w:val="00FC3A8C"/>
    <w:rsid w:val="00FC3B3D"/>
    <w:rsid w:val="00FC4336"/>
    <w:rsid w:val="00FC46F6"/>
    <w:rsid w:val="00FC4D55"/>
    <w:rsid w:val="00FC5371"/>
    <w:rsid w:val="00FC5834"/>
    <w:rsid w:val="00FC5DE5"/>
    <w:rsid w:val="00FC63E3"/>
    <w:rsid w:val="00FC6A9D"/>
    <w:rsid w:val="00FC6FB9"/>
    <w:rsid w:val="00FC71B3"/>
    <w:rsid w:val="00FC7485"/>
    <w:rsid w:val="00FC75C8"/>
    <w:rsid w:val="00FC79B7"/>
    <w:rsid w:val="00FD0034"/>
    <w:rsid w:val="00FD0399"/>
    <w:rsid w:val="00FD04C0"/>
    <w:rsid w:val="00FD056A"/>
    <w:rsid w:val="00FD0F05"/>
    <w:rsid w:val="00FD124B"/>
    <w:rsid w:val="00FD1352"/>
    <w:rsid w:val="00FD1435"/>
    <w:rsid w:val="00FD14F2"/>
    <w:rsid w:val="00FD1CAC"/>
    <w:rsid w:val="00FD26CD"/>
    <w:rsid w:val="00FD2737"/>
    <w:rsid w:val="00FD2795"/>
    <w:rsid w:val="00FD2AF1"/>
    <w:rsid w:val="00FD2FAA"/>
    <w:rsid w:val="00FD3543"/>
    <w:rsid w:val="00FD3721"/>
    <w:rsid w:val="00FD3728"/>
    <w:rsid w:val="00FD3B3A"/>
    <w:rsid w:val="00FD3C58"/>
    <w:rsid w:val="00FD3CBA"/>
    <w:rsid w:val="00FD3FD6"/>
    <w:rsid w:val="00FD4001"/>
    <w:rsid w:val="00FD406C"/>
    <w:rsid w:val="00FD43D1"/>
    <w:rsid w:val="00FD49B8"/>
    <w:rsid w:val="00FD4B48"/>
    <w:rsid w:val="00FD4BB9"/>
    <w:rsid w:val="00FD4DE1"/>
    <w:rsid w:val="00FD60CA"/>
    <w:rsid w:val="00FD6220"/>
    <w:rsid w:val="00FD6322"/>
    <w:rsid w:val="00FD6758"/>
    <w:rsid w:val="00FD6786"/>
    <w:rsid w:val="00FD6872"/>
    <w:rsid w:val="00FD6AC1"/>
    <w:rsid w:val="00FD6EA8"/>
    <w:rsid w:val="00FD6FF9"/>
    <w:rsid w:val="00FD721F"/>
    <w:rsid w:val="00FD7291"/>
    <w:rsid w:val="00FD7934"/>
    <w:rsid w:val="00FD7CDB"/>
    <w:rsid w:val="00FE02D8"/>
    <w:rsid w:val="00FE0477"/>
    <w:rsid w:val="00FE0768"/>
    <w:rsid w:val="00FE0844"/>
    <w:rsid w:val="00FE156E"/>
    <w:rsid w:val="00FE17F2"/>
    <w:rsid w:val="00FE19BA"/>
    <w:rsid w:val="00FE1A82"/>
    <w:rsid w:val="00FE2747"/>
    <w:rsid w:val="00FE2E40"/>
    <w:rsid w:val="00FE2E46"/>
    <w:rsid w:val="00FE3474"/>
    <w:rsid w:val="00FE363B"/>
    <w:rsid w:val="00FE3937"/>
    <w:rsid w:val="00FE3D34"/>
    <w:rsid w:val="00FE417A"/>
    <w:rsid w:val="00FE4D6C"/>
    <w:rsid w:val="00FE5232"/>
    <w:rsid w:val="00FE5420"/>
    <w:rsid w:val="00FE5B9E"/>
    <w:rsid w:val="00FE6CDA"/>
    <w:rsid w:val="00FE748E"/>
    <w:rsid w:val="00FE782D"/>
    <w:rsid w:val="00FE7C74"/>
    <w:rsid w:val="00FE7D10"/>
    <w:rsid w:val="00FE7E4D"/>
    <w:rsid w:val="00FE7EE4"/>
    <w:rsid w:val="00FF0163"/>
    <w:rsid w:val="00FF0614"/>
    <w:rsid w:val="00FF064C"/>
    <w:rsid w:val="00FF0BE6"/>
    <w:rsid w:val="00FF0E1F"/>
    <w:rsid w:val="00FF0E7C"/>
    <w:rsid w:val="00FF1A5C"/>
    <w:rsid w:val="00FF1F67"/>
    <w:rsid w:val="00FF21A5"/>
    <w:rsid w:val="00FF23B7"/>
    <w:rsid w:val="00FF3163"/>
    <w:rsid w:val="00FF326A"/>
    <w:rsid w:val="00FF32D8"/>
    <w:rsid w:val="00FF3598"/>
    <w:rsid w:val="00FF3895"/>
    <w:rsid w:val="00FF39B9"/>
    <w:rsid w:val="00FF3E4F"/>
    <w:rsid w:val="00FF46D9"/>
    <w:rsid w:val="00FF4823"/>
    <w:rsid w:val="00FF489E"/>
    <w:rsid w:val="00FF492F"/>
    <w:rsid w:val="00FF4F40"/>
    <w:rsid w:val="00FF508C"/>
    <w:rsid w:val="00FF5481"/>
    <w:rsid w:val="00FF5BB9"/>
    <w:rsid w:val="00FF5F19"/>
    <w:rsid w:val="00FF60B2"/>
    <w:rsid w:val="00FF65E8"/>
    <w:rsid w:val="00FF6646"/>
    <w:rsid w:val="00FF6787"/>
    <w:rsid w:val="00FF6896"/>
    <w:rsid w:val="00FF6960"/>
    <w:rsid w:val="00FF6ACA"/>
    <w:rsid w:val="00FF6D32"/>
    <w:rsid w:val="00FF743A"/>
    <w:rsid w:val="00FF7460"/>
    <w:rsid w:val="00FF760B"/>
    <w:rsid w:val="00FF7948"/>
    <w:rsid w:val="00FF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995D6"/>
  <w15:chartTrackingRefBased/>
  <w15:docId w15:val="{C6A6C021-3139-4A59-A87C-0F243841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C5"/>
    <w:rPr>
      <w:rFonts w:ascii="Times" w:hAnsi="Times"/>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标题 1"/>
    <w:basedOn w:val="Normal"/>
    <w:next w:val="Normal"/>
    <w:link w:val="Heading1Char1"/>
    <w:qFormat/>
    <w:rsid w:val="0089225B"/>
    <w:pPr>
      <w:keepNext/>
      <w:numPr>
        <w:numId w:val="3"/>
      </w:numPr>
      <w:spacing w:before="240" w:after="60"/>
      <w:outlineLvl w:val="0"/>
    </w:pPr>
    <w:rPr>
      <w:rFonts w:ascii="Arial" w:hAnsi="Arial" w:cs="Arial"/>
      <w:b/>
      <w:bCs/>
      <w:kern w:val="32"/>
      <w:sz w:val="32"/>
      <w:szCs w:val="32"/>
    </w:rPr>
  </w:style>
  <w:style w:type="paragraph" w:styleId="Heading2">
    <w:name w:val="heading 2"/>
    <w:aliases w:val="H2,h2,Head2A,2,UNDERRUBRIK 1-2,DO NOT USE_h2,h21,Heading 2 Char,H2 Char,h2 Char,标题 2,Header 2,Header2,22,heading2,2nd level,H21,H22,H23,H24,H25,R2,E2,†berschrift 2,õberschrift 2"/>
    <w:basedOn w:val="Normal"/>
    <w:next w:val="Normal"/>
    <w:link w:val="Heading2Char1"/>
    <w:qFormat/>
    <w:rsid w:val="0089225B"/>
    <w:pPr>
      <w:keepNext/>
      <w:numPr>
        <w:ilvl w:val="1"/>
        <w:numId w:val="3"/>
      </w:numPr>
      <w:spacing w:before="240" w:after="60"/>
      <w:outlineLvl w:val="1"/>
    </w:pPr>
    <w:rPr>
      <w:rFonts w:ascii="Arial" w:hAnsi="Arial" w:cs="Arial"/>
      <w:b/>
      <w:bCs/>
      <w:i/>
      <w:iCs/>
      <w:sz w:val="24"/>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qFormat/>
    <w:rsid w:val="00A03C5E"/>
    <w:pPr>
      <w:keepNext/>
      <w:numPr>
        <w:ilvl w:val="2"/>
        <w:numId w:val="3"/>
      </w:numPr>
      <w:spacing w:before="240" w:after="60"/>
      <w:outlineLvl w:val="2"/>
    </w:pPr>
    <w:rPr>
      <w:rFonts w:ascii="Arial" w:hAnsi="Arial" w:cs="Arial"/>
      <w:b/>
      <w:bCs/>
      <w:szCs w:val="26"/>
    </w:rPr>
  </w:style>
  <w:style w:type="paragraph" w:styleId="Heading4">
    <w:name w:val="heading 4"/>
    <w:aliases w:val="h4,H4,H41,h41,H42,h42,H43,h43,H411,h411,H421,h421,H44,h44,H412,h412,H422,h422,H431,h431,H45,h45,H413,h413,H423,h423,H432,h432,H46,h46,H47,h47,Memo Heading 4,Memo Heading 5,heading 4,标题 4"/>
    <w:basedOn w:val="Heading3"/>
    <w:next w:val="Normal"/>
    <w:link w:val="Heading4Char"/>
    <w:qFormat/>
    <w:rsid w:val="0089225B"/>
    <w:pPr>
      <w:numPr>
        <w:ilvl w:val="3"/>
      </w:numPr>
      <w:outlineLvl w:val="3"/>
    </w:pPr>
    <w:rPr>
      <w:i/>
    </w:rPr>
  </w:style>
  <w:style w:type="paragraph" w:styleId="Heading5">
    <w:name w:val="heading 5"/>
    <w:aliases w:val="H5,h5,Heading5,标题 5"/>
    <w:basedOn w:val="Heading4"/>
    <w:next w:val="Normal"/>
    <w:link w:val="Heading5Char"/>
    <w:qFormat/>
    <w:rsid w:val="0089225B"/>
    <w:pPr>
      <w:numPr>
        <w:ilvl w:val="4"/>
      </w:numPr>
      <w:outlineLvl w:val="4"/>
    </w:pPr>
    <w:rPr>
      <w:bCs w:val="0"/>
      <w:i w:val="0"/>
      <w:iCs/>
      <w:sz w:val="18"/>
    </w:rPr>
  </w:style>
  <w:style w:type="paragraph" w:styleId="Heading6">
    <w:name w:val="heading 6"/>
    <w:basedOn w:val="Normal"/>
    <w:next w:val="Normal"/>
    <w:qFormat/>
    <w:rsid w:val="0089225B"/>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89225B"/>
    <w:pPr>
      <w:numPr>
        <w:ilvl w:val="6"/>
        <w:numId w:val="3"/>
      </w:numPr>
      <w:spacing w:before="240" w:after="60"/>
      <w:outlineLvl w:val="6"/>
    </w:pPr>
    <w:rPr>
      <w:rFonts w:ascii="Times New Roman" w:hAnsi="Times New Roman"/>
      <w:sz w:val="24"/>
    </w:rPr>
  </w:style>
  <w:style w:type="paragraph" w:styleId="Heading8">
    <w:name w:val="heading 8"/>
    <w:aliases w:val="Table Heading,标题 8"/>
    <w:basedOn w:val="Normal"/>
    <w:next w:val="Normal"/>
    <w:qFormat/>
    <w:rsid w:val="0089225B"/>
    <w:pPr>
      <w:numPr>
        <w:ilvl w:val="7"/>
        <w:numId w:val="3"/>
      </w:numPr>
      <w:spacing w:before="240" w:after="60"/>
      <w:outlineLvl w:val="7"/>
    </w:pPr>
    <w:rPr>
      <w:rFonts w:ascii="Times New Roman" w:hAnsi="Times New Roman"/>
      <w:i/>
      <w:iCs/>
      <w:sz w:val="24"/>
    </w:rPr>
  </w:style>
  <w:style w:type="paragraph" w:styleId="Heading9">
    <w:name w:val="heading 9"/>
    <w:aliases w:val="Figure Heading,FH,标题 9"/>
    <w:basedOn w:val="Normal"/>
    <w:next w:val="Normal"/>
    <w:qFormat/>
    <w:rsid w:val="0089225B"/>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rsid w:val="00A03C5E"/>
    <w:rPr>
      <w:rFonts w:ascii="Arial" w:hAnsi="Arial" w:cs="Arial"/>
      <w:b/>
      <w:bCs/>
      <w:szCs w:val="26"/>
      <w:lang w:eastAsia="en-US"/>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1"/>
      </w:numPr>
      <w:spacing w:after="120"/>
      <w:ind w:left="357" w:hanging="357"/>
      <w:jc w:val="both"/>
    </w:pPr>
    <w:rPr>
      <w:rFonts w:cs="Times New Roman"/>
      <w:bCs w:val="0"/>
      <w:noProof/>
      <w:kern w:val="28"/>
      <w:sz w:val="24"/>
      <w:szCs w:val="20"/>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BodyTextChar"/>
    <w:pPr>
      <w:spacing w:after="120"/>
      <w:jc w:val="both"/>
    </w:p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pPr>
      <w:tabs>
        <w:tab w:val="center" w:pos="4536"/>
        <w:tab w:val="right" w:pos="9072"/>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B43E52"/>
    <w:rPr>
      <w:rFonts w:ascii="Times" w:eastAsia="Batang" w:hAnsi="Times"/>
      <w:szCs w:val="24"/>
      <w:lang w:val="en-GB" w:eastAsia="en-US" w:bidi="ar-SA"/>
    </w:rPr>
  </w:style>
  <w:style w:type="paragraph" w:styleId="FootnoteText">
    <w:name w:val="footnote text"/>
    <w:basedOn w:val="Normal"/>
    <w:link w:val="FootnoteTextChar"/>
    <w:semiHidden/>
    <w:pPr>
      <w:jc w:val="both"/>
    </w:pPr>
    <w:rPr>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E10770"/>
    <w:rPr>
      <w:color w:val="0000FF"/>
      <w:u w:val="single"/>
    </w:rPr>
  </w:style>
  <w:style w:type="paragraph" w:styleId="BalloonText">
    <w:name w:val="Balloon Text"/>
    <w:basedOn w:val="Normal"/>
    <w:semiHidden/>
    <w:rPr>
      <w:rFonts w:ascii="Tahoma" w:hAnsi="Tahoma" w:cs="Tahoma"/>
      <w:sz w:val="16"/>
      <w:szCs w:val="16"/>
    </w:rPr>
  </w:style>
  <w:style w:type="paragraph" w:customStyle="1" w:styleId="NO">
    <w:name w:val="NO"/>
    <w:basedOn w:val="Normal"/>
    <w:link w:val="NOChar"/>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character" w:styleId="Emphasis">
    <w:name w:val="Emphasis"/>
    <w:qFormat/>
    <w:rsid w:val="000E4D41"/>
    <w:rPr>
      <w:i/>
      <w:iCs/>
    </w:rPr>
  </w:style>
  <w:style w:type="character" w:styleId="CommentReference">
    <w:name w:val="annotation reference"/>
    <w:semiHidden/>
    <w:rsid w:val="00F45790"/>
    <w:rPr>
      <w:sz w:val="16"/>
      <w:szCs w:val="16"/>
    </w:rPr>
  </w:style>
  <w:style w:type="paragraph" w:styleId="CommentText">
    <w:name w:val="annotation text"/>
    <w:basedOn w:val="Normal"/>
    <w:link w:val="CommentTextChar"/>
    <w:semiHidden/>
    <w:rsid w:val="00F45790"/>
    <w:rPr>
      <w:szCs w:val="20"/>
    </w:rPr>
  </w:style>
  <w:style w:type="paragraph" w:styleId="CommentSubject">
    <w:name w:val="annotation subject"/>
    <w:basedOn w:val="CommentText"/>
    <w:next w:val="CommentText"/>
    <w:semiHidden/>
    <w:rsid w:val="00F45790"/>
    <w:rPr>
      <w:b/>
      <w:bCs/>
    </w:rPr>
  </w:style>
  <w:style w:type="paragraph" w:customStyle="1" w:styleId="CharChar1CharCharCharCharCharCharCharCharCharCharCharCharCharCharChar">
    <w:name w:val="Char Char1 Char Char Char Char Char Char Char Char Char Char Char Char Char Char Char"/>
    <w:semiHidden/>
    <w:rsid w:val="007D0B4E"/>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Index1">
    <w:name w:val="index 1"/>
    <w:basedOn w:val="Normal"/>
    <w:semiHidden/>
    <w:rsid w:val="000A5D78"/>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customStyle="1" w:styleId="StyleHeading1NMPHeading1H1h11h12h13h14h15h16appheadin">
    <w:name w:val="Style Heading 1NMP Heading 1H1h11h12h13h14h15h16app headin..."/>
    <w:basedOn w:val="Heading1"/>
    <w:rsid w:val="004905B7"/>
    <w:pPr>
      <w:numPr>
        <w:numId w:val="2"/>
      </w:numPr>
    </w:pPr>
    <w:rPr>
      <w:sz w:val="28"/>
    </w:rPr>
  </w:style>
  <w:style w:type="paragraph" w:customStyle="1" w:styleId="Comments">
    <w:name w:val="Comments"/>
    <w:basedOn w:val="Normal"/>
    <w:link w:val="CommentsChar"/>
    <w:qFormat/>
    <w:rsid w:val="008F5AFB"/>
    <w:pPr>
      <w:spacing w:before="40"/>
    </w:pPr>
    <w:rPr>
      <w:rFonts w:ascii="Arial" w:eastAsia="MS Mincho" w:hAnsi="Arial"/>
      <w:i/>
      <w:sz w:val="18"/>
      <w:lang w:eastAsia="en-GB"/>
    </w:rPr>
  </w:style>
  <w:style w:type="character" w:customStyle="1" w:styleId="CommentsChar">
    <w:name w:val="Comments Char"/>
    <w:link w:val="Comments"/>
    <w:rsid w:val="008F5AFB"/>
    <w:rPr>
      <w:rFonts w:ascii="Arial" w:eastAsia="MS Mincho" w:hAnsi="Arial"/>
      <w:i/>
      <w:sz w:val="18"/>
      <w:szCs w:val="24"/>
      <w:lang w:val="en-GB" w:eastAsia="en-GB" w:bidi="ar-SA"/>
    </w:rPr>
  </w:style>
  <w:style w:type="paragraph" w:styleId="Footer">
    <w:name w:val="footer"/>
    <w:basedOn w:val="Normal"/>
    <w:link w:val="FooterChar"/>
    <w:rsid w:val="00666408"/>
    <w:pPr>
      <w:tabs>
        <w:tab w:val="center" w:pos="4153"/>
        <w:tab w:val="right" w:pos="8306"/>
      </w:tabs>
    </w:pPr>
  </w:style>
  <w:style w:type="paragraph" w:styleId="TOC1">
    <w:name w:val="toc 1"/>
    <w:basedOn w:val="Normal"/>
    <w:next w:val="Normal"/>
    <w:autoRedefine/>
    <w:uiPriority w:val="39"/>
    <w:rsid w:val="00666408"/>
  </w:style>
  <w:style w:type="paragraph" w:styleId="TOC2">
    <w:name w:val="toc 2"/>
    <w:basedOn w:val="Normal"/>
    <w:next w:val="Normal"/>
    <w:autoRedefine/>
    <w:uiPriority w:val="39"/>
    <w:rsid w:val="00666408"/>
    <w:pPr>
      <w:ind w:left="200"/>
    </w:pPr>
  </w:style>
  <w:style w:type="paragraph" w:styleId="TOC3">
    <w:name w:val="toc 3"/>
    <w:basedOn w:val="Normal"/>
    <w:next w:val="Normal"/>
    <w:autoRedefine/>
    <w:uiPriority w:val="39"/>
    <w:rsid w:val="00666408"/>
    <w:pPr>
      <w:ind w:left="400"/>
    </w:pPr>
  </w:style>
  <w:style w:type="paragraph" w:styleId="TOC4">
    <w:name w:val="toc 4"/>
    <w:basedOn w:val="Normal"/>
    <w:next w:val="Normal"/>
    <w:autoRedefine/>
    <w:uiPriority w:val="39"/>
    <w:rsid w:val="00666408"/>
    <w:pPr>
      <w:ind w:left="600"/>
    </w:pPr>
  </w:style>
  <w:style w:type="paragraph" w:styleId="TOC5">
    <w:name w:val="toc 5"/>
    <w:basedOn w:val="Normal"/>
    <w:next w:val="Normal"/>
    <w:autoRedefine/>
    <w:uiPriority w:val="39"/>
    <w:rsid w:val="00666408"/>
    <w:pPr>
      <w:ind w:left="800"/>
    </w:pPr>
  </w:style>
  <w:style w:type="paragraph" w:customStyle="1" w:styleId="DocHead">
    <w:name w:val="DocHead"/>
    <w:basedOn w:val="Normal"/>
    <w:next w:val="Normal"/>
    <w:rsid w:val="007A5AC0"/>
    <w:pPr>
      <w:ind w:left="1418" w:hanging="1418"/>
    </w:pPr>
    <w:rPr>
      <w:rFonts w:ascii="Times New Roman" w:eastAsia="Times New Roman" w:hAnsi="Times New Roman"/>
      <w:b/>
      <w:bCs/>
      <w:sz w:val="24"/>
      <w:szCs w:val="20"/>
      <w:lang w:val="en-AU"/>
    </w:rPr>
  </w:style>
  <w:style w:type="character" w:styleId="PageNumber">
    <w:name w:val="page number"/>
    <w:rsid w:val="007A5AC0"/>
    <w:rPr>
      <w:rFonts w:ascii="Arial" w:eastAsia="SimSun" w:hAnsi="Arial" w:cs="Arial"/>
      <w:color w:val="0000FF"/>
      <w:kern w:val="2"/>
      <w:lang w:val="en-US" w:eastAsia="zh-CN" w:bidi="ar-SA"/>
    </w:rPr>
  </w:style>
  <w:style w:type="paragraph" w:customStyle="1" w:styleId="Bulleted">
    <w:name w:val="Bulleted"/>
    <w:aliases w:val="Symbol (symbol),Left:  0,25&quot;,Hanging:  0"/>
    <w:basedOn w:val="Normal"/>
    <w:rsid w:val="007A5AC0"/>
    <w:pPr>
      <w:numPr>
        <w:ilvl w:val="2"/>
        <w:numId w:val="4"/>
      </w:numPr>
      <w:spacing w:after="180"/>
    </w:pPr>
    <w:rPr>
      <w:rFonts w:ascii="Arial" w:hAnsi="Arial"/>
    </w:rPr>
  </w:style>
  <w:style w:type="paragraph" w:styleId="Caption">
    <w:name w:val="caption"/>
    <w:aliases w:val="cap,cap Char,Caption Char,Caption Char1 Char,cap Char Char1,Caption Char Char1 Char,cap Char2,条目,3GPP Caption Table"/>
    <w:basedOn w:val="Normal"/>
    <w:next w:val="Normal"/>
    <w:link w:val="CaptionChar1"/>
    <w:qFormat/>
    <w:rsid w:val="00A073A1"/>
    <w:pPr>
      <w:overflowPunct w:val="0"/>
      <w:autoSpaceDE w:val="0"/>
      <w:autoSpaceDN w:val="0"/>
      <w:adjustRightInd w:val="0"/>
      <w:spacing w:before="120" w:after="120"/>
      <w:textAlignment w:val="baseline"/>
    </w:pPr>
    <w:rPr>
      <w:rFonts w:ascii="Times New Roman" w:eastAsia="Times New Roman" w:hAnsi="Times New Roman"/>
      <w:b/>
      <w:szCs w:val="20"/>
      <w:lang w:eastAsia="en-GB"/>
    </w:rPr>
  </w:style>
  <w:style w:type="paragraph" w:customStyle="1" w:styleId="CRCoverPage">
    <w:name w:val="CR Cover Page"/>
    <w:link w:val="CRCoverPageChar"/>
    <w:rsid w:val="006667B5"/>
    <w:pPr>
      <w:spacing w:after="120"/>
    </w:pPr>
    <w:rPr>
      <w:rFonts w:ascii="Arial" w:eastAsia="Malgun Gothic" w:hAnsi="Arial"/>
      <w:lang w:eastAsia="en-US"/>
    </w:rPr>
  </w:style>
  <w:style w:type="character" w:customStyle="1" w:styleId="CRCoverPageChar">
    <w:name w:val="CR Cover Page Char"/>
    <w:link w:val="CRCoverPage"/>
    <w:rsid w:val="00A6329A"/>
    <w:rPr>
      <w:rFonts w:ascii="Arial" w:eastAsia="Malgun Gothic" w:hAnsi="Arial"/>
      <w:lang w:val="en-GB" w:eastAsia="en-US" w:bidi="ar-SA"/>
    </w:rPr>
  </w:style>
  <w:style w:type="character" w:customStyle="1" w:styleId="a">
    <w:name w:val="スタイル 標準 +"/>
    <w:rsid w:val="004A339F"/>
    <w:rPr>
      <w:rFonts w:ascii="Times New Roman" w:eastAsia="MS Gothic" w:hAnsi="Times New Roman"/>
      <w:color w:val="auto"/>
      <w:kern w:val="0"/>
      <w:sz w:val="20"/>
      <w:u w:val="none"/>
    </w:rPr>
  </w:style>
  <w:style w:type="paragraph" w:customStyle="1" w:styleId="B1">
    <w:name w:val="B1"/>
    <w:basedOn w:val="List"/>
    <w:link w:val="B1Zchn"/>
    <w:rsid w:val="00032716"/>
    <w:pPr>
      <w:overflowPunct w:val="0"/>
      <w:autoSpaceDE w:val="0"/>
      <w:autoSpaceDN w:val="0"/>
      <w:adjustRightInd w:val="0"/>
      <w:spacing w:after="180"/>
      <w:ind w:left="568" w:hanging="284"/>
      <w:textAlignment w:val="baseline"/>
    </w:pPr>
    <w:rPr>
      <w:rFonts w:ascii="CG Times (WN)" w:eastAsia="SimSun" w:hAnsi="CG Times (WN)"/>
      <w:szCs w:val="20"/>
      <w:lang w:val="en-US"/>
    </w:rPr>
  </w:style>
  <w:style w:type="paragraph" w:styleId="List">
    <w:name w:val="List"/>
    <w:basedOn w:val="Normal"/>
    <w:rsid w:val="00032716"/>
    <w:pPr>
      <w:ind w:left="283" w:hanging="283"/>
    </w:pPr>
  </w:style>
  <w:style w:type="character" w:customStyle="1" w:styleId="B1Zchn">
    <w:name w:val="B1 Zchn"/>
    <w:link w:val="B1"/>
    <w:rsid w:val="00032716"/>
    <w:rPr>
      <w:rFonts w:ascii="CG Times (WN)" w:eastAsia="SimSun" w:hAnsi="CG Times (WN)"/>
      <w:lang w:val="en-US" w:eastAsia="en-US" w:bidi="ar-SA"/>
    </w:rPr>
  </w:style>
  <w:style w:type="character" w:customStyle="1" w:styleId="B10">
    <w:name w:val="B1 (文字)"/>
    <w:rsid w:val="00032716"/>
    <w:rPr>
      <w:rFonts w:eastAsia="MS Mincho"/>
      <w:lang w:val="en-GB" w:eastAsia="en-US" w:bidi="ar-SA"/>
    </w:rPr>
  </w:style>
  <w:style w:type="paragraph" w:styleId="ListParagraph">
    <w:name w:val="List Paragraph"/>
    <w:basedOn w:val="Normal"/>
    <w:link w:val="ListParagraphChar"/>
    <w:uiPriority w:val="34"/>
    <w:qFormat/>
    <w:rsid w:val="00224562"/>
    <w:pPr>
      <w:overflowPunct w:val="0"/>
      <w:autoSpaceDE w:val="0"/>
      <w:autoSpaceDN w:val="0"/>
      <w:adjustRightInd w:val="0"/>
      <w:spacing w:after="180"/>
      <w:ind w:left="720"/>
      <w:contextualSpacing/>
      <w:textAlignment w:val="baseline"/>
    </w:pPr>
    <w:rPr>
      <w:rFonts w:ascii="Times New Roman" w:eastAsia="SimSun" w:hAnsi="Times New Roman"/>
      <w:szCs w:val="20"/>
      <w:lang w:eastAsia="ja-JP"/>
    </w:rPr>
  </w:style>
  <w:style w:type="paragraph" w:customStyle="1" w:styleId="StatementBody">
    <w:name w:val="Statement Body"/>
    <w:basedOn w:val="Normal"/>
    <w:link w:val="StatementBodyChar"/>
    <w:rsid w:val="00224562"/>
    <w:pPr>
      <w:numPr>
        <w:numId w:val="6"/>
      </w:numPr>
      <w:spacing w:after="100" w:afterAutospacing="1"/>
      <w:contextualSpacing/>
    </w:pPr>
    <w:rPr>
      <w:rFonts w:ascii="Times New Roman" w:eastAsia="Times New Roman" w:hAnsi="Times New Roman"/>
      <w:sz w:val="22"/>
      <w:lang w:val="en-US" w:eastAsia="ko-KR"/>
    </w:rPr>
  </w:style>
  <w:style w:type="character" w:customStyle="1" w:styleId="StatementBodyChar">
    <w:name w:val="Statement Body Char"/>
    <w:link w:val="StatementBody"/>
    <w:rsid w:val="00224562"/>
    <w:rPr>
      <w:rFonts w:eastAsia="Times New Roman"/>
      <w:sz w:val="22"/>
      <w:szCs w:val="24"/>
      <w:lang w:val="en-US" w:eastAsia="ko-KR"/>
    </w:rPr>
  </w:style>
  <w:style w:type="paragraph" w:customStyle="1" w:styleId="bullet">
    <w:name w:val="bullet"/>
    <w:basedOn w:val="Normal"/>
    <w:link w:val="bullet0"/>
    <w:qFormat/>
    <w:rsid w:val="004007DC"/>
    <w:pPr>
      <w:numPr>
        <w:numId w:val="9"/>
      </w:numPr>
      <w:snapToGrid w:val="0"/>
      <w:spacing w:after="100" w:afterAutospacing="1"/>
      <w:jc w:val="both"/>
    </w:pPr>
    <w:rPr>
      <w:rFonts w:ascii="Times New Roman" w:eastAsia="MS Gothic" w:hAnsi="Times New Roman"/>
      <w:sz w:val="24"/>
      <w:szCs w:val="20"/>
      <w:lang w:val="x-none" w:eastAsia="x-none"/>
    </w:rPr>
  </w:style>
  <w:style w:type="character" w:customStyle="1" w:styleId="bullet0">
    <w:name w:val="bullet (文字)"/>
    <w:link w:val="bullet"/>
    <w:rsid w:val="004007DC"/>
    <w:rPr>
      <w:rFonts w:eastAsia="MS Gothic"/>
      <w:sz w:val="24"/>
      <w:lang w:val="x-none" w:eastAsia="x-none"/>
    </w:rPr>
  </w:style>
  <w:style w:type="paragraph" w:customStyle="1" w:styleId="References">
    <w:name w:val="References"/>
    <w:basedOn w:val="Normal"/>
    <w:rsid w:val="00CA4C32"/>
    <w:pPr>
      <w:numPr>
        <w:numId w:val="7"/>
      </w:numPr>
      <w:autoSpaceDE w:val="0"/>
      <w:autoSpaceDN w:val="0"/>
      <w:snapToGrid w:val="0"/>
      <w:spacing w:after="60"/>
    </w:pPr>
    <w:rPr>
      <w:rFonts w:ascii="Times New Roman" w:eastAsia="SimSun" w:hAnsi="Times New Roman"/>
      <w:szCs w:val="16"/>
      <w:lang w:val="en-US"/>
    </w:rPr>
  </w:style>
  <w:style w:type="paragraph" w:customStyle="1" w:styleId="Char">
    <w:name w:val="Char"/>
    <w:semiHidden/>
    <w:rsid w:val="00CA4C32"/>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a0">
    <w:name w:val="목록 단락"/>
    <w:basedOn w:val="Normal"/>
    <w:qFormat/>
    <w:rsid w:val="00093DD5"/>
    <w:pPr>
      <w:overflowPunct w:val="0"/>
      <w:autoSpaceDE w:val="0"/>
      <w:autoSpaceDN w:val="0"/>
      <w:adjustRightInd w:val="0"/>
      <w:spacing w:after="180"/>
      <w:ind w:leftChars="400" w:left="800"/>
      <w:textAlignment w:val="baseline"/>
    </w:pPr>
    <w:rPr>
      <w:rFonts w:ascii="Times New Roman" w:eastAsia="Times New Roman" w:hAnsi="Times New Roman"/>
      <w:szCs w:val="20"/>
      <w:lang w:eastAsia="en-GB"/>
    </w:rPr>
  </w:style>
  <w:style w:type="paragraph" w:customStyle="1" w:styleId="StatementHeading">
    <w:name w:val="Statement Heading"/>
    <w:basedOn w:val="Normal"/>
    <w:next w:val="StatementBody"/>
    <w:uiPriority w:val="99"/>
    <w:qFormat/>
    <w:rsid w:val="00335250"/>
    <w:pPr>
      <w:keepNext/>
      <w:spacing w:before="100" w:beforeAutospacing="1"/>
      <w:ind w:left="601" w:hanging="601"/>
    </w:pPr>
    <w:rPr>
      <w:rFonts w:ascii="Times New Roman" w:hAnsi="Times New Roman"/>
      <w:b/>
      <w:i/>
      <w:sz w:val="22"/>
      <w:lang w:val="en-US" w:eastAsia="ko-KR"/>
    </w:rPr>
  </w:style>
  <w:style w:type="paragraph" w:customStyle="1" w:styleId="Default">
    <w:name w:val="Default"/>
    <w:rsid w:val="00E13DC4"/>
    <w:pPr>
      <w:widowControl w:val="0"/>
      <w:autoSpaceDE w:val="0"/>
      <w:autoSpaceDN w:val="0"/>
      <w:adjustRightInd w:val="0"/>
    </w:pPr>
    <w:rPr>
      <w:rFonts w:eastAsia="Times New Roman"/>
      <w:noProof/>
      <w:sz w:val="24"/>
      <w:szCs w:val="24"/>
      <w:lang w:val="en-US" w:eastAsia="zh-CN"/>
    </w:rPr>
  </w:style>
  <w:style w:type="paragraph" w:customStyle="1" w:styleId="2222">
    <w:name w:val="스타일 스타일 스타일 스타일 양쪽 첫 줄:  2 글자 + 첫 줄:  2 글자 + 첫 줄:  2 글자 + 첫 줄:  2..."/>
    <w:basedOn w:val="Normal"/>
    <w:rsid w:val="00B06D90"/>
    <w:pPr>
      <w:spacing w:after="180" w:line="336" w:lineRule="auto"/>
      <w:ind w:firstLineChars="200" w:firstLine="200"/>
      <w:jc w:val="both"/>
    </w:pPr>
    <w:rPr>
      <w:rFonts w:ascii="Times New Roman" w:eastAsia="Malgun Gothic" w:hAnsi="Times New Roman" w:cs="Batang"/>
      <w:szCs w:val="20"/>
    </w:rPr>
  </w:style>
  <w:style w:type="paragraph" w:styleId="ListBullet">
    <w:name w:val="List Bullet"/>
    <w:basedOn w:val="List"/>
    <w:rsid w:val="009E34E7"/>
    <w:pPr>
      <w:overflowPunct w:val="0"/>
      <w:autoSpaceDE w:val="0"/>
      <w:autoSpaceDN w:val="0"/>
      <w:adjustRightInd w:val="0"/>
      <w:spacing w:after="180"/>
      <w:ind w:left="568" w:hanging="284"/>
      <w:textAlignment w:val="baseline"/>
    </w:pPr>
    <w:rPr>
      <w:rFonts w:ascii="Times New Roman" w:eastAsia="Times New Roman" w:hAnsi="Times New Roman"/>
      <w:szCs w:val="20"/>
      <w:lang w:eastAsia="en-GB"/>
    </w:rPr>
  </w:style>
  <w:style w:type="paragraph" w:customStyle="1" w:styleId="StyleLGTdocAsianSimSunComplex11ptBefore6ptL">
    <w:name w:val="Style LGTdoc_본문 + (Asian) SimSun (Complex) 11 pt Before:  6 pt L..."/>
    <w:basedOn w:val="Normal"/>
    <w:rsid w:val="00F07F2C"/>
    <w:pPr>
      <w:widowControl w:val="0"/>
      <w:autoSpaceDE w:val="0"/>
      <w:autoSpaceDN w:val="0"/>
      <w:adjustRightInd w:val="0"/>
      <w:snapToGrid w:val="0"/>
      <w:spacing w:before="120" w:afterLines="50" w:after="50"/>
      <w:jc w:val="both"/>
    </w:pPr>
    <w:rPr>
      <w:rFonts w:ascii="Times New Roman" w:eastAsia="SimSun" w:hAnsi="Times New Roman"/>
      <w:kern w:val="2"/>
      <w:sz w:val="22"/>
      <w:szCs w:val="22"/>
      <w:lang w:eastAsia="ko-KR"/>
    </w:rPr>
  </w:style>
  <w:style w:type="paragraph" w:customStyle="1" w:styleId="ListParagraph1">
    <w:name w:val="List Paragraph1"/>
    <w:basedOn w:val="Normal"/>
    <w:qFormat/>
    <w:rsid w:val="00261FDC"/>
    <w:pPr>
      <w:spacing w:after="200" w:line="276" w:lineRule="auto"/>
      <w:ind w:firstLineChars="200" w:firstLine="420"/>
    </w:pPr>
    <w:rPr>
      <w:rFonts w:ascii="Calibri" w:eastAsia="SimSun" w:hAnsi="Calibri"/>
      <w:sz w:val="22"/>
      <w:szCs w:val="22"/>
      <w:lang w:val="en-US"/>
    </w:rPr>
  </w:style>
  <w:style w:type="paragraph" w:customStyle="1" w:styleId="section1">
    <w:name w:val="section1"/>
    <w:basedOn w:val="Normal"/>
    <w:rsid w:val="00C27725"/>
    <w:pPr>
      <w:spacing w:before="100" w:beforeAutospacing="1" w:after="100" w:afterAutospacing="1"/>
    </w:pPr>
    <w:rPr>
      <w:rFonts w:ascii="Times New Roman" w:hAnsi="Times New Roman"/>
      <w:sz w:val="24"/>
      <w:lang w:eastAsia="ja-JP"/>
    </w:rPr>
  </w:style>
  <w:style w:type="paragraph" w:customStyle="1" w:styleId="enumlev1">
    <w:name w:val="enumlev1"/>
    <w:basedOn w:val="Normal"/>
    <w:rsid w:val="003D273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Times New Roman" w:eastAsia="Times New Roman" w:hAnsi="Times New Roman"/>
      <w:sz w:val="24"/>
      <w:szCs w:val="20"/>
    </w:rPr>
  </w:style>
  <w:style w:type="paragraph" w:customStyle="1" w:styleId="LGTdoc">
    <w:name w:val="LGTdoc_본문"/>
    <w:basedOn w:val="Normal"/>
    <w:rsid w:val="00A61DE6"/>
    <w:pPr>
      <w:widowControl w:val="0"/>
      <w:autoSpaceDE w:val="0"/>
      <w:autoSpaceDN w:val="0"/>
      <w:adjustRightInd w:val="0"/>
      <w:snapToGrid w:val="0"/>
      <w:spacing w:afterLines="50" w:after="120" w:line="264" w:lineRule="auto"/>
      <w:jc w:val="both"/>
    </w:pPr>
    <w:rPr>
      <w:rFonts w:ascii="Times New Roman" w:hAnsi="Times New Roman"/>
      <w:kern w:val="2"/>
      <w:sz w:val="22"/>
      <w:lang w:eastAsia="ko-KR"/>
    </w:rPr>
  </w:style>
  <w:style w:type="paragraph" w:customStyle="1" w:styleId="LGTdoc1">
    <w:name w:val="LGTdoc_제목1"/>
    <w:basedOn w:val="Normal"/>
    <w:rsid w:val="00646D9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a1">
    <w:name w:val="본문글"/>
    <w:basedOn w:val="Normal"/>
    <w:qFormat/>
    <w:rsid w:val="00DD7C21"/>
    <w:pPr>
      <w:widowControl w:val="0"/>
      <w:spacing w:after="180" w:line="240" w:lineRule="exact"/>
      <w:jc w:val="both"/>
    </w:pPr>
    <w:rPr>
      <w:rFonts w:ascii="Arial" w:eastAsia="Malgun Gothic" w:hAnsi="Arial" w:cs="Batang"/>
      <w:color w:val="000000"/>
      <w:szCs w:val="20"/>
      <w:lang w:val="en-US" w:eastAsia="ko-KR"/>
    </w:rPr>
  </w:style>
  <w:style w:type="paragraph" w:customStyle="1" w:styleId="00BodyText">
    <w:name w:val="00 BodyText"/>
    <w:basedOn w:val="Normal"/>
    <w:rsid w:val="00DB6DDE"/>
    <w:pPr>
      <w:spacing w:after="220"/>
    </w:pPr>
    <w:rPr>
      <w:rFonts w:ascii="Arial" w:eastAsia="Times New Roman" w:hAnsi="Arial"/>
      <w:sz w:val="22"/>
      <w:szCs w:val="20"/>
      <w:lang w:val="en-US"/>
    </w:rPr>
  </w:style>
  <w:style w:type="character" w:customStyle="1" w:styleId="apple-style-span">
    <w:name w:val="apple-style-span"/>
    <w:basedOn w:val="DefaultParagraphFont"/>
    <w:rsid w:val="00802484"/>
  </w:style>
  <w:style w:type="paragraph" w:customStyle="1" w:styleId="3GPPHeading1">
    <w:name w:val="3GPP Heading 1"/>
    <w:basedOn w:val="Heading1"/>
    <w:link w:val="3GPPHeading1Char"/>
    <w:qFormat/>
    <w:rsid w:val="00BB2E8D"/>
    <w:pPr>
      <w:tabs>
        <w:tab w:val="num" w:pos="426"/>
      </w:tabs>
      <w:spacing w:before="360" w:after="120"/>
      <w:ind w:left="426" w:hanging="425"/>
    </w:pPr>
    <w:rPr>
      <w:rFonts w:eastAsia="MS Mincho" w:cs="Times New Roman"/>
      <w:b w:val="0"/>
      <w:bCs w:val="0"/>
      <w:lang w:val="x-none" w:eastAsia="x-none"/>
    </w:rPr>
  </w:style>
  <w:style w:type="character" w:customStyle="1" w:styleId="3GPPHeading1Char">
    <w:name w:val="3GPP Heading 1 Char"/>
    <w:link w:val="3GPPHeading1"/>
    <w:rsid w:val="00BB2E8D"/>
    <w:rPr>
      <w:rFonts w:ascii="Arial" w:eastAsia="MS Mincho" w:hAnsi="Arial"/>
      <w:kern w:val="32"/>
      <w:sz w:val="32"/>
      <w:szCs w:val="32"/>
      <w:lang w:val="x-none" w:eastAsia="x-none"/>
    </w:rPr>
  </w:style>
  <w:style w:type="paragraph" w:customStyle="1" w:styleId="Doc-text2">
    <w:name w:val="Doc-text2"/>
    <w:basedOn w:val="Normal"/>
    <w:link w:val="Doc-text2Char"/>
    <w:qFormat/>
    <w:rsid w:val="003116DF"/>
    <w:pPr>
      <w:tabs>
        <w:tab w:val="left" w:pos="1622"/>
      </w:tabs>
      <w:ind w:left="1622" w:hanging="363"/>
    </w:pPr>
    <w:rPr>
      <w:rFonts w:ascii="Arial" w:eastAsia="MS Mincho" w:hAnsi="Arial"/>
      <w:lang w:val="x-none" w:eastAsia="en-GB"/>
    </w:rPr>
  </w:style>
  <w:style w:type="character" w:customStyle="1" w:styleId="Doc-text2Char">
    <w:name w:val="Doc-text2 Char"/>
    <w:link w:val="Doc-text2"/>
    <w:rsid w:val="003116DF"/>
    <w:rPr>
      <w:rFonts w:ascii="Arial" w:eastAsia="MS Mincho" w:hAnsi="Arial"/>
      <w:szCs w:val="24"/>
      <w:lang w:val="x-none" w:eastAsia="en-GB" w:bidi="ar-SA"/>
    </w:rPr>
  </w:style>
  <w:style w:type="character" w:customStyle="1" w:styleId="B1Char">
    <w:name w:val="B1 Char"/>
    <w:locked/>
    <w:rsid w:val="007F0059"/>
    <w:rPr>
      <w:lang w:val="en-GB" w:eastAsia="en-US"/>
    </w:rPr>
  </w:style>
  <w:style w:type="paragraph" w:customStyle="1" w:styleId="CharCharCharCharCharChar">
    <w:name w:val="Char Char Char Char Char Char"/>
    <w:semiHidden/>
    <w:rsid w:val="004F1F3B"/>
    <w:pPr>
      <w:keepNext/>
      <w:tabs>
        <w:tab w:val="num" w:pos="510"/>
      </w:tabs>
      <w:autoSpaceDE w:val="0"/>
      <w:autoSpaceDN w:val="0"/>
      <w:adjustRightInd w:val="0"/>
      <w:spacing w:before="60" w:after="60"/>
      <w:ind w:left="510" w:hanging="510"/>
      <w:jc w:val="both"/>
    </w:pPr>
    <w:rPr>
      <w:rFonts w:ascii="Arial" w:eastAsia="SimSun" w:hAnsi="Arial" w:cs="Arial"/>
      <w:color w:val="0000FF"/>
      <w:kern w:val="2"/>
      <w:lang w:val="en-US" w:eastAsia="zh-CN"/>
    </w:rPr>
  </w:style>
  <w:style w:type="paragraph" w:customStyle="1" w:styleId="TAH">
    <w:name w:val="TAH"/>
    <w:basedOn w:val="TAC"/>
    <w:link w:val="TAHCar"/>
    <w:rsid w:val="004F1F3B"/>
    <w:rPr>
      <w:b/>
    </w:rPr>
  </w:style>
  <w:style w:type="paragraph" w:customStyle="1" w:styleId="TAC">
    <w:name w:val="TAC"/>
    <w:basedOn w:val="Normal"/>
    <w:link w:val="TACChar"/>
    <w:rsid w:val="004F1F3B"/>
    <w:pPr>
      <w:keepNext/>
      <w:keepLines/>
      <w:overflowPunct w:val="0"/>
      <w:autoSpaceDE w:val="0"/>
      <w:autoSpaceDN w:val="0"/>
      <w:adjustRightInd w:val="0"/>
      <w:jc w:val="center"/>
      <w:textAlignment w:val="baseline"/>
    </w:pPr>
    <w:rPr>
      <w:rFonts w:ascii="Arial" w:eastAsia="Times New Roman" w:hAnsi="Arial"/>
      <w:sz w:val="18"/>
      <w:szCs w:val="20"/>
      <w:lang w:eastAsia="ja-JP"/>
    </w:rPr>
  </w:style>
  <w:style w:type="character" w:customStyle="1" w:styleId="TACChar">
    <w:name w:val="TAC Char"/>
    <w:link w:val="TAC"/>
    <w:rsid w:val="004F1F3B"/>
    <w:rPr>
      <w:rFonts w:ascii="Arial" w:hAnsi="Arial"/>
      <w:sz w:val="18"/>
      <w:lang w:val="en-GB" w:eastAsia="ja-JP" w:bidi="ar-SA"/>
    </w:rPr>
  </w:style>
  <w:style w:type="paragraph" w:customStyle="1" w:styleId="TAL">
    <w:name w:val="TAL"/>
    <w:basedOn w:val="Normal"/>
    <w:link w:val="TALChar"/>
    <w:rsid w:val="004F1F3B"/>
    <w:pPr>
      <w:keepNext/>
      <w:keepLines/>
    </w:pPr>
    <w:rPr>
      <w:rFonts w:ascii="Arial" w:eastAsia="SimSun" w:hAnsi="Arial"/>
      <w:sz w:val="18"/>
      <w:szCs w:val="20"/>
    </w:rPr>
  </w:style>
  <w:style w:type="paragraph" w:customStyle="1" w:styleId="msolistparagraph0">
    <w:name w:val="msolistparagraph"/>
    <w:basedOn w:val="Normal"/>
    <w:rsid w:val="00822B87"/>
    <w:pPr>
      <w:ind w:left="720"/>
      <w:jc w:val="both"/>
    </w:pPr>
    <w:rPr>
      <w:rFonts w:ascii="Calibri" w:hAnsi="Calibri"/>
      <w:sz w:val="21"/>
      <w:szCs w:val="21"/>
      <w:lang w:eastAsia="ja-JP"/>
    </w:rPr>
  </w:style>
  <w:style w:type="character" w:customStyle="1" w:styleId="CRCoverPageZchn">
    <w:name w:val="CR Cover Page Zchn"/>
    <w:locked/>
    <w:rsid w:val="005B611D"/>
    <w:rPr>
      <w:rFonts w:ascii="Arial" w:eastAsia="SimSun" w:hAnsi="Arial"/>
      <w:lang w:val="en-GB" w:eastAsia="en-US" w:bidi="ar-SA"/>
    </w:rPr>
  </w:style>
  <w:style w:type="paragraph" w:styleId="PlainText">
    <w:name w:val="Plain Text"/>
    <w:basedOn w:val="Normal"/>
    <w:link w:val="PlainTextChar"/>
    <w:uiPriority w:val="99"/>
    <w:unhideWhenUsed/>
    <w:rsid w:val="00172EDF"/>
    <w:rPr>
      <w:rFonts w:ascii="Consolas" w:eastAsia="Calibri" w:hAnsi="Consolas" w:cs="Consolas"/>
      <w:sz w:val="21"/>
      <w:szCs w:val="21"/>
      <w:lang w:val="en-US" w:eastAsia="zh-CN"/>
    </w:rPr>
  </w:style>
  <w:style w:type="character" w:customStyle="1" w:styleId="PlainTextChar">
    <w:name w:val="Plain Text Char"/>
    <w:link w:val="PlainText"/>
    <w:uiPriority w:val="99"/>
    <w:rsid w:val="00172EDF"/>
    <w:rPr>
      <w:rFonts w:ascii="Consolas" w:eastAsia="Calibri" w:hAnsi="Consolas" w:cs="Consolas"/>
      <w:sz w:val="21"/>
      <w:szCs w:val="21"/>
      <w:lang w:val="en-US" w:eastAsia="zh-CN" w:bidi="ar-SA"/>
    </w:rPr>
  </w:style>
  <w:style w:type="paragraph" w:customStyle="1" w:styleId="IEEEParagraph">
    <w:name w:val="IEEE Paragraph"/>
    <w:basedOn w:val="Normal"/>
    <w:link w:val="IEEEParagraphChar"/>
    <w:rsid w:val="00AA5285"/>
    <w:pPr>
      <w:adjustRightInd w:val="0"/>
      <w:snapToGrid w:val="0"/>
      <w:ind w:firstLine="216"/>
      <w:jc w:val="both"/>
    </w:pPr>
    <w:rPr>
      <w:rFonts w:ascii="Arial" w:eastAsia="SimSun" w:hAnsi="Arial" w:cs="Arial"/>
      <w:color w:val="0000FF"/>
      <w:kern w:val="2"/>
      <w:lang w:val="en-AU" w:eastAsia="zh-CN"/>
    </w:rPr>
  </w:style>
  <w:style w:type="character" w:customStyle="1" w:styleId="IEEEParagraphChar">
    <w:name w:val="IEEE Paragraph Char"/>
    <w:link w:val="IEEEParagraph"/>
    <w:rsid w:val="00AA5285"/>
    <w:rPr>
      <w:rFonts w:ascii="Arial" w:eastAsia="SimSun" w:hAnsi="Arial" w:cs="Arial"/>
      <w:color w:val="0000FF"/>
      <w:kern w:val="2"/>
      <w:szCs w:val="24"/>
      <w:lang w:val="en-AU" w:eastAsia="zh-CN" w:bidi="ar-SA"/>
    </w:rPr>
  </w:style>
  <w:style w:type="paragraph" w:styleId="TOC6">
    <w:name w:val="toc 6"/>
    <w:basedOn w:val="Normal"/>
    <w:next w:val="Normal"/>
    <w:autoRedefine/>
    <w:rsid w:val="00CE4CE8"/>
    <w:pPr>
      <w:ind w:left="1200"/>
    </w:pPr>
    <w:rPr>
      <w:rFonts w:ascii="Times New Roman" w:hAnsi="Times New Roman"/>
      <w:sz w:val="24"/>
      <w:lang w:eastAsia="ja-JP"/>
    </w:rPr>
  </w:style>
  <w:style w:type="paragraph" w:styleId="TOC7">
    <w:name w:val="toc 7"/>
    <w:basedOn w:val="Normal"/>
    <w:next w:val="Normal"/>
    <w:autoRedefine/>
    <w:rsid w:val="00CE4CE8"/>
    <w:pPr>
      <w:ind w:left="1440"/>
    </w:pPr>
    <w:rPr>
      <w:rFonts w:ascii="Times New Roman" w:hAnsi="Times New Roman"/>
      <w:sz w:val="24"/>
      <w:lang w:eastAsia="ja-JP"/>
    </w:rPr>
  </w:style>
  <w:style w:type="paragraph" w:styleId="TOC8">
    <w:name w:val="toc 8"/>
    <w:basedOn w:val="Normal"/>
    <w:next w:val="Normal"/>
    <w:autoRedefine/>
    <w:rsid w:val="00CE4CE8"/>
    <w:pPr>
      <w:ind w:left="1680"/>
    </w:pPr>
    <w:rPr>
      <w:rFonts w:ascii="Times New Roman" w:hAnsi="Times New Roman"/>
      <w:sz w:val="24"/>
      <w:lang w:eastAsia="ja-JP"/>
    </w:rPr>
  </w:style>
  <w:style w:type="paragraph" w:styleId="TOC9">
    <w:name w:val="toc 9"/>
    <w:basedOn w:val="Normal"/>
    <w:next w:val="Normal"/>
    <w:autoRedefine/>
    <w:rsid w:val="00CE4CE8"/>
    <w:pPr>
      <w:ind w:left="1920"/>
    </w:pPr>
    <w:rPr>
      <w:rFonts w:ascii="Times New Roman" w:hAnsi="Times New Roman"/>
      <w:sz w:val="24"/>
      <w:lang w:eastAsia="ja-JP"/>
    </w:rPr>
  </w:style>
  <w:style w:type="table" w:styleId="TableGrid">
    <w:name w:val="Table Grid"/>
    <w:basedOn w:val="TableNormal"/>
    <w:rsid w:val="00EC7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EC7122"/>
    <w:pPr>
      <w:ind w:left="1440" w:hanging="1440"/>
    </w:pPr>
  </w:style>
  <w:style w:type="paragraph" w:customStyle="1" w:styleId="3GPPNormalText">
    <w:name w:val="3GPP Normal Text"/>
    <w:basedOn w:val="BodyText"/>
    <w:link w:val="3GPPNormalTextChar"/>
    <w:qFormat/>
    <w:rsid w:val="00EC7122"/>
    <w:pPr>
      <w:ind w:left="1440" w:hanging="1440"/>
    </w:pPr>
    <w:rPr>
      <w:rFonts w:ascii="Times New Roman" w:eastAsia="MS Mincho" w:hAnsi="Times New Roman"/>
      <w:sz w:val="22"/>
      <w:lang w:val="x-none" w:eastAsia="x-none"/>
    </w:rPr>
  </w:style>
  <w:style w:type="character" w:customStyle="1" w:styleId="3GPPNormalTextChar">
    <w:name w:val="3GPP Normal Text Char"/>
    <w:link w:val="3GPPNormalText"/>
    <w:rsid w:val="00EC7122"/>
    <w:rPr>
      <w:rFonts w:eastAsia="MS Mincho"/>
      <w:sz w:val="22"/>
      <w:szCs w:val="24"/>
      <w:lang w:val="x-none" w:eastAsia="x-none" w:bidi="ar-SA"/>
    </w:rPr>
  </w:style>
  <w:style w:type="paragraph" w:customStyle="1" w:styleId="Statement">
    <w:name w:val="Statement"/>
    <w:basedOn w:val="Normal"/>
    <w:rsid w:val="00EC7122"/>
    <w:pPr>
      <w:keepNext/>
      <w:ind w:left="601" w:hanging="601"/>
    </w:pPr>
    <w:rPr>
      <w:rFonts w:ascii="Times New Roman" w:hAnsi="Times New Roman"/>
      <w:b/>
      <w:i/>
      <w:lang w:val="en-US" w:eastAsia="ko-KR"/>
    </w:rPr>
  </w:style>
  <w:style w:type="paragraph" w:customStyle="1" w:styleId="B2">
    <w:name w:val="B2"/>
    <w:basedOn w:val="List2"/>
    <w:link w:val="B2Char"/>
    <w:rsid w:val="00EC7122"/>
    <w:pPr>
      <w:spacing w:after="180"/>
      <w:ind w:left="851" w:hanging="284"/>
    </w:pPr>
    <w:rPr>
      <w:rFonts w:ascii="Times New Roman" w:eastAsia="MS Mincho" w:hAnsi="Times New Roman"/>
      <w:szCs w:val="20"/>
    </w:rPr>
  </w:style>
  <w:style w:type="character" w:customStyle="1" w:styleId="B2Char">
    <w:name w:val="B2 Char"/>
    <w:link w:val="B2"/>
    <w:rsid w:val="00EC7122"/>
    <w:rPr>
      <w:rFonts w:eastAsia="MS Mincho"/>
      <w:lang w:val="en-GB" w:eastAsia="en-US" w:bidi="ar-SA"/>
    </w:rPr>
  </w:style>
  <w:style w:type="paragraph" w:styleId="List2">
    <w:name w:val="List 2"/>
    <w:basedOn w:val="Normal"/>
    <w:rsid w:val="00EC7122"/>
    <w:pPr>
      <w:ind w:left="566" w:hanging="283"/>
    </w:pPr>
  </w:style>
  <w:style w:type="character" w:customStyle="1" w:styleId="Alcatel-Lucent-4">
    <w:name w:val="Alcatel-Lucent-4"/>
    <w:semiHidden/>
    <w:rsid w:val="00EC7122"/>
    <w:rPr>
      <w:rFonts w:ascii="Arial" w:hAnsi="Arial" w:cs="Arial"/>
      <w:color w:val="auto"/>
      <w:sz w:val="20"/>
      <w:szCs w:val="20"/>
    </w:rPr>
  </w:style>
  <w:style w:type="paragraph" w:customStyle="1" w:styleId="ZchnZchn">
    <w:name w:val="Zchn Zchn"/>
    <w:rsid w:val="00EC7122"/>
    <w:pPr>
      <w:keepNext/>
      <w:numPr>
        <w:numId w:val="10"/>
      </w:numPr>
      <w:suppressAutoHyphens/>
      <w:autoSpaceDE w:val="0"/>
      <w:spacing w:before="60" w:after="60"/>
      <w:jc w:val="both"/>
    </w:pPr>
    <w:rPr>
      <w:rFonts w:ascii="Arial" w:eastAsia="SimSun" w:hAnsi="Arial" w:cs="Arial"/>
      <w:color w:val="0000FF"/>
      <w:kern w:val="1"/>
      <w:lang w:val="en-US" w:eastAsia="ar-SA"/>
    </w:rPr>
  </w:style>
  <w:style w:type="numbering" w:customStyle="1" w:styleId="StyleBulleted">
    <w:name w:val="Style Bulleted"/>
    <w:rsid w:val="00EC7122"/>
    <w:pPr>
      <w:numPr>
        <w:numId w:val="11"/>
      </w:numPr>
    </w:pPr>
  </w:style>
  <w:style w:type="paragraph" w:customStyle="1" w:styleId="EQ">
    <w:name w:val="EQ"/>
    <w:basedOn w:val="Normal"/>
    <w:next w:val="Normal"/>
    <w:rsid w:val="00EC7122"/>
    <w:pPr>
      <w:keepLines/>
      <w:tabs>
        <w:tab w:val="center" w:pos="4536"/>
        <w:tab w:val="right" w:pos="9072"/>
      </w:tabs>
      <w:spacing w:after="180"/>
    </w:pPr>
    <w:rPr>
      <w:rFonts w:ascii="Times New Roman" w:eastAsia="Times New Roman" w:hAnsi="Times New Roman"/>
      <w:noProof/>
      <w:szCs w:val="20"/>
    </w:rPr>
  </w:style>
  <w:style w:type="character" w:customStyle="1" w:styleId="Alcatel-Lucent2">
    <w:name w:val="Alcatel-Lucent2"/>
    <w:semiHidden/>
    <w:rsid w:val="00EC7122"/>
    <w:rPr>
      <w:rFonts w:ascii="Arial" w:hAnsi="Arial" w:cs="Arial"/>
      <w:color w:val="auto"/>
      <w:sz w:val="20"/>
      <w:szCs w:val="20"/>
    </w:rPr>
  </w:style>
  <w:style w:type="character" w:customStyle="1" w:styleId="CaptionChar1">
    <w:name w:val="Caption Char1"/>
    <w:aliases w:val="cap Char1,cap Char Char,Caption Char Char,Caption Char1 Char Char,cap Char Char1 Char,Caption Char Char1 Char Char,cap Char2 Char,条目 Char,3GPP Caption Table Char1"/>
    <w:link w:val="Caption"/>
    <w:rsid w:val="00EC7122"/>
    <w:rPr>
      <w:b/>
      <w:lang w:val="en-GB" w:eastAsia="en-GB" w:bidi="ar-SA"/>
    </w:rPr>
  </w:style>
  <w:style w:type="numbering" w:customStyle="1" w:styleId="1">
    <w:name w:val="現在のリスト1"/>
    <w:rsid w:val="0032429A"/>
    <w:pPr>
      <w:numPr>
        <w:numId w:val="12"/>
      </w:numPr>
    </w:pPr>
  </w:style>
  <w:style w:type="numbering" w:customStyle="1" w:styleId="2">
    <w:name w:val="現在のリスト2"/>
    <w:rsid w:val="0032429A"/>
    <w:pPr>
      <w:numPr>
        <w:numId w:val="13"/>
      </w:numPr>
    </w:pPr>
  </w:style>
  <w:style w:type="numbering" w:styleId="ArticleSection">
    <w:name w:val="Outline List 3"/>
    <w:basedOn w:val="NoList"/>
    <w:rsid w:val="0032429A"/>
    <w:pPr>
      <w:numPr>
        <w:numId w:val="14"/>
      </w:numPr>
    </w:pPr>
  </w:style>
  <w:style w:type="numbering" w:customStyle="1" w:styleId="3">
    <w:name w:val="現在のリスト3"/>
    <w:rsid w:val="0032429A"/>
    <w:pPr>
      <w:numPr>
        <w:numId w:val="15"/>
      </w:numPr>
    </w:pPr>
  </w:style>
  <w:style w:type="numbering" w:customStyle="1" w:styleId="10">
    <w:name w:val="スタイル1"/>
    <w:rsid w:val="0032429A"/>
    <w:pPr>
      <w:numPr>
        <w:numId w:val="16"/>
      </w:numPr>
    </w:pPr>
  </w:style>
  <w:style w:type="numbering" w:styleId="111111">
    <w:name w:val="Outline List 2"/>
    <w:basedOn w:val="NoList"/>
    <w:rsid w:val="0032429A"/>
    <w:pPr>
      <w:numPr>
        <w:numId w:val="17"/>
      </w:numPr>
    </w:pPr>
  </w:style>
  <w:style w:type="paragraph" w:customStyle="1" w:styleId="a2">
    <w:name w:val="リスト段落"/>
    <w:basedOn w:val="Normal"/>
    <w:qFormat/>
    <w:rsid w:val="00074EB6"/>
    <w:pPr>
      <w:ind w:firstLineChars="200" w:firstLine="420"/>
    </w:pPr>
    <w:rPr>
      <w:rFonts w:ascii="Times New Roman" w:eastAsia="Times New Roman" w:hAnsi="Times New Roman"/>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FD1435"/>
    <w:rPr>
      <w:rFonts w:ascii="Arial" w:hAnsi="Arial" w:cs="Arial"/>
      <w:b/>
      <w:bCs/>
      <w:i/>
      <w:szCs w:val="26"/>
      <w:lang w:eastAsia="en-US"/>
    </w:rPr>
  </w:style>
  <w:style w:type="character" w:customStyle="1" w:styleId="Heading5Char">
    <w:name w:val="Heading 5 Char"/>
    <w:aliases w:val="H5 Char,h5 Char,Heading5 Char,标题 5 Char"/>
    <w:basedOn w:val="DefaultParagraphFont"/>
    <w:link w:val="Heading5"/>
    <w:rsid w:val="00FD1435"/>
    <w:rPr>
      <w:rFonts w:ascii="Arial" w:hAnsi="Arial" w:cs="Arial"/>
      <w:b/>
      <w:iCs/>
      <w:sz w:val="18"/>
      <w:szCs w:val="26"/>
      <w:lang w:eastAsia="en-US"/>
    </w:rPr>
  </w:style>
  <w:style w:type="character" w:customStyle="1" w:styleId="NOChar">
    <w:name w:val="NO Char"/>
    <w:link w:val="NO"/>
    <w:locked/>
    <w:rsid w:val="00D51C82"/>
    <w:rPr>
      <w:sz w:val="24"/>
      <w:lang w:eastAsia="en-US"/>
    </w:rPr>
  </w:style>
  <w:style w:type="paragraph" w:customStyle="1" w:styleId="CharChar1CharCharCharCharCharCharCharCharCharCharCharCharCharCharChar1">
    <w:name w:val="Char Char1 Char Char Char Char Char Char Char Char Char Char Char Char Char Char Char1"/>
    <w:semiHidden/>
    <w:rsid w:val="00EC692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CommentTextChar">
    <w:name w:val="Comment Text Char"/>
    <w:link w:val="CommentText"/>
    <w:rsid w:val="00EC6924"/>
    <w:rPr>
      <w:rFonts w:ascii="Times" w:hAnsi="Times"/>
      <w:lang w:eastAsia="en-US"/>
    </w:rPr>
  </w:style>
  <w:style w:type="character" w:customStyle="1" w:styleId="NOZchn">
    <w:name w:val="NO Zchn"/>
    <w:rsid w:val="00176707"/>
    <w:rPr>
      <w:color w:val="000000"/>
      <w:lang w:eastAsia="ja-JP"/>
    </w:rPr>
  </w:style>
  <w:style w:type="character" w:customStyle="1" w:styleId="ListParagraphChar">
    <w:name w:val="List Paragraph Char"/>
    <w:link w:val="ListParagraph"/>
    <w:uiPriority w:val="34"/>
    <w:locked/>
    <w:rsid w:val="00FF0E7C"/>
    <w:rPr>
      <w:rFonts w:eastAsia="SimSun"/>
      <w:lang w:eastAsia="ja-JP"/>
    </w:rPr>
  </w:style>
  <w:style w:type="paragraph" w:customStyle="1" w:styleId="07cm12pt12">
    <w:name w:val="스타일 첫 줄:  0.7 cm 앞: 12 pt 줄 간격: 배수 1.2 줄"/>
    <w:basedOn w:val="Normal"/>
    <w:rsid w:val="007200CC"/>
    <w:pPr>
      <w:spacing w:before="240" w:after="120" w:line="288" w:lineRule="auto"/>
      <w:ind w:firstLine="397"/>
      <w:jc w:val="both"/>
    </w:pPr>
    <w:rPr>
      <w:rFonts w:cs="Batang"/>
      <w:szCs w:val="20"/>
    </w:rPr>
  </w:style>
  <w:style w:type="character" w:customStyle="1" w:styleId="TAHCar">
    <w:name w:val="TAH Car"/>
    <w:link w:val="TAH"/>
    <w:rsid w:val="00A919E8"/>
    <w:rPr>
      <w:rFonts w:ascii="Arial" w:eastAsia="Times New Roman" w:hAnsi="Arial"/>
      <w:b/>
      <w:sz w:val="18"/>
      <w:lang w:eastAsia="ja-JP"/>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7E4893"/>
    <w:rPr>
      <w:rFonts w:ascii="Times" w:hAnsi="Times"/>
      <w:szCs w:val="24"/>
      <w:lang w:eastAsia="en-US"/>
    </w:rPr>
  </w:style>
  <w:style w:type="character" w:customStyle="1" w:styleId="TALChar">
    <w:name w:val="TAL Char"/>
    <w:link w:val="TAL"/>
    <w:locked/>
    <w:rsid w:val="00074313"/>
    <w:rPr>
      <w:rFonts w:ascii="Arial" w:eastAsia="SimSun" w:hAnsi="Arial"/>
      <w:sz w:val="18"/>
      <w:lang w:eastAsia="en-US"/>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basedOn w:val="DefaultParagraphFont"/>
    <w:link w:val="Heading2"/>
    <w:rsid w:val="00C010B7"/>
    <w:rPr>
      <w:rFonts w:ascii="Arial" w:hAnsi="Arial" w:cs="Arial"/>
      <w:b/>
      <w:bCs/>
      <w:i/>
      <w:iCs/>
      <w:sz w:val="24"/>
      <w:szCs w:val="28"/>
      <w:lang w:eastAsia="en-US"/>
    </w:rPr>
  </w:style>
  <w:style w:type="character" w:styleId="Strong">
    <w:name w:val="Strong"/>
    <w:basedOn w:val="DefaultParagraphFont"/>
    <w:uiPriority w:val="22"/>
    <w:qFormat/>
    <w:rsid w:val="00C010B7"/>
    <w:rPr>
      <w:b/>
      <w:bCs/>
    </w:rPr>
  </w:style>
  <w:style w:type="paragraph" w:customStyle="1" w:styleId="CharCharCharCharCharChar0">
    <w:name w:val="Char Char Char Char Char Char"/>
    <w:semiHidden/>
    <w:rsid w:val="0016300F"/>
    <w:pPr>
      <w:keepNext/>
      <w:tabs>
        <w:tab w:val="num" w:pos="510"/>
      </w:tabs>
      <w:autoSpaceDE w:val="0"/>
      <w:autoSpaceDN w:val="0"/>
      <w:adjustRightInd w:val="0"/>
      <w:spacing w:before="60" w:after="60"/>
      <w:ind w:left="510" w:hanging="510"/>
      <w:jc w:val="both"/>
    </w:pPr>
    <w:rPr>
      <w:rFonts w:ascii="Arial" w:eastAsia="SimSun" w:hAnsi="Arial" w:cs="Arial"/>
      <w:color w:val="0000FF"/>
      <w:kern w:val="2"/>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locked/>
    <w:rsid w:val="0016300F"/>
    <w:rPr>
      <w:rFonts w:ascii="Arial" w:hAnsi="Arial" w:cs="Arial"/>
      <w:b/>
      <w:bCs/>
      <w:kern w:val="32"/>
      <w:sz w:val="32"/>
      <w:szCs w:val="32"/>
      <w:lang w:eastAsia="en-US"/>
    </w:rPr>
  </w:style>
  <w:style w:type="paragraph" w:customStyle="1" w:styleId="H6">
    <w:name w:val="H6"/>
    <w:basedOn w:val="Heading5"/>
    <w:next w:val="Normal"/>
    <w:uiPriority w:val="99"/>
    <w:rsid w:val="0016300F"/>
    <w:pPr>
      <w:keepLines/>
      <w:numPr>
        <w:ilvl w:val="0"/>
        <w:numId w:val="0"/>
      </w:numPr>
      <w:tabs>
        <w:tab w:val="num" w:pos="360"/>
        <w:tab w:val="num" w:pos="1008"/>
      </w:tabs>
      <w:spacing w:before="120" w:after="180"/>
      <w:ind w:left="1985" w:hanging="1985"/>
      <w:outlineLvl w:val="9"/>
    </w:pPr>
    <w:rPr>
      <w:rFonts w:eastAsia="MS Mincho" w:cs="Times New Roman"/>
      <w:b w:val="0"/>
      <w:iCs w:val="0"/>
      <w:sz w:val="20"/>
      <w:szCs w:val="20"/>
    </w:rPr>
  </w:style>
  <w:style w:type="character" w:customStyle="1" w:styleId="PlainTextChar1">
    <w:name w:val="Plain Text Char1"/>
    <w:semiHidden/>
    <w:locked/>
    <w:rsid w:val="00CC74CD"/>
    <w:rPr>
      <w:rFonts w:ascii="Consolas" w:hAnsi="Consolas"/>
      <w:sz w:val="21"/>
      <w:szCs w:val="21"/>
      <w:lang w:bidi="ar-SA"/>
    </w:rPr>
  </w:style>
  <w:style w:type="paragraph" w:customStyle="1" w:styleId="CharChar1CharCharCharCharCharCharCharCharCharCharCharCharCharCharChar0">
    <w:name w:val="Char Char1 Char Char Char Char Char Char Char Char Char Char Char Char Char Char Char"/>
    <w:semiHidden/>
    <w:rsid w:val="00F615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TableCell">
    <w:name w:val="TableCell"/>
    <w:basedOn w:val="Normal"/>
    <w:qFormat/>
    <w:rsid w:val="00F6151A"/>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basedOn w:val="DefaultParagraphFont"/>
    <w:link w:val="Footer"/>
    <w:rsid w:val="00F6151A"/>
    <w:rPr>
      <w:rFonts w:ascii="Times" w:hAnsi="Times"/>
      <w:szCs w:val="24"/>
      <w:lang w:eastAsia="en-US"/>
    </w:rPr>
  </w:style>
  <w:style w:type="paragraph" w:customStyle="1" w:styleId="TH">
    <w:name w:val="TH"/>
    <w:basedOn w:val="Normal"/>
    <w:link w:val="THChar"/>
    <w:rsid w:val="008A05F8"/>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8A05F8"/>
    <w:rPr>
      <w:rFonts w:ascii="Arial" w:eastAsia="Times New Roman" w:hAnsi="Arial"/>
      <w:b/>
    </w:rPr>
  </w:style>
  <w:style w:type="character" w:customStyle="1" w:styleId="H2Char2">
    <w:name w:val="H2 Char2"/>
    <w:aliases w:val="h2 Char2,Head2A Char1,2 Char1,UNDERRUBRIK 1-2 Char1,DO NOT USE_h2 Char1,h21 Char1,H2 Char Char1,h2 Char Char1,标题 2 Char1"/>
    <w:basedOn w:val="DefaultParagraphFont"/>
    <w:semiHidden/>
    <w:rsid w:val="000E6C90"/>
    <w:rPr>
      <w:rFonts w:ascii="Arial" w:eastAsia="Times New Roman" w:hAnsi="Arial" w:cs="Arial"/>
      <w:i/>
      <w:iCs/>
      <w:sz w:val="24"/>
      <w:szCs w:val="28"/>
      <w:lang w:eastAsia="en-US"/>
    </w:rPr>
  </w:style>
  <w:style w:type="character" w:customStyle="1" w:styleId="H1Char1">
    <w:name w:val="H1 Char1"/>
    <w:aliases w:val="h1 Char1,app heading 1 Char1,l1 Char1,Memo Heading 1 Char1,h11 Char1,h12 Char1,h13 Char1,h14 Char1,h15 Char1,h16 Char1"/>
    <w:basedOn w:val="DefaultParagraphFont"/>
    <w:rsid w:val="009A1CD3"/>
    <w:rPr>
      <w:rFonts w:ascii="Arial" w:eastAsia="MS Gothic" w:hAnsi="Arial"/>
      <w:kern w:val="28"/>
      <w:sz w:val="28"/>
      <w:lang w:eastAsia="ja-JP"/>
    </w:rPr>
  </w:style>
  <w:style w:type="character" w:customStyle="1" w:styleId="3GPPCaptionTableChar">
    <w:name w:val="3GPP Caption Table Char"/>
    <w:rsid w:val="00FB29B9"/>
    <w:rPr>
      <w:rFonts w:ascii="Times New Roman" w:eastAsia="Times New Roman" w:hAnsi="Times New Roman"/>
      <w:b/>
      <w:bCs/>
    </w:rPr>
  </w:style>
  <w:style w:type="paragraph" w:customStyle="1" w:styleId="Text">
    <w:name w:val="Text"/>
    <w:basedOn w:val="Normal"/>
    <w:link w:val="TextChar"/>
    <w:qFormat/>
    <w:rsid w:val="00FB29B9"/>
    <w:rPr>
      <w:lang w:eastAsia="en-GB"/>
    </w:rPr>
  </w:style>
  <w:style w:type="character" w:customStyle="1" w:styleId="TextChar">
    <w:name w:val="Text Char"/>
    <w:link w:val="Text"/>
    <w:rsid w:val="00FB29B9"/>
    <w:rPr>
      <w:rFonts w:ascii="Times" w:hAnsi="Times"/>
      <w:szCs w:val="24"/>
    </w:rPr>
  </w:style>
  <w:style w:type="character" w:customStyle="1" w:styleId="B1Char1">
    <w:name w:val="B1 Char1"/>
    <w:locked/>
    <w:rsid w:val="001278D3"/>
    <w:rPr>
      <w:lang w:eastAsia="en-GB"/>
    </w:rPr>
  </w:style>
  <w:style w:type="paragraph" w:customStyle="1" w:styleId="20">
    <w:name w:val="我的正文首行2缩进"/>
    <w:basedOn w:val="Normal"/>
    <w:rsid w:val="00535DCF"/>
    <w:pPr>
      <w:widowControl w:val="0"/>
      <w:snapToGrid w:val="0"/>
      <w:ind w:firstLine="420"/>
      <w:jc w:val="both"/>
    </w:pPr>
    <w:rPr>
      <w:rFonts w:ascii="Times New Roman" w:eastAsia="SimSun" w:hAnsi="Times New Roman" w:cs="SimSun"/>
      <w:sz w:val="21"/>
      <w:szCs w:val="20"/>
      <w:lang w:val="en-US" w:eastAsia="zh-CN"/>
    </w:rPr>
  </w:style>
  <w:style w:type="character" w:customStyle="1" w:styleId="FootnoteTextChar">
    <w:name w:val="Footnote Text Char"/>
    <w:basedOn w:val="DefaultParagraphFont"/>
    <w:link w:val="FootnoteText"/>
    <w:semiHidden/>
    <w:rsid w:val="007B6D2D"/>
    <w:rPr>
      <w:rFonts w:ascii="Times" w:hAnsi="Times"/>
      <w:lang w:val="en-US" w:eastAsia="en-US"/>
    </w:rPr>
  </w:style>
  <w:style w:type="paragraph" w:customStyle="1" w:styleId="Paragraph">
    <w:name w:val="Paragraph"/>
    <w:basedOn w:val="Normal"/>
    <w:qFormat/>
    <w:rsid w:val="000F2DDE"/>
    <w:pPr>
      <w:spacing w:before="220"/>
    </w:pPr>
    <w:rPr>
      <w:rFonts w:ascii="Times New Roman" w:eastAsia="MS Mincho" w:hAnsi="Times New Roman"/>
      <w:sz w:val="22"/>
      <w:szCs w:val="20"/>
    </w:rPr>
  </w:style>
  <w:style w:type="character" w:customStyle="1" w:styleId="im-content1">
    <w:name w:val="im-content1"/>
    <w:basedOn w:val="DefaultParagraphFont"/>
    <w:rsid w:val="00840707"/>
    <w:rPr>
      <w:color w:val="333333"/>
    </w:rPr>
  </w:style>
  <w:style w:type="character" w:customStyle="1" w:styleId="Text0">
    <w:name w:val="Text 字符"/>
    <w:basedOn w:val="DefaultParagraphFont"/>
    <w:rsid w:val="00E71A98"/>
    <w:rPr>
      <w:rFonts w:ascii="Times" w:hAnsi="Times"/>
      <w:szCs w:val="24"/>
      <w:lang w:val="en-US" w:eastAsia="en-US" w:bidi="ar-SA"/>
    </w:rPr>
  </w:style>
  <w:style w:type="paragraph" w:customStyle="1" w:styleId="Eqn">
    <w:name w:val="Eqn"/>
    <w:basedOn w:val="Normal"/>
    <w:qFormat/>
    <w:rsid w:val="001F541E"/>
    <w:pPr>
      <w:tabs>
        <w:tab w:val="center" w:pos="4608"/>
        <w:tab w:val="right" w:pos="9216"/>
      </w:tabs>
      <w:autoSpaceDE w:val="0"/>
      <w:autoSpaceDN w:val="0"/>
      <w:adjustRightInd w:val="0"/>
      <w:snapToGrid w:val="0"/>
      <w:spacing w:after="120"/>
      <w:jc w:val="both"/>
    </w:pPr>
    <w:rPr>
      <w:rFonts w:ascii="Times New Roman" w:eastAsia="SimSun" w:hAnsi="Times New Roman"/>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314">
      <w:bodyDiv w:val="1"/>
      <w:marLeft w:val="0"/>
      <w:marRight w:val="0"/>
      <w:marTop w:val="0"/>
      <w:marBottom w:val="0"/>
      <w:divBdr>
        <w:top w:val="none" w:sz="0" w:space="0" w:color="auto"/>
        <w:left w:val="none" w:sz="0" w:space="0" w:color="auto"/>
        <w:bottom w:val="none" w:sz="0" w:space="0" w:color="auto"/>
        <w:right w:val="none" w:sz="0" w:space="0" w:color="auto"/>
      </w:divBdr>
    </w:div>
    <w:div w:id="2784589">
      <w:bodyDiv w:val="1"/>
      <w:marLeft w:val="0"/>
      <w:marRight w:val="0"/>
      <w:marTop w:val="0"/>
      <w:marBottom w:val="0"/>
      <w:divBdr>
        <w:top w:val="none" w:sz="0" w:space="0" w:color="auto"/>
        <w:left w:val="none" w:sz="0" w:space="0" w:color="auto"/>
        <w:bottom w:val="none" w:sz="0" w:space="0" w:color="auto"/>
        <w:right w:val="none" w:sz="0" w:space="0" w:color="auto"/>
      </w:divBdr>
    </w:div>
    <w:div w:id="3559425">
      <w:bodyDiv w:val="1"/>
      <w:marLeft w:val="0"/>
      <w:marRight w:val="0"/>
      <w:marTop w:val="0"/>
      <w:marBottom w:val="0"/>
      <w:divBdr>
        <w:top w:val="none" w:sz="0" w:space="0" w:color="auto"/>
        <w:left w:val="none" w:sz="0" w:space="0" w:color="auto"/>
        <w:bottom w:val="none" w:sz="0" w:space="0" w:color="auto"/>
        <w:right w:val="none" w:sz="0" w:space="0" w:color="auto"/>
      </w:divBdr>
    </w:div>
    <w:div w:id="3629119">
      <w:bodyDiv w:val="1"/>
      <w:marLeft w:val="0"/>
      <w:marRight w:val="0"/>
      <w:marTop w:val="0"/>
      <w:marBottom w:val="0"/>
      <w:divBdr>
        <w:top w:val="none" w:sz="0" w:space="0" w:color="auto"/>
        <w:left w:val="none" w:sz="0" w:space="0" w:color="auto"/>
        <w:bottom w:val="none" w:sz="0" w:space="0" w:color="auto"/>
        <w:right w:val="none" w:sz="0" w:space="0" w:color="auto"/>
      </w:divBdr>
    </w:div>
    <w:div w:id="3829941">
      <w:bodyDiv w:val="1"/>
      <w:marLeft w:val="0"/>
      <w:marRight w:val="0"/>
      <w:marTop w:val="0"/>
      <w:marBottom w:val="0"/>
      <w:divBdr>
        <w:top w:val="none" w:sz="0" w:space="0" w:color="auto"/>
        <w:left w:val="none" w:sz="0" w:space="0" w:color="auto"/>
        <w:bottom w:val="none" w:sz="0" w:space="0" w:color="auto"/>
        <w:right w:val="none" w:sz="0" w:space="0" w:color="auto"/>
      </w:divBdr>
      <w:divsChild>
        <w:div w:id="1872961057">
          <w:marLeft w:val="1526"/>
          <w:marRight w:val="0"/>
          <w:marTop w:val="115"/>
          <w:marBottom w:val="0"/>
          <w:divBdr>
            <w:top w:val="none" w:sz="0" w:space="0" w:color="auto"/>
            <w:left w:val="none" w:sz="0" w:space="0" w:color="auto"/>
            <w:bottom w:val="none" w:sz="0" w:space="0" w:color="auto"/>
            <w:right w:val="none" w:sz="0" w:space="0" w:color="auto"/>
          </w:divBdr>
        </w:div>
        <w:div w:id="808130952">
          <w:marLeft w:val="1886"/>
          <w:marRight w:val="0"/>
          <w:marTop w:val="115"/>
          <w:marBottom w:val="0"/>
          <w:divBdr>
            <w:top w:val="none" w:sz="0" w:space="0" w:color="auto"/>
            <w:left w:val="none" w:sz="0" w:space="0" w:color="auto"/>
            <w:bottom w:val="none" w:sz="0" w:space="0" w:color="auto"/>
            <w:right w:val="none" w:sz="0" w:space="0" w:color="auto"/>
          </w:divBdr>
        </w:div>
        <w:div w:id="1045711944">
          <w:marLeft w:val="1526"/>
          <w:marRight w:val="0"/>
          <w:marTop w:val="115"/>
          <w:marBottom w:val="0"/>
          <w:divBdr>
            <w:top w:val="none" w:sz="0" w:space="0" w:color="auto"/>
            <w:left w:val="none" w:sz="0" w:space="0" w:color="auto"/>
            <w:bottom w:val="none" w:sz="0" w:space="0" w:color="auto"/>
            <w:right w:val="none" w:sz="0" w:space="0" w:color="auto"/>
          </w:divBdr>
        </w:div>
      </w:divsChild>
    </w:div>
    <w:div w:id="4745724">
      <w:bodyDiv w:val="1"/>
      <w:marLeft w:val="0"/>
      <w:marRight w:val="0"/>
      <w:marTop w:val="0"/>
      <w:marBottom w:val="0"/>
      <w:divBdr>
        <w:top w:val="none" w:sz="0" w:space="0" w:color="auto"/>
        <w:left w:val="none" w:sz="0" w:space="0" w:color="auto"/>
        <w:bottom w:val="none" w:sz="0" w:space="0" w:color="auto"/>
        <w:right w:val="none" w:sz="0" w:space="0" w:color="auto"/>
      </w:divBdr>
      <w:divsChild>
        <w:div w:id="2056349127">
          <w:marLeft w:val="547"/>
          <w:marRight w:val="0"/>
          <w:marTop w:val="154"/>
          <w:marBottom w:val="0"/>
          <w:divBdr>
            <w:top w:val="none" w:sz="0" w:space="0" w:color="auto"/>
            <w:left w:val="none" w:sz="0" w:space="0" w:color="auto"/>
            <w:bottom w:val="none" w:sz="0" w:space="0" w:color="auto"/>
            <w:right w:val="none" w:sz="0" w:space="0" w:color="auto"/>
          </w:divBdr>
        </w:div>
        <w:div w:id="921183055">
          <w:marLeft w:val="1166"/>
          <w:marRight w:val="0"/>
          <w:marTop w:val="134"/>
          <w:marBottom w:val="0"/>
          <w:divBdr>
            <w:top w:val="none" w:sz="0" w:space="0" w:color="auto"/>
            <w:left w:val="none" w:sz="0" w:space="0" w:color="auto"/>
            <w:bottom w:val="none" w:sz="0" w:space="0" w:color="auto"/>
            <w:right w:val="none" w:sz="0" w:space="0" w:color="auto"/>
          </w:divBdr>
        </w:div>
        <w:div w:id="2112429114">
          <w:marLeft w:val="1166"/>
          <w:marRight w:val="0"/>
          <w:marTop w:val="134"/>
          <w:marBottom w:val="0"/>
          <w:divBdr>
            <w:top w:val="none" w:sz="0" w:space="0" w:color="auto"/>
            <w:left w:val="none" w:sz="0" w:space="0" w:color="auto"/>
            <w:bottom w:val="none" w:sz="0" w:space="0" w:color="auto"/>
            <w:right w:val="none" w:sz="0" w:space="0" w:color="auto"/>
          </w:divBdr>
        </w:div>
        <w:div w:id="263925945">
          <w:marLeft w:val="1166"/>
          <w:marRight w:val="0"/>
          <w:marTop w:val="134"/>
          <w:marBottom w:val="0"/>
          <w:divBdr>
            <w:top w:val="none" w:sz="0" w:space="0" w:color="auto"/>
            <w:left w:val="none" w:sz="0" w:space="0" w:color="auto"/>
            <w:bottom w:val="none" w:sz="0" w:space="0" w:color="auto"/>
            <w:right w:val="none" w:sz="0" w:space="0" w:color="auto"/>
          </w:divBdr>
        </w:div>
        <w:div w:id="439879927">
          <w:marLeft w:val="1166"/>
          <w:marRight w:val="0"/>
          <w:marTop w:val="134"/>
          <w:marBottom w:val="0"/>
          <w:divBdr>
            <w:top w:val="none" w:sz="0" w:space="0" w:color="auto"/>
            <w:left w:val="none" w:sz="0" w:space="0" w:color="auto"/>
            <w:bottom w:val="none" w:sz="0" w:space="0" w:color="auto"/>
            <w:right w:val="none" w:sz="0" w:space="0" w:color="auto"/>
          </w:divBdr>
        </w:div>
      </w:divsChild>
    </w:div>
    <w:div w:id="5140079">
      <w:bodyDiv w:val="1"/>
      <w:marLeft w:val="0"/>
      <w:marRight w:val="0"/>
      <w:marTop w:val="0"/>
      <w:marBottom w:val="0"/>
      <w:divBdr>
        <w:top w:val="none" w:sz="0" w:space="0" w:color="auto"/>
        <w:left w:val="none" w:sz="0" w:space="0" w:color="auto"/>
        <w:bottom w:val="none" w:sz="0" w:space="0" w:color="auto"/>
        <w:right w:val="none" w:sz="0" w:space="0" w:color="auto"/>
      </w:divBdr>
    </w:div>
    <w:div w:id="6179295">
      <w:bodyDiv w:val="1"/>
      <w:marLeft w:val="0"/>
      <w:marRight w:val="0"/>
      <w:marTop w:val="0"/>
      <w:marBottom w:val="0"/>
      <w:divBdr>
        <w:top w:val="none" w:sz="0" w:space="0" w:color="auto"/>
        <w:left w:val="none" w:sz="0" w:space="0" w:color="auto"/>
        <w:bottom w:val="none" w:sz="0" w:space="0" w:color="auto"/>
        <w:right w:val="none" w:sz="0" w:space="0" w:color="auto"/>
      </w:divBdr>
    </w:div>
    <w:div w:id="6182374">
      <w:bodyDiv w:val="1"/>
      <w:marLeft w:val="0"/>
      <w:marRight w:val="0"/>
      <w:marTop w:val="0"/>
      <w:marBottom w:val="0"/>
      <w:divBdr>
        <w:top w:val="none" w:sz="0" w:space="0" w:color="auto"/>
        <w:left w:val="none" w:sz="0" w:space="0" w:color="auto"/>
        <w:bottom w:val="none" w:sz="0" w:space="0" w:color="auto"/>
        <w:right w:val="none" w:sz="0" w:space="0" w:color="auto"/>
      </w:divBdr>
    </w:div>
    <w:div w:id="6753933">
      <w:bodyDiv w:val="1"/>
      <w:marLeft w:val="0"/>
      <w:marRight w:val="0"/>
      <w:marTop w:val="0"/>
      <w:marBottom w:val="0"/>
      <w:divBdr>
        <w:top w:val="none" w:sz="0" w:space="0" w:color="auto"/>
        <w:left w:val="none" w:sz="0" w:space="0" w:color="auto"/>
        <w:bottom w:val="none" w:sz="0" w:space="0" w:color="auto"/>
        <w:right w:val="none" w:sz="0" w:space="0" w:color="auto"/>
      </w:divBdr>
      <w:divsChild>
        <w:div w:id="219094315">
          <w:marLeft w:val="0"/>
          <w:marRight w:val="0"/>
          <w:marTop w:val="0"/>
          <w:marBottom w:val="0"/>
          <w:divBdr>
            <w:top w:val="none" w:sz="0" w:space="0" w:color="auto"/>
            <w:left w:val="none" w:sz="0" w:space="0" w:color="auto"/>
            <w:bottom w:val="none" w:sz="0" w:space="0" w:color="auto"/>
            <w:right w:val="none" w:sz="0" w:space="0" w:color="auto"/>
          </w:divBdr>
          <w:divsChild>
            <w:div w:id="169568520">
              <w:marLeft w:val="0"/>
              <w:marRight w:val="0"/>
              <w:marTop w:val="0"/>
              <w:marBottom w:val="0"/>
              <w:divBdr>
                <w:top w:val="none" w:sz="0" w:space="0" w:color="auto"/>
                <w:left w:val="none" w:sz="0" w:space="0" w:color="auto"/>
                <w:bottom w:val="none" w:sz="0" w:space="0" w:color="auto"/>
                <w:right w:val="none" w:sz="0" w:space="0" w:color="auto"/>
              </w:divBdr>
            </w:div>
            <w:div w:id="176696020">
              <w:marLeft w:val="0"/>
              <w:marRight w:val="0"/>
              <w:marTop w:val="0"/>
              <w:marBottom w:val="0"/>
              <w:divBdr>
                <w:top w:val="none" w:sz="0" w:space="0" w:color="auto"/>
                <w:left w:val="none" w:sz="0" w:space="0" w:color="auto"/>
                <w:bottom w:val="none" w:sz="0" w:space="0" w:color="auto"/>
                <w:right w:val="none" w:sz="0" w:space="0" w:color="auto"/>
              </w:divBdr>
            </w:div>
            <w:div w:id="729231250">
              <w:marLeft w:val="0"/>
              <w:marRight w:val="0"/>
              <w:marTop w:val="0"/>
              <w:marBottom w:val="0"/>
              <w:divBdr>
                <w:top w:val="none" w:sz="0" w:space="0" w:color="auto"/>
                <w:left w:val="none" w:sz="0" w:space="0" w:color="auto"/>
                <w:bottom w:val="none" w:sz="0" w:space="0" w:color="auto"/>
                <w:right w:val="none" w:sz="0" w:space="0" w:color="auto"/>
              </w:divBdr>
            </w:div>
            <w:div w:id="18775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641">
      <w:bodyDiv w:val="1"/>
      <w:marLeft w:val="0"/>
      <w:marRight w:val="0"/>
      <w:marTop w:val="0"/>
      <w:marBottom w:val="0"/>
      <w:divBdr>
        <w:top w:val="none" w:sz="0" w:space="0" w:color="auto"/>
        <w:left w:val="none" w:sz="0" w:space="0" w:color="auto"/>
        <w:bottom w:val="none" w:sz="0" w:space="0" w:color="auto"/>
        <w:right w:val="none" w:sz="0" w:space="0" w:color="auto"/>
      </w:divBdr>
      <w:divsChild>
        <w:div w:id="922879527">
          <w:marLeft w:val="547"/>
          <w:marRight w:val="0"/>
          <w:marTop w:val="115"/>
          <w:marBottom w:val="0"/>
          <w:divBdr>
            <w:top w:val="none" w:sz="0" w:space="0" w:color="auto"/>
            <w:left w:val="none" w:sz="0" w:space="0" w:color="auto"/>
            <w:bottom w:val="none" w:sz="0" w:space="0" w:color="auto"/>
            <w:right w:val="none" w:sz="0" w:space="0" w:color="auto"/>
          </w:divBdr>
        </w:div>
        <w:div w:id="321355124">
          <w:marLeft w:val="1166"/>
          <w:marRight w:val="0"/>
          <w:marTop w:val="96"/>
          <w:marBottom w:val="0"/>
          <w:divBdr>
            <w:top w:val="none" w:sz="0" w:space="0" w:color="auto"/>
            <w:left w:val="none" w:sz="0" w:space="0" w:color="auto"/>
            <w:bottom w:val="none" w:sz="0" w:space="0" w:color="auto"/>
            <w:right w:val="none" w:sz="0" w:space="0" w:color="auto"/>
          </w:divBdr>
        </w:div>
      </w:divsChild>
    </w:div>
    <w:div w:id="9181059">
      <w:bodyDiv w:val="1"/>
      <w:marLeft w:val="0"/>
      <w:marRight w:val="0"/>
      <w:marTop w:val="0"/>
      <w:marBottom w:val="0"/>
      <w:divBdr>
        <w:top w:val="none" w:sz="0" w:space="0" w:color="auto"/>
        <w:left w:val="none" w:sz="0" w:space="0" w:color="auto"/>
        <w:bottom w:val="none" w:sz="0" w:space="0" w:color="auto"/>
        <w:right w:val="none" w:sz="0" w:space="0" w:color="auto"/>
      </w:divBdr>
    </w:div>
    <w:div w:id="10038829">
      <w:bodyDiv w:val="1"/>
      <w:marLeft w:val="0"/>
      <w:marRight w:val="0"/>
      <w:marTop w:val="0"/>
      <w:marBottom w:val="0"/>
      <w:divBdr>
        <w:top w:val="none" w:sz="0" w:space="0" w:color="auto"/>
        <w:left w:val="none" w:sz="0" w:space="0" w:color="auto"/>
        <w:bottom w:val="none" w:sz="0" w:space="0" w:color="auto"/>
        <w:right w:val="none" w:sz="0" w:space="0" w:color="auto"/>
      </w:divBdr>
    </w:div>
    <w:div w:id="10571015">
      <w:bodyDiv w:val="1"/>
      <w:marLeft w:val="0"/>
      <w:marRight w:val="0"/>
      <w:marTop w:val="0"/>
      <w:marBottom w:val="0"/>
      <w:divBdr>
        <w:top w:val="none" w:sz="0" w:space="0" w:color="auto"/>
        <w:left w:val="none" w:sz="0" w:space="0" w:color="auto"/>
        <w:bottom w:val="none" w:sz="0" w:space="0" w:color="auto"/>
        <w:right w:val="none" w:sz="0" w:space="0" w:color="auto"/>
      </w:divBdr>
    </w:div>
    <w:div w:id="11036299">
      <w:bodyDiv w:val="1"/>
      <w:marLeft w:val="0"/>
      <w:marRight w:val="0"/>
      <w:marTop w:val="0"/>
      <w:marBottom w:val="0"/>
      <w:divBdr>
        <w:top w:val="none" w:sz="0" w:space="0" w:color="auto"/>
        <w:left w:val="none" w:sz="0" w:space="0" w:color="auto"/>
        <w:bottom w:val="none" w:sz="0" w:space="0" w:color="auto"/>
        <w:right w:val="none" w:sz="0" w:space="0" w:color="auto"/>
      </w:divBdr>
      <w:divsChild>
        <w:div w:id="953562402">
          <w:marLeft w:val="547"/>
          <w:marRight w:val="0"/>
          <w:marTop w:val="134"/>
          <w:marBottom w:val="0"/>
          <w:divBdr>
            <w:top w:val="none" w:sz="0" w:space="0" w:color="auto"/>
            <w:left w:val="none" w:sz="0" w:space="0" w:color="auto"/>
            <w:bottom w:val="none" w:sz="0" w:space="0" w:color="auto"/>
            <w:right w:val="none" w:sz="0" w:space="0" w:color="auto"/>
          </w:divBdr>
        </w:div>
        <w:div w:id="1955821306">
          <w:marLeft w:val="547"/>
          <w:marRight w:val="0"/>
          <w:marTop w:val="134"/>
          <w:marBottom w:val="0"/>
          <w:divBdr>
            <w:top w:val="none" w:sz="0" w:space="0" w:color="auto"/>
            <w:left w:val="none" w:sz="0" w:space="0" w:color="auto"/>
            <w:bottom w:val="none" w:sz="0" w:space="0" w:color="auto"/>
            <w:right w:val="none" w:sz="0" w:space="0" w:color="auto"/>
          </w:divBdr>
        </w:div>
      </w:divsChild>
    </w:div>
    <w:div w:id="11617055">
      <w:bodyDiv w:val="1"/>
      <w:marLeft w:val="0"/>
      <w:marRight w:val="0"/>
      <w:marTop w:val="0"/>
      <w:marBottom w:val="0"/>
      <w:divBdr>
        <w:top w:val="none" w:sz="0" w:space="0" w:color="auto"/>
        <w:left w:val="none" w:sz="0" w:space="0" w:color="auto"/>
        <w:bottom w:val="none" w:sz="0" w:space="0" w:color="auto"/>
        <w:right w:val="none" w:sz="0" w:space="0" w:color="auto"/>
      </w:divBdr>
      <w:divsChild>
        <w:div w:id="776221357">
          <w:marLeft w:val="547"/>
          <w:marRight w:val="0"/>
          <w:marTop w:val="115"/>
          <w:marBottom w:val="0"/>
          <w:divBdr>
            <w:top w:val="none" w:sz="0" w:space="0" w:color="auto"/>
            <w:left w:val="none" w:sz="0" w:space="0" w:color="auto"/>
            <w:bottom w:val="none" w:sz="0" w:space="0" w:color="auto"/>
            <w:right w:val="none" w:sz="0" w:space="0" w:color="auto"/>
          </w:divBdr>
        </w:div>
        <w:div w:id="2014069489">
          <w:marLeft w:val="1166"/>
          <w:marRight w:val="0"/>
          <w:marTop w:val="96"/>
          <w:marBottom w:val="0"/>
          <w:divBdr>
            <w:top w:val="none" w:sz="0" w:space="0" w:color="auto"/>
            <w:left w:val="none" w:sz="0" w:space="0" w:color="auto"/>
            <w:bottom w:val="none" w:sz="0" w:space="0" w:color="auto"/>
            <w:right w:val="none" w:sz="0" w:space="0" w:color="auto"/>
          </w:divBdr>
        </w:div>
        <w:div w:id="608129043">
          <w:marLeft w:val="1800"/>
          <w:marRight w:val="0"/>
          <w:marTop w:val="86"/>
          <w:marBottom w:val="0"/>
          <w:divBdr>
            <w:top w:val="none" w:sz="0" w:space="0" w:color="auto"/>
            <w:left w:val="none" w:sz="0" w:space="0" w:color="auto"/>
            <w:bottom w:val="none" w:sz="0" w:space="0" w:color="auto"/>
            <w:right w:val="none" w:sz="0" w:space="0" w:color="auto"/>
          </w:divBdr>
        </w:div>
        <w:div w:id="479269274">
          <w:marLeft w:val="1800"/>
          <w:marRight w:val="0"/>
          <w:marTop w:val="86"/>
          <w:marBottom w:val="0"/>
          <w:divBdr>
            <w:top w:val="none" w:sz="0" w:space="0" w:color="auto"/>
            <w:left w:val="none" w:sz="0" w:space="0" w:color="auto"/>
            <w:bottom w:val="none" w:sz="0" w:space="0" w:color="auto"/>
            <w:right w:val="none" w:sz="0" w:space="0" w:color="auto"/>
          </w:divBdr>
        </w:div>
        <w:div w:id="217515571">
          <w:marLeft w:val="1166"/>
          <w:marRight w:val="0"/>
          <w:marTop w:val="96"/>
          <w:marBottom w:val="0"/>
          <w:divBdr>
            <w:top w:val="none" w:sz="0" w:space="0" w:color="auto"/>
            <w:left w:val="none" w:sz="0" w:space="0" w:color="auto"/>
            <w:bottom w:val="none" w:sz="0" w:space="0" w:color="auto"/>
            <w:right w:val="none" w:sz="0" w:space="0" w:color="auto"/>
          </w:divBdr>
        </w:div>
        <w:div w:id="1873182003">
          <w:marLeft w:val="1166"/>
          <w:marRight w:val="0"/>
          <w:marTop w:val="96"/>
          <w:marBottom w:val="0"/>
          <w:divBdr>
            <w:top w:val="none" w:sz="0" w:space="0" w:color="auto"/>
            <w:left w:val="none" w:sz="0" w:space="0" w:color="auto"/>
            <w:bottom w:val="none" w:sz="0" w:space="0" w:color="auto"/>
            <w:right w:val="none" w:sz="0" w:space="0" w:color="auto"/>
          </w:divBdr>
        </w:div>
        <w:div w:id="1172140705">
          <w:marLeft w:val="1166"/>
          <w:marRight w:val="0"/>
          <w:marTop w:val="96"/>
          <w:marBottom w:val="0"/>
          <w:divBdr>
            <w:top w:val="none" w:sz="0" w:space="0" w:color="auto"/>
            <w:left w:val="none" w:sz="0" w:space="0" w:color="auto"/>
            <w:bottom w:val="none" w:sz="0" w:space="0" w:color="auto"/>
            <w:right w:val="none" w:sz="0" w:space="0" w:color="auto"/>
          </w:divBdr>
        </w:div>
        <w:div w:id="1049112649">
          <w:marLeft w:val="1166"/>
          <w:marRight w:val="0"/>
          <w:marTop w:val="96"/>
          <w:marBottom w:val="0"/>
          <w:divBdr>
            <w:top w:val="none" w:sz="0" w:space="0" w:color="auto"/>
            <w:left w:val="none" w:sz="0" w:space="0" w:color="auto"/>
            <w:bottom w:val="none" w:sz="0" w:space="0" w:color="auto"/>
            <w:right w:val="none" w:sz="0" w:space="0" w:color="auto"/>
          </w:divBdr>
        </w:div>
      </w:divsChild>
    </w:div>
    <w:div w:id="12658128">
      <w:bodyDiv w:val="1"/>
      <w:marLeft w:val="0"/>
      <w:marRight w:val="0"/>
      <w:marTop w:val="0"/>
      <w:marBottom w:val="0"/>
      <w:divBdr>
        <w:top w:val="none" w:sz="0" w:space="0" w:color="auto"/>
        <w:left w:val="none" w:sz="0" w:space="0" w:color="auto"/>
        <w:bottom w:val="none" w:sz="0" w:space="0" w:color="auto"/>
        <w:right w:val="none" w:sz="0" w:space="0" w:color="auto"/>
      </w:divBdr>
    </w:div>
    <w:div w:id="15498781">
      <w:bodyDiv w:val="1"/>
      <w:marLeft w:val="0"/>
      <w:marRight w:val="0"/>
      <w:marTop w:val="0"/>
      <w:marBottom w:val="0"/>
      <w:divBdr>
        <w:top w:val="none" w:sz="0" w:space="0" w:color="auto"/>
        <w:left w:val="none" w:sz="0" w:space="0" w:color="auto"/>
        <w:bottom w:val="none" w:sz="0" w:space="0" w:color="auto"/>
        <w:right w:val="none" w:sz="0" w:space="0" w:color="auto"/>
      </w:divBdr>
    </w:div>
    <w:div w:id="16781600">
      <w:bodyDiv w:val="1"/>
      <w:marLeft w:val="0"/>
      <w:marRight w:val="0"/>
      <w:marTop w:val="0"/>
      <w:marBottom w:val="0"/>
      <w:divBdr>
        <w:top w:val="none" w:sz="0" w:space="0" w:color="auto"/>
        <w:left w:val="none" w:sz="0" w:space="0" w:color="auto"/>
        <w:bottom w:val="none" w:sz="0" w:space="0" w:color="auto"/>
        <w:right w:val="none" w:sz="0" w:space="0" w:color="auto"/>
      </w:divBdr>
    </w:div>
    <w:div w:id="19748929">
      <w:bodyDiv w:val="1"/>
      <w:marLeft w:val="0"/>
      <w:marRight w:val="0"/>
      <w:marTop w:val="0"/>
      <w:marBottom w:val="0"/>
      <w:divBdr>
        <w:top w:val="none" w:sz="0" w:space="0" w:color="auto"/>
        <w:left w:val="none" w:sz="0" w:space="0" w:color="auto"/>
        <w:bottom w:val="none" w:sz="0" w:space="0" w:color="auto"/>
        <w:right w:val="none" w:sz="0" w:space="0" w:color="auto"/>
      </w:divBdr>
      <w:divsChild>
        <w:div w:id="576400825">
          <w:marLeft w:val="1166"/>
          <w:marRight w:val="0"/>
          <w:marTop w:val="96"/>
          <w:marBottom w:val="0"/>
          <w:divBdr>
            <w:top w:val="none" w:sz="0" w:space="0" w:color="auto"/>
            <w:left w:val="none" w:sz="0" w:space="0" w:color="auto"/>
            <w:bottom w:val="none" w:sz="0" w:space="0" w:color="auto"/>
            <w:right w:val="none" w:sz="0" w:space="0" w:color="auto"/>
          </w:divBdr>
        </w:div>
        <w:div w:id="1103498520">
          <w:marLeft w:val="547"/>
          <w:marRight w:val="0"/>
          <w:marTop w:val="115"/>
          <w:marBottom w:val="0"/>
          <w:divBdr>
            <w:top w:val="none" w:sz="0" w:space="0" w:color="auto"/>
            <w:left w:val="none" w:sz="0" w:space="0" w:color="auto"/>
            <w:bottom w:val="none" w:sz="0" w:space="0" w:color="auto"/>
            <w:right w:val="none" w:sz="0" w:space="0" w:color="auto"/>
          </w:divBdr>
        </w:div>
        <w:div w:id="1188758021">
          <w:marLeft w:val="1166"/>
          <w:marRight w:val="0"/>
          <w:marTop w:val="96"/>
          <w:marBottom w:val="0"/>
          <w:divBdr>
            <w:top w:val="none" w:sz="0" w:space="0" w:color="auto"/>
            <w:left w:val="none" w:sz="0" w:space="0" w:color="auto"/>
            <w:bottom w:val="none" w:sz="0" w:space="0" w:color="auto"/>
            <w:right w:val="none" w:sz="0" w:space="0" w:color="auto"/>
          </w:divBdr>
        </w:div>
        <w:div w:id="1224834677">
          <w:marLeft w:val="1166"/>
          <w:marRight w:val="0"/>
          <w:marTop w:val="96"/>
          <w:marBottom w:val="0"/>
          <w:divBdr>
            <w:top w:val="none" w:sz="0" w:space="0" w:color="auto"/>
            <w:left w:val="none" w:sz="0" w:space="0" w:color="auto"/>
            <w:bottom w:val="none" w:sz="0" w:space="0" w:color="auto"/>
            <w:right w:val="none" w:sz="0" w:space="0" w:color="auto"/>
          </w:divBdr>
        </w:div>
      </w:divsChild>
    </w:div>
    <w:div w:id="20715494">
      <w:bodyDiv w:val="1"/>
      <w:marLeft w:val="0"/>
      <w:marRight w:val="0"/>
      <w:marTop w:val="0"/>
      <w:marBottom w:val="0"/>
      <w:divBdr>
        <w:top w:val="none" w:sz="0" w:space="0" w:color="auto"/>
        <w:left w:val="none" w:sz="0" w:space="0" w:color="auto"/>
        <w:bottom w:val="none" w:sz="0" w:space="0" w:color="auto"/>
        <w:right w:val="none" w:sz="0" w:space="0" w:color="auto"/>
      </w:divBdr>
      <w:divsChild>
        <w:div w:id="826019467">
          <w:marLeft w:val="0"/>
          <w:marRight w:val="0"/>
          <w:marTop w:val="0"/>
          <w:marBottom w:val="0"/>
          <w:divBdr>
            <w:top w:val="none" w:sz="0" w:space="0" w:color="auto"/>
            <w:left w:val="none" w:sz="0" w:space="0" w:color="auto"/>
            <w:bottom w:val="none" w:sz="0" w:space="0" w:color="auto"/>
            <w:right w:val="none" w:sz="0" w:space="0" w:color="auto"/>
          </w:divBdr>
          <w:divsChild>
            <w:div w:id="198516604">
              <w:marLeft w:val="0"/>
              <w:marRight w:val="0"/>
              <w:marTop w:val="0"/>
              <w:marBottom w:val="0"/>
              <w:divBdr>
                <w:top w:val="none" w:sz="0" w:space="0" w:color="auto"/>
                <w:left w:val="none" w:sz="0" w:space="0" w:color="auto"/>
                <w:bottom w:val="none" w:sz="0" w:space="0" w:color="auto"/>
                <w:right w:val="none" w:sz="0" w:space="0" w:color="auto"/>
              </w:divBdr>
            </w:div>
            <w:div w:id="300572303">
              <w:marLeft w:val="0"/>
              <w:marRight w:val="0"/>
              <w:marTop w:val="0"/>
              <w:marBottom w:val="0"/>
              <w:divBdr>
                <w:top w:val="none" w:sz="0" w:space="0" w:color="auto"/>
                <w:left w:val="none" w:sz="0" w:space="0" w:color="auto"/>
                <w:bottom w:val="none" w:sz="0" w:space="0" w:color="auto"/>
                <w:right w:val="none" w:sz="0" w:space="0" w:color="auto"/>
              </w:divBdr>
            </w:div>
            <w:div w:id="18083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69">
      <w:bodyDiv w:val="1"/>
      <w:marLeft w:val="0"/>
      <w:marRight w:val="0"/>
      <w:marTop w:val="0"/>
      <w:marBottom w:val="0"/>
      <w:divBdr>
        <w:top w:val="none" w:sz="0" w:space="0" w:color="auto"/>
        <w:left w:val="none" w:sz="0" w:space="0" w:color="auto"/>
        <w:bottom w:val="none" w:sz="0" w:space="0" w:color="auto"/>
        <w:right w:val="none" w:sz="0" w:space="0" w:color="auto"/>
      </w:divBdr>
    </w:div>
    <w:div w:id="22021029">
      <w:bodyDiv w:val="1"/>
      <w:marLeft w:val="0"/>
      <w:marRight w:val="0"/>
      <w:marTop w:val="0"/>
      <w:marBottom w:val="0"/>
      <w:divBdr>
        <w:top w:val="none" w:sz="0" w:space="0" w:color="auto"/>
        <w:left w:val="none" w:sz="0" w:space="0" w:color="auto"/>
        <w:bottom w:val="none" w:sz="0" w:space="0" w:color="auto"/>
        <w:right w:val="none" w:sz="0" w:space="0" w:color="auto"/>
      </w:divBdr>
    </w:div>
    <w:div w:id="22445740">
      <w:bodyDiv w:val="1"/>
      <w:marLeft w:val="0"/>
      <w:marRight w:val="0"/>
      <w:marTop w:val="0"/>
      <w:marBottom w:val="0"/>
      <w:divBdr>
        <w:top w:val="none" w:sz="0" w:space="0" w:color="auto"/>
        <w:left w:val="none" w:sz="0" w:space="0" w:color="auto"/>
        <w:bottom w:val="none" w:sz="0" w:space="0" w:color="auto"/>
        <w:right w:val="none" w:sz="0" w:space="0" w:color="auto"/>
      </w:divBdr>
    </w:div>
    <w:div w:id="22823454">
      <w:bodyDiv w:val="1"/>
      <w:marLeft w:val="0"/>
      <w:marRight w:val="0"/>
      <w:marTop w:val="0"/>
      <w:marBottom w:val="0"/>
      <w:divBdr>
        <w:top w:val="none" w:sz="0" w:space="0" w:color="auto"/>
        <w:left w:val="none" w:sz="0" w:space="0" w:color="auto"/>
        <w:bottom w:val="none" w:sz="0" w:space="0" w:color="auto"/>
        <w:right w:val="none" w:sz="0" w:space="0" w:color="auto"/>
      </w:divBdr>
      <w:divsChild>
        <w:div w:id="1423604041">
          <w:marLeft w:val="547"/>
          <w:marRight w:val="0"/>
          <w:marTop w:val="154"/>
          <w:marBottom w:val="0"/>
          <w:divBdr>
            <w:top w:val="none" w:sz="0" w:space="0" w:color="auto"/>
            <w:left w:val="none" w:sz="0" w:space="0" w:color="auto"/>
            <w:bottom w:val="none" w:sz="0" w:space="0" w:color="auto"/>
            <w:right w:val="none" w:sz="0" w:space="0" w:color="auto"/>
          </w:divBdr>
        </w:div>
      </w:divsChild>
    </w:div>
    <w:div w:id="22946024">
      <w:bodyDiv w:val="1"/>
      <w:marLeft w:val="0"/>
      <w:marRight w:val="0"/>
      <w:marTop w:val="0"/>
      <w:marBottom w:val="0"/>
      <w:divBdr>
        <w:top w:val="none" w:sz="0" w:space="0" w:color="auto"/>
        <w:left w:val="none" w:sz="0" w:space="0" w:color="auto"/>
        <w:bottom w:val="none" w:sz="0" w:space="0" w:color="auto"/>
        <w:right w:val="none" w:sz="0" w:space="0" w:color="auto"/>
      </w:divBdr>
    </w:div>
    <w:div w:id="23137725">
      <w:bodyDiv w:val="1"/>
      <w:marLeft w:val="0"/>
      <w:marRight w:val="0"/>
      <w:marTop w:val="0"/>
      <w:marBottom w:val="0"/>
      <w:divBdr>
        <w:top w:val="none" w:sz="0" w:space="0" w:color="auto"/>
        <w:left w:val="none" w:sz="0" w:space="0" w:color="auto"/>
        <w:bottom w:val="none" w:sz="0" w:space="0" w:color="auto"/>
        <w:right w:val="none" w:sz="0" w:space="0" w:color="auto"/>
      </w:divBdr>
    </w:div>
    <w:div w:id="24137706">
      <w:bodyDiv w:val="1"/>
      <w:marLeft w:val="0"/>
      <w:marRight w:val="0"/>
      <w:marTop w:val="0"/>
      <w:marBottom w:val="0"/>
      <w:divBdr>
        <w:top w:val="none" w:sz="0" w:space="0" w:color="auto"/>
        <w:left w:val="none" w:sz="0" w:space="0" w:color="auto"/>
        <w:bottom w:val="none" w:sz="0" w:space="0" w:color="auto"/>
        <w:right w:val="none" w:sz="0" w:space="0" w:color="auto"/>
      </w:divBdr>
      <w:divsChild>
        <w:div w:id="461193294">
          <w:marLeft w:val="1800"/>
          <w:marRight w:val="0"/>
          <w:marTop w:val="86"/>
          <w:marBottom w:val="0"/>
          <w:divBdr>
            <w:top w:val="none" w:sz="0" w:space="0" w:color="auto"/>
            <w:left w:val="none" w:sz="0" w:space="0" w:color="auto"/>
            <w:bottom w:val="none" w:sz="0" w:space="0" w:color="auto"/>
            <w:right w:val="none" w:sz="0" w:space="0" w:color="auto"/>
          </w:divBdr>
        </w:div>
        <w:div w:id="782067776">
          <w:marLeft w:val="547"/>
          <w:marRight w:val="0"/>
          <w:marTop w:val="115"/>
          <w:marBottom w:val="0"/>
          <w:divBdr>
            <w:top w:val="none" w:sz="0" w:space="0" w:color="auto"/>
            <w:left w:val="none" w:sz="0" w:space="0" w:color="auto"/>
            <w:bottom w:val="none" w:sz="0" w:space="0" w:color="auto"/>
            <w:right w:val="none" w:sz="0" w:space="0" w:color="auto"/>
          </w:divBdr>
        </w:div>
        <w:div w:id="957839683">
          <w:marLeft w:val="1166"/>
          <w:marRight w:val="0"/>
          <w:marTop w:val="96"/>
          <w:marBottom w:val="0"/>
          <w:divBdr>
            <w:top w:val="none" w:sz="0" w:space="0" w:color="auto"/>
            <w:left w:val="none" w:sz="0" w:space="0" w:color="auto"/>
            <w:bottom w:val="none" w:sz="0" w:space="0" w:color="auto"/>
            <w:right w:val="none" w:sz="0" w:space="0" w:color="auto"/>
          </w:divBdr>
        </w:div>
        <w:div w:id="994340101">
          <w:marLeft w:val="1166"/>
          <w:marRight w:val="0"/>
          <w:marTop w:val="96"/>
          <w:marBottom w:val="0"/>
          <w:divBdr>
            <w:top w:val="none" w:sz="0" w:space="0" w:color="auto"/>
            <w:left w:val="none" w:sz="0" w:space="0" w:color="auto"/>
            <w:bottom w:val="none" w:sz="0" w:space="0" w:color="auto"/>
            <w:right w:val="none" w:sz="0" w:space="0" w:color="auto"/>
          </w:divBdr>
        </w:div>
        <w:div w:id="1189640154">
          <w:marLeft w:val="547"/>
          <w:marRight w:val="0"/>
          <w:marTop w:val="115"/>
          <w:marBottom w:val="0"/>
          <w:divBdr>
            <w:top w:val="none" w:sz="0" w:space="0" w:color="auto"/>
            <w:left w:val="none" w:sz="0" w:space="0" w:color="auto"/>
            <w:bottom w:val="none" w:sz="0" w:space="0" w:color="auto"/>
            <w:right w:val="none" w:sz="0" w:space="0" w:color="auto"/>
          </w:divBdr>
        </w:div>
        <w:div w:id="1425226851">
          <w:marLeft w:val="1166"/>
          <w:marRight w:val="0"/>
          <w:marTop w:val="96"/>
          <w:marBottom w:val="0"/>
          <w:divBdr>
            <w:top w:val="none" w:sz="0" w:space="0" w:color="auto"/>
            <w:left w:val="none" w:sz="0" w:space="0" w:color="auto"/>
            <w:bottom w:val="none" w:sz="0" w:space="0" w:color="auto"/>
            <w:right w:val="none" w:sz="0" w:space="0" w:color="auto"/>
          </w:divBdr>
        </w:div>
        <w:div w:id="1619949431">
          <w:marLeft w:val="1166"/>
          <w:marRight w:val="0"/>
          <w:marTop w:val="96"/>
          <w:marBottom w:val="0"/>
          <w:divBdr>
            <w:top w:val="none" w:sz="0" w:space="0" w:color="auto"/>
            <w:left w:val="none" w:sz="0" w:space="0" w:color="auto"/>
            <w:bottom w:val="none" w:sz="0" w:space="0" w:color="auto"/>
            <w:right w:val="none" w:sz="0" w:space="0" w:color="auto"/>
          </w:divBdr>
        </w:div>
        <w:div w:id="1658999818">
          <w:marLeft w:val="1166"/>
          <w:marRight w:val="0"/>
          <w:marTop w:val="96"/>
          <w:marBottom w:val="0"/>
          <w:divBdr>
            <w:top w:val="none" w:sz="0" w:space="0" w:color="auto"/>
            <w:left w:val="none" w:sz="0" w:space="0" w:color="auto"/>
            <w:bottom w:val="none" w:sz="0" w:space="0" w:color="auto"/>
            <w:right w:val="none" w:sz="0" w:space="0" w:color="auto"/>
          </w:divBdr>
        </w:div>
        <w:div w:id="1736932262">
          <w:marLeft w:val="1166"/>
          <w:marRight w:val="0"/>
          <w:marTop w:val="96"/>
          <w:marBottom w:val="0"/>
          <w:divBdr>
            <w:top w:val="none" w:sz="0" w:space="0" w:color="auto"/>
            <w:left w:val="none" w:sz="0" w:space="0" w:color="auto"/>
            <w:bottom w:val="none" w:sz="0" w:space="0" w:color="auto"/>
            <w:right w:val="none" w:sz="0" w:space="0" w:color="auto"/>
          </w:divBdr>
        </w:div>
      </w:divsChild>
    </w:div>
    <w:div w:id="26639221">
      <w:bodyDiv w:val="1"/>
      <w:marLeft w:val="0"/>
      <w:marRight w:val="0"/>
      <w:marTop w:val="0"/>
      <w:marBottom w:val="0"/>
      <w:divBdr>
        <w:top w:val="none" w:sz="0" w:space="0" w:color="auto"/>
        <w:left w:val="none" w:sz="0" w:space="0" w:color="auto"/>
        <w:bottom w:val="none" w:sz="0" w:space="0" w:color="auto"/>
        <w:right w:val="none" w:sz="0" w:space="0" w:color="auto"/>
      </w:divBdr>
    </w:div>
    <w:div w:id="26954959">
      <w:bodyDiv w:val="1"/>
      <w:marLeft w:val="0"/>
      <w:marRight w:val="0"/>
      <w:marTop w:val="0"/>
      <w:marBottom w:val="0"/>
      <w:divBdr>
        <w:top w:val="none" w:sz="0" w:space="0" w:color="auto"/>
        <w:left w:val="none" w:sz="0" w:space="0" w:color="auto"/>
        <w:bottom w:val="none" w:sz="0" w:space="0" w:color="auto"/>
        <w:right w:val="none" w:sz="0" w:space="0" w:color="auto"/>
      </w:divBdr>
    </w:div>
    <w:div w:id="28531955">
      <w:bodyDiv w:val="1"/>
      <w:marLeft w:val="0"/>
      <w:marRight w:val="0"/>
      <w:marTop w:val="0"/>
      <w:marBottom w:val="0"/>
      <w:divBdr>
        <w:top w:val="none" w:sz="0" w:space="0" w:color="auto"/>
        <w:left w:val="none" w:sz="0" w:space="0" w:color="auto"/>
        <w:bottom w:val="none" w:sz="0" w:space="0" w:color="auto"/>
        <w:right w:val="none" w:sz="0" w:space="0" w:color="auto"/>
      </w:divBdr>
    </w:div>
    <w:div w:id="30351381">
      <w:bodyDiv w:val="1"/>
      <w:marLeft w:val="0"/>
      <w:marRight w:val="0"/>
      <w:marTop w:val="0"/>
      <w:marBottom w:val="0"/>
      <w:divBdr>
        <w:top w:val="none" w:sz="0" w:space="0" w:color="auto"/>
        <w:left w:val="none" w:sz="0" w:space="0" w:color="auto"/>
        <w:bottom w:val="none" w:sz="0" w:space="0" w:color="auto"/>
        <w:right w:val="none" w:sz="0" w:space="0" w:color="auto"/>
      </w:divBdr>
    </w:div>
    <w:div w:id="30887987">
      <w:bodyDiv w:val="1"/>
      <w:marLeft w:val="0"/>
      <w:marRight w:val="0"/>
      <w:marTop w:val="0"/>
      <w:marBottom w:val="0"/>
      <w:divBdr>
        <w:top w:val="none" w:sz="0" w:space="0" w:color="auto"/>
        <w:left w:val="none" w:sz="0" w:space="0" w:color="auto"/>
        <w:bottom w:val="none" w:sz="0" w:space="0" w:color="auto"/>
        <w:right w:val="none" w:sz="0" w:space="0" w:color="auto"/>
      </w:divBdr>
    </w:div>
    <w:div w:id="31225511">
      <w:bodyDiv w:val="1"/>
      <w:marLeft w:val="0"/>
      <w:marRight w:val="0"/>
      <w:marTop w:val="0"/>
      <w:marBottom w:val="0"/>
      <w:divBdr>
        <w:top w:val="none" w:sz="0" w:space="0" w:color="auto"/>
        <w:left w:val="none" w:sz="0" w:space="0" w:color="auto"/>
        <w:bottom w:val="none" w:sz="0" w:space="0" w:color="auto"/>
        <w:right w:val="none" w:sz="0" w:space="0" w:color="auto"/>
      </w:divBdr>
    </w:div>
    <w:div w:id="31733033">
      <w:bodyDiv w:val="1"/>
      <w:marLeft w:val="0"/>
      <w:marRight w:val="0"/>
      <w:marTop w:val="0"/>
      <w:marBottom w:val="0"/>
      <w:divBdr>
        <w:top w:val="none" w:sz="0" w:space="0" w:color="auto"/>
        <w:left w:val="none" w:sz="0" w:space="0" w:color="auto"/>
        <w:bottom w:val="none" w:sz="0" w:space="0" w:color="auto"/>
        <w:right w:val="none" w:sz="0" w:space="0" w:color="auto"/>
      </w:divBdr>
    </w:div>
    <w:div w:id="33190878">
      <w:bodyDiv w:val="1"/>
      <w:marLeft w:val="0"/>
      <w:marRight w:val="0"/>
      <w:marTop w:val="0"/>
      <w:marBottom w:val="0"/>
      <w:divBdr>
        <w:top w:val="none" w:sz="0" w:space="0" w:color="auto"/>
        <w:left w:val="none" w:sz="0" w:space="0" w:color="auto"/>
        <w:bottom w:val="none" w:sz="0" w:space="0" w:color="auto"/>
        <w:right w:val="none" w:sz="0" w:space="0" w:color="auto"/>
      </w:divBdr>
    </w:div>
    <w:div w:id="33847710">
      <w:bodyDiv w:val="1"/>
      <w:marLeft w:val="0"/>
      <w:marRight w:val="0"/>
      <w:marTop w:val="0"/>
      <w:marBottom w:val="0"/>
      <w:divBdr>
        <w:top w:val="none" w:sz="0" w:space="0" w:color="auto"/>
        <w:left w:val="none" w:sz="0" w:space="0" w:color="auto"/>
        <w:bottom w:val="none" w:sz="0" w:space="0" w:color="auto"/>
        <w:right w:val="none" w:sz="0" w:space="0" w:color="auto"/>
      </w:divBdr>
    </w:div>
    <w:div w:id="34736502">
      <w:bodyDiv w:val="1"/>
      <w:marLeft w:val="0"/>
      <w:marRight w:val="0"/>
      <w:marTop w:val="0"/>
      <w:marBottom w:val="0"/>
      <w:divBdr>
        <w:top w:val="none" w:sz="0" w:space="0" w:color="auto"/>
        <w:left w:val="none" w:sz="0" w:space="0" w:color="auto"/>
        <w:bottom w:val="none" w:sz="0" w:space="0" w:color="auto"/>
        <w:right w:val="none" w:sz="0" w:space="0" w:color="auto"/>
      </w:divBdr>
      <w:divsChild>
        <w:div w:id="1509717078">
          <w:marLeft w:val="547"/>
          <w:marRight w:val="0"/>
          <w:marTop w:val="130"/>
          <w:marBottom w:val="0"/>
          <w:divBdr>
            <w:top w:val="none" w:sz="0" w:space="0" w:color="auto"/>
            <w:left w:val="none" w:sz="0" w:space="0" w:color="auto"/>
            <w:bottom w:val="none" w:sz="0" w:space="0" w:color="auto"/>
            <w:right w:val="none" w:sz="0" w:space="0" w:color="auto"/>
          </w:divBdr>
        </w:div>
        <w:div w:id="988628489">
          <w:marLeft w:val="547"/>
          <w:marRight w:val="0"/>
          <w:marTop w:val="130"/>
          <w:marBottom w:val="0"/>
          <w:divBdr>
            <w:top w:val="none" w:sz="0" w:space="0" w:color="auto"/>
            <w:left w:val="none" w:sz="0" w:space="0" w:color="auto"/>
            <w:bottom w:val="none" w:sz="0" w:space="0" w:color="auto"/>
            <w:right w:val="none" w:sz="0" w:space="0" w:color="auto"/>
          </w:divBdr>
        </w:div>
        <w:div w:id="569582042">
          <w:marLeft w:val="1166"/>
          <w:marRight w:val="0"/>
          <w:marTop w:val="115"/>
          <w:marBottom w:val="0"/>
          <w:divBdr>
            <w:top w:val="none" w:sz="0" w:space="0" w:color="auto"/>
            <w:left w:val="none" w:sz="0" w:space="0" w:color="auto"/>
            <w:bottom w:val="none" w:sz="0" w:space="0" w:color="auto"/>
            <w:right w:val="none" w:sz="0" w:space="0" w:color="auto"/>
          </w:divBdr>
        </w:div>
        <w:div w:id="55393804">
          <w:marLeft w:val="1166"/>
          <w:marRight w:val="0"/>
          <w:marTop w:val="115"/>
          <w:marBottom w:val="0"/>
          <w:divBdr>
            <w:top w:val="none" w:sz="0" w:space="0" w:color="auto"/>
            <w:left w:val="none" w:sz="0" w:space="0" w:color="auto"/>
            <w:bottom w:val="none" w:sz="0" w:space="0" w:color="auto"/>
            <w:right w:val="none" w:sz="0" w:space="0" w:color="auto"/>
          </w:divBdr>
        </w:div>
        <w:div w:id="1858695462">
          <w:marLeft w:val="1166"/>
          <w:marRight w:val="0"/>
          <w:marTop w:val="115"/>
          <w:marBottom w:val="0"/>
          <w:divBdr>
            <w:top w:val="none" w:sz="0" w:space="0" w:color="auto"/>
            <w:left w:val="none" w:sz="0" w:space="0" w:color="auto"/>
            <w:bottom w:val="none" w:sz="0" w:space="0" w:color="auto"/>
            <w:right w:val="none" w:sz="0" w:space="0" w:color="auto"/>
          </w:divBdr>
        </w:div>
        <w:div w:id="1539465324">
          <w:marLeft w:val="1166"/>
          <w:marRight w:val="0"/>
          <w:marTop w:val="115"/>
          <w:marBottom w:val="0"/>
          <w:divBdr>
            <w:top w:val="none" w:sz="0" w:space="0" w:color="auto"/>
            <w:left w:val="none" w:sz="0" w:space="0" w:color="auto"/>
            <w:bottom w:val="none" w:sz="0" w:space="0" w:color="auto"/>
            <w:right w:val="none" w:sz="0" w:space="0" w:color="auto"/>
          </w:divBdr>
        </w:div>
        <w:div w:id="127478815">
          <w:marLeft w:val="1166"/>
          <w:marRight w:val="0"/>
          <w:marTop w:val="115"/>
          <w:marBottom w:val="0"/>
          <w:divBdr>
            <w:top w:val="none" w:sz="0" w:space="0" w:color="auto"/>
            <w:left w:val="none" w:sz="0" w:space="0" w:color="auto"/>
            <w:bottom w:val="none" w:sz="0" w:space="0" w:color="auto"/>
            <w:right w:val="none" w:sz="0" w:space="0" w:color="auto"/>
          </w:divBdr>
        </w:div>
        <w:div w:id="361442411">
          <w:marLeft w:val="1166"/>
          <w:marRight w:val="0"/>
          <w:marTop w:val="115"/>
          <w:marBottom w:val="0"/>
          <w:divBdr>
            <w:top w:val="none" w:sz="0" w:space="0" w:color="auto"/>
            <w:left w:val="none" w:sz="0" w:space="0" w:color="auto"/>
            <w:bottom w:val="none" w:sz="0" w:space="0" w:color="auto"/>
            <w:right w:val="none" w:sz="0" w:space="0" w:color="auto"/>
          </w:divBdr>
        </w:div>
        <w:div w:id="2016303797">
          <w:marLeft w:val="547"/>
          <w:marRight w:val="0"/>
          <w:marTop w:val="130"/>
          <w:marBottom w:val="0"/>
          <w:divBdr>
            <w:top w:val="none" w:sz="0" w:space="0" w:color="auto"/>
            <w:left w:val="none" w:sz="0" w:space="0" w:color="auto"/>
            <w:bottom w:val="none" w:sz="0" w:space="0" w:color="auto"/>
            <w:right w:val="none" w:sz="0" w:space="0" w:color="auto"/>
          </w:divBdr>
        </w:div>
      </w:divsChild>
    </w:div>
    <w:div w:id="35392570">
      <w:bodyDiv w:val="1"/>
      <w:marLeft w:val="0"/>
      <w:marRight w:val="0"/>
      <w:marTop w:val="0"/>
      <w:marBottom w:val="0"/>
      <w:divBdr>
        <w:top w:val="none" w:sz="0" w:space="0" w:color="auto"/>
        <w:left w:val="none" w:sz="0" w:space="0" w:color="auto"/>
        <w:bottom w:val="none" w:sz="0" w:space="0" w:color="auto"/>
        <w:right w:val="none" w:sz="0" w:space="0" w:color="auto"/>
      </w:divBdr>
    </w:div>
    <w:div w:id="35395938">
      <w:bodyDiv w:val="1"/>
      <w:marLeft w:val="0"/>
      <w:marRight w:val="0"/>
      <w:marTop w:val="0"/>
      <w:marBottom w:val="0"/>
      <w:divBdr>
        <w:top w:val="none" w:sz="0" w:space="0" w:color="auto"/>
        <w:left w:val="none" w:sz="0" w:space="0" w:color="auto"/>
        <w:bottom w:val="none" w:sz="0" w:space="0" w:color="auto"/>
        <w:right w:val="none" w:sz="0" w:space="0" w:color="auto"/>
      </w:divBdr>
    </w:div>
    <w:div w:id="36245195">
      <w:bodyDiv w:val="1"/>
      <w:marLeft w:val="0"/>
      <w:marRight w:val="0"/>
      <w:marTop w:val="0"/>
      <w:marBottom w:val="0"/>
      <w:divBdr>
        <w:top w:val="none" w:sz="0" w:space="0" w:color="auto"/>
        <w:left w:val="none" w:sz="0" w:space="0" w:color="auto"/>
        <w:bottom w:val="none" w:sz="0" w:space="0" w:color="auto"/>
        <w:right w:val="none" w:sz="0" w:space="0" w:color="auto"/>
      </w:divBdr>
    </w:div>
    <w:div w:id="36246837">
      <w:bodyDiv w:val="1"/>
      <w:marLeft w:val="0"/>
      <w:marRight w:val="0"/>
      <w:marTop w:val="0"/>
      <w:marBottom w:val="0"/>
      <w:divBdr>
        <w:top w:val="none" w:sz="0" w:space="0" w:color="auto"/>
        <w:left w:val="none" w:sz="0" w:space="0" w:color="auto"/>
        <w:bottom w:val="none" w:sz="0" w:space="0" w:color="auto"/>
        <w:right w:val="none" w:sz="0" w:space="0" w:color="auto"/>
      </w:divBdr>
    </w:div>
    <w:div w:id="36397593">
      <w:bodyDiv w:val="1"/>
      <w:marLeft w:val="0"/>
      <w:marRight w:val="0"/>
      <w:marTop w:val="0"/>
      <w:marBottom w:val="0"/>
      <w:divBdr>
        <w:top w:val="none" w:sz="0" w:space="0" w:color="auto"/>
        <w:left w:val="none" w:sz="0" w:space="0" w:color="auto"/>
        <w:bottom w:val="none" w:sz="0" w:space="0" w:color="auto"/>
        <w:right w:val="none" w:sz="0" w:space="0" w:color="auto"/>
      </w:divBdr>
      <w:divsChild>
        <w:div w:id="1496847340">
          <w:marLeft w:val="547"/>
          <w:marRight w:val="0"/>
          <w:marTop w:val="120"/>
          <w:marBottom w:val="0"/>
          <w:divBdr>
            <w:top w:val="none" w:sz="0" w:space="0" w:color="auto"/>
            <w:left w:val="none" w:sz="0" w:space="0" w:color="auto"/>
            <w:bottom w:val="none" w:sz="0" w:space="0" w:color="auto"/>
            <w:right w:val="none" w:sz="0" w:space="0" w:color="auto"/>
          </w:divBdr>
        </w:div>
        <w:div w:id="888956145">
          <w:marLeft w:val="1166"/>
          <w:marRight w:val="0"/>
          <w:marTop w:val="106"/>
          <w:marBottom w:val="0"/>
          <w:divBdr>
            <w:top w:val="none" w:sz="0" w:space="0" w:color="auto"/>
            <w:left w:val="none" w:sz="0" w:space="0" w:color="auto"/>
            <w:bottom w:val="none" w:sz="0" w:space="0" w:color="auto"/>
            <w:right w:val="none" w:sz="0" w:space="0" w:color="auto"/>
          </w:divBdr>
        </w:div>
        <w:div w:id="1461803975">
          <w:marLeft w:val="1166"/>
          <w:marRight w:val="0"/>
          <w:marTop w:val="106"/>
          <w:marBottom w:val="0"/>
          <w:divBdr>
            <w:top w:val="none" w:sz="0" w:space="0" w:color="auto"/>
            <w:left w:val="none" w:sz="0" w:space="0" w:color="auto"/>
            <w:bottom w:val="none" w:sz="0" w:space="0" w:color="auto"/>
            <w:right w:val="none" w:sz="0" w:space="0" w:color="auto"/>
          </w:divBdr>
        </w:div>
        <w:div w:id="1657760906">
          <w:marLeft w:val="1166"/>
          <w:marRight w:val="0"/>
          <w:marTop w:val="106"/>
          <w:marBottom w:val="0"/>
          <w:divBdr>
            <w:top w:val="none" w:sz="0" w:space="0" w:color="auto"/>
            <w:left w:val="none" w:sz="0" w:space="0" w:color="auto"/>
            <w:bottom w:val="none" w:sz="0" w:space="0" w:color="auto"/>
            <w:right w:val="none" w:sz="0" w:space="0" w:color="auto"/>
          </w:divBdr>
        </w:div>
        <w:div w:id="1773553561">
          <w:marLeft w:val="547"/>
          <w:marRight w:val="0"/>
          <w:marTop w:val="120"/>
          <w:marBottom w:val="0"/>
          <w:divBdr>
            <w:top w:val="none" w:sz="0" w:space="0" w:color="auto"/>
            <w:left w:val="none" w:sz="0" w:space="0" w:color="auto"/>
            <w:bottom w:val="none" w:sz="0" w:space="0" w:color="auto"/>
            <w:right w:val="none" w:sz="0" w:space="0" w:color="auto"/>
          </w:divBdr>
        </w:div>
        <w:div w:id="1771387356">
          <w:marLeft w:val="1166"/>
          <w:marRight w:val="0"/>
          <w:marTop w:val="106"/>
          <w:marBottom w:val="0"/>
          <w:divBdr>
            <w:top w:val="none" w:sz="0" w:space="0" w:color="auto"/>
            <w:left w:val="none" w:sz="0" w:space="0" w:color="auto"/>
            <w:bottom w:val="none" w:sz="0" w:space="0" w:color="auto"/>
            <w:right w:val="none" w:sz="0" w:space="0" w:color="auto"/>
          </w:divBdr>
        </w:div>
        <w:div w:id="195048284">
          <w:marLeft w:val="1800"/>
          <w:marRight w:val="0"/>
          <w:marTop w:val="91"/>
          <w:marBottom w:val="0"/>
          <w:divBdr>
            <w:top w:val="none" w:sz="0" w:space="0" w:color="auto"/>
            <w:left w:val="none" w:sz="0" w:space="0" w:color="auto"/>
            <w:bottom w:val="none" w:sz="0" w:space="0" w:color="auto"/>
            <w:right w:val="none" w:sz="0" w:space="0" w:color="auto"/>
          </w:divBdr>
        </w:div>
        <w:div w:id="571890574">
          <w:marLeft w:val="1800"/>
          <w:marRight w:val="0"/>
          <w:marTop w:val="91"/>
          <w:marBottom w:val="0"/>
          <w:divBdr>
            <w:top w:val="none" w:sz="0" w:space="0" w:color="auto"/>
            <w:left w:val="none" w:sz="0" w:space="0" w:color="auto"/>
            <w:bottom w:val="none" w:sz="0" w:space="0" w:color="auto"/>
            <w:right w:val="none" w:sz="0" w:space="0" w:color="auto"/>
          </w:divBdr>
        </w:div>
        <w:div w:id="187718782">
          <w:marLeft w:val="547"/>
          <w:marRight w:val="0"/>
          <w:marTop w:val="120"/>
          <w:marBottom w:val="0"/>
          <w:divBdr>
            <w:top w:val="none" w:sz="0" w:space="0" w:color="auto"/>
            <w:left w:val="none" w:sz="0" w:space="0" w:color="auto"/>
            <w:bottom w:val="none" w:sz="0" w:space="0" w:color="auto"/>
            <w:right w:val="none" w:sz="0" w:space="0" w:color="auto"/>
          </w:divBdr>
        </w:div>
      </w:divsChild>
    </w:div>
    <w:div w:id="36707566">
      <w:bodyDiv w:val="1"/>
      <w:marLeft w:val="0"/>
      <w:marRight w:val="0"/>
      <w:marTop w:val="0"/>
      <w:marBottom w:val="0"/>
      <w:divBdr>
        <w:top w:val="none" w:sz="0" w:space="0" w:color="auto"/>
        <w:left w:val="none" w:sz="0" w:space="0" w:color="auto"/>
        <w:bottom w:val="none" w:sz="0" w:space="0" w:color="auto"/>
        <w:right w:val="none" w:sz="0" w:space="0" w:color="auto"/>
      </w:divBdr>
    </w:div>
    <w:div w:id="36857677">
      <w:bodyDiv w:val="1"/>
      <w:marLeft w:val="0"/>
      <w:marRight w:val="0"/>
      <w:marTop w:val="0"/>
      <w:marBottom w:val="0"/>
      <w:divBdr>
        <w:top w:val="none" w:sz="0" w:space="0" w:color="auto"/>
        <w:left w:val="none" w:sz="0" w:space="0" w:color="auto"/>
        <w:bottom w:val="none" w:sz="0" w:space="0" w:color="auto"/>
        <w:right w:val="none" w:sz="0" w:space="0" w:color="auto"/>
      </w:divBdr>
    </w:div>
    <w:div w:id="37629911">
      <w:bodyDiv w:val="1"/>
      <w:marLeft w:val="0"/>
      <w:marRight w:val="0"/>
      <w:marTop w:val="0"/>
      <w:marBottom w:val="0"/>
      <w:divBdr>
        <w:top w:val="none" w:sz="0" w:space="0" w:color="auto"/>
        <w:left w:val="none" w:sz="0" w:space="0" w:color="auto"/>
        <w:bottom w:val="none" w:sz="0" w:space="0" w:color="auto"/>
        <w:right w:val="none" w:sz="0" w:space="0" w:color="auto"/>
      </w:divBdr>
    </w:div>
    <w:div w:id="38743441">
      <w:bodyDiv w:val="1"/>
      <w:marLeft w:val="0"/>
      <w:marRight w:val="0"/>
      <w:marTop w:val="0"/>
      <w:marBottom w:val="0"/>
      <w:divBdr>
        <w:top w:val="none" w:sz="0" w:space="0" w:color="auto"/>
        <w:left w:val="none" w:sz="0" w:space="0" w:color="auto"/>
        <w:bottom w:val="none" w:sz="0" w:space="0" w:color="auto"/>
        <w:right w:val="none" w:sz="0" w:space="0" w:color="auto"/>
      </w:divBdr>
    </w:div>
    <w:div w:id="39860730">
      <w:bodyDiv w:val="1"/>
      <w:marLeft w:val="0"/>
      <w:marRight w:val="0"/>
      <w:marTop w:val="0"/>
      <w:marBottom w:val="0"/>
      <w:divBdr>
        <w:top w:val="none" w:sz="0" w:space="0" w:color="auto"/>
        <w:left w:val="none" w:sz="0" w:space="0" w:color="auto"/>
        <w:bottom w:val="none" w:sz="0" w:space="0" w:color="auto"/>
        <w:right w:val="none" w:sz="0" w:space="0" w:color="auto"/>
      </w:divBdr>
    </w:div>
    <w:div w:id="40592763">
      <w:bodyDiv w:val="1"/>
      <w:marLeft w:val="0"/>
      <w:marRight w:val="0"/>
      <w:marTop w:val="0"/>
      <w:marBottom w:val="0"/>
      <w:divBdr>
        <w:top w:val="none" w:sz="0" w:space="0" w:color="auto"/>
        <w:left w:val="none" w:sz="0" w:space="0" w:color="auto"/>
        <w:bottom w:val="none" w:sz="0" w:space="0" w:color="auto"/>
        <w:right w:val="none" w:sz="0" w:space="0" w:color="auto"/>
      </w:divBdr>
    </w:div>
    <w:div w:id="41247991">
      <w:bodyDiv w:val="1"/>
      <w:marLeft w:val="0"/>
      <w:marRight w:val="0"/>
      <w:marTop w:val="0"/>
      <w:marBottom w:val="0"/>
      <w:divBdr>
        <w:top w:val="none" w:sz="0" w:space="0" w:color="auto"/>
        <w:left w:val="none" w:sz="0" w:space="0" w:color="auto"/>
        <w:bottom w:val="none" w:sz="0" w:space="0" w:color="auto"/>
        <w:right w:val="none" w:sz="0" w:space="0" w:color="auto"/>
      </w:divBdr>
    </w:div>
    <w:div w:id="41444141">
      <w:bodyDiv w:val="1"/>
      <w:marLeft w:val="0"/>
      <w:marRight w:val="0"/>
      <w:marTop w:val="0"/>
      <w:marBottom w:val="0"/>
      <w:divBdr>
        <w:top w:val="none" w:sz="0" w:space="0" w:color="auto"/>
        <w:left w:val="none" w:sz="0" w:space="0" w:color="auto"/>
        <w:bottom w:val="none" w:sz="0" w:space="0" w:color="auto"/>
        <w:right w:val="none" w:sz="0" w:space="0" w:color="auto"/>
      </w:divBdr>
    </w:div>
    <w:div w:id="47068578">
      <w:bodyDiv w:val="1"/>
      <w:marLeft w:val="0"/>
      <w:marRight w:val="0"/>
      <w:marTop w:val="0"/>
      <w:marBottom w:val="0"/>
      <w:divBdr>
        <w:top w:val="none" w:sz="0" w:space="0" w:color="auto"/>
        <w:left w:val="none" w:sz="0" w:space="0" w:color="auto"/>
        <w:bottom w:val="none" w:sz="0" w:space="0" w:color="auto"/>
        <w:right w:val="none" w:sz="0" w:space="0" w:color="auto"/>
      </w:divBdr>
    </w:div>
    <w:div w:id="47415218">
      <w:bodyDiv w:val="1"/>
      <w:marLeft w:val="0"/>
      <w:marRight w:val="0"/>
      <w:marTop w:val="0"/>
      <w:marBottom w:val="0"/>
      <w:divBdr>
        <w:top w:val="none" w:sz="0" w:space="0" w:color="auto"/>
        <w:left w:val="none" w:sz="0" w:space="0" w:color="auto"/>
        <w:bottom w:val="none" w:sz="0" w:space="0" w:color="auto"/>
        <w:right w:val="none" w:sz="0" w:space="0" w:color="auto"/>
      </w:divBdr>
    </w:div>
    <w:div w:id="48891182">
      <w:bodyDiv w:val="1"/>
      <w:marLeft w:val="0"/>
      <w:marRight w:val="0"/>
      <w:marTop w:val="0"/>
      <w:marBottom w:val="0"/>
      <w:divBdr>
        <w:top w:val="none" w:sz="0" w:space="0" w:color="auto"/>
        <w:left w:val="none" w:sz="0" w:space="0" w:color="auto"/>
        <w:bottom w:val="none" w:sz="0" w:space="0" w:color="auto"/>
        <w:right w:val="none" w:sz="0" w:space="0" w:color="auto"/>
      </w:divBdr>
    </w:div>
    <w:div w:id="49548513">
      <w:bodyDiv w:val="1"/>
      <w:marLeft w:val="0"/>
      <w:marRight w:val="0"/>
      <w:marTop w:val="0"/>
      <w:marBottom w:val="0"/>
      <w:divBdr>
        <w:top w:val="none" w:sz="0" w:space="0" w:color="auto"/>
        <w:left w:val="none" w:sz="0" w:space="0" w:color="auto"/>
        <w:bottom w:val="none" w:sz="0" w:space="0" w:color="auto"/>
        <w:right w:val="none" w:sz="0" w:space="0" w:color="auto"/>
      </w:divBdr>
    </w:div>
    <w:div w:id="50276038">
      <w:bodyDiv w:val="1"/>
      <w:marLeft w:val="0"/>
      <w:marRight w:val="0"/>
      <w:marTop w:val="0"/>
      <w:marBottom w:val="0"/>
      <w:divBdr>
        <w:top w:val="none" w:sz="0" w:space="0" w:color="auto"/>
        <w:left w:val="none" w:sz="0" w:space="0" w:color="auto"/>
        <w:bottom w:val="none" w:sz="0" w:space="0" w:color="auto"/>
        <w:right w:val="none" w:sz="0" w:space="0" w:color="auto"/>
      </w:divBdr>
    </w:div>
    <w:div w:id="51007590">
      <w:bodyDiv w:val="1"/>
      <w:marLeft w:val="0"/>
      <w:marRight w:val="0"/>
      <w:marTop w:val="0"/>
      <w:marBottom w:val="0"/>
      <w:divBdr>
        <w:top w:val="none" w:sz="0" w:space="0" w:color="auto"/>
        <w:left w:val="none" w:sz="0" w:space="0" w:color="auto"/>
        <w:bottom w:val="none" w:sz="0" w:space="0" w:color="auto"/>
        <w:right w:val="none" w:sz="0" w:space="0" w:color="auto"/>
      </w:divBdr>
    </w:div>
    <w:div w:id="51856641">
      <w:bodyDiv w:val="1"/>
      <w:marLeft w:val="0"/>
      <w:marRight w:val="0"/>
      <w:marTop w:val="0"/>
      <w:marBottom w:val="0"/>
      <w:divBdr>
        <w:top w:val="none" w:sz="0" w:space="0" w:color="auto"/>
        <w:left w:val="none" w:sz="0" w:space="0" w:color="auto"/>
        <w:bottom w:val="none" w:sz="0" w:space="0" w:color="auto"/>
        <w:right w:val="none" w:sz="0" w:space="0" w:color="auto"/>
      </w:divBdr>
    </w:div>
    <w:div w:id="54088812">
      <w:bodyDiv w:val="1"/>
      <w:marLeft w:val="0"/>
      <w:marRight w:val="0"/>
      <w:marTop w:val="0"/>
      <w:marBottom w:val="0"/>
      <w:divBdr>
        <w:top w:val="none" w:sz="0" w:space="0" w:color="auto"/>
        <w:left w:val="none" w:sz="0" w:space="0" w:color="auto"/>
        <w:bottom w:val="none" w:sz="0" w:space="0" w:color="auto"/>
        <w:right w:val="none" w:sz="0" w:space="0" w:color="auto"/>
      </w:divBdr>
    </w:div>
    <w:div w:id="54623399">
      <w:bodyDiv w:val="1"/>
      <w:marLeft w:val="0"/>
      <w:marRight w:val="0"/>
      <w:marTop w:val="0"/>
      <w:marBottom w:val="0"/>
      <w:divBdr>
        <w:top w:val="none" w:sz="0" w:space="0" w:color="auto"/>
        <w:left w:val="none" w:sz="0" w:space="0" w:color="auto"/>
        <w:bottom w:val="none" w:sz="0" w:space="0" w:color="auto"/>
        <w:right w:val="none" w:sz="0" w:space="0" w:color="auto"/>
      </w:divBdr>
      <w:divsChild>
        <w:div w:id="771898323">
          <w:marLeft w:val="547"/>
          <w:marRight w:val="0"/>
          <w:marTop w:val="154"/>
          <w:marBottom w:val="0"/>
          <w:divBdr>
            <w:top w:val="none" w:sz="0" w:space="0" w:color="auto"/>
            <w:left w:val="none" w:sz="0" w:space="0" w:color="auto"/>
            <w:bottom w:val="none" w:sz="0" w:space="0" w:color="auto"/>
            <w:right w:val="none" w:sz="0" w:space="0" w:color="auto"/>
          </w:divBdr>
        </w:div>
        <w:div w:id="328214718">
          <w:marLeft w:val="547"/>
          <w:marRight w:val="0"/>
          <w:marTop w:val="154"/>
          <w:marBottom w:val="0"/>
          <w:divBdr>
            <w:top w:val="none" w:sz="0" w:space="0" w:color="auto"/>
            <w:left w:val="none" w:sz="0" w:space="0" w:color="auto"/>
            <w:bottom w:val="none" w:sz="0" w:space="0" w:color="auto"/>
            <w:right w:val="none" w:sz="0" w:space="0" w:color="auto"/>
          </w:divBdr>
        </w:div>
        <w:div w:id="1708094135">
          <w:marLeft w:val="547"/>
          <w:marRight w:val="0"/>
          <w:marTop w:val="154"/>
          <w:marBottom w:val="0"/>
          <w:divBdr>
            <w:top w:val="none" w:sz="0" w:space="0" w:color="auto"/>
            <w:left w:val="none" w:sz="0" w:space="0" w:color="auto"/>
            <w:bottom w:val="none" w:sz="0" w:space="0" w:color="auto"/>
            <w:right w:val="none" w:sz="0" w:space="0" w:color="auto"/>
          </w:divBdr>
        </w:div>
      </w:divsChild>
    </w:div>
    <w:div w:id="55007086">
      <w:bodyDiv w:val="1"/>
      <w:marLeft w:val="0"/>
      <w:marRight w:val="0"/>
      <w:marTop w:val="0"/>
      <w:marBottom w:val="0"/>
      <w:divBdr>
        <w:top w:val="none" w:sz="0" w:space="0" w:color="auto"/>
        <w:left w:val="none" w:sz="0" w:space="0" w:color="auto"/>
        <w:bottom w:val="none" w:sz="0" w:space="0" w:color="auto"/>
        <w:right w:val="none" w:sz="0" w:space="0" w:color="auto"/>
      </w:divBdr>
    </w:div>
    <w:div w:id="55202464">
      <w:bodyDiv w:val="1"/>
      <w:marLeft w:val="0"/>
      <w:marRight w:val="0"/>
      <w:marTop w:val="0"/>
      <w:marBottom w:val="0"/>
      <w:divBdr>
        <w:top w:val="none" w:sz="0" w:space="0" w:color="auto"/>
        <w:left w:val="none" w:sz="0" w:space="0" w:color="auto"/>
        <w:bottom w:val="none" w:sz="0" w:space="0" w:color="auto"/>
        <w:right w:val="none" w:sz="0" w:space="0" w:color="auto"/>
      </w:divBdr>
    </w:div>
    <w:div w:id="55202471">
      <w:bodyDiv w:val="1"/>
      <w:marLeft w:val="0"/>
      <w:marRight w:val="0"/>
      <w:marTop w:val="0"/>
      <w:marBottom w:val="0"/>
      <w:divBdr>
        <w:top w:val="none" w:sz="0" w:space="0" w:color="auto"/>
        <w:left w:val="none" w:sz="0" w:space="0" w:color="auto"/>
        <w:bottom w:val="none" w:sz="0" w:space="0" w:color="auto"/>
        <w:right w:val="none" w:sz="0" w:space="0" w:color="auto"/>
      </w:divBdr>
    </w:div>
    <w:div w:id="55663559">
      <w:bodyDiv w:val="1"/>
      <w:marLeft w:val="0"/>
      <w:marRight w:val="0"/>
      <w:marTop w:val="0"/>
      <w:marBottom w:val="0"/>
      <w:divBdr>
        <w:top w:val="none" w:sz="0" w:space="0" w:color="auto"/>
        <w:left w:val="none" w:sz="0" w:space="0" w:color="auto"/>
        <w:bottom w:val="none" w:sz="0" w:space="0" w:color="auto"/>
        <w:right w:val="none" w:sz="0" w:space="0" w:color="auto"/>
      </w:divBdr>
    </w:div>
    <w:div w:id="56171416">
      <w:bodyDiv w:val="1"/>
      <w:marLeft w:val="0"/>
      <w:marRight w:val="0"/>
      <w:marTop w:val="0"/>
      <w:marBottom w:val="0"/>
      <w:divBdr>
        <w:top w:val="none" w:sz="0" w:space="0" w:color="auto"/>
        <w:left w:val="none" w:sz="0" w:space="0" w:color="auto"/>
        <w:bottom w:val="none" w:sz="0" w:space="0" w:color="auto"/>
        <w:right w:val="none" w:sz="0" w:space="0" w:color="auto"/>
      </w:divBdr>
    </w:div>
    <w:div w:id="56974185">
      <w:bodyDiv w:val="1"/>
      <w:marLeft w:val="0"/>
      <w:marRight w:val="0"/>
      <w:marTop w:val="0"/>
      <w:marBottom w:val="0"/>
      <w:divBdr>
        <w:top w:val="none" w:sz="0" w:space="0" w:color="auto"/>
        <w:left w:val="none" w:sz="0" w:space="0" w:color="auto"/>
        <w:bottom w:val="none" w:sz="0" w:space="0" w:color="auto"/>
        <w:right w:val="none" w:sz="0" w:space="0" w:color="auto"/>
      </w:divBdr>
    </w:div>
    <w:div w:id="58676312">
      <w:bodyDiv w:val="1"/>
      <w:marLeft w:val="0"/>
      <w:marRight w:val="0"/>
      <w:marTop w:val="0"/>
      <w:marBottom w:val="0"/>
      <w:divBdr>
        <w:top w:val="none" w:sz="0" w:space="0" w:color="auto"/>
        <w:left w:val="none" w:sz="0" w:space="0" w:color="auto"/>
        <w:bottom w:val="none" w:sz="0" w:space="0" w:color="auto"/>
        <w:right w:val="none" w:sz="0" w:space="0" w:color="auto"/>
      </w:divBdr>
    </w:div>
    <w:div w:id="58987108">
      <w:bodyDiv w:val="1"/>
      <w:marLeft w:val="0"/>
      <w:marRight w:val="0"/>
      <w:marTop w:val="0"/>
      <w:marBottom w:val="0"/>
      <w:divBdr>
        <w:top w:val="none" w:sz="0" w:space="0" w:color="auto"/>
        <w:left w:val="none" w:sz="0" w:space="0" w:color="auto"/>
        <w:bottom w:val="none" w:sz="0" w:space="0" w:color="auto"/>
        <w:right w:val="none" w:sz="0" w:space="0" w:color="auto"/>
      </w:divBdr>
    </w:div>
    <w:div w:id="59523979">
      <w:bodyDiv w:val="1"/>
      <w:marLeft w:val="0"/>
      <w:marRight w:val="0"/>
      <w:marTop w:val="0"/>
      <w:marBottom w:val="0"/>
      <w:divBdr>
        <w:top w:val="none" w:sz="0" w:space="0" w:color="auto"/>
        <w:left w:val="none" w:sz="0" w:space="0" w:color="auto"/>
        <w:bottom w:val="none" w:sz="0" w:space="0" w:color="auto"/>
        <w:right w:val="none" w:sz="0" w:space="0" w:color="auto"/>
      </w:divBdr>
      <w:divsChild>
        <w:div w:id="123623039">
          <w:marLeft w:val="1166"/>
          <w:marRight w:val="0"/>
          <w:marTop w:val="125"/>
          <w:marBottom w:val="0"/>
          <w:divBdr>
            <w:top w:val="none" w:sz="0" w:space="0" w:color="auto"/>
            <w:left w:val="none" w:sz="0" w:space="0" w:color="auto"/>
            <w:bottom w:val="none" w:sz="0" w:space="0" w:color="auto"/>
            <w:right w:val="none" w:sz="0" w:space="0" w:color="auto"/>
          </w:divBdr>
        </w:div>
        <w:div w:id="159389755">
          <w:marLeft w:val="547"/>
          <w:marRight w:val="0"/>
          <w:marTop w:val="144"/>
          <w:marBottom w:val="0"/>
          <w:divBdr>
            <w:top w:val="none" w:sz="0" w:space="0" w:color="auto"/>
            <w:left w:val="none" w:sz="0" w:space="0" w:color="auto"/>
            <w:bottom w:val="none" w:sz="0" w:space="0" w:color="auto"/>
            <w:right w:val="none" w:sz="0" w:space="0" w:color="auto"/>
          </w:divBdr>
        </w:div>
        <w:div w:id="478348588">
          <w:marLeft w:val="1166"/>
          <w:marRight w:val="0"/>
          <w:marTop w:val="125"/>
          <w:marBottom w:val="0"/>
          <w:divBdr>
            <w:top w:val="none" w:sz="0" w:space="0" w:color="auto"/>
            <w:left w:val="none" w:sz="0" w:space="0" w:color="auto"/>
            <w:bottom w:val="none" w:sz="0" w:space="0" w:color="auto"/>
            <w:right w:val="none" w:sz="0" w:space="0" w:color="auto"/>
          </w:divBdr>
        </w:div>
        <w:div w:id="941643335">
          <w:marLeft w:val="1166"/>
          <w:marRight w:val="0"/>
          <w:marTop w:val="125"/>
          <w:marBottom w:val="0"/>
          <w:divBdr>
            <w:top w:val="none" w:sz="0" w:space="0" w:color="auto"/>
            <w:left w:val="none" w:sz="0" w:space="0" w:color="auto"/>
            <w:bottom w:val="none" w:sz="0" w:space="0" w:color="auto"/>
            <w:right w:val="none" w:sz="0" w:space="0" w:color="auto"/>
          </w:divBdr>
        </w:div>
        <w:div w:id="1117800445">
          <w:marLeft w:val="547"/>
          <w:marRight w:val="0"/>
          <w:marTop w:val="144"/>
          <w:marBottom w:val="0"/>
          <w:divBdr>
            <w:top w:val="none" w:sz="0" w:space="0" w:color="auto"/>
            <w:left w:val="none" w:sz="0" w:space="0" w:color="auto"/>
            <w:bottom w:val="none" w:sz="0" w:space="0" w:color="auto"/>
            <w:right w:val="none" w:sz="0" w:space="0" w:color="auto"/>
          </w:divBdr>
        </w:div>
        <w:div w:id="1174415218">
          <w:marLeft w:val="547"/>
          <w:marRight w:val="0"/>
          <w:marTop w:val="144"/>
          <w:marBottom w:val="0"/>
          <w:divBdr>
            <w:top w:val="none" w:sz="0" w:space="0" w:color="auto"/>
            <w:left w:val="none" w:sz="0" w:space="0" w:color="auto"/>
            <w:bottom w:val="none" w:sz="0" w:space="0" w:color="auto"/>
            <w:right w:val="none" w:sz="0" w:space="0" w:color="auto"/>
          </w:divBdr>
        </w:div>
        <w:div w:id="1216351929">
          <w:marLeft w:val="547"/>
          <w:marRight w:val="0"/>
          <w:marTop w:val="144"/>
          <w:marBottom w:val="0"/>
          <w:divBdr>
            <w:top w:val="none" w:sz="0" w:space="0" w:color="auto"/>
            <w:left w:val="none" w:sz="0" w:space="0" w:color="auto"/>
            <w:bottom w:val="none" w:sz="0" w:space="0" w:color="auto"/>
            <w:right w:val="none" w:sz="0" w:space="0" w:color="auto"/>
          </w:divBdr>
        </w:div>
        <w:div w:id="1513717385">
          <w:marLeft w:val="1800"/>
          <w:marRight w:val="0"/>
          <w:marTop w:val="106"/>
          <w:marBottom w:val="0"/>
          <w:divBdr>
            <w:top w:val="none" w:sz="0" w:space="0" w:color="auto"/>
            <w:left w:val="none" w:sz="0" w:space="0" w:color="auto"/>
            <w:bottom w:val="none" w:sz="0" w:space="0" w:color="auto"/>
            <w:right w:val="none" w:sz="0" w:space="0" w:color="auto"/>
          </w:divBdr>
        </w:div>
      </w:divsChild>
    </w:div>
    <w:div w:id="60450955">
      <w:bodyDiv w:val="1"/>
      <w:marLeft w:val="0"/>
      <w:marRight w:val="0"/>
      <w:marTop w:val="0"/>
      <w:marBottom w:val="0"/>
      <w:divBdr>
        <w:top w:val="none" w:sz="0" w:space="0" w:color="auto"/>
        <w:left w:val="none" w:sz="0" w:space="0" w:color="auto"/>
        <w:bottom w:val="none" w:sz="0" w:space="0" w:color="auto"/>
        <w:right w:val="none" w:sz="0" w:space="0" w:color="auto"/>
      </w:divBdr>
    </w:div>
    <w:div w:id="60713106">
      <w:bodyDiv w:val="1"/>
      <w:marLeft w:val="0"/>
      <w:marRight w:val="0"/>
      <w:marTop w:val="0"/>
      <w:marBottom w:val="0"/>
      <w:divBdr>
        <w:top w:val="none" w:sz="0" w:space="0" w:color="auto"/>
        <w:left w:val="none" w:sz="0" w:space="0" w:color="auto"/>
        <w:bottom w:val="none" w:sz="0" w:space="0" w:color="auto"/>
        <w:right w:val="none" w:sz="0" w:space="0" w:color="auto"/>
      </w:divBdr>
    </w:div>
    <w:div w:id="61560289">
      <w:bodyDiv w:val="1"/>
      <w:marLeft w:val="0"/>
      <w:marRight w:val="0"/>
      <w:marTop w:val="0"/>
      <w:marBottom w:val="0"/>
      <w:divBdr>
        <w:top w:val="none" w:sz="0" w:space="0" w:color="auto"/>
        <w:left w:val="none" w:sz="0" w:space="0" w:color="auto"/>
        <w:bottom w:val="none" w:sz="0" w:space="0" w:color="auto"/>
        <w:right w:val="none" w:sz="0" w:space="0" w:color="auto"/>
      </w:divBdr>
    </w:div>
    <w:div w:id="63453524">
      <w:bodyDiv w:val="1"/>
      <w:marLeft w:val="0"/>
      <w:marRight w:val="0"/>
      <w:marTop w:val="0"/>
      <w:marBottom w:val="0"/>
      <w:divBdr>
        <w:top w:val="none" w:sz="0" w:space="0" w:color="auto"/>
        <w:left w:val="none" w:sz="0" w:space="0" w:color="auto"/>
        <w:bottom w:val="none" w:sz="0" w:space="0" w:color="auto"/>
        <w:right w:val="none" w:sz="0" w:space="0" w:color="auto"/>
      </w:divBdr>
    </w:div>
    <w:div w:id="65229186">
      <w:bodyDiv w:val="1"/>
      <w:marLeft w:val="0"/>
      <w:marRight w:val="0"/>
      <w:marTop w:val="0"/>
      <w:marBottom w:val="0"/>
      <w:divBdr>
        <w:top w:val="none" w:sz="0" w:space="0" w:color="auto"/>
        <w:left w:val="none" w:sz="0" w:space="0" w:color="auto"/>
        <w:bottom w:val="none" w:sz="0" w:space="0" w:color="auto"/>
        <w:right w:val="none" w:sz="0" w:space="0" w:color="auto"/>
      </w:divBdr>
      <w:divsChild>
        <w:div w:id="1375932250">
          <w:marLeft w:val="547"/>
          <w:marRight w:val="0"/>
          <w:marTop w:val="96"/>
          <w:marBottom w:val="0"/>
          <w:divBdr>
            <w:top w:val="none" w:sz="0" w:space="0" w:color="auto"/>
            <w:left w:val="none" w:sz="0" w:space="0" w:color="auto"/>
            <w:bottom w:val="none" w:sz="0" w:space="0" w:color="auto"/>
            <w:right w:val="none" w:sz="0" w:space="0" w:color="auto"/>
          </w:divBdr>
        </w:div>
      </w:divsChild>
    </w:div>
    <w:div w:id="65733346">
      <w:bodyDiv w:val="1"/>
      <w:marLeft w:val="0"/>
      <w:marRight w:val="0"/>
      <w:marTop w:val="0"/>
      <w:marBottom w:val="0"/>
      <w:divBdr>
        <w:top w:val="none" w:sz="0" w:space="0" w:color="auto"/>
        <w:left w:val="none" w:sz="0" w:space="0" w:color="auto"/>
        <w:bottom w:val="none" w:sz="0" w:space="0" w:color="auto"/>
        <w:right w:val="none" w:sz="0" w:space="0" w:color="auto"/>
      </w:divBdr>
      <w:divsChild>
        <w:div w:id="18630779">
          <w:marLeft w:val="2520"/>
          <w:marRight w:val="0"/>
          <w:marTop w:val="67"/>
          <w:marBottom w:val="0"/>
          <w:divBdr>
            <w:top w:val="none" w:sz="0" w:space="0" w:color="auto"/>
            <w:left w:val="none" w:sz="0" w:space="0" w:color="auto"/>
            <w:bottom w:val="none" w:sz="0" w:space="0" w:color="auto"/>
            <w:right w:val="none" w:sz="0" w:space="0" w:color="auto"/>
          </w:divBdr>
        </w:div>
        <w:div w:id="88278746">
          <w:marLeft w:val="547"/>
          <w:marRight w:val="0"/>
          <w:marTop w:val="96"/>
          <w:marBottom w:val="0"/>
          <w:divBdr>
            <w:top w:val="none" w:sz="0" w:space="0" w:color="auto"/>
            <w:left w:val="none" w:sz="0" w:space="0" w:color="auto"/>
            <w:bottom w:val="none" w:sz="0" w:space="0" w:color="auto"/>
            <w:right w:val="none" w:sz="0" w:space="0" w:color="auto"/>
          </w:divBdr>
        </w:div>
        <w:div w:id="304630055">
          <w:marLeft w:val="547"/>
          <w:marRight w:val="0"/>
          <w:marTop w:val="96"/>
          <w:marBottom w:val="0"/>
          <w:divBdr>
            <w:top w:val="none" w:sz="0" w:space="0" w:color="auto"/>
            <w:left w:val="none" w:sz="0" w:space="0" w:color="auto"/>
            <w:bottom w:val="none" w:sz="0" w:space="0" w:color="auto"/>
            <w:right w:val="none" w:sz="0" w:space="0" w:color="auto"/>
          </w:divBdr>
        </w:div>
        <w:div w:id="310525245">
          <w:marLeft w:val="1800"/>
          <w:marRight w:val="0"/>
          <w:marTop w:val="77"/>
          <w:marBottom w:val="0"/>
          <w:divBdr>
            <w:top w:val="none" w:sz="0" w:space="0" w:color="auto"/>
            <w:left w:val="none" w:sz="0" w:space="0" w:color="auto"/>
            <w:bottom w:val="none" w:sz="0" w:space="0" w:color="auto"/>
            <w:right w:val="none" w:sz="0" w:space="0" w:color="auto"/>
          </w:divBdr>
        </w:div>
        <w:div w:id="412826367">
          <w:marLeft w:val="3240"/>
          <w:marRight w:val="0"/>
          <w:marTop w:val="67"/>
          <w:marBottom w:val="0"/>
          <w:divBdr>
            <w:top w:val="none" w:sz="0" w:space="0" w:color="auto"/>
            <w:left w:val="none" w:sz="0" w:space="0" w:color="auto"/>
            <w:bottom w:val="none" w:sz="0" w:space="0" w:color="auto"/>
            <w:right w:val="none" w:sz="0" w:space="0" w:color="auto"/>
          </w:divBdr>
        </w:div>
        <w:div w:id="985476323">
          <w:marLeft w:val="1800"/>
          <w:marRight w:val="0"/>
          <w:marTop w:val="77"/>
          <w:marBottom w:val="0"/>
          <w:divBdr>
            <w:top w:val="none" w:sz="0" w:space="0" w:color="auto"/>
            <w:left w:val="none" w:sz="0" w:space="0" w:color="auto"/>
            <w:bottom w:val="none" w:sz="0" w:space="0" w:color="auto"/>
            <w:right w:val="none" w:sz="0" w:space="0" w:color="auto"/>
          </w:divBdr>
        </w:div>
        <w:div w:id="1067335389">
          <w:marLeft w:val="1166"/>
          <w:marRight w:val="0"/>
          <w:marTop w:val="86"/>
          <w:marBottom w:val="0"/>
          <w:divBdr>
            <w:top w:val="none" w:sz="0" w:space="0" w:color="auto"/>
            <w:left w:val="none" w:sz="0" w:space="0" w:color="auto"/>
            <w:bottom w:val="none" w:sz="0" w:space="0" w:color="auto"/>
            <w:right w:val="none" w:sz="0" w:space="0" w:color="auto"/>
          </w:divBdr>
        </w:div>
        <w:div w:id="1191800596">
          <w:marLeft w:val="2520"/>
          <w:marRight w:val="0"/>
          <w:marTop w:val="67"/>
          <w:marBottom w:val="0"/>
          <w:divBdr>
            <w:top w:val="none" w:sz="0" w:space="0" w:color="auto"/>
            <w:left w:val="none" w:sz="0" w:space="0" w:color="auto"/>
            <w:bottom w:val="none" w:sz="0" w:space="0" w:color="auto"/>
            <w:right w:val="none" w:sz="0" w:space="0" w:color="auto"/>
          </w:divBdr>
        </w:div>
        <w:div w:id="1333945978">
          <w:marLeft w:val="3240"/>
          <w:marRight w:val="0"/>
          <w:marTop w:val="67"/>
          <w:marBottom w:val="0"/>
          <w:divBdr>
            <w:top w:val="none" w:sz="0" w:space="0" w:color="auto"/>
            <w:left w:val="none" w:sz="0" w:space="0" w:color="auto"/>
            <w:bottom w:val="none" w:sz="0" w:space="0" w:color="auto"/>
            <w:right w:val="none" w:sz="0" w:space="0" w:color="auto"/>
          </w:divBdr>
        </w:div>
        <w:div w:id="1526019989">
          <w:marLeft w:val="1800"/>
          <w:marRight w:val="0"/>
          <w:marTop w:val="86"/>
          <w:marBottom w:val="0"/>
          <w:divBdr>
            <w:top w:val="none" w:sz="0" w:space="0" w:color="auto"/>
            <w:left w:val="none" w:sz="0" w:space="0" w:color="auto"/>
            <w:bottom w:val="none" w:sz="0" w:space="0" w:color="auto"/>
            <w:right w:val="none" w:sz="0" w:space="0" w:color="auto"/>
          </w:divBdr>
        </w:div>
        <w:div w:id="1586106240">
          <w:marLeft w:val="1166"/>
          <w:marRight w:val="0"/>
          <w:marTop w:val="86"/>
          <w:marBottom w:val="0"/>
          <w:divBdr>
            <w:top w:val="none" w:sz="0" w:space="0" w:color="auto"/>
            <w:left w:val="none" w:sz="0" w:space="0" w:color="auto"/>
            <w:bottom w:val="none" w:sz="0" w:space="0" w:color="auto"/>
            <w:right w:val="none" w:sz="0" w:space="0" w:color="auto"/>
          </w:divBdr>
        </w:div>
        <w:div w:id="1967539123">
          <w:marLeft w:val="1800"/>
          <w:marRight w:val="0"/>
          <w:marTop w:val="86"/>
          <w:marBottom w:val="0"/>
          <w:divBdr>
            <w:top w:val="none" w:sz="0" w:space="0" w:color="auto"/>
            <w:left w:val="none" w:sz="0" w:space="0" w:color="auto"/>
            <w:bottom w:val="none" w:sz="0" w:space="0" w:color="auto"/>
            <w:right w:val="none" w:sz="0" w:space="0" w:color="auto"/>
          </w:divBdr>
        </w:div>
      </w:divsChild>
    </w:div>
    <w:div w:id="65803997">
      <w:bodyDiv w:val="1"/>
      <w:marLeft w:val="0"/>
      <w:marRight w:val="0"/>
      <w:marTop w:val="0"/>
      <w:marBottom w:val="0"/>
      <w:divBdr>
        <w:top w:val="none" w:sz="0" w:space="0" w:color="auto"/>
        <w:left w:val="none" w:sz="0" w:space="0" w:color="auto"/>
        <w:bottom w:val="none" w:sz="0" w:space="0" w:color="auto"/>
        <w:right w:val="none" w:sz="0" w:space="0" w:color="auto"/>
      </w:divBdr>
    </w:div>
    <w:div w:id="66149284">
      <w:bodyDiv w:val="1"/>
      <w:marLeft w:val="0"/>
      <w:marRight w:val="0"/>
      <w:marTop w:val="0"/>
      <w:marBottom w:val="0"/>
      <w:divBdr>
        <w:top w:val="none" w:sz="0" w:space="0" w:color="auto"/>
        <w:left w:val="none" w:sz="0" w:space="0" w:color="auto"/>
        <w:bottom w:val="none" w:sz="0" w:space="0" w:color="auto"/>
        <w:right w:val="none" w:sz="0" w:space="0" w:color="auto"/>
      </w:divBdr>
    </w:div>
    <w:div w:id="69423055">
      <w:bodyDiv w:val="1"/>
      <w:marLeft w:val="0"/>
      <w:marRight w:val="0"/>
      <w:marTop w:val="0"/>
      <w:marBottom w:val="0"/>
      <w:divBdr>
        <w:top w:val="none" w:sz="0" w:space="0" w:color="auto"/>
        <w:left w:val="none" w:sz="0" w:space="0" w:color="auto"/>
        <w:bottom w:val="none" w:sz="0" w:space="0" w:color="auto"/>
        <w:right w:val="none" w:sz="0" w:space="0" w:color="auto"/>
      </w:divBdr>
    </w:div>
    <w:div w:id="69665114">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325103">
      <w:bodyDiv w:val="1"/>
      <w:marLeft w:val="0"/>
      <w:marRight w:val="0"/>
      <w:marTop w:val="0"/>
      <w:marBottom w:val="0"/>
      <w:divBdr>
        <w:top w:val="none" w:sz="0" w:space="0" w:color="auto"/>
        <w:left w:val="none" w:sz="0" w:space="0" w:color="auto"/>
        <w:bottom w:val="none" w:sz="0" w:space="0" w:color="auto"/>
        <w:right w:val="none" w:sz="0" w:space="0" w:color="auto"/>
      </w:divBdr>
    </w:div>
    <w:div w:id="74933804">
      <w:bodyDiv w:val="1"/>
      <w:marLeft w:val="0"/>
      <w:marRight w:val="0"/>
      <w:marTop w:val="0"/>
      <w:marBottom w:val="0"/>
      <w:divBdr>
        <w:top w:val="none" w:sz="0" w:space="0" w:color="auto"/>
        <w:left w:val="none" w:sz="0" w:space="0" w:color="auto"/>
        <w:bottom w:val="none" w:sz="0" w:space="0" w:color="auto"/>
        <w:right w:val="none" w:sz="0" w:space="0" w:color="auto"/>
      </w:divBdr>
      <w:divsChild>
        <w:div w:id="746536664">
          <w:marLeft w:val="0"/>
          <w:marRight w:val="0"/>
          <w:marTop w:val="0"/>
          <w:marBottom w:val="0"/>
          <w:divBdr>
            <w:top w:val="none" w:sz="0" w:space="0" w:color="auto"/>
            <w:left w:val="none" w:sz="0" w:space="0" w:color="auto"/>
            <w:bottom w:val="none" w:sz="0" w:space="0" w:color="auto"/>
            <w:right w:val="none" w:sz="0" w:space="0" w:color="auto"/>
          </w:divBdr>
        </w:div>
      </w:divsChild>
    </w:div>
    <w:div w:id="74980219">
      <w:bodyDiv w:val="1"/>
      <w:marLeft w:val="0"/>
      <w:marRight w:val="0"/>
      <w:marTop w:val="0"/>
      <w:marBottom w:val="0"/>
      <w:divBdr>
        <w:top w:val="none" w:sz="0" w:space="0" w:color="auto"/>
        <w:left w:val="none" w:sz="0" w:space="0" w:color="auto"/>
        <w:bottom w:val="none" w:sz="0" w:space="0" w:color="auto"/>
        <w:right w:val="none" w:sz="0" w:space="0" w:color="auto"/>
      </w:divBdr>
    </w:div>
    <w:div w:id="77023418">
      <w:bodyDiv w:val="1"/>
      <w:marLeft w:val="0"/>
      <w:marRight w:val="0"/>
      <w:marTop w:val="0"/>
      <w:marBottom w:val="0"/>
      <w:divBdr>
        <w:top w:val="none" w:sz="0" w:space="0" w:color="auto"/>
        <w:left w:val="none" w:sz="0" w:space="0" w:color="auto"/>
        <w:bottom w:val="none" w:sz="0" w:space="0" w:color="auto"/>
        <w:right w:val="none" w:sz="0" w:space="0" w:color="auto"/>
      </w:divBdr>
    </w:div>
    <w:div w:id="77406408">
      <w:bodyDiv w:val="1"/>
      <w:marLeft w:val="0"/>
      <w:marRight w:val="0"/>
      <w:marTop w:val="0"/>
      <w:marBottom w:val="0"/>
      <w:divBdr>
        <w:top w:val="none" w:sz="0" w:space="0" w:color="auto"/>
        <w:left w:val="none" w:sz="0" w:space="0" w:color="auto"/>
        <w:bottom w:val="none" w:sz="0" w:space="0" w:color="auto"/>
        <w:right w:val="none" w:sz="0" w:space="0" w:color="auto"/>
      </w:divBdr>
      <w:divsChild>
        <w:div w:id="1684818849">
          <w:marLeft w:val="0"/>
          <w:marRight w:val="0"/>
          <w:marTop w:val="0"/>
          <w:marBottom w:val="0"/>
          <w:divBdr>
            <w:top w:val="none" w:sz="0" w:space="0" w:color="auto"/>
            <w:left w:val="none" w:sz="0" w:space="0" w:color="auto"/>
            <w:bottom w:val="none" w:sz="0" w:space="0" w:color="auto"/>
            <w:right w:val="none" w:sz="0" w:space="0" w:color="auto"/>
          </w:divBdr>
        </w:div>
      </w:divsChild>
    </w:div>
    <w:div w:id="78185482">
      <w:bodyDiv w:val="1"/>
      <w:marLeft w:val="0"/>
      <w:marRight w:val="0"/>
      <w:marTop w:val="0"/>
      <w:marBottom w:val="0"/>
      <w:divBdr>
        <w:top w:val="none" w:sz="0" w:space="0" w:color="auto"/>
        <w:left w:val="none" w:sz="0" w:space="0" w:color="auto"/>
        <w:bottom w:val="none" w:sz="0" w:space="0" w:color="auto"/>
        <w:right w:val="none" w:sz="0" w:space="0" w:color="auto"/>
      </w:divBdr>
    </w:div>
    <w:div w:id="78601552">
      <w:bodyDiv w:val="1"/>
      <w:marLeft w:val="0"/>
      <w:marRight w:val="0"/>
      <w:marTop w:val="0"/>
      <w:marBottom w:val="0"/>
      <w:divBdr>
        <w:top w:val="none" w:sz="0" w:space="0" w:color="auto"/>
        <w:left w:val="none" w:sz="0" w:space="0" w:color="auto"/>
        <w:bottom w:val="none" w:sz="0" w:space="0" w:color="auto"/>
        <w:right w:val="none" w:sz="0" w:space="0" w:color="auto"/>
      </w:divBdr>
    </w:div>
    <w:div w:id="78871254">
      <w:bodyDiv w:val="1"/>
      <w:marLeft w:val="0"/>
      <w:marRight w:val="0"/>
      <w:marTop w:val="0"/>
      <w:marBottom w:val="0"/>
      <w:divBdr>
        <w:top w:val="none" w:sz="0" w:space="0" w:color="auto"/>
        <w:left w:val="none" w:sz="0" w:space="0" w:color="auto"/>
        <w:bottom w:val="none" w:sz="0" w:space="0" w:color="auto"/>
        <w:right w:val="none" w:sz="0" w:space="0" w:color="auto"/>
      </w:divBdr>
      <w:divsChild>
        <w:div w:id="1958677918">
          <w:marLeft w:val="547"/>
          <w:marRight w:val="0"/>
          <w:marTop w:val="96"/>
          <w:marBottom w:val="0"/>
          <w:divBdr>
            <w:top w:val="none" w:sz="0" w:space="0" w:color="auto"/>
            <w:left w:val="none" w:sz="0" w:space="0" w:color="auto"/>
            <w:bottom w:val="none" w:sz="0" w:space="0" w:color="auto"/>
            <w:right w:val="none" w:sz="0" w:space="0" w:color="auto"/>
          </w:divBdr>
        </w:div>
      </w:divsChild>
    </w:div>
    <w:div w:id="81294246">
      <w:bodyDiv w:val="1"/>
      <w:marLeft w:val="0"/>
      <w:marRight w:val="0"/>
      <w:marTop w:val="0"/>
      <w:marBottom w:val="0"/>
      <w:divBdr>
        <w:top w:val="none" w:sz="0" w:space="0" w:color="auto"/>
        <w:left w:val="none" w:sz="0" w:space="0" w:color="auto"/>
        <w:bottom w:val="none" w:sz="0" w:space="0" w:color="auto"/>
        <w:right w:val="none" w:sz="0" w:space="0" w:color="auto"/>
      </w:divBdr>
      <w:divsChild>
        <w:div w:id="1171943509">
          <w:marLeft w:val="547"/>
          <w:marRight w:val="0"/>
          <w:marTop w:val="130"/>
          <w:marBottom w:val="0"/>
          <w:divBdr>
            <w:top w:val="none" w:sz="0" w:space="0" w:color="auto"/>
            <w:left w:val="none" w:sz="0" w:space="0" w:color="auto"/>
            <w:bottom w:val="none" w:sz="0" w:space="0" w:color="auto"/>
            <w:right w:val="none" w:sz="0" w:space="0" w:color="auto"/>
          </w:divBdr>
        </w:div>
        <w:div w:id="1523012742">
          <w:marLeft w:val="547"/>
          <w:marRight w:val="0"/>
          <w:marTop w:val="130"/>
          <w:marBottom w:val="0"/>
          <w:divBdr>
            <w:top w:val="none" w:sz="0" w:space="0" w:color="auto"/>
            <w:left w:val="none" w:sz="0" w:space="0" w:color="auto"/>
            <w:bottom w:val="none" w:sz="0" w:space="0" w:color="auto"/>
            <w:right w:val="none" w:sz="0" w:space="0" w:color="auto"/>
          </w:divBdr>
        </w:div>
      </w:divsChild>
    </w:div>
    <w:div w:id="81336720">
      <w:bodyDiv w:val="1"/>
      <w:marLeft w:val="0"/>
      <w:marRight w:val="0"/>
      <w:marTop w:val="0"/>
      <w:marBottom w:val="0"/>
      <w:divBdr>
        <w:top w:val="none" w:sz="0" w:space="0" w:color="auto"/>
        <w:left w:val="none" w:sz="0" w:space="0" w:color="auto"/>
        <w:bottom w:val="none" w:sz="0" w:space="0" w:color="auto"/>
        <w:right w:val="none" w:sz="0" w:space="0" w:color="auto"/>
      </w:divBdr>
    </w:div>
    <w:div w:id="82999739">
      <w:bodyDiv w:val="1"/>
      <w:marLeft w:val="0"/>
      <w:marRight w:val="0"/>
      <w:marTop w:val="0"/>
      <w:marBottom w:val="0"/>
      <w:divBdr>
        <w:top w:val="none" w:sz="0" w:space="0" w:color="auto"/>
        <w:left w:val="none" w:sz="0" w:space="0" w:color="auto"/>
        <w:bottom w:val="none" w:sz="0" w:space="0" w:color="auto"/>
        <w:right w:val="none" w:sz="0" w:space="0" w:color="auto"/>
      </w:divBdr>
    </w:div>
    <w:div w:id="83304106">
      <w:bodyDiv w:val="1"/>
      <w:marLeft w:val="0"/>
      <w:marRight w:val="0"/>
      <w:marTop w:val="0"/>
      <w:marBottom w:val="0"/>
      <w:divBdr>
        <w:top w:val="none" w:sz="0" w:space="0" w:color="auto"/>
        <w:left w:val="none" w:sz="0" w:space="0" w:color="auto"/>
        <w:bottom w:val="none" w:sz="0" w:space="0" w:color="auto"/>
        <w:right w:val="none" w:sz="0" w:space="0" w:color="auto"/>
      </w:divBdr>
    </w:div>
    <w:div w:id="84039940">
      <w:bodyDiv w:val="1"/>
      <w:marLeft w:val="0"/>
      <w:marRight w:val="0"/>
      <w:marTop w:val="0"/>
      <w:marBottom w:val="0"/>
      <w:divBdr>
        <w:top w:val="none" w:sz="0" w:space="0" w:color="auto"/>
        <w:left w:val="none" w:sz="0" w:space="0" w:color="auto"/>
        <w:bottom w:val="none" w:sz="0" w:space="0" w:color="auto"/>
        <w:right w:val="none" w:sz="0" w:space="0" w:color="auto"/>
      </w:divBdr>
    </w:div>
    <w:div w:id="84767001">
      <w:bodyDiv w:val="1"/>
      <w:marLeft w:val="0"/>
      <w:marRight w:val="0"/>
      <w:marTop w:val="0"/>
      <w:marBottom w:val="0"/>
      <w:divBdr>
        <w:top w:val="none" w:sz="0" w:space="0" w:color="auto"/>
        <w:left w:val="none" w:sz="0" w:space="0" w:color="auto"/>
        <w:bottom w:val="none" w:sz="0" w:space="0" w:color="auto"/>
        <w:right w:val="none" w:sz="0" w:space="0" w:color="auto"/>
      </w:divBdr>
    </w:div>
    <w:div w:id="84809094">
      <w:bodyDiv w:val="1"/>
      <w:marLeft w:val="0"/>
      <w:marRight w:val="0"/>
      <w:marTop w:val="0"/>
      <w:marBottom w:val="0"/>
      <w:divBdr>
        <w:top w:val="none" w:sz="0" w:space="0" w:color="auto"/>
        <w:left w:val="none" w:sz="0" w:space="0" w:color="auto"/>
        <w:bottom w:val="none" w:sz="0" w:space="0" w:color="auto"/>
        <w:right w:val="none" w:sz="0" w:space="0" w:color="auto"/>
      </w:divBdr>
    </w:div>
    <w:div w:id="86075400">
      <w:bodyDiv w:val="1"/>
      <w:marLeft w:val="0"/>
      <w:marRight w:val="0"/>
      <w:marTop w:val="0"/>
      <w:marBottom w:val="0"/>
      <w:divBdr>
        <w:top w:val="none" w:sz="0" w:space="0" w:color="auto"/>
        <w:left w:val="none" w:sz="0" w:space="0" w:color="auto"/>
        <w:bottom w:val="none" w:sz="0" w:space="0" w:color="auto"/>
        <w:right w:val="none" w:sz="0" w:space="0" w:color="auto"/>
      </w:divBdr>
    </w:div>
    <w:div w:id="86270698">
      <w:bodyDiv w:val="1"/>
      <w:marLeft w:val="0"/>
      <w:marRight w:val="0"/>
      <w:marTop w:val="0"/>
      <w:marBottom w:val="0"/>
      <w:divBdr>
        <w:top w:val="none" w:sz="0" w:space="0" w:color="auto"/>
        <w:left w:val="none" w:sz="0" w:space="0" w:color="auto"/>
        <w:bottom w:val="none" w:sz="0" w:space="0" w:color="auto"/>
        <w:right w:val="none" w:sz="0" w:space="0" w:color="auto"/>
      </w:divBdr>
    </w:div>
    <w:div w:id="86509546">
      <w:bodyDiv w:val="1"/>
      <w:marLeft w:val="0"/>
      <w:marRight w:val="0"/>
      <w:marTop w:val="0"/>
      <w:marBottom w:val="0"/>
      <w:divBdr>
        <w:top w:val="none" w:sz="0" w:space="0" w:color="auto"/>
        <w:left w:val="none" w:sz="0" w:space="0" w:color="auto"/>
        <w:bottom w:val="none" w:sz="0" w:space="0" w:color="auto"/>
        <w:right w:val="none" w:sz="0" w:space="0" w:color="auto"/>
      </w:divBdr>
    </w:div>
    <w:div w:id="86512003">
      <w:bodyDiv w:val="1"/>
      <w:marLeft w:val="0"/>
      <w:marRight w:val="0"/>
      <w:marTop w:val="0"/>
      <w:marBottom w:val="0"/>
      <w:divBdr>
        <w:top w:val="none" w:sz="0" w:space="0" w:color="auto"/>
        <w:left w:val="none" w:sz="0" w:space="0" w:color="auto"/>
        <w:bottom w:val="none" w:sz="0" w:space="0" w:color="auto"/>
        <w:right w:val="none" w:sz="0" w:space="0" w:color="auto"/>
      </w:divBdr>
    </w:div>
    <w:div w:id="86853426">
      <w:bodyDiv w:val="1"/>
      <w:marLeft w:val="0"/>
      <w:marRight w:val="0"/>
      <w:marTop w:val="0"/>
      <w:marBottom w:val="0"/>
      <w:divBdr>
        <w:top w:val="none" w:sz="0" w:space="0" w:color="auto"/>
        <w:left w:val="none" w:sz="0" w:space="0" w:color="auto"/>
        <w:bottom w:val="none" w:sz="0" w:space="0" w:color="auto"/>
        <w:right w:val="none" w:sz="0" w:space="0" w:color="auto"/>
      </w:divBdr>
    </w:div>
    <w:div w:id="89351406">
      <w:bodyDiv w:val="1"/>
      <w:marLeft w:val="0"/>
      <w:marRight w:val="0"/>
      <w:marTop w:val="0"/>
      <w:marBottom w:val="0"/>
      <w:divBdr>
        <w:top w:val="none" w:sz="0" w:space="0" w:color="auto"/>
        <w:left w:val="none" w:sz="0" w:space="0" w:color="auto"/>
        <w:bottom w:val="none" w:sz="0" w:space="0" w:color="auto"/>
        <w:right w:val="none" w:sz="0" w:space="0" w:color="auto"/>
      </w:divBdr>
    </w:div>
    <w:div w:id="89354639">
      <w:bodyDiv w:val="1"/>
      <w:marLeft w:val="0"/>
      <w:marRight w:val="0"/>
      <w:marTop w:val="0"/>
      <w:marBottom w:val="0"/>
      <w:divBdr>
        <w:top w:val="none" w:sz="0" w:space="0" w:color="auto"/>
        <w:left w:val="none" w:sz="0" w:space="0" w:color="auto"/>
        <w:bottom w:val="none" w:sz="0" w:space="0" w:color="auto"/>
        <w:right w:val="none" w:sz="0" w:space="0" w:color="auto"/>
      </w:divBdr>
      <w:divsChild>
        <w:div w:id="261500091">
          <w:marLeft w:val="0"/>
          <w:marRight w:val="0"/>
          <w:marTop w:val="0"/>
          <w:marBottom w:val="0"/>
          <w:divBdr>
            <w:top w:val="none" w:sz="0" w:space="0" w:color="auto"/>
            <w:left w:val="none" w:sz="0" w:space="0" w:color="auto"/>
            <w:bottom w:val="none" w:sz="0" w:space="0" w:color="auto"/>
            <w:right w:val="none" w:sz="0" w:space="0" w:color="auto"/>
          </w:divBdr>
        </w:div>
      </w:divsChild>
    </w:div>
    <w:div w:id="89665330">
      <w:bodyDiv w:val="1"/>
      <w:marLeft w:val="0"/>
      <w:marRight w:val="0"/>
      <w:marTop w:val="0"/>
      <w:marBottom w:val="0"/>
      <w:divBdr>
        <w:top w:val="none" w:sz="0" w:space="0" w:color="auto"/>
        <w:left w:val="none" w:sz="0" w:space="0" w:color="auto"/>
        <w:bottom w:val="none" w:sz="0" w:space="0" w:color="auto"/>
        <w:right w:val="none" w:sz="0" w:space="0" w:color="auto"/>
      </w:divBdr>
    </w:div>
    <w:div w:id="90509415">
      <w:bodyDiv w:val="1"/>
      <w:marLeft w:val="0"/>
      <w:marRight w:val="0"/>
      <w:marTop w:val="0"/>
      <w:marBottom w:val="0"/>
      <w:divBdr>
        <w:top w:val="none" w:sz="0" w:space="0" w:color="auto"/>
        <w:left w:val="none" w:sz="0" w:space="0" w:color="auto"/>
        <w:bottom w:val="none" w:sz="0" w:space="0" w:color="auto"/>
        <w:right w:val="none" w:sz="0" w:space="0" w:color="auto"/>
      </w:divBdr>
    </w:div>
    <w:div w:id="91901499">
      <w:bodyDiv w:val="1"/>
      <w:marLeft w:val="0"/>
      <w:marRight w:val="0"/>
      <w:marTop w:val="0"/>
      <w:marBottom w:val="0"/>
      <w:divBdr>
        <w:top w:val="none" w:sz="0" w:space="0" w:color="auto"/>
        <w:left w:val="none" w:sz="0" w:space="0" w:color="auto"/>
        <w:bottom w:val="none" w:sz="0" w:space="0" w:color="auto"/>
        <w:right w:val="none" w:sz="0" w:space="0" w:color="auto"/>
      </w:divBdr>
    </w:div>
    <w:div w:id="92288609">
      <w:bodyDiv w:val="1"/>
      <w:marLeft w:val="0"/>
      <w:marRight w:val="0"/>
      <w:marTop w:val="0"/>
      <w:marBottom w:val="0"/>
      <w:divBdr>
        <w:top w:val="none" w:sz="0" w:space="0" w:color="auto"/>
        <w:left w:val="none" w:sz="0" w:space="0" w:color="auto"/>
        <w:bottom w:val="none" w:sz="0" w:space="0" w:color="auto"/>
        <w:right w:val="none" w:sz="0" w:space="0" w:color="auto"/>
      </w:divBdr>
    </w:div>
    <w:div w:id="92476064">
      <w:bodyDiv w:val="1"/>
      <w:marLeft w:val="0"/>
      <w:marRight w:val="0"/>
      <w:marTop w:val="0"/>
      <w:marBottom w:val="0"/>
      <w:divBdr>
        <w:top w:val="none" w:sz="0" w:space="0" w:color="auto"/>
        <w:left w:val="none" w:sz="0" w:space="0" w:color="auto"/>
        <w:bottom w:val="none" w:sz="0" w:space="0" w:color="auto"/>
        <w:right w:val="none" w:sz="0" w:space="0" w:color="auto"/>
      </w:divBdr>
    </w:div>
    <w:div w:id="92670107">
      <w:bodyDiv w:val="1"/>
      <w:marLeft w:val="0"/>
      <w:marRight w:val="0"/>
      <w:marTop w:val="0"/>
      <w:marBottom w:val="0"/>
      <w:divBdr>
        <w:top w:val="none" w:sz="0" w:space="0" w:color="auto"/>
        <w:left w:val="none" w:sz="0" w:space="0" w:color="auto"/>
        <w:bottom w:val="none" w:sz="0" w:space="0" w:color="auto"/>
        <w:right w:val="none" w:sz="0" w:space="0" w:color="auto"/>
      </w:divBdr>
    </w:div>
    <w:div w:id="93400280">
      <w:bodyDiv w:val="1"/>
      <w:marLeft w:val="0"/>
      <w:marRight w:val="0"/>
      <w:marTop w:val="0"/>
      <w:marBottom w:val="0"/>
      <w:divBdr>
        <w:top w:val="none" w:sz="0" w:space="0" w:color="auto"/>
        <w:left w:val="none" w:sz="0" w:space="0" w:color="auto"/>
        <w:bottom w:val="none" w:sz="0" w:space="0" w:color="auto"/>
        <w:right w:val="none" w:sz="0" w:space="0" w:color="auto"/>
      </w:divBdr>
    </w:div>
    <w:div w:id="93985197">
      <w:bodyDiv w:val="1"/>
      <w:marLeft w:val="0"/>
      <w:marRight w:val="0"/>
      <w:marTop w:val="0"/>
      <w:marBottom w:val="0"/>
      <w:divBdr>
        <w:top w:val="none" w:sz="0" w:space="0" w:color="auto"/>
        <w:left w:val="none" w:sz="0" w:space="0" w:color="auto"/>
        <w:bottom w:val="none" w:sz="0" w:space="0" w:color="auto"/>
        <w:right w:val="none" w:sz="0" w:space="0" w:color="auto"/>
      </w:divBdr>
    </w:div>
    <w:div w:id="95029842">
      <w:bodyDiv w:val="1"/>
      <w:marLeft w:val="0"/>
      <w:marRight w:val="0"/>
      <w:marTop w:val="0"/>
      <w:marBottom w:val="0"/>
      <w:divBdr>
        <w:top w:val="none" w:sz="0" w:space="0" w:color="auto"/>
        <w:left w:val="none" w:sz="0" w:space="0" w:color="auto"/>
        <w:bottom w:val="none" w:sz="0" w:space="0" w:color="auto"/>
        <w:right w:val="none" w:sz="0" w:space="0" w:color="auto"/>
      </w:divBdr>
    </w:div>
    <w:div w:id="95254151">
      <w:bodyDiv w:val="1"/>
      <w:marLeft w:val="0"/>
      <w:marRight w:val="0"/>
      <w:marTop w:val="0"/>
      <w:marBottom w:val="0"/>
      <w:divBdr>
        <w:top w:val="none" w:sz="0" w:space="0" w:color="auto"/>
        <w:left w:val="none" w:sz="0" w:space="0" w:color="auto"/>
        <w:bottom w:val="none" w:sz="0" w:space="0" w:color="auto"/>
        <w:right w:val="none" w:sz="0" w:space="0" w:color="auto"/>
      </w:divBdr>
    </w:div>
    <w:div w:id="95373182">
      <w:bodyDiv w:val="1"/>
      <w:marLeft w:val="0"/>
      <w:marRight w:val="0"/>
      <w:marTop w:val="0"/>
      <w:marBottom w:val="0"/>
      <w:divBdr>
        <w:top w:val="none" w:sz="0" w:space="0" w:color="auto"/>
        <w:left w:val="none" w:sz="0" w:space="0" w:color="auto"/>
        <w:bottom w:val="none" w:sz="0" w:space="0" w:color="auto"/>
        <w:right w:val="none" w:sz="0" w:space="0" w:color="auto"/>
      </w:divBdr>
      <w:divsChild>
        <w:div w:id="720858650">
          <w:marLeft w:val="547"/>
          <w:marRight w:val="0"/>
          <w:marTop w:val="86"/>
          <w:marBottom w:val="0"/>
          <w:divBdr>
            <w:top w:val="none" w:sz="0" w:space="0" w:color="auto"/>
            <w:left w:val="none" w:sz="0" w:space="0" w:color="auto"/>
            <w:bottom w:val="none" w:sz="0" w:space="0" w:color="auto"/>
            <w:right w:val="none" w:sz="0" w:space="0" w:color="auto"/>
          </w:divBdr>
        </w:div>
        <w:div w:id="1358965739">
          <w:marLeft w:val="1166"/>
          <w:marRight w:val="0"/>
          <w:marTop w:val="77"/>
          <w:marBottom w:val="0"/>
          <w:divBdr>
            <w:top w:val="none" w:sz="0" w:space="0" w:color="auto"/>
            <w:left w:val="none" w:sz="0" w:space="0" w:color="auto"/>
            <w:bottom w:val="none" w:sz="0" w:space="0" w:color="auto"/>
            <w:right w:val="none" w:sz="0" w:space="0" w:color="auto"/>
          </w:divBdr>
        </w:div>
        <w:div w:id="405419215">
          <w:marLeft w:val="1166"/>
          <w:marRight w:val="0"/>
          <w:marTop w:val="77"/>
          <w:marBottom w:val="0"/>
          <w:divBdr>
            <w:top w:val="none" w:sz="0" w:space="0" w:color="auto"/>
            <w:left w:val="none" w:sz="0" w:space="0" w:color="auto"/>
            <w:bottom w:val="none" w:sz="0" w:space="0" w:color="auto"/>
            <w:right w:val="none" w:sz="0" w:space="0" w:color="auto"/>
          </w:divBdr>
        </w:div>
        <w:div w:id="1288513654">
          <w:marLeft w:val="1800"/>
          <w:marRight w:val="0"/>
          <w:marTop w:val="77"/>
          <w:marBottom w:val="0"/>
          <w:divBdr>
            <w:top w:val="none" w:sz="0" w:space="0" w:color="auto"/>
            <w:left w:val="none" w:sz="0" w:space="0" w:color="auto"/>
            <w:bottom w:val="none" w:sz="0" w:space="0" w:color="auto"/>
            <w:right w:val="none" w:sz="0" w:space="0" w:color="auto"/>
          </w:divBdr>
        </w:div>
        <w:div w:id="2123376108">
          <w:marLeft w:val="2520"/>
          <w:marRight w:val="0"/>
          <w:marTop w:val="77"/>
          <w:marBottom w:val="0"/>
          <w:divBdr>
            <w:top w:val="none" w:sz="0" w:space="0" w:color="auto"/>
            <w:left w:val="none" w:sz="0" w:space="0" w:color="auto"/>
            <w:bottom w:val="none" w:sz="0" w:space="0" w:color="auto"/>
            <w:right w:val="none" w:sz="0" w:space="0" w:color="auto"/>
          </w:divBdr>
        </w:div>
        <w:div w:id="876746914">
          <w:marLeft w:val="2520"/>
          <w:marRight w:val="0"/>
          <w:marTop w:val="77"/>
          <w:marBottom w:val="0"/>
          <w:divBdr>
            <w:top w:val="none" w:sz="0" w:space="0" w:color="auto"/>
            <w:left w:val="none" w:sz="0" w:space="0" w:color="auto"/>
            <w:bottom w:val="none" w:sz="0" w:space="0" w:color="auto"/>
            <w:right w:val="none" w:sz="0" w:space="0" w:color="auto"/>
          </w:divBdr>
        </w:div>
        <w:div w:id="1698964249">
          <w:marLeft w:val="1800"/>
          <w:marRight w:val="0"/>
          <w:marTop w:val="77"/>
          <w:marBottom w:val="0"/>
          <w:divBdr>
            <w:top w:val="none" w:sz="0" w:space="0" w:color="auto"/>
            <w:left w:val="none" w:sz="0" w:space="0" w:color="auto"/>
            <w:bottom w:val="none" w:sz="0" w:space="0" w:color="auto"/>
            <w:right w:val="none" w:sz="0" w:space="0" w:color="auto"/>
          </w:divBdr>
        </w:div>
      </w:divsChild>
    </w:div>
    <w:div w:id="95830008">
      <w:bodyDiv w:val="1"/>
      <w:marLeft w:val="0"/>
      <w:marRight w:val="0"/>
      <w:marTop w:val="0"/>
      <w:marBottom w:val="0"/>
      <w:divBdr>
        <w:top w:val="none" w:sz="0" w:space="0" w:color="auto"/>
        <w:left w:val="none" w:sz="0" w:space="0" w:color="auto"/>
        <w:bottom w:val="none" w:sz="0" w:space="0" w:color="auto"/>
        <w:right w:val="none" w:sz="0" w:space="0" w:color="auto"/>
      </w:divBdr>
    </w:div>
    <w:div w:id="96295688">
      <w:bodyDiv w:val="1"/>
      <w:marLeft w:val="0"/>
      <w:marRight w:val="0"/>
      <w:marTop w:val="0"/>
      <w:marBottom w:val="0"/>
      <w:divBdr>
        <w:top w:val="none" w:sz="0" w:space="0" w:color="auto"/>
        <w:left w:val="none" w:sz="0" w:space="0" w:color="auto"/>
        <w:bottom w:val="none" w:sz="0" w:space="0" w:color="auto"/>
        <w:right w:val="none" w:sz="0" w:space="0" w:color="auto"/>
      </w:divBdr>
    </w:div>
    <w:div w:id="96876663">
      <w:bodyDiv w:val="1"/>
      <w:marLeft w:val="0"/>
      <w:marRight w:val="0"/>
      <w:marTop w:val="0"/>
      <w:marBottom w:val="0"/>
      <w:divBdr>
        <w:top w:val="none" w:sz="0" w:space="0" w:color="auto"/>
        <w:left w:val="none" w:sz="0" w:space="0" w:color="auto"/>
        <w:bottom w:val="none" w:sz="0" w:space="0" w:color="auto"/>
        <w:right w:val="none" w:sz="0" w:space="0" w:color="auto"/>
      </w:divBdr>
    </w:div>
    <w:div w:id="97217065">
      <w:bodyDiv w:val="1"/>
      <w:marLeft w:val="0"/>
      <w:marRight w:val="0"/>
      <w:marTop w:val="0"/>
      <w:marBottom w:val="0"/>
      <w:divBdr>
        <w:top w:val="none" w:sz="0" w:space="0" w:color="auto"/>
        <w:left w:val="none" w:sz="0" w:space="0" w:color="auto"/>
        <w:bottom w:val="none" w:sz="0" w:space="0" w:color="auto"/>
        <w:right w:val="none" w:sz="0" w:space="0" w:color="auto"/>
      </w:divBdr>
    </w:div>
    <w:div w:id="97989462">
      <w:bodyDiv w:val="1"/>
      <w:marLeft w:val="0"/>
      <w:marRight w:val="0"/>
      <w:marTop w:val="0"/>
      <w:marBottom w:val="0"/>
      <w:divBdr>
        <w:top w:val="none" w:sz="0" w:space="0" w:color="auto"/>
        <w:left w:val="none" w:sz="0" w:space="0" w:color="auto"/>
        <w:bottom w:val="none" w:sz="0" w:space="0" w:color="auto"/>
        <w:right w:val="none" w:sz="0" w:space="0" w:color="auto"/>
      </w:divBdr>
    </w:div>
    <w:div w:id="99497290">
      <w:bodyDiv w:val="1"/>
      <w:marLeft w:val="0"/>
      <w:marRight w:val="0"/>
      <w:marTop w:val="0"/>
      <w:marBottom w:val="0"/>
      <w:divBdr>
        <w:top w:val="none" w:sz="0" w:space="0" w:color="auto"/>
        <w:left w:val="none" w:sz="0" w:space="0" w:color="auto"/>
        <w:bottom w:val="none" w:sz="0" w:space="0" w:color="auto"/>
        <w:right w:val="none" w:sz="0" w:space="0" w:color="auto"/>
      </w:divBdr>
    </w:div>
    <w:div w:id="100301773">
      <w:bodyDiv w:val="1"/>
      <w:marLeft w:val="0"/>
      <w:marRight w:val="0"/>
      <w:marTop w:val="0"/>
      <w:marBottom w:val="0"/>
      <w:divBdr>
        <w:top w:val="none" w:sz="0" w:space="0" w:color="auto"/>
        <w:left w:val="none" w:sz="0" w:space="0" w:color="auto"/>
        <w:bottom w:val="none" w:sz="0" w:space="0" w:color="auto"/>
        <w:right w:val="none" w:sz="0" w:space="0" w:color="auto"/>
      </w:divBdr>
      <w:divsChild>
        <w:div w:id="309601349">
          <w:marLeft w:val="0"/>
          <w:marRight w:val="0"/>
          <w:marTop w:val="0"/>
          <w:marBottom w:val="0"/>
          <w:divBdr>
            <w:top w:val="none" w:sz="0" w:space="0" w:color="auto"/>
            <w:left w:val="none" w:sz="0" w:space="0" w:color="auto"/>
            <w:bottom w:val="none" w:sz="0" w:space="0" w:color="auto"/>
            <w:right w:val="none" w:sz="0" w:space="0" w:color="auto"/>
          </w:divBdr>
          <w:divsChild>
            <w:div w:id="463012334">
              <w:marLeft w:val="0"/>
              <w:marRight w:val="0"/>
              <w:marTop w:val="0"/>
              <w:marBottom w:val="0"/>
              <w:divBdr>
                <w:top w:val="none" w:sz="0" w:space="0" w:color="auto"/>
                <w:left w:val="none" w:sz="0" w:space="0" w:color="auto"/>
                <w:bottom w:val="none" w:sz="0" w:space="0" w:color="auto"/>
                <w:right w:val="none" w:sz="0" w:space="0" w:color="auto"/>
              </w:divBdr>
            </w:div>
            <w:div w:id="1656565987">
              <w:marLeft w:val="0"/>
              <w:marRight w:val="0"/>
              <w:marTop w:val="0"/>
              <w:marBottom w:val="0"/>
              <w:divBdr>
                <w:top w:val="none" w:sz="0" w:space="0" w:color="auto"/>
                <w:left w:val="none" w:sz="0" w:space="0" w:color="auto"/>
                <w:bottom w:val="none" w:sz="0" w:space="0" w:color="auto"/>
                <w:right w:val="none" w:sz="0" w:space="0" w:color="auto"/>
              </w:divBdr>
            </w:div>
            <w:div w:id="18657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2704">
      <w:bodyDiv w:val="1"/>
      <w:marLeft w:val="0"/>
      <w:marRight w:val="0"/>
      <w:marTop w:val="0"/>
      <w:marBottom w:val="0"/>
      <w:divBdr>
        <w:top w:val="none" w:sz="0" w:space="0" w:color="auto"/>
        <w:left w:val="none" w:sz="0" w:space="0" w:color="auto"/>
        <w:bottom w:val="none" w:sz="0" w:space="0" w:color="auto"/>
        <w:right w:val="none" w:sz="0" w:space="0" w:color="auto"/>
      </w:divBdr>
    </w:div>
    <w:div w:id="104155653">
      <w:bodyDiv w:val="1"/>
      <w:marLeft w:val="0"/>
      <w:marRight w:val="0"/>
      <w:marTop w:val="0"/>
      <w:marBottom w:val="0"/>
      <w:divBdr>
        <w:top w:val="none" w:sz="0" w:space="0" w:color="auto"/>
        <w:left w:val="none" w:sz="0" w:space="0" w:color="auto"/>
        <w:bottom w:val="none" w:sz="0" w:space="0" w:color="auto"/>
        <w:right w:val="none" w:sz="0" w:space="0" w:color="auto"/>
      </w:divBdr>
    </w:div>
    <w:div w:id="105009144">
      <w:bodyDiv w:val="1"/>
      <w:marLeft w:val="0"/>
      <w:marRight w:val="0"/>
      <w:marTop w:val="0"/>
      <w:marBottom w:val="0"/>
      <w:divBdr>
        <w:top w:val="none" w:sz="0" w:space="0" w:color="auto"/>
        <w:left w:val="none" w:sz="0" w:space="0" w:color="auto"/>
        <w:bottom w:val="none" w:sz="0" w:space="0" w:color="auto"/>
        <w:right w:val="none" w:sz="0" w:space="0" w:color="auto"/>
      </w:divBdr>
      <w:divsChild>
        <w:div w:id="1764835235">
          <w:marLeft w:val="547"/>
          <w:marRight w:val="0"/>
          <w:marTop w:val="130"/>
          <w:marBottom w:val="0"/>
          <w:divBdr>
            <w:top w:val="none" w:sz="0" w:space="0" w:color="auto"/>
            <w:left w:val="none" w:sz="0" w:space="0" w:color="auto"/>
            <w:bottom w:val="none" w:sz="0" w:space="0" w:color="auto"/>
            <w:right w:val="none" w:sz="0" w:space="0" w:color="auto"/>
          </w:divBdr>
        </w:div>
        <w:div w:id="215825662">
          <w:marLeft w:val="1166"/>
          <w:marRight w:val="0"/>
          <w:marTop w:val="115"/>
          <w:marBottom w:val="0"/>
          <w:divBdr>
            <w:top w:val="none" w:sz="0" w:space="0" w:color="auto"/>
            <w:left w:val="none" w:sz="0" w:space="0" w:color="auto"/>
            <w:bottom w:val="none" w:sz="0" w:space="0" w:color="auto"/>
            <w:right w:val="none" w:sz="0" w:space="0" w:color="auto"/>
          </w:divBdr>
        </w:div>
        <w:div w:id="1528562286">
          <w:marLeft w:val="1166"/>
          <w:marRight w:val="0"/>
          <w:marTop w:val="115"/>
          <w:marBottom w:val="0"/>
          <w:divBdr>
            <w:top w:val="none" w:sz="0" w:space="0" w:color="auto"/>
            <w:left w:val="none" w:sz="0" w:space="0" w:color="auto"/>
            <w:bottom w:val="none" w:sz="0" w:space="0" w:color="auto"/>
            <w:right w:val="none" w:sz="0" w:space="0" w:color="auto"/>
          </w:divBdr>
        </w:div>
        <w:div w:id="1796295708">
          <w:marLeft w:val="1800"/>
          <w:marRight w:val="0"/>
          <w:marTop w:val="96"/>
          <w:marBottom w:val="0"/>
          <w:divBdr>
            <w:top w:val="none" w:sz="0" w:space="0" w:color="auto"/>
            <w:left w:val="none" w:sz="0" w:space="0" w:color="auto"/>
            <w:bottom w:val="none" w:sz="0" w:space="0" w:color="auto"/>
            <w:right w:val="none" w:sz="0" w:space="0" w:color="auto"/>
          </w:divBdr>
        </w:div>
        <w:div w:id="702242447">
          <w:marLeft w:val="1800"/>
          <w:marRight w:val="0"/>
          <w:marTop w:val="96"/>
          <w:marBottom w:val="0"/>
          <w:divBdr>
            <w:top w:val="none" w:sz="0" w:space="0" w:color="auto"/>
            <w:left w:val="none" w:sz="0" w:space="0" w:color="auto"/>
            <w:bottom w:val="none" w:sz="0" w:space="0" w:color="auto"/>
            <w:right w:val="none" w:sz="0" w:space="0" w:color="auto"/>
          </w:divBdr>
        </w:div>
        <w:div w:id="565720360">
          <w:marLeft w:val="1800"/>
          <w:marRight w:val="0"/>
          <w:marTop w:val="96"/>
          <w:marBottom w:val="0"/>
          <w:divBdr>
            <w:top w:val="none" w:sz="0" w:space="0" w:color="auto"/>
            <w:left w:val="none" w:sz="0" w:space="0" w:color="auto"/>
            <w:bottom w:val="none" w:sz="0" w:space="0" w:color="auto"/>
            <w:right w:val="none" w:sz="0" w:space="0" w:color="auto"/>
          </w:divBdr>
        </w:div>
        <w:div w:id="1520240619">
          <w:marLeft w:val="547"/>
          <w:marRight w:val="0"/>
          <w:marTop w:val="130"/>
          <w:marBottom w:val="0"/>
          <w:divBdr>
            <w:top w:val="none" w:sz="0" w:space="0" w:color="auto"/>
            <w:left w:val="none" w:sz="0" w:space="0" w:color="auto"/>
            <w:bottom w:val="none" w:sz="0" w:space="0" w:color="auto"/>
            <w:right w:val="none" w:sz="0" w:space="0" w:color="auto"/>
          </w:divBdr>
        </w:div>
        <w:div w:id="1952318544">
          <w:marLeft w:val="547"/>
          <w:marRight w:val="0"/>
          <w:marTop w:val="130"/>
          <w:marBottom w:val="0"/>
          <w:divBdr>
            <w:top w:val="none" w:sz="0" w:space="0" w:color="auto"/>
            <w:left w:val="none" w:sz="0" w:space="0" w:color="auto"/>
            <w:bottom w:val="none" w:sz="0" w:space="0" w:color="auto"/>
            <w:right w:val="none" w:sz="0" w:space="0" w:color="auto"/>
          </w:divBdr>
        </w:div>
        <w:div w:id="997733267">
          <w:marLeft w:val="547"/>
          <w:marRight w:val="0"/>
          <w:marTop w:val="130"/>
          <w:marBottom w:val="0"/>
          <w:divBdr>
            <w:top w:val="none" w:sz="0" w:space="0" w:color="auto"/>
            <w:left w:val="none" w:sz="0" w:space="0" w:color="auto"/>
            <w:bottom w:val="none" w:sz="0" w:space="0" w:color="auto"/>
            <w:right w:val="none" w:sz="0" w:space="0" w:color="auto"/>
          </w:divBdr>
        </w:div>
        <w:div w:id="1637906914">
          <w:marLeft w:val="547"/>
          <w:marRight w:val="0"/>
          <w:marTop w:val="130"/>
          <w:marBottom w:val="0"/>
          <w:divBdr>
            <w:top w:val="none" w:sz="0" w:space="0" w:color="auto"/>
            <w:left w:val="none" w:sz="0" w:space="0" w:color="auto"/>
            <w:bottom w:val="none" w:sz="0" w:space="0" w:color="auto"/>
            <w:right w:val="none" w:sz="0" w:space="0" w:color="auto"/>
          </w:divBdr>
        </w:div>
      </w:divsChild>
    </w:div>
    <w:div w:id="105780658">
      <w:bodyDiv w:val="1"/>
      <w:marLeft w:val="0"/>
      <w:marRight w:val="0"/>
      <w:marTop w:val="0"/>
      <w:marBottom w:val="0"/>
      <w:divBdr>
        <w:top w:val="none" w:sz="0" w:space="0" w:color="auto"/>
        <w:left w:val="none" w:sz="0" w:space="0" w:color="auto"/>
        <w:bottom w:val="none" w:sz="0" w:space="0" w:color="auto"/>
        <w:right w:val="none" w:sz="0" w:space="0" w:color="auto"/>
      </w:divBdr>
    </w:div>
    <w:div w:id="107892553">
      <w:bodyDiv w:val="1"/>
      <w:marLeft w:val="0"/>
      <w:marRight w:val="0"/>
      <w:marTop w:val="0"/>
      <w:marBottom w:val="0"/>
      <w:divBdr>
        <w:top w:val="none" w:sz="0" w:space="0" w:color="auto"/>
        <w:left w:val="none" w:sz="0" w:space="0" w:color="auto"/>
        <w:bottom w:val="none" w:sz="0" w:space="0" w:color="auto"/>
        <w:right w:val="none" w:sz="0" w:space="0" w:color="auto"/>
      </w:divBdr>
    </w:div>
    <w:div w:id="108623039">
      <w:bodyDiv w:val="1"/>
      <w:marLeft w:val="0"/>
      <w:marRight w:val="0"/>
      <w:marTop w:val="0"/>
      <w:marBottom w:val="0"/>
      <w:divBdr>
        <w:top w:val="none" w:sz="0" w:space="0" w:color="auto"/>
        <w:left w:val="none" w:sz="0" w:space="0" w:color="auto"/>
        <w:bottom w:val="none" w:sz="0" w:space="0" w:color="auto"/>
        <w:right w:val="none" w:sz="0" w:space="0" w:color="auto"/>
      </w:divBdr>
      <w:divsChild>
        <w:div w:id="263657667">
          <w:marLeft w:val="547"/>
          <w:marRight w:val="0"/>
          <w:marTop w:val="115"/>
          <w:marBottom w:val="0"/>
          <w:divBdr>
            <w:top w:val="none" w:sz="0" w:space="0" w:color="auto"/>
            <w:left w:val="none" w:sz="0" w:space="0" w:color="auto"/>
            <w:bottom w:val="none" w:sz="0" w:space="0" w:color="auto"/>
            <w:right w:val="none" w:sz="0" w:space="0" w:color="auto"/>
          </w:divBdr>
        </w:div>
      </w:divsChild>
    </w:div>
    <w:div w:id="108939147">
      <w:bodyDiv w:val="1"/>
      <w:marLeft w:val="0"/>
      <w:marRight w:val="0"/>
      <w:marTop w:val="0"/>
      <w:marBottom w:val="0"/>
      <w:divBdr>
        <w:top w:val="none" w:sz="0" w:space="0" w:color="auto"/>
        <w:left w:val="none" w:sz="0" w:space="0" w:color="auto"/>
        <w:bottom w:val="none" w:sz="0" w:space="0" w:color="auto"/>
        <w:right w:val="none" w:sz="0" w:space="0" w:color="auto"/>
      </w:divBdr>
    </w:div>
    <w:div w:id="109666836">
      <w:bodyDiv w:val="1"/>
      <w:marLeft w:val="0"/>
      <w:marRight w:val="0"/>
      <w:marTop w:val="0"/>
      <w:marBottom w:val="0"/>
      <w:divBdr>
        <w:top w:val="none" w:sz="0" w:space="0" w:color="auto"/>
        <w:left w:val="none" w:sz="0" w:space="0" w:color="auto"/>
        <w:bottom w:val="none" w:sz="0" w:space="0" w:color="auto"/>
        <w:right w:val="none" w:sz="0" w:space="0" w:color="auto"/>
      </w:divBdr>
    </w:div>
    <w:div w:id="109669588">
      <w:bodyDiv w:val="1"/>
      <w:marLeft w:val="0"/>
      <w:marRight w:val="0"/>
      <w:marTop w:val="0"/>
      <w:marBottom w:val="0"/>
      <w:divBdr>
        <w:top w:val="none" w:sz="0" w:space="0" w:color="auto"/>
        <w:left w:val="none" w:sz="0" w:space="0" w:color="auto"/>
        <w:bottom w:val="none" w:sz="0" w:space="0" w:color="auto"/>
        <w:right w:val="none" w:sz="0" w:space="0" w:color="auto"/>
      </w:divBdr>
    </w:div>
    <w:div w:id="110252251">
      <w:bodyDiv w:val="1"/>
      <w:marLeft w:val="0"/>
      <w:marRight w:val="0"/>
      <w:marTop w:val="0"/>
      <w:marBottom w:val="0"/>
      <w:divBdr>
        <w:top w:val="none" w:sz="0" w:space="0" w:color="auto"/>
        <w:left w:val="none" w:sz="0" w:space="0" w:color="auto"/>
        <w:bottom w:val="none" w:sz="0" w:space="0" w:color="auto"/>
        <w:right w:val="none" w:sz="0" w:space="0" w:color="auto"/>
      </w:divBdr>
      <w:divsChild>
        <w:div w:id="617179741">
          <w:marLeft w:val="547"/>
          <w:marRight w:val="0"/>
          <w:marTop w:val="0"/>
          <w:marBottom w:val="0"/>
          <w:divBdr>
            <w:top w:val="none" w:sz="0" w:space="0" w:color="auto"/>
            <w:left w:val="none" w:sz="0" w:space="0" w:color="auto"/>
            <w:bottom w:val="none" w:sz="0" w:space="0" w:color="auto"/>
            <w:right w:val="none" w:sz="0" w:space="0" w:color="auto"/>
          </w:divBdr>
        </w:div>
      </w:divsChild>
    </w:div>
    <w:div w:id="110321561">
      <w:bodyDiv w:val="1"/>
      <w:marLeft w:val="0"/>
      <w:marRight w:val="0"/>
      <w:marTop w:val="0"/>
      <w:marBottom w:val="0"/>
      <w:divBdr>
        <w:top w:val="none" w:sz="0" w:space="0" w:color="auto"/>
        <w:left w:val="none" w:sz="0" w:space="0" w:color="auto"/>
        <w:bottom w:val="none" w:sz="0" w:space="0" w:color="auto"/>
        <w:right w:val="none" w:sz="0" w:space="0" w:color="auto"/>
      </w:divBdr>
      <w:divsChild>
        <w:div w:id="134878093">
          <w:marLeft w:val="547"/>
          <w:marRight w:val="0"/>
          <w:marTop w:val="154"/>
          <w:marBottom w:val="0"/>
          <w:divBdr>
            <w:top w:val="none" w:sz="0" w:space="0" w:color="auto"/>
            <w:left w:val="none" w:sz="0" w:space="0" w:color="auto"/>
            <w:bottom w:val="none" w:sz="0" w:space="0" w:color="auto"/>
            <w:right w:val="none" w:sz="0" w:space="0" w:color="auto"/>
          </w:divBdr>
        </w:div>
        <w:div w:id="320306872">
          <w:marLeft w:val="547"/>
          <w:marRight w:val="0"/>
          <w:marTop w:val="154"/>
          <w:marBottom w:val="0"/>
          <w:divBdr>
            <w:top w:val="none" w:sz="0" w:space="0" w:color="auto"/>
            <w:left w:val="none" w:sz="0" w:space="0" w:color="auto"/>
            <w:bottom w:val="none" w:sz="0" w:space="0" w:color="auto"/>
            <w:right w:val="none" w:sz="0" w:space="0" w:color="auto"/>
          </w:divBdr>
        </w:div>
        <w:div w:id="488715353">
          <w:marLeft w:val="547"/>
          <w:marRight w:val="0"/>
          <w:marTop w:val="154"/>
          <w:marBottom w:val="0"/>
          <w:divBdr>
            <w:top w:val="none" w:sz="0" w:space="0" w:color="auto"/>
            <w:left w:val="none" w:sz="0" w:space="0" w:color="auto"/>
            <w:bottom w:val="none" w:sz="0" w:space="0" w:color="auto"/>
            <w:right w:val="none" w:sz="0" w:space="0" w:color="auto"/>
          </w:divBdr>
        </w:div>
        <w:div w:id="1042244619">
          <w:marLeft w:val="547"/>
          <w:marRight w:val="0"/>
          <w:marTop w:val="154"/>
          <w:marBottom w:val="0"/>
          <w:divBdr>
            <w:top w:val="none" w:sz="0" w:space="0" w:color="auto"/>
            <w:left w:val="none" w:sz="0" w:space="0" w:color="auto"/>
            <w:bottom w:val="none" w:sz="0" w:space="0" w:color="auto"/>
            <w:right w:val="none" w:sz="0" w:space="0" w:color="auto"/>
          </w:divBdr>
        </w:div>
      </w:divsChild>
    </w:div>
    <w:div w:id="110511958">
      <w:bodyDiv w:val="1"/>
      <w:marLeft w:val="0"/>
      <w:marRight w:val="0"/>
      <w:marTop w:val="0"/>
      <w:marBottom w:val="0"/>
      <w:divBdr>
        <w:top w:val="none" w:sz="0" w:space="0" w:color="auto"/>
        <w:left w:val="none" w:sz="0" w:space="0" w:color="auto"/>
        <w:bottom w:val="none" w:sz="0" w:space="0" w:color="auto"/>
        <w:right w:val="none" w:sz="0" w:space="0" w:color="auto"/>
      </w:divBdr>
    </w:div>
    <w:div w:id="110518421">
      <w:bodyDiv w:val="1"/>
      <w:marLeft w:val="0"/>
      <w:marRight w:val="0"/>
      <w:marTop w:val="0"/>
      <w:marBottom w:val="0"/>
      <w:divBdr>
        <w:top w:val="none" w:sz="0" w:space="0" w:color="auto"/>
        <w:left w:val="none" w:sz="0" w:space="0" w:color="auto"/>
        <w:bottom w:val="none" w:sz="0" w:space="0" w:color="auto"/>
        <w:right w:val="none" w:sz="0" w:space="0" w:color="auto"/>
      </w:divBdr>
      <w:divsChild>
        <w:div w:id="197623745">
          <w:marLeft w:val="547"/>
          <w:marRight w:val="0"/>
          <w:marTop w:val="154"/>
          <w:marBottom w:val="0"/>
          <w:divBdr>
            <w:top w:val="none" w:sz="0" w:space="0" w:color="auto"/>
            <w:left w:val="none" w:sz="0" w:space="0" w:color="auto"/>
            <w:bottom w:val="none" w:sz="0" w:space="0" w:color="auto"/>
            <w:right w:val="none" w:sz="0" w:space="0" w:color="auto"/>
          </w:divBdr>
        </w:div>
        <w:div w:id="1612664801">
          <w:marLeft w:val="547"/>
          <w:marRight w:val="0"/>
          <w:marTop w:val="154"/>
          <w:marBottom w:val="0"/>
          <w:divBdr>
            <w:top w:val="none" w:sz="0" w:space="0" w:color="auto"/>
            <w:left w:val="none" w:sz="0" w:space="0" w:color="auto"/>
            <w:bottom w:val="none" w:sz="0" w:space="0" w:color="auto"/>
            <w:right w:val="none" w:sz="0" w:space="0" w:color="auto"/>
          </w:divBdr>
        </w:div>
      </w:divsChild>
    </w:div>
    <w:div w:id="111169273">
      <w:bodyDiv w:val="1"/>
      <w:marLeft w:val="0"/>
      <w:marRight w:val="0"/>
      <w:marTop w:val="0"/>
      <w:marBottom w:val="0"/>
      <w:divBdr>
        <w:top w:val="none" w:sz="0" w:space="0" w:color="auto"/>
        <w:left w:val="none" w:sz="0" w:space="0" w:color="auto"/>
        <w:bottom w:val="none" w:sz="0" w:space="0" w:color="auto"/>
        <w:right w:val="none" w:sz="0" w:space="0" w:color="auto"/>
      </w:divBdr>
    </w:div>
    <w:div w:id="111480175">
      <w:bodyDiv w:val="1"/>
      <w:marLeft w:val="0"/>
      <w:marRight w:val="0"/>
      <w:marTop w:val="0"/>
      <w:marBottom w:val="0"/>
      <w:divBdr>
        <w:top w:val="none" w:sz="0" w:space="0" w:color="auto"/>
        <w:left w:val="none" w:sz="0" w:space="0" w:color="auto"/>
        <w:bottom w:val="none" w:sz="0" w:space="0" w:color="auto"/>
        <w:right w:val="none" w:sz="0" w:space="0" w:color="auto"/>
      </w:divBdr>
    </w:div>
    <w:div w:id="111944163">
      <w:bodyDiv w:val="1"/>
      <w:marLeft w:val="0"/>
      <w:marRight w:val="0"/>
      <w:marTop w:val="0"/>
      <w:marBottom w:val="0"/>
      <w:divBdr>
        <w:top w:val="none" w:sz="0" w:space="0" w:color="auto"/>
        <w:left w:val="none" w:sz="0" w:space="0" w:color="auto"/>
        <w:bottom w:val="none" w:sz="0" w:space="0" w:color="auto"/>
        <w:right w:val="none" w:sz="0" w:space="0" w:color="auto"/>
      </w:divBdr>
    </w:div>
    <w:div w:id="112284796">
      <w:bodyDiv w:val="1"/>
      <w:marLeft w:val="0"/>
      <w:marRight w:val="0"/>
      <w:marTop w:val="0"/>
      <w:marBottom w:val="0"/>
      <w:divBdr>
        <w:top w:val="none" w:sz="0" w:space="0" w:color="auto"/>
        <w:left w:val="none" w:sz="0" w:space="0" w:color="auto"/>
        <w:bottom w:val="none" w:sz="0" w:space="0" w:color="auto"/>
        <w:right w:val="none" w:sz="0" w:space="0" w:color="auto"/>
      </w:divBdr>
    </w:div>
    <w:div w:id="112746698">
      <w:bodyDiv w:val="1"/>
      <w:marLeft w:val="0"/>
      <w:marRight w:val="0"/>
      <w:marTop w:val="0"/>
      <w:marBottom w:val="0"/>
      <w:divBdr>
        <w:top w:val="none" w:sz="0" w:space="0" w:color="auto"/>
        <w:left w:val="none" w:sz="0" w:space="0" w:color="auto"/>
        <w:bottom w:val="none" w:sz="0" w:space="0" w:color="auto"/>
        <w:right w:val="none" w:sz="0" w:space="0" w:color="auto"/>
      </w:divBdr>
    </w:div>
    <w:div w:id="113332233">
      <w:bodyDiv w:val="1"/>
      <w:marLeft w:val="0"/>
      <w:marRight w:val="0"/>
      <w:marTop w:val="0"/>
      <w:marBottom w:val="0"/>
      <w:divBdr>
        <w:top w:val="none" w:sz="0" w:space="0" w:color="auto"/>
        <w:left w:val="none" w:sz="0" w:space="0" w:color="auto"/>
        <w:bottom w:val="none" w:sz="0" w:space="0" w:color="auto"/>
        <w:right w:val="none" w:sz="0" w:space="0" w:color="auto"/>
      </w:divBdr>
      <w:divsChild>
        <w:div w:id="864749899">
          <w:marLeft w:val="0"/>
          <w:marRight w:val="0"/>
          <w:marTop w:val="0"/>
          <w:marBottom w:val="0"/>
          <w:divBdr>
            <w:top w:val="none" w:sz="0" w:space="0" w:color="auto"/>
            <w:left w:val="none" w:sz="0" w:space="0" w:color="auto"/>
            <w:bottom w:val="none" w:sz="0" w:space="0" w:color="auto"/>
            <w:right w:val="none" w:sz="0" w:space="0" w:color="auto"/>
          </w:divBdr>
          <w:divsChild>
            <w:div w:id="814564486">
              <w:marLeft w:val="0"/>
              <w:marRight w:val="0"/>
              <w:marTop w:val="0"/>
              <w:marBottom w:val="0"/>
              <w:divBdr>
                <w:top w:val="none" w:sz="0" w:space="0" w:color="auto"/>
                <w:left w:val="none" w:sz="0" w:space="0" w:color="auto"/>
                <w:bottom w:val="none" w:sz="0" w:space="0" w:color="auto"/>
                <w:right w:val="none" w:sz="0" w:space="0" w:color="auto"/>
              </w:divBdr>
            </w:div>
            <w:div w:id="996499437">
              <w:marLeft w:val="0"/>
              <w:marRight w:val="0"/>
              <w:marTop w:val="0"/>
              <w:marBottom w:val="0"/>
              <w:divBdr>
                <w:top w:val="none" w:sz="0" w:space="0" w:color="auto"/>
                <w:left w:val="none" w:sz="0" w:space="0" w:color="auto"/>
                <w:bottom w:val="none" w:sz="0" w:space="0" w:color="auto"/>
                <w:right w:val="none" w:sz="0" w:space="0" w:color="auto"/>
              </w:divBdr>
            </w:div>
            <w:div w:id="14223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762">
      <w:bodyDiv w:val="1"/>
      <w:marLeft w:val="0"/>
      <w:marRight w:val="0"/>
      <w:marTop w:val="0"/>
      <w:marBottom w:val="0"/>
      <w:divBdr>
        <w:top w:val="none" w:sz="0" w:space="0" w:color="auto"/>
        <w:left w:val="none" w:sz="0" w:space="0" w:color="auto"/>
        <w:bottom w:val="none" w:sz="0" w:space="0" w:color="auto"/>
        <w:right w:val="none" w:sz="0" w:space="0" w:color="auto"/>
      </w:divBdr>
    </w:div>
    <w:div w:id="116685028">
      <w:bodyDiv w:val="1"/>
      <w:marLeft w:val="0"/>
      <w:marRight w:val="0"/>
      <w:marTop w:val="0"/>
      <w:marBottom w:val="0"/>
      <w:divBdr>
        <w:top w:val="none" w:sz="0" w:space="0" w:color="auto"/>
        <w:left w:val="none" w:sz="0" w:space="0" w:color="auto"/>
        <w:bottom w:val="none" w:sz="0" w:space="0" w:color="auto"/>
        <w:right w:val="none" w:sz="0" w:space="0" w:color="auto"/>
      </w:divBdr>
      <w:divsChild>
        <w:div w:id="498925818">
          <w:marLeft w:val="1800"/>
          <w:marRight w:val="0"/>
          <w:marTop w:val="77"/>
          <w:marBottom w:val="0"/>
          <w:divBdr>
            <w:top w:val="none" w:sz="0" w:space="0" w:color="auto"/>
            <w:left w:val="none" w:sz="0" w:space="0" w:color="auto"/>
            <w:bottom w:val="none" w:sz="0" w:space="0" w:color="auto"/>
            <w:right w:val="none" w:sz="0" w:space="0" w:color="auto"/>
          </w:divBdr>
        </w:div>
        <w:div w:id="802843732">
          <w:marLeft w:val="1800"/>
          <w:marRight w:val="0"/>
          <w:marTop w:val="77"/>
          <w:marBottom w:val="0"/>
          <w:divBdr>
            <w:top w:val="none" w:sz="0" w:space="0" w:color="auto"/>
            <w:left w:val="none" w:sz="0" w:space="0" w:color="auto"/>
            <w:bottom w:val="none" w:sz="0" w:space="0" w:color="auto"/>
            <w:right w:val="none" w:sz="0" w:space="0" w:color="auto"/>
          </w:divBdr>
        </w:div>
        <w:div w:id="1224369716">
          <w:marLeft w:val="547"/>
          <w:marRight w:val="0"/>
          <w:marTop w:val="115"/>
          <w:marBottom w:val="0"/>
          <w:divBdr>
            <w:top w:val="none" w:sz="0" w:space="0" w:color="auto"/>
            <w:left w:val="none" w:sz="0" w:space="0" w:color="auto"/>
            <w:bottom w:val="none" w:sz="0" w:space="0" w:color="auto"/>
            <w:right w:val="none" w:sz="0" w:space="0" w:color="auto"/>
          </w:divBdr>
        </w:div>
        <w:div w:id="1869950045">
          <w:marLeft w:val="1166"/>
          <w:marRight w:val="0"/>
          <w:marTop w:val="96"/>
          <w:marBottom w:val="0"/>
          <w:divBdr>
            <w:top w:val="none" w:sz="0" w:space="0" w:color="auto"/>
            <w:left w:val="none" w:sz="0" w:space="0" w:color="auto"/>
            <w:bottom w:val="none" w:sz="0" w:space="0" w:color="auto"/>
            <w:right w:val="none" w:sz="0" w:space="0" w:color="auto"/>
          </w:divBdr>
        </w:div>
      </w:divsChild>
    </w:div>
    <w:div w:id="117844871">
      <w:bodyDiv w:val="1"/>
      <w:marLeft w:val="0"/>
      <w:marRight w:val="0"/>
      <w:marTop w:val="0"/>
      <w:marBottom w:val="0"/>
      <w:divBdr>
        <w:top w:val="none" w:sz="0" w:space="0" w:color="auto"/>
        <w:left w:val="none" w:sz="0" w:space="0" w:color="auto"/>
        <w:bottom w:val="none" w:sz="0" w:space="0" w:color="auto"/>
        <w:right w:val="none" w:sz="0" w:space="0" w:color="auto"/>
      </w:divBdr>
    </w:div>
    <w:div w:id="118301114">
      <w:bodyDiv w:val="1"/>
      <w:marLeft w:val="0"/>
      <w:marRight w:val="0"/>
      <w:marTop w:val="0"/>
      <w:marBottom w:val="0"/>
      <w:divBdr>
        <w:top w:val="none" w:sz="0" w:space="0" w:color="auto"/>
        <w:left w:val="none" w:sz="0" w:space="0" w:color="auto"/>
        <w:bottom w:val="none" w:sz="0" w:space="0" w:color="auto"/>
        <w:right w:val="none" w:sz="0" w:space="0" w:color="auto"/>
      </w:divBdr>
      <w:divsChild>
        <w:div w:id="269632380">
          <w:marLeft w:val="547"/>
          <w:marRight w:val="0"/>
          <w:marTop w:val="96"/>
          <w:marBottom w:val="0"/>
          <w:divBdr>
            <w:top w:val="none" w:sz="0" w:space="0" w:color="auto"/>
            <w:left w:val="none" w:sz="0" w:space="0" w:color="auto"/>
            <w:bottom w:val="none" w:sz="0" w:space="0" w:color="auto"/>
            <w:right w:val="none" w:sz="0" w:space="0" w:color="auto"/>
          </w:divBdr>
        </w:div>
        <w:div w:id="937830370">
          <w:marLeft w:val="547"/>
          <w:marRight w:val="0"/>
          <w:marTop w:val="96"/>
          <w:marBottom w:val="0"/>
          <w:divBdr>
            <w:top w:val="none" w:sz="0" w:space="0" w:color="auto"/>
            <w:left w:val="none" w:sz="0" w:space="0" w:color="auto"/>
            <w:bottom w:val="none" w:sz="0" w:space="0" w:color="auto"/>
            <w:right w:val="none" w:sz="0" w:space="0" w:color="auto"/>
          </w:divBdr>
        </w:div>
        <w:div w:id="1541671585">
          <w:marLeft w:val="547"/>
          <w:marRight w:val="0"/>
          <w:marTop w:val="96"/>
          <w:marBottom w:val="0"/>
          <w:divBdr>
            <w:top w:val="none" w:sz="0" w:space="0" w:color="auto"/>
            <w:left w:val="none" w:sz="0" w:space="0" w:color="auto"/>
            <w:bottom w:val="none" w:sz="0" w:space="0" w:color="auto"/>
            <w:right w:val="none" w:sz="0" w:space="0" w:color="auto"/>
          </w:divBdr>
        </w:div>
        <w:div w:id="1700470182">
          <w:marLeft w:val="1166"/>
          <w:marRight w:val="0"/>
          <w:marTop w:val="96"/>
          <w:marBottom w:val="0"/>
          <w:divBdr>
            <w:top w:val="none" w:sz="0" w:space="0" w:color="auto"/>
            <w:left w:val="none" w:sz="0" w:space="0" w:color="auto"/>
            <w:bottom w:val="none" w:sz="0" w:space="0" w:color="auto"/>
            <w:right w:val="none" w:sz="0" w:space="0" w:color="auto"/>
          </w:divBdr>
        </w:div>
        <w:div w:id="1872691916">
          <w:marLeft w:val="1166"/>
          <w:marRight w:val="0"/>
          <w:marTop w:val="96"/>
          <w:marBottom w:val="0"/>
          <w:divBdr>
            <w:top w:val="none" w:sz="0" w:space="0" w:color="auto"/>
            <w:left w:val="none" w:sz="0" w:space="0" w:color="auto"/>
            <w:bottom w:val="none" w:sz="0" w:space="0" w:color="auto"/>
            <w:right w:val="none" w:sz="0" w:space="0" w:color="auto"/>
          </w:divBdr>
        </w:div>
        <w:div w:id="2003659531">
          <w:marLeft w:val="1166"/>
          <w:marRight w:val="0"/>
          <w:marTop w:val="96"/>
          <w:marBottom w:val="0"/>
          <w:divBdr>
            <w:top w:val="none" w:sz="0" w:space="0" w:color="auto"/>
            <w:left w:val="none" w:sz="0" w:space="0" w:color="auto"/>
            <w:bottom w:val="none" w:sz="0" w:space="0" w:color="auto"/>
            <w:right w:val="none" w:sz="0" w:space="0" w:color="auto"/>
          </w:divBdr>
        </w:div>
      </w:divsChild>
    </w:div>
    <w:div w:id="118375267">
      <w:bodyDiv w:val="1"/>
      <w:marLeft w:val="0"/>
      <w:marRight w:val="0"/>
      <w:marTop w:val="0"/>
      <w:marBottom w:val="0"/>
      <w:divBdr>
        <w:top w:val="none" w:sz="0" w:space="0" w:color="auto"/>
        <w:left w:val="none" w:sz="0" w:space="0" w:color="auto"/>
        <w:bottom w:val="none" w:sz="0" w:space="0" w:color="auto"/>
        <w:right w:val="none" w:sz="0" w:space="0" w:color="auto"/>
      </w:divBdr>
    </w:div>
    <w:div w:id="119537682">
      <w:bodyDiv w:val="1"/>
      <w:marLeft w:val="0"/>
      <w:marRight w:val="0"/>
      <w:marTop w:val="0"/>
      <w:marBottom w:val="0"/>
      <w:divBdr>
        <w:top w:val="none" w:sz="0" w:space="0" w:color="auto"/>
        <w:left w:val="none" w:sz="0" w:space="0" w:color="auto"/>
        <w:bottom w:val="none" w:sz="0" w:space="0" w:color="auto"/>
        <w:right w:val="none" w:sz="0" w:space="0" w:color="auto"/>
      </w:divBdr>
    </w:div>
    <w:div w:id="120926285">
      <w:bodyDiv w:val="1"/>
      <w:marLeft w:val="0"/>
      <w:marRight w:val="0"/>
      <w:marTop w:val="0"/>
      <w:marBottom w:val="0"/>
      <w:divBdr>
        <w:top w:val="none" w:sz="0" w:space="0" w:color="auto"/>
        <w:left w:val="none" w:sz="0" w:space="0" w:color="auto"/>
        <w:bottom w:val="none" w:sz="0" w:space="0" w:color="auto"/>
        <w:right w:val="none" w:sz="0" w:space="0" w:color="auto"/>
      </w:divBdr>
      <w:divsChild>
        <w:div w:id="36442486">
          <w:marLeft w:val="1166"/>
          <w:marRight w:val="0"/>
          <w:marTop w:val="96"/>
          <w:marBottom w:val="0"/>
          <w:divBdr>
            <w:top w:val="none" w:sz="0" w:space="0" w:color="auto"/>
            <w:left w:val="none" w:sz="0" w:space="0" w:color="auto"/>
            <w:bottom w:val="none" w:sz="0" w:space="0" w:color="auto"/>
            <w:right w:val="none" w:sz="0" w:space="0" w:color="auto"/>
          </w:divBdr>
        </w:div>
        <w:div w:id="412512541">
          <w:marLeft w:val="547"/>
          <w:marRight w:val="0"/>
          <w:marTop w:val="115"/>
          <w:marBottom w:val="0"/>
          <w:divBdr>
            <w:top w:val="none" w:sz="0" w:space="0" w:color="auto"/>
            <w:left w:val="none" w:sz="0" w:space="0" w:color="auto"/>
            <w:bottom w:val="none" w:sz="0" w:space="0" w:color="auto"/>
            <w:right w:val="none" w:sz="0" w:space="0" w:color="auto"/>
          </w:divBdr>
        </w:div>
        <w:div w:id="986324945">
          <w:marLeft w:val="547"/>
          <w:marRight w:val="0"/>
          <w:marTop w:val="115"/>
          <w:marBottom w:val="0"/>
          <w:divBdr>
            <w:top w:val="none" w:sz="0" w:space="0" w:color="auto"/>
            <w:left w:val="none" w:sz="0" w:space="0" w:color="auto"/>
            <w:bottom w:val="none" w:sz="0" w:space="0" w:color="auto"/>
            <w:right w:val="none" w:sz="0" w:space="0" w:color="auto"/>
          </w:divBdr>
        </w:div>
      </w:divsChild>
    </w:div>
    <w:div w:id="121387252">
      <w:bodyDiv w:val="1"/>
      <w:marLeft w:val="0"/>
      <w:marRight w:val="0"/>
      <w:marTop w:val="0"/>
      <w:marBottom w:val="0"/>
      <w:divBdr>
        <w:top w:val="none" w:sz="0" w:space="0" w:color="auto"/>
        <w:left w:val="none" w:sz="0" w:space="0" w:color="auto"/>
        <w:bottom w:val="none" w:sz="0" w:space="0" w:color="auto"/>
        <w:right w:val="none" w:sz="0" w:space="0" w:color="auto"/>
      </w:divBdr>
    </w:div>
    <w:div w:id="122583627">
      <w:bodyDiv w:val="1"/>
      <w:marLeft w:val="0"/>
      <w:marRight w:val="0"/>
      <w:marTop w:val="0"/>
      <w:marBottom w:val="0"/>
      <w:divBdr>
        <w:top w:val="none" w:sz="0" w:space="0" w:color="auto"/>
        <w:left w:val="none" w:sz="0" w:space="0" w:color="auto"/>
        <w:bottom w:val="none" w:sz="0" w:space="0" w:color="auto"/>
        <w:right w:val="none" w:sz="0" w:space="0" w:color="auto"/>
      </w:divBdr>
      <w:divsChild>
        <w:div w:id="6106348">
          <w:marLeft w:val="1800"/>
          <w:marRight w:val="0"/>
          <w:marTop w:val="77"/>
          <w:marBottom w:val="0"/>
          <w:divBdr>
            <w:top w:val="none" w:sz="0" w:space="0" w:color="auto"/>
            <w:left w:val="none" w:sz="0" w:space="0" w:color="auto"/>
            <w:bottom w:val="none" w:sz="0" w:space="0" w:color="auto"/>
            <w:right w:val="none" w:sz="0" w:space="0" w:color="auto"/>
          </w:divBdr>
        </w:div>
        <w:div w:id="103958874">
          <w:marLeft w:val="1800"/>
          <w:marRight w:val="0"/>
          <w:marTop w:val="77"/>
          <w:marBottom w:val="0"/>
          <w:divBdr>
            <w:top w:val="none" w:sz="0" w:space="0" w:color="auto"/>
            <w:left w:val="none" w:sz="0" w:space="0" w:color="auto"/>
            <w:bottom w:val="none" w:sz="0" w:space="0" w:color="auto"/>
            <w:right w:val="none" w:sz="0" w:space="0" w:color="auto"/>
          </w:divBdr>
        </w:div>
        <w:div w:id="149643650">
          <w:marLeft w:val="1800"/>
          <w:marRight w:val="0"/>
          <w:marTop w:val="77"/>
          <w:marBottom w:val="0"/>
          <w:divBdr>
            <w:top w:val="none" w:sz="0" w:space="0" w:color="auto"/>
            <w:left w:val="none" w:sz="0" w:space="0" w:color="auto"/>
            <w:bottom w:val="none" w:sz="0" w:space="0" w:color="auto"/>
            <w:right w:val="none" w:sz="0" w:space="0" w:color="auto"/>
          </w:divBdr>
        </w:div>
        <w:div w:id="376399377">
          <w:marLeft w:val="1166"/>
          <w:marRight w:val="0"/>
          <w:marTop w:val="86"/>
          <w:marBottom w:val="0"/>
          <w:divBdr>
            <w:top w:val="none" w:sz="0" w:space="0" w:color="auto"/>
            <w:left w:val="none" w:sz="0" w:space="0" w:color="auto"/>
            <w:bottom w:val="none" w:sz="0" w:space="0" w:color="auto"/>
            <w:right w:val="none" w:sz="0" w:space="0" w:color="auto"/>
          </w:divBdr>
        </w:div>
        <w:div w:id="674113777">
          <w:marLeft w:val="1166"/>
          <w:marRight w:val="0"/>
          <w:marTop w:val="86"/>
          <w:marBottom w:val="0"/>
          <w:divBdr>
            <w:top w:val="none" w:sz="0" w:space="0" w:color="auto"/>
            <w:left w:val="none" w:sz="0" w:space="0" w:color="auto"/>
            <w:bottom w:val="none" w:sz="0" w:space="0" w:color="auto"/>
            <w:right w:val="none" w:sz="0" w:space="0" w:color="auto"/>
          </w:divBdr>
        </w:div>
        <w:div w:id="676929801">
          <w:marLeft w:val="1166"/>
          <w:marRight w:val="0"/>
          <w:marTop w:val="86"/>
          <w:marBottom w:val="0"/>
          <w:divBdr>
            <w:top w:val="none" w:sz="0" w:space="0" w:color="auto"/>
            <w:left w:val="none" w:sz="0" w:space="0" w:color="auto"/>
            <w:bottom w:val="none" w:sz="0" w:space="0" w:color="auto"/>
            <w:right w:val="none" w:sz="0" w:space="0" w:color="auto"/>
          </w:divBdr>
        </w:div>
        <w:div w:id="692417323">
          <w:marLeft w:val="547"/>
          <w:marRight w:val="0"/>
          <w:marTop w:val="115"/>
          <w:marBottom w:val="0"/>
          <w:divBdr>
            <w:top w:val="none" w:sz="0" w:space="0" w:color="auto"/>
            <w:left w:val="none" w:sz="0" w:space="0" w:color="auto"/>
            <w:bottom w:val="none" w:sz="0" w:space="0" w:color="auto"/>
            <w:right w:val="none" w:sz="0" w:space="0" w:color="auto"/>
          </w:divBdr>
        </w:div>
        <w:div w:id="722409334">
          <w:marLeft w:val="1800"/>
          <w:marRight w:val="0"/>
          <w:marTop w:val="77"/>
          <w:marBottom w:val="0"/>
          <w:divBdr>
            <w:top w:val="none" w:sz="0" w:space="0" w:color="auto"/>
            <w:left w:val="none" w:sz="0" w:space="0" w:color="auto"/>
            <w:bottom w:val="none" w:sz="0" w:space="0" w:color="auto"/>
            <w:right w:val="none" w:sz="0" w:space="0" w:color="auto"/>
          </w:divBdr>
        </w:div>
        <w:div w:id="1399589644">
          <w:marLeft w:val="2520"/>
          <w:marRight w:val="0"/>
          <w:marTop w:val="53"/>
          <w:marBottom w:val="0"/>
          <w:divBdr>
            <w:top w:val="none" w:sz="0" w:space="0" w:color="auto"/>
            <w:left w:val="none" w:sz="0" w:space="0" w:color="auto"/>
            <w:bottom w:val="none" w:sz="0" w:space="0" w:color="auto"/>
            <w:right w:val="none" w:sz="0" w:space="0" w:color="auto"/>
          </w:divBdr>
        </w:div>
        <w:div w:id="1461066932">
          <w:marLeft w:val="547"/>
          <w:marRight w:val="0"/>
          <w:marTop w:val="115"/>
          <w:marBottom w:val="0"/>
          <w:divBdr>
            <w:top w:val="none" w:sz="0" w:space="0" w:color="auto"/>
            <w:left w:val="none" w:sz="0" w:space="0" w:color="auto"/>
            <w:bottom w:val="none" w:sz="0" w:space="0" w:color="auto"/>
            <w:right w:val="none" w:sz="0" w:space="0" w:color="auto"/>
          </w:divBdr>
        </w:div>
        <w:div w:id="1547832657">
          <w:marLeft w:val="1166"/>
          <w:marRight w:val="0"/>
          <w:marTop w:val="86"/>
          <w:marBottom w:val="0"/>
          <w:divBdr>
            <w:top w:val="none" w:sz="0" w:space="0" w:color="auto"/>
            <w:left w:val="none" w:sz="0" w:space="0" w:color="auto"/>
            <w:bottom w:val="none" w:sz="0" w:space="0" w:color="auto"/>
            <w:right w:val="none" w:sz="0" w:space="0" w:color="auto"/>
          </w:divBdr>
        </w:div>
        <w:div w:id="1654750986">
          <w:marLeft w:val="1800"/>
          <w:marRight w:val="0"/>
          <w:marTop w:val="77"/>
          <w:marBottom w:val="0"/>
          <w:divBdr>
            <w:top w:val="none" w:sz="0" w:space="0" w:color="auto"/>
            <w:left w:val="none" w:sz="0" w:space="0" w:color="auto"/>
            <w:bottom w:val="none" w:sz="0" w:space="0" w:color="auto"/>
            <w:right w:val="none" w:sz="0" w:space="0" w:color="auto"/>
          </w:divBdr>
        </w:div>
        <w:div w:id="1874227649">
          <w:marLeft w:val="1166"/>
          <w:marRight w:val="0"/>
          <w:marTop w:val="86"/>
          <w:marBottom w:val="0"/>
          <w:divBdr>
            <w:top w:val="none" w:sz="0" w:space="0" w:color="auto"/>
            <w:left w:val="none" w:sz="0" w:space="0" w:color="auto"/>
            <w:bottom w:val="none" w:sz="0" w:space="0" w:color="auto"/>
            <w:right w:val="none" w:sz="0" w:space="0" w:color="auto"/>
          </w:divBdr>
        </w:div>
      </w:divsChild>
    </w:div>
    <w:div w:id="124155510">
      <w:bodyDiv w:val="1"/>
      <w:marLeft w:val="0"/>
      <w:marRight w:val="0"/>
      <w:marTop w:val="0"/>
      <w:marBottom w:val="0"/>
      <w:divBdr>
        <w:top w:val="none" w:sz="0" w:space="0" w:color="auto"/>
        <w:left w:val="none" w:sz="0" w:space="0" w:color="auto"/>
        <w:bottom w:val="none" w:sz="0" w:space="0" w:color="auto"/>
        <w:right w:val="none" w:sz="0" w:space="0" w:color="auto"/>
      </w:divBdr>
    </w:div>
    <w:div w:id="124280802">
      <w:bodyDiv w:val="1"/>
      <w:marLeft w:val="0"/>
      <w:marRight w:val="0"/>
      <w:marTop w:val="0"/>
      <w:marBottom w:val="0"/>
      <w:divBdr>
        <w:top w:val="none" w:sz="0" w:space="0" w:color="auto"/>
        <w:left w:val="none" w:sz="0" w:space="0" w:color="auto"/>
        <w:bottom w:val="none" w:sz="0" w:space="0" w:color="auto"/>
        <w:right w:val="none" w:sz="0" w:space="0" w:color="auto"/>
      </w:divBdr>
    </w:div>
    <w:div w:id="124392591">
      <w:bodyDiv w:val="1"/>
      <w:marLeft w:val="0"/>
      <w:marRight w:val="0"/>
      <w:marTop w:val="0"/>
      <w:marBottom w:val="0"/>
      <w:divBdr>
        <w:top w:val="none" w:sz="0" w:space="0" w:color="auto"/>
        <w:left w:val="none" w:sz="0" w:space="0" w:color="auto"/>
        <w:bottom w:val="none" w:sz="0" w:space="0" w:color="auto"/>
        <w:right w:val="none" w:sz="0" w:space="0" w:color="auto"/>
      </w:divBdr>
    </w:div>
    <w:div w:id="125271944">
      <w:bodyDiv w:val="1"/>
      <w:marLeft w:val="0"/>
      <w:marRight w:val="0"/>
      <w:marTop w:val="0"/>
      <w:marBottom w:val="0"/>
      <w:divBdr>
        <w:top w:val="none" w:sz="0" w:space="0" w:color="auto"/>
        <w:left w:val="none" w:sz="0" w:space="0" w:color="auto"/>
        <w:bottom w:val="none" w:sz="0" w:space="0" w:color="auto"/>
        <w:right w:val="none" w:sz="0" w:space="0" w:color="auto"/>
      </w:divBdr>
    </w:div>
    <w:div w:id="125898428">
      <w:bodyDiv w:val="1"/>
      <w:marLeft w:val="0"/>
      <w:marRight w:val="0"/>
      <w:marTop w:val="0"/>
      <w:marBottom w:val="0"/>
      <w:divBdr>
        <w:top w:val="none" w:sz="0" w:space="0" w:color="auto"/>
        <w:left w:val="none" w:sz="0" w:space="0" w:color="auto"/>
        <w:bottom w:val="none" w:sz="0" w:space="0" w:color="auto"/>
        <w:right w:val="none" w:sz="0" w:space="0" w:color="auto"/>
      </w:divBdr>
    </w:div>
    <w:div w:id="128400349">
      <w:bodyDiv w:val="1"/>
      <w:marLeft w:val="0"/>
      <w:marRight w:val="0"/>
      <w:marTop w:val="0"/>
      <w:marBottom w:val="0"/>
      <w:divBdr>
        <w:top w:val="none" w:sz="0" w:space="0" w:color="auto"/>
        <w:left w:val="none" w:sz="0" w:space="0" w:color="auto"/>
        <w:bottom w:val="none" w:sz="0" w:space="0" w:color="auto"/>
        <w:right w:val="none" w:sz="0" w:space="0" w:color="auto"/>
      </w:divBdr>
    </w:div>
    <w:div w:id="128600141">
      <w:bodyDiv w:val="1"/>
      <w:marLeft w:val="0"/>
      <w:marRight w:val="0"/>
      <w:marTop w:val="0"/>
      <w:marBottom w:val="0"/>
      <w:divBdr>
        <w:top w:val="none" w:sz="0" w:space="0" w:color="auto"/>
        <w:left w:val="none" w:sz="0" w:space="0" w:color="auto"/>
        <w:bottom w:val="none" w:sz="0" w:space="0" w:color="auto"/>
        <w:right w:val="none" w:sz="0" w:space="0" w:color="auto"/>
      </w:divBdr>
    </w:div>
    <w:div w:id="129520506">
      <w:bodyDiv w:val="1"/>
      <w:marLeft w:val="0"/>
      <w:marRight w:val="0"/>
      <w:marTop w:val="0"/>
      <w:marBottom w:val="0"/>
      <w:divBdr>
        <w:top w:val="none" w:sz="0" w:space="0" w:color="auto"/>
        <w:left w:val="none" w:sz="0" w:space="0" w:color="auto"/>
        <w:bottom w:val="none" w:sz="0" w:space="0" w:color="auto"/>
        <w:right w:val="none" w:sz="0" w:space="0" w:color="auto"/>
      </w:divBdr>
    </w:div>
    <w:div w:id="130708692">
      <w:bodyDiv w:val="1"/>
      <w:marLeft w:val="0"/>
      <w:marRight w:val="0"/>
      <w:marTop w:val="0"/>
      <w:marBottom w:val="0"/>
      <w:divBdr>
        <w:top w:val="none" w:sz="0" w:space="0" w:color="auto"/>
        <w:left w:val="none" w:sz="0" w:space="0" w:color="auto"/>
        <w:bottom w:val="none" w:sz="0" w:space="0" w:color="auto"/>
        <w:right w:val="none" w:sz="0" w:space="0" w:color="auto"/>
      </w:divBdr>
    </w:div>
    <w:div w:id="131099609">
      <w:bodyDiv w:val="1"/>
      <w:marLeft w:val="0"/>
      <w:marRight w:val="0"/>
      <w:marTop w:val="0"/>
      <w:marBottom w:val="0"/>
      <w:divBdr>
        <w:top w:val="none" w:sz="0" w:space="0" w:color="auto"/>
        <w:left w:val="none" w:sz="0" w:space="0" w:color="auto"/>
        <w:bottom w:val="none" w:sz="0" w:space="0" w:color="auto"/>
        <w:right w:val="none" w:sz="0" w:space="0" w:color="auto"/>
      </w:divBdr>
    </w:div>
    <w:div w:id="131101712">
      <w:bodyDiv w:val="1"/>
      <w:marLeft w:val="0"/>
      <w:marRight w:val="0"/>
      <w:marTop w:val="0"/>
      <w:marBottom w:val="0"/>
      <w:divBdr>
        <w:top w:val="none" w:sz="0" w:space="0" w:color="auto"/>
        <w:left w:val="none" w:sz="0" w:space="0" w:color="auto"/>
        <w:bottom w:val="none" w:sz="0" w:space="0" w:color="auto"/>
        <w:right w:val="none" w:sz="0" w:space="0" w:color="auto"/>
      </w:divBdr>
      <w:divsChild>
        <w:div w:id="1556813055">
          <w:marLeft w:val="0"/>
          <w:marRight w:val="0"/>
          <w:marTop w:val="0"/>
          <w:marBottom w:val="0"/>
          <w:divBdr>
            <w:top w:val="none" w:sz="0" w:space="0" w:color="auto"/>
            <w:left w:val="none" w:sz="0" w:space="0" w:color="auto"/>
            <w:bottom w:val="none" w:sz="0" w:space="0" w:color="auto"/>
            <w:right w:val="none" w:sz="0" w:space="0" w:color="auto"/>
          </w:divBdr>
          <w:divsChild>
            <w:div w:id="199319234">
              <w:marLeft w:val="0"/>
              <w:marRight w:val="0"/>
              <w:marTop w:val="0"/>
              <w:marBottom w:val="0"/>
              <w:divBdr>
                <w:top w:val="none" w:sz="0" w:space="0" w:color="auto"/>
                <w:left w:val="none" w:sz="0" w:space="0" w:color="auto"/>
                <w:bottom w:val="none" w:sz="0" w:space="0" w:color="auto"/>
                <w:right w:val="none" w:sz="0" w:space="0" w:color="auto"/>
              </w:divBdr>
            </w:div>
            <w:div w:id="699550802">
              <w:marLeft w:val="0"/>
              <w:marRight w:val="0"/>
              <w:marTop w:val="0"/>
              <w:marBottom w:val="0"/>
              <w:divBdr>
                <w:top w:val="none" w:sz="0" w:space="0" w:color="auto"/>
                <w:left w:val="none" w:sz="0" w:space="0" w:color="auto"/>
                <w:bottom w:val="none" w:sz="0" w:space="0" w:color="auto"/>
                <w:right w:val="none" w:sz="0" w:space="0" w:color="auto"/>
              </w:divBdr>
            </w:div>
            <w:div w:id="805701623">
              <w:marLeft w:val="0"/>
              <w:marRight w:val="0"/>
              <w:marTop w:val="0"/>
              <w:marBottom w:val="0"/>
              <w:divBdr>
                <w:top w:val="none" w:sz="0" w:space="0" w:color="auto"/>
                <w:left w:val="none" w:sz="0" w:space="0" w:color="auto"/>
                <w:bottom w:val="none" w:sz="0" w:space="0" w:color="auto"/>
                <w:right w:val="none" w:sz="0" w:space="0" w:color="auto"/>
              </w:divBdr>
            </w:div>
            <w:div w:id="885995790">
              <w:marLeft w:val="0"/>
              <w:marRight w:val="0"/>
              <w:marTop w:val="0"/>
              <w:marBottom w:val="0"/>
              <w:divBdr>
                <w:top w:val="none" w:sz="0" w:space="0" w:color="auto"/>
                <w:left w:val="none" w:sz="0" w:space="0" w:color="auto"/>
                <w:bottom w:val="none" w:sz="0" w:space="0" w:color="auto"/>
                <w:right w:val="none" w:sz="0" w:space="0" w:color="auto"/>
              </w:divBdr>
            </w:div>
            <w:div w:id="20036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1540">
      <w:bodyDiv w:val="1"/>
      <w:marLeft w:val="0"/>
      <w:marRight w:val="0"/>
      <w:marTop w:val="0"/>
      <w:marBottom w:val="0"/>
      <w:divBdr>
        <w:top w:val="none" w:sz="0" w:space="0" w:color="auto"/>
        <w:left w:val="none" w:sz="0" w:space="0" w:color="auto"/>
        <w:bottom w:val="none" w:sz="0" w:space="0" w:color="auto"/>
        <w:right w:val="none" w:sz="0" w:space="0" w:color="auto"/>
      </w:divBdr>
      <w:divsChild>
        <w:div w:id="805705576">
          <w:marLeft w:val="0"/>
          <w:marRight w:val="0"/>
          <w:marTop w:val="0"/>
          <w:marBottom w:val="0"/>
          <w:divBdr>
            <w:top w:val="none" w:sz="0" w:space="0" w:color="auto"/>
            <w:left w:val="none" w:sz="0" w:space="0" w:color="auto"/>
            <w:bottom w:val="none" w:sz="0" w:space="0" w:color="auto"/>
            <w:right w:val="none" w:sz="0" w:space="0" w:color="auto"/>
          </w:divBdr>
          <w:divsChild>
            <w:div w:id="218178327">
              <w:marLeft w:val="0"/>
              <w:marRight w:val="0"/>
              <w:marTop w:val="0"/>
              <w:marBottom w:val="0"/>
              <w:divBdr>
                <w:top w:val="none" w:sz="0" w:space="0" w:color="auto"/>
                <w:left w:val="none" w:sz="0" w:space="0" w:color="auto"/>
                <w:bottom w:val="none" w:sz="0" w:space="0" w:color="auto"/>
                <w:right w:val="none" w:sz="0" w:space="0" w:color="auto"/>
              </w:divBdr>
            </w:div>
            <w:div w:id="371156890">
              <w:marLeft w:val="0"/>
              <w:marRight w:val="0"/>
              <w:marTop w:val="0"/>
              <w:marBottom w:val="0"/>
              <w:divBdr>
                <w:top w:val="none" w:sz="0" w:space="0" w:color="auto"/>
                <w:left w:val="none" w:sz="0" w:space="0" w:color="auto"/>
                <w:bottom w:val="none" w:sz="0" w:space="0" w:color="auto"/>
                <w:right w:val="none" w:sz="0" w:space="0" w:color="auto"/>
              </w:divBdr>
            </w:div>
            <w:div w:id="822307361">
              <w:marLeft w:val="0"/>
              <w:marRight w:val="0"/>
              <w:marTop w:val="0"/>
              <w:marBottom w:val="0"/>
              <w:divBdr>
                <w:top w:val="none" w:sz="0" w:space="0" w:color="auto"/>
                <w:left w:val="none" w:sz="0" w:space="0" w:color="auto"/>
                <w:bottom w:val="none" w:sz="0" w:space="0" w:color="auto"/>
                <w:right w:val="none" w:sz="0" w:space="0" w:color="auto"/>
              </w:divBdr>
            </w:div>
            <w:div w:id="923301386">
              <w:marLeft w:val="0"/>
              <w:marRight w:val="0"/>
              <w:marTop w:val="0"/>
              <w:marBottom w:val="0"/>
              <w:divBdr>
                <w:top w:val="none" w:sz="0" w:space="0" w:color="auto"/>
                <w:left w:val="none" w:sz="0" w:space="0" w:color="auto"/>
                <w:bottom w:val="none" w:sz="0" w:space="0" w:color="auto"/>
                <w:right w:val="none" w:sz="0" w:space="0" w:color="auto"/>
              </w:divBdr>
            </w:div>
            <w:div w:id="938172532">
              <w:marLeft w:val="0"/>
              <w:marRight w:val="0"/>
              <w:marTop w:val="0"/>
              <w:marBottom w:val="0"/>
              <w:divBdr>
                <w:top w:val="none" w:sz="0" w:space="0" w:color="auto"/>
                <w:left w:val="none" w:sz="0" w:space="0" w:color="auto"/>
                <w:bottom w:val="none" w:sz="0" w:space="0" w:color="auto"/>
                <w:right w:val="none" w:sz="0" w:space="0" w:color="auto"/>
              </w:divBdr>
            </w:div>
            <w:div w:id="1097169409">
              <w:marLeft w:val="0"/>
              <w:marRight w:val="0"/>
              <w:marTop w:val="0"/>
              <w:marBottom w:val="0"/>
              <w:divBdr>
                <w:top w:val="none" w:sz="0" w:space="0" w:color="auto"/>
                <w:left w:val="none" w:sz="0" w:space="0" w:color="auto"/>
                <w:bottom w:val="none" w:sz="0" w:space="0" w:color="auto"/>
                <w:right w:val="none" w:sz="0" w:space="0" w:color="auto"/>
              </w:divBdr>
            </w:div>
            <w:div w:id="17291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7789">
      <w:bodyDiv w:val="1"/>
      <w:marLeft w:val="0"/>
      <w:marRight w:val="0"/>
      <w:marTop w:val="0"/>
      <w:marBottom w:val="0"/>
      <w:divBdr>
        <w:top w:val="none" w:sz="0" w:space="0" w:color="auto"/>
        <w:left w:val="none" w:sz="0" w:space="0" w:color="auto"/>
        <w:bottom w:val="none" w:sz="0" w:space="0" w:color="auto"/>
        <w:right w:val="none" w:sz="0" w:space="0" w:color="auto"/>
      </w:divBdr>
      <w:divsChild>
        <w:div w:id="1613976462">
          <w:marLeft w:val="547"/>
          <w:marRight w:val="0"/>
          <w:marTop w:val="154"/>
          <w:marBottom w:val="0"/>
          <w:divBdr>
            <w:top w:val="none" w:sz="0" w:space="0" w:color="auto"/>
            <w:left w:val="none" w:sz="0" w:space="0" w:color="auto"/>
            <w:bottom w:val="none" w:sz="0" w:space="0" w:color="auto"/>
            <w:right w:val="none" w:sz="0" w:space="0" w:color="auto"/>
          </w:divBdr>
        </w:div>
      </w:divsChild>
    </w:div>
    <w:div w:id="132061462">
      <w:bodyDiv w:val="1"/>
      <w:marLeft w:val="0"/>
      <w:marRight w:val="0"/>
      <w:marTop w:val="0"/>
      <w:marBottom w:val="0"/>
      <w:divBdr>
        <w:top w:val="none" w:sz="0" w:space="0" w:color="auto"/>
        <w:left w:val="none" w:sz="0" w:space="0" w:color="auto"/>
        <w:bottom w:val="none" w:sz="0" w:space="0" w:color="auto"/>
        <w:right w:val="none" w:sz="0" w:space="0" w:color="auto"/>
      </w:divBdr>
    </w:div>
    <w:div w:id="132604884">
      <w:bodyDiv w:val="1"/>
      <w:marLeft w:val="0"/>
      <w:marRight w:val="0"/>
      <w:marTop w:val="0"/>
      <w:marBottom w:val="0"/>
      <w:divBdr>
        <w:top w:val="none" w:sz="0" w:space="0" w:color="auto"/>
        <w:left w:val="none" w:sz="0" w:space="0" w:color="auto"/>
        <w:bottom w:val="none" w:sz="0" w:space="0" w:color="auto"/>
        <w:right w:val="none" w:sz="0" w:space="0" w:color="auto"/>
      </w:divBdr>
      <w:divsChild>
        <w:div w:id="712966678">
          <w:marLeft w:val="0"/>
          <w:marRight w:val="0"/>
          <w:marTop w:val="96"/>
          <w:marBottom w:val="0"/>
          <w:divBdr>
            <w:top w:val="none" w:sz="0" w:space="0" w:color="auto"/>
            <w:left w:val="none" w:sz="0" w:space="0" w:color="auto"/>
            <w:bottom w:val="none" w:sz="0" w:space="0" w:color="auto"/>
            <w:right w:val="none" w:sz="0" w:space="0" w:color="auto"/>
          </w:divBdr>
        </w:div>
        <w:div w:id="1904559489">
          <w:marLeft w:val="0"/>
          <w:marRight w:val="0"/>
          <w:marTop w:val="96"/>
          <w:marBottom w:val="0"/>
          <w:divBdr>
            <w:top w:val="none" w:sz="0" w:space="0" w:color="auto"/>
            <w:left w:val="none" w:sz="0" w:space="0" w:color="auto"/>
            <w:bottom w:val="none" w:sz="0" w:space="0" w:color="auto"/>
            <w:right w:val="none" w:sz="0" w:space="0" w:color="auto"/>
          </w:divBdr>
        </w:div>
      </w:divsChild>
    </w:div>
    <w:div w:id="132917755">
      <w:bodyDiv w:val="1"/>
      <w:marLeft w:val="0"/>
      <w:marRight w:val="0"/>
      <w:marTop w:val="0"/>
      <w:marBottom w:val="0"/>
      <w:divBdr>
        <w:top w:val="none" w:sz="0" w:space="0" w:color="auto"/>
        <w:left w:val="none" w:sz="0" w:space="0" w:color="auto"/>
        <w:bottom w:val="none" w:sz="0" w:space="0" w:color="auto"/>
        <w:right w:val="none" w:sz="0" w:space="0" w:color="auto"/>
      </w:divBdr>
    </w:div>
    <w:div w:id="134370100">
      <w:bodyDiv w:val="1"/>
      <w:marLeft w:val="0"/>
      <w:marRight w:val="0"/>
      <w:marTop w:val="0"/>
      <w:marBottom w:val="0"/>
      <w:divBdr>
        <w:top w:val="none" w:sz="0" w:space="0" w:color="auto"/>
        <w:left w:val="none" w:sz="0" w:space="0" w:color="auto"/>
        <w:bottom w:val="none" w:sz="0" w:space="0" w:color="auto"/>
        <w:right w:val="none" w:sz="0" w:space="0" w:color="auto"/>
      </w:divBdr>
    </w:div>
    <w:div w:id="135729728">
      <w:bodyDiv w:val="1"/>
      <w:marLeft w:val="0"/>
      <w:marRight w:val="0"/>
      <w:marTop w:val="0"/>
      <w:marBottom w:val="0"/>
      <w:divBdr>
        <w:top w:val="none" w:sz="0" w:space="0" w:color="auto"/>
        <w:left w:val="none" w:sz="0" w:space="0" w:color="auto"/>
        <w:bottom w:val="none" w:sz="0" w:space="0" w:color="auto"/>
        <w:right w:val="none" w:sz="0" w:space="0" w:color="auto"/>
      </w:divBdr>
      <w:divsChild>
        <w:div w:id="611983199">
          <w:marLeft w:val="0"/>
          <w:marRight w:val="0"/>
          <w:marTop w:val="0"/>
          <w:marBottom w:val="0"/>
          <w:divBdr>
            <w:top w:val="none" w:sz="0" w:space="0" w:color="auto"/>
            <w:left w:val="none" w:sz="0" w:space="0" w:color="auto"/>
            <w:bottom w:val="none" w:sz="0" w:space="0" w:color="auto"/>
            <w:right w:val="none" w:sz="0" w:space="0" w:color="auto"/>
          </w:divBdr>
          <w:divsChild>
            <w:div w:id="457376963">
              <w:marLeft w:val="0"/>
              <w:marRight w:val="0"/>
              <w:marTop w:val="0"/>
              <w:marBottom w:val="0"/>
              <w:divBdr>
                <w:top w:val="none" w:sz="0" w:space="0" w:color="auto"/>
                <w:left w:val="none" w:sz="0" w:space="0" w:color="auto"/>
                <w:bottom w:val="none" w:sz="0" w:space="0" w:color="auto"/>
                <w:right w:val="none" w:sz="0" w:space="0" w:color="auto"/>
              </w:divBdr>
            </w:div>
            <w:div w:id="478428198">
              <w:marLeft w:val="0"/>
              <w:marRight w:val="0"/>
              <w:marTop w:val="0"/>
              <w:marBottom w:val="0"/>
              <w:divBdr>
                <w:top w:val="none" w:sz="0" w:space="0" w:color="auto"/>
                <w:left w:val="none" w:sz="0" w:space="0" w:color="auto"/>
                <w:bottom w:val="none" w:sz="0" w:space="0" w:color="auto"/>
                <w:right w:val="none" w:sz="0" w:space="0" w:color="auto"/>
              </w:divBdr>
            </w:div>
            <w:div w:id="9089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1750">
      <w:bodyDiv w:val="1"/>
      <w:marLeft w:val="0"/>
      <w:marRight w:val="0"/>
      <w:marTop w:val="0"/>
      <w:marBottom w:val="0"/>
      <w:divBdr>
        <w:top w:val="none" w:sz="0" w:space="0" w:color="auto"/>
        <w:left w:val="none" w:sz="0" w:space="0" w:color="auto"/>
        <w:bottom w:val="none" w:sz="0" w:space="0" w:color="auto"/>
        <w:right w:val="none" w:sz="0" w:space="0" w:color="auto"/>
      </w:divBdr>
    </w:div>
    <w:div w:id="136385167">
      <w:bodyDiv w:val="1"/>
      <w:marLeft w:val="0"/>
      <w:marRight w:val="0"/>
      <w:marTop w:val="0"/>
      <w:marBottom w:val="0"/>
      <w:divBdr>
        <w:top w:val="none" w:sz="0" w:space="0" w:color="auto"/>
        <w:left w:val="none" w:sz="0" w:space="0" w:color="auto"/>
        <w:bottom w:val="none" w:sz="0" w:space="0" w:color="auto"/>
        <w:right w:val="none" w:sz="0" w:space="0" w:color="auto"/>
      </w:divBdr>
    </w:div>
    <w:div w:id="136581254">
      <w:bodyDiv w:val="1"/>
      <w:marLeft w:val="0"/>
      <w:marRight w:val="0"/>
      <w:marTop w:val="0"/>
      <w:marBottom w:val="0"/>
      <w:divBdr>
        <w:top w:val="none" w:sz="0" w:space="0" w:color="auto"/>
        <w:left w:val="none" w:sz="0" w:space="0" w:color="auto"/>
        <w:bottom w:val="none" w:sz="0" w:space="0" w:color="auto"/>
        <w:right w:val="none" w:sz="0" w:space="0" w:color="auto"/>
      </w:divBdr>
    </w:div>
    <w:div w:id="138151719">
      <w:bodyDiv w:val="1"/>
      <w:marLeft w:val="0"/>
      <w:marRight w:val="0"/>
      <w:marTop w:val="0"/>
      <w:marBottom w:val="0"/>
      <w:divBdr>
        <w:top w:val="none" w:sz="0" w:space="0" w:color="auto"/>
        <w:left w:val="none" w:sz="0" w:space="0" w:color="auto"/>
        <w:bottom w:val="none" w:sz="0" w:space="0" w:color="auto"/>
        <w:right w:val="none" w:sz="0" w:space="0" w:color="auto"/>
      </w:divBdr>
    </w:div>
    <w:div w:id="138961072">
      <w:bodyDiv w:val="1"/>
      <w:marLeft w:val="0"/>
      <w:marRight w:val="0"/>
      <w:marTop w:val="0"/>
      <w:marBottom w:val="0"/>
      <w:divBdr>
        <w:top w:val="none" w:sz="0" w:space="0" w:color="auto"/>
        <w:left w:val="none" w:sz="0" w:space="0" w:color="auto"/>
        <w:bottom w:val="none" w:sz="0" w:space="0" w:color="auto"/>
        <w:right w:val="none" w:sz="0" w:space="0" w:color="auto"/>
      </w:divBdr>
    </w:div>
    <w:div w:id="139463005">
      <w:bodyDiv w:val="1"/>
      <w:marLeft w:val="0"/>
      <w:marRight w:val="0"/>
      <w:marTop w:val="0"/>
      <w:marBottom w:val="0"/>
      <w:divBdr>
        <w:top w:val="none" w:sz="0" w:space="0" w:color="auto"/>
        <w:left w:val="none" w:sz="0" w:space="0" w:color="auto"/>
        <w:bottom w:val="none" w:sz="0" w:space="0" w:color="auto"/>
        <w:right w:val="none" w:sz="0" w:space="0" w:color="auto"/>
      </w:divBdr>
      <w:divsChild>
        <w:div w:id="1022900438">
          <w:marLeft w:val="0"/>
          <w:marRight w:val="0"/>
          <w:marTop w:val="0"/>
          <w:marBottom w:val="0"/>
          <w:divBdr>
            <w:top w:val="none" w:sz="0" w:space="0" w:color="auto"/>
            <w:left w:val="none" w:sz="0" w:space="0" w:color="auto"/>
            <w:bottom w:val="none" w:sz="0" w:space="0" w:color="auto"/>
            <w:right w:val="none" w:sz="0" w:space="0" w:color="auto"/>
          </w:divBdr>
          <w:divsChild>
            <w:div w:id="698354505">
              <w:marLeft w:val="0"/>
              <w:marRight w:val="0"/>
              <w:marTop w:val="0"/>
              <w:marBottom w:val="0"/>
              <w:divBdr>
                <w:top w:val="none" w:sz="0" w:space="0" w:color="auto"/>
                <w:left w:val="none" w:sz="0" w:space="0" w:color="auto"/>
                <w:bottom w:val="none" w:sz="0" w:space="0" w:color="auto"/>
                <w:right w:val="none" w:sz="0" w:space="0" w:color="auto"/>
              </w:divBdr>
            </w:div>
            <w:div w:id="1243221444">
              <w:marLeft w:val="0"/>
              <w:marRight w:val="0"/>
              <w:marTop w:val="0"/>
              <w:marBottom w:val="0"/>
              <w:divBdr>
                <w:top w:val="none" w:sz="0" w:space="0" w:color="auto"/>
                <w:left w:val="none" w:sz="0" w:space="0" w:color="auto"/>
                <w:bottom w:val="none" w:sz="0" w:space="0" w:color="auto"/>
                <w:right w:val="none" w:sz="0" w:space="0" w:color="auto"/>
              </w:divBdr>
            </w:div>
            <w:div w:id="1357192406">
              <w:marLeft w:val="0"/>
              <w:marRight w:val="0"/>
              <w:marTop w:val="0"/>
              <w:marBottom w:val="0"/>
              <w:divBdr>
                <w:top w:val="none" w:sz="0" w:space="0" w:color="auto"/>
                <w:left w:val="none" w:sz="0" w:space="0" w:color="auto"/>
                <w:bottom w:val="none" w:sz="0" w:space="0" w:color="auto"/>
                <w:right w:val="none" w:sz="0" w:space="0" w:color="auto"/>
              </w:divBdr>
            </w:div>
            <w:div w:id="18721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3067">
      <w:bodyDiv w:val="1"/>
      <w:marLeft w:val="0"/>
      <w:marRight w:val="0"/>
      <w:marTop w:val="0"/>
      <w:marBottom w:val="0"/>
      <w:divBdr>
        <w:top w:val="none" w:sz="0" w:space="0" w:color="auto"/>
        <w:left w:val="none" w:sz="0" w:space="0" w:color="auto"/>
        <w:bottom w:val="none" w:sz="0" w:space="0" w:color="auto"/>
        <w:right w:val="none" w:sz="0" w:space="0" w:color="auto"/>
      </w:divBdr>
      <w:divsChild>
        <w:div w:id="1994866299">
          <w:marLeft w:val="547"/>
          <w:marRight w:val="0"/>
          <w:marTop w:val="115"/>
          <w:marBottom w:val="0"/>
          <w:divBdr>
            <w:top w:val="none" w:sz="0" w:space="0" w:color="auto"/>
            <w:left w:val="none" w:sz="0" w:space="0" w:color="auto"/>
            <w:bottom w:val="none" w:sz="0" w:space="0" w:color="auto"/>
            <w:right w:val="none" w:sz="0" w:space="0" w:color="auto"/>
          </w:divBdr>
        </w:div>
        <w:div w:id="2099400986">
          <w:marLeft w:val="1166"/>
          <w:marRight w:val="0"/>
          <w:marTop w:val="96"/>
          <w:marBottom w:val="0"/>
          <w:divBdr>
            <w:top w:val="none" w:sz="0" w:space="0" w:color="auto"/>
            <w:left w:val="none" w:sz="0" w:space="0" w:color="auto"/>
            <w:bottom w:val="none" w:sz="0" w:space="0" w:color="auto"/>
            <w:right w:val="none" w:sz="0" w:space="0" w:color="auto"/>
          </w:divBdr>
        </w:div>
        <w:div w:id="806321862">
          <w:marLeft w:val="1800"/>
          <w:marRight w:val="0"/>
          <w:marTop w:val="86"/>
          <w:marBottom w:val="0"/>
          <w:divBdr>
            <w:top w:val="none" w:sz="0" w:space="0" w:color="auto"/>
            <w:left w:val="none" w:sz="0" w:space="0" w:color="auto"/>
            <w:bottom w:val="none" w:sz="0" w:space="0" w:color="auto"/>
            <w:right w:val="none" w:sz="0" w:space="0" w:color="auto"/>
          </w:divBdr>
        </w:div>
        <w:div w:id="2134906077">
          <w:marLeft w:val="1800"/>
          <w:marRight w:val="0"/>
          <w:marTop w:val="86"/>
          <w:marBottom w:val="0"/>
          <w:divBdr>
            <w:top w:val="none" w:sz="0" w:space="0" w:color="auto"/>
            <w:left w:val="none" w:sz="0" w:space="0" w:color="auto"/>
            <w:bottom w:val="none" w:sz="0" w:space="0" w:color="auto"/>
            <w:right w:val="none" w:sz="0" w:space="0" w:color="auto"/>
          </w:divBdr>
        </w:div>
        <w:div w:id="1609697722">
          <w:marLeft w:val="547"/>
          <w:marRight w:val="0"/>
          <w:marTop w:val="115"/>
          <w:marBottom w:val="0"/>
          <w:divBdr>
            <w:top w:val="none" w:sz="0" w:space="0" w:color="auto"/>
            <w:left w:val="none" w:sz="0" w:space="0" w:color="auto"/>
            <w:bottom w:val="none" w:sz="0" w:space="0" w:color="auto"/>
            <w:right w:val="none" w:sz="0" w:space="0" w:color="auto"/>
          </w:divBdr>
        </w:div>
        <w:div w:id="709066554">
          <w:marLeft w:val="1166"/>
          <w:marRight w:val="0"/>
          <w:marTop w:val="96"/>
          <w:marBottom w:val="0"/>
          <w:divBdr>
            <w:top w:val="none" w:sz="0" w:space="0" w:color="auto"/>
            <w:left w:val="none" w:sz="0" w:space="0" w:color="auto"/>
            <w:bottom w:val="none" w:sz="0" w:space="0" w:color="auto"/>
            <w:right w:val="none" w:sz="0" w:space="0" w:color="auto"/>
          </w:divBdr>
        </w:div>
        <w:div w:id="1601838673">
          <w:marLeft w:val="1166"/>
          <w:marRight w:val="0"/>
          <w:marTop w:val="96"/>
          <w:marBottom w:val="0"/>
          <w:divBdr>
            <w:top w:val="none" w:sz="0" w:space="0" w:color="auto"/>
            <w:left w:val="none" w:sz="0" w:space="0" w:color="auto"/>
            <w:bottom w:val="none" w:sz="0" w:space="0" w:color="auto"/>
            <w:right w:val="none" w:sz="0" w:space="0" w:color="auto"/>
          </w:divBdr>
        </w:div>
      </w:divsChild>
    </w:div>
    <w:div w:id="140005262">
      <w:bodyDiv w:val="1"/>
      <w:marLeft w:val="0"/>
      <w:marRight w:val="0"/>
      <w:marTop w:val="0"/>
      <w:marBottom w:val="0"/>
      <w:divBdr>
        <w:top w:val="none" w:sz="0" w:space="0" w:color="auto"/>
        <w:left w:val="none" w:sz="0" w:space="0" w:color="auto"/>
        <w:bottom w:val="none" w:sz="0" w:space="0" w:color="auto"/>
        <w:right w:val="none" w:sz="0" w:space="0" w:color="auto"/>
      </w:divBdr>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0779537">
      <w:bodyDiv w:val="1"/>
      <w:marLeft w:val="0"/>
      <w:marRight w:val="0"/>
      <w:marTop w:val="0"/>
      <w:marBottom w:val="0"/>
      <w:divBdr>
        <w:top w:val="none" w:sz="0" w:space="0" w:color="auto"/>
        <w:left w:val="none" w:sz="0" w:space="0" w:color="auto"/>
        <w:bottom w:val="none" w:sz="0" w:space="0" w:color="auto"/>
        <w:right w:val="none" w:sz="0" w:space="0" w:color="auto"/>
      </w:divBdr>
    </w:div>
    <w:div w:id="142241334">
      <w:bodyDiv w:val="1"/>
      <w:marLeft w:val="0"/>
      <w:marRight w:val="0"/>
      <w:marTop w:val="0"/>
      <w:marBottom w:val="0"/>
      <w:divBdr>
        <w:top w:val="none" w:sz="0" w:space="0" w:color="auto"/>
        <w:left w:val="none" w:sz="0" w:space="0" w:color="auto"/>
        <w:bottom w:val="none" w:sz="0" w:space="0" w:color="auto"/>
        <w:right w:val="none" w:sz="0" w:space="0" w:color="auto"/>
      </w:divBdr>
    </w:div>
    <w:div w:id="143086481">
      <w:bodyDiv w:val="1"/>
      <w:marLeft w:val="0"/>
      <w:marRight w:val="0"/>
      <w:marTop w:val="0"/>
      <w:marBottom w:val="0"/>
      <w:divBdr>
        <w:top w:val="none" w:sz="0" w:space="0" w:color="auto"/>
        <w:left w:val="none" w:sz="0" w:space="0" w:color="auto"/>
        <w:bottom w:val="none" w:sz="0" w:space="0" w:color="auto"/>
        <w:right w:val="none" w:sz="0" w:space="0" w:color="auto"/>
      </w:divBdr>
    </w:div>
    <w:div w:id="143544118">
      <w:bodyDiv w:val="1"/>
      <w:marLeft w:val="0"/>
      <w:marRight w:val="0"/>
      <w:marTop w:val="0"/>
      <w:marBottom w:val="0"/>
      <w:divBdr>
        <w:top w:val="none" w:sz="0" w:space="0" w:color="auto"/>
        <w:left w:val="none" w:sz="0" w:space="0" w:color="auto"/>
        <w:bottom w:val="none" w:sz="0" w:space="0" w:color="auto"/>
        <w:right w:val="none" w:sz="0" w:space="0" w:color="auto"/>
      </w:divBdr>
    </w:div>
    <w:div w:id="143858561">
      <w:bodyDiv w:val="1"/>
      <w:marLeft w:val="0"/>
      <w:marRight w:val="0"/>
      <w:marTop w:val="0"/>
      <w:marBottom w:val="0"/>
      <w:divBdr>
        <w:top w:val="none" w:sz="0" w:space="0" w:color="auto"/>
        <w:left w:val="none" w:sz="0" w:space="0" w:color="auto"/>
        <w:bottom w:val="none" w:sz="0" w:space="0" w:color="auto"/>
        <w:right w:val="none" w:sz="0" w:space="0" w:color="auto"/>
      </w:divBdr>
      <w:divsChild>
        <w:div w:id="1224682779">
          <w:marLeft w:val="0"/>
          <w:marRight w:val="0"/>
          <w:marTop w:val="0"/>
          <w:marBottom w:val="0"/>
          <w:divBdr>
            <w:top w:val="none" w:sz="0" w:space="0" w:color="auto"/>
            <w:left w:val="none" w:sz="0" w:space="0" w:color="auto"/>
            <w:bottom w:val="none" w:sz="0" w:space="0" w:color="auto"/>
            <w:right w:val="none" w:sz="0" w:space="0" w:color="auto"/>
          </w:divBdr>
          <w:divsChild>
            <w:div w:id="210919907">
              <w:marLeft w:val="0"/>
              <w:marRight w:val="0"/>
              <w:marTop w:val="0"/>
              <w:marBottom w:val="0"/>
              <w:divBdr>
                <w:top w:val="none" w:sz="0" w:space="0" w:color="auto"/>
                <w:left w:val="none" w:sz="0" w:space="0" w:color="auto"/>
                <w:bottom w:val="none" w:sz="0" w:space="0" w:color="auto"/>
                <w:right w:val="none" w:sz="0" w:space="0" w:color="auto"/>
              </w:divBdr>
            </w:div>
            <w:div w:id="343871334">
              <w:marLeft w:val="0"/>
              <w:marRight w:val="0"/>
              <w:marTop w:val="0"/>
              <w:marBottom w:val="0"/>
              <w:divBdr>
                <w:top w:val="none" w:sz="0" w:space="0" w:color="auto"/>
                <w:left w:val="none" w:sz="0" w:space="0" w:color="auto"/>
                <w:bottom w:val="none" w:sz="0" w:space="0" w:color="auto"/>
                <w:right w:val="none" w:sz="0" w:space="0" w:color="auto"/>
              </w:divBdr>
            </w:div>
            <w:div w:id="1277642691">
              <w:marLeft w:val="0"/>
              <w:marRight w:val="0"/>
              <w:marTop w:val="0"/>
              <w:marBottom w:val="0"/>
              <w:divBdr>
                <w:top w:val="none" w:sz="0" w:space="0" w:color="auto"/>
                <w:left w:val="none" w:sz="0" w:space="0" w:color="auto"/>
                <w:bottom w:val="none" w:sz="0" w:space="0" w:color="auto"/>
                <w:right w:val="none" w:sz="0" w:space="0" w:color="auto"/>
              </w:divBdr>
            </w:div>
            <w:div w:id="1494956613">
              <w:marLeft w:val="0"/>
              <w:marRight w:val="0"/>
              <w:marTop w:val="0"/>
              <w:marBottom w:val="0"/>
              <w:divBdr>
                <w:top w:val="none" w:sz="0" w:space="0" w:color="auto"/>
                <w:left w:val="none" w:sz="0" w:space="0" w:color="auto"/>
                <w:bottom w:val="none" w:sz="0" w:space="0" w:color="auto"/>
                <w:right w:val="none" w:sz="0" w:space="0" w:color="auto"/>
              </w:divBdr>
            </w:div>
            <w:div w:id="15477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2079">
      <w:bodyDiv w:val="1"/>
      <w:marLeft w:val="0"/>
      <w:marRight w:val="0"/>
      <w:marTop w:val="0"/>
      <w:marBottom w:val="0"/>
      <w:divBdr>
        <w:top w:val="none" w:sz="0" w:space="0" w:color="auto"/>
        <w:left w:val="none" w:sz="0" w:space="0" w:color="auto"/>
        <w:bottom w:val="none" w:sz="0" w:space="0" w:color="auto"/>
        <w:right w:val="none" w:sz="0" w:space="0" w:color="auto"/>
      </w:divBdr>
      <w:divsChild>
        <w:div w:id="566695484">
          <w:marLeft w:val="547"/>
          <w:marRight w:val="0"/>
          <w:marTop w:val="115"/>
          <w:marBottom w:val="0"/>
          <w:divBdr>
            <w:top w:val="none" w:sz="0" w:space="0" w:color="auto"/>
            <w:left w:val="none" w:sz="0" w:space="0" w:color="auto"/>
            <w:bottom w:val="none" w:sz="0" w:space="0" w:color="auto"/>
            <w:right w:val="none" w:sz="0" w:space="0" w:color="auto"/>
          </w:divBdr>
        </w:div>
        <w:div w:id="2100179219">
          <w:marLeft w:val="1166"/>
          <w:marRight w:val="0"/>
          <w:marTop w:val="115"/>
          <w:marBottom w:val="0"/>
          <w:divBdr>
            <w:top w:val="none" w:sz="0" w:space="0" w:color="auto"/>
            <w:left w:val="none" w:sz="0" w:space="0" w:color="auto"/>
            <w:bottom w:val="none" w:sz="0" w:space="0" w:color="auto"/>
            <w:right w:val="none" w:sz="0" w:space="0" w:color="auto"/>
          </w:divBdr>
        </w:div>
        <w:div w:id="758477828">
          <w:marLeft w:val="1166"/>
          <w:marRight w:val="0"/>
          <w:marTop w:val="115"/>
          <w:marBottom w:val="0"/>
          <w:divBdr>
            <w:top w:val="none" w:sz="0" w:space="0" w:color="auto"/>
            <w:left w:val="none" w:sz="0" w:space="0" w:color="auto"/>
            <w:bottom w:val="none" w:sz="0" w:space="0" w:color="auto"/>
            <w:right w:val="none" w:sz="0" w:space="0" w:color="auto"/>
          </w:divBdr>
        </w:div>
        <w:div w:id="1510679373">
          <w:marLeft w:val="547"/>
          <w:marRight w:val="0"/>
          <w:marTop w:val="115"/>
          <w:marBottom w:val="0"/>
          <w:divBdr>
            <w:top w:val="none" w:sz="0" w:space="0" w:color="auto"/>
            <w:left w:val="none" w:sz="0" w:space="0" w:color="auto"/>
            <w:bottom w:val="none" w:sz="0" w:space="0" w:color="auto"/>
            <w:right w:val="none" w:sz="0" w:space="0" w:color="auto"/>
          </w:divBdr>
        </w:div>
        <w:div w:id="487282507">
          <w:marLeft w:val="1166"/>
          <w:marRight w:val="0"/>
          <w:marTop w:val="115"/>
          <w:marBottom w:val="0"/>
          <w:divBdr>
            <w:top w:val="none" w:sz="0" w:space="0" w:color="auto"/>
            <w:left w:val="none" w:sz="0" w:space="0" w:color="auto"/>
            <w:bottom w:val="none" w:sz="0" w:space="0" w:color="auto"/>
            <w:right w:val="none" w:sz="0" w:space="0" w:color="auto"/>
          </w:divBdr>
        </w:div>
        <w:div w:id="348801126">
          <w:marLeft w:val="1166"/>
          <w:marRight w:val="0"/>
          <w:marTop w:val="115"/>
          <w:marBottom w:val="0"/>
          <w:divBdr>
            <w:top w:val="none" w:sz="0" w:space="0" w:color="auto"/>
            <w:left w:val="none" w:sz="0" w:space="0" w:color="auto"/>
            <w:bottom w:val="none" w:sz="0" w:space="0" w:color="auto"/>
            <w:right w:val="none" w:sz="0" w:space="0" w:color="auto"/>
          </w:divBdr>
        </w:div>
        <w:div w:id="211307679">
          <w:marLeft w:val="1166"/>
          <w:marRight w:val="0"/>
          <w:marTop w:val="115"/>
          <w:marBottom w:val="0"/>
          <w:divBdr>
            <w:top w:val="none" w:sz="0" w:space="0" w:color="auto"/>
            <w:left w:val="none" w:sz="0" w:space="0" w:color="auto"/>
            <w:bottom w:val="none" w:sz="0" w:space="0" w:color="auto"/>
            <w:right w:val="none" w:sz="0" w:space="0" w:color="auto"/>
          </w:divBdr>
        </w:div>
      </w:divsChild>
    </w:div>
    <w:div w:id="145048186">
      <w:bodyDiv w:val="1"/>
      <w:marLeft w:val="0"/>
      <w:marRight w:val="0"/>
      <w:marTop w:val="0"/>
      <w:marBottom w:val="0"/>
      <w:divBdr>
        <w:top w:val="none" w:sz="0" w:space="0" w:color="auto"/>
        <w:left w:val="none" w:sz="0" w:space="0" w:color="auto"/>
        <w:bottom w:val="none" w:sz="0" w:space="0" w:color="auto"/>
        <w:right w:val="none" w:sz="0" w:space="0" w:color="auto"/>
      </w:divBdr>
    </w:div>
    <w:div w:id="145250144">
      <w:bodyDiv w:val="1"/>
      <w:marLeft w:val="0"/>
      <w:marRight w:val="0"/>
      <w:marTop w:val="0"/>
      <w:marBottom w:val="0"/>
      <w:divBdr>
        <w:top w:val="none" w:sz="0" w:space="0" w:color="auto"/>
        <w:left w:val="none" w:sz="0" w:space="0" w:color="auto"/>
        <w:bottom w:val="none" w:sz="0" w:space="0" w:color="auto"/>
        <w:right w:val="none" w:sz="0" w:space="0" w:color="auto"/>
      </w:divBdr>
      <w:divsChild>
        <w:div w:id="1480612600">
          <w:marLeft w:val="547"/>
          <w:marRight w:val="0"/>
          <w:marTop w:val="134"/>
          <w:marBottom w:val="0"/>
          <w:divBdr>
            <w:top w:val="none" w:sz="0" w:space="0" w:color="auto"/>
            <w:left w:val="none" w:sz="0" w:space="0" w:color="auto"/>
            <w:bottom w:val="none" w:sz="0" w:space="0" w:color="auto"/>
            <w:right w:val="none" w:sz="0" w:space="0" w:color="auto"/>
          </w:divBdr>
        </w:div>
      </w:divsChild>
    </w:div>
    <w:div w:id="147675607">
      <w:bodyDiv w:val="1"/>
      <w:marLeft w:val="0"/>
      <w:marRight w:val="0"/>
      <w:marTop w:val="0"/>
      <w:marBottom w:val="0"/>
      <w:divBdr>
        <w:top w:val="none" w:sz="0" w:space="0" w:color="auto"/>
        <w:left w:val="none" w:sz="0" w:space="0" w:color="auto"/>
        <w:bottom w:val="none" w:sz="0" w:space="0" w:color="auto"/>
        <w:right w:val="none" w:sz="0" w:space="0" w:color="auto"/>
      </w:divBdr>
    </w:div>
    <w:div w:id="148599296">
      <w:bodyDiv w:val="1"/>
      <w:marLeft w:val="0"/>
      <w:marRight w:val="0"/>
      <w:marTop w:val="0"/>
      <w:marBottom w:val="0"/>
      <w:divBdr>
        <w:top w:val="none" w:sz="0" w:space="0" w:color="auto"/>
        <w:left w:val="none" w:sz="0" w:space="0" w:color="auto"/>
        <w:bottom w:val="none" w:sz="0" w:space="0" w:color="auto"/>
        <w:right w:val="none" w:sz="0" w:space="0" w:color="auto"/>
      </w:divBdr>
      <w:divsChild>
        <w:div w:id="1305742400">
          <w:marLeft w:val="547"/>
          <w:marRight w:val="0"/>
          <w:marTop w:val="154"/>
          <w:marBottom w:val="0"/>
          <w:divBdr>
            <w:top w:val="none" w:sz="0" w:space="0" w:color="auto"/>
            <w:left w:val="none" w:sz="0" w:space="0" w:color="auto"/>
            <w:bottom w:val="none" w:sz="0" w:space="0" w:color="auto"/>
            <w:right w:val="none" w:sz="0" w:space="0" w:color="auto"/>
          </w:divBdr>
        </w:div>
      </w:divsChild>
    </w:div>
    <w:div w:id="148795479">
      <w:bodyDiv w:val="1"/>
      <w:marLeft w:val="0"/>
      <w:marRight w:val="0"/>
      <w:marTop w:val="0"/>
      <w:marBottom w:val="0"/>
      <w:divBdr>
        <w:top w:val="none" w:sz="0" w:space="0" w:color="auto"/>
        <w:left w:val="none" w:sz="0" w:space="0" w:color="auto"/>
        <w:bottom w:val="none" w:sz="0" w:space="0" w:color="auto"/>
        <w:right w:val="none" w:sz="0" w:space="0" w:color="auto"/>
      </w:divBdr>
      <w:divsChild>
        <w:div w:id="928272527">
          <w:marLeft w:val="547"/>
          <w:marRight w:val="0"/>
          <w:marTop w:val="134"/>
          <w:marBottom w:val="0"/>
          <w:divBdr>
            <w:top w:val="none" w:sz="0" w:space="0" w:color="auto"/>
            <w:left w:val="none" w:sz="0" w:space="0" w:color="auto"/>
            <w:bottom w:val="none" w:sz="0" w:space="0" w:color="auto"/>
            <w:right w:val="none" w:sz="0" w:space="0" w:color="auto"/>
          </w:divBdr>
        </w:div>
        <w:div w:id="622805953">
          <w:marLeft w:val="547"/>
          <w:marRight w:val="0"/>
          <w:marTop w:val="134"/>
          <w:marBottom w:val="0"/>
          <w:divBdr>
            <w:top w:val="none" w:sz="0" w:space="0" w:color="auto"/>
            <w:left w:val="none" w:sz="0" w:space="0" w:color="auto"/>
            <w:bottom w:val="none" w:sz="0" w:space="0" w:color="auto"/>
            <w:right w:val="none" w:sz="0" w:space="0" w:color="auto"/>
          </w:divBdr>
        </w:div>
        <w:div w:id="1416247580">
          <w:marLeft w:val="547"/>
          <w:marRight w:val="0"/>
          <w:marTop w:val="134"/>
          <w:marBottom w:val="0"/>
          <w:divBdr>
            <w:top w:val="none" w:sz="0" w:space="0" w:color="auto"/>
            <w:left w:val="none" w:sz="0" w:space="0" w:color="auto"/>
            <w:bottom w:val="none" w:sz="0" w:space="0" w:color="auto"/>
            <w:right w:val="none" w:sz="0" w:space="0" w:color="auto"/>
          </w:divBdr>
        </w:div>
      </w:divsChild>
    </w:div>
    <w:div w:id="149254992">
      <w:bodyDiv w:val="1"/>
      <w:marLeft w:val="0"/>
      <w:marRight w:val="0"/>
      <w:marTop w:val="0"/>
      <w:marBottom w:val="0"/>
      <w:divBdr>
        <w:top w:val="none" w:sz="0" w:space="0" w:color="auto"/>
        <w:left w:val="none" w:sz="0" w:space="0" w:color="auto"/>
        <w:bottom w:val="none" w:sz="0" w:space="0" w:color="auto"/>
        <w:right w:val="none" w:sz="0" w:space="0" w:color="auto"/>
      </w:divBdr>
    </w:div>
    <w:div w:id="149714628">
      <w:bodyDiv w:val="1"/>
      <w:marLeft w:val="0"/>
      <w:marRight w:val="0"/>
      <w:marTop w:val="0"/>
      <w:marBottom w:val="0"/>
      <w:divBdr>
        <w:top w:val="none" w:sz="0" w:space="0" w:color="auto"/>
        <w:left w:val="none" w:sz="0" w:space="0" w:color="auto"/>
        <w:bottom w:val="none" w:sz="0" w:space="0" w:color="auto"/>
        <w:right w:val="none" w:sz="0" w:space="0" w:color="auto"/>
      </w:divBdr>
      <w:divsChild>
        <w:div w:id="769619984">
          <w:marLeft w:val="547"/>
          <w:marRight w:val="0"/>
          <w:marTop w:val="115"/>
          <w:marBottom w:val="0"/>
          <w:divBdr>
            <w:top w:val="none" w:sz="0" w:space="0" w:color="auto"/>
            <w:left w:val="none" w:sz="0" w:space="0" w:color="auto"/>
            <w:bottom w:val="none" w:sz="0" w:space="0" w:color="auto"/>
            <w:right w:val="none" w:sz="0" w:space="0" w:color="auto"/>
          </w:divBdr>
        </w:div>
        <w:div w:id="1209681490">
          <w:marLeft w:val="1166"/>
          <w:marRight w:val="0"/>
          <w:marTop w:val="101"/>
          <w:marBottom w:val="0"/>
          <w:divBdr>
            <w:top w:val="none" w:sz="0" w:space="0" w:color="auto"/>
            <w:left w:val="none" w:sz="0" w:space="0" w:color="auto"/>
            <w:bottom w:val="none" w:sz="0" w:space="0" w:color="auto"/>
            <w:right w:val="none" w:sz="0" w:space="0" w:color="auto"/>
          </w:divBdr>
        </w:div>
        <w:div w:id="2141338521">
          <w:marLeft w:val="1800"/>
          <w:marRight w:val="0"/>
          <w:marTop w:val="86"/>
          <w:marBottom w:val="0"/>
          <w:divBdr>
            <w:top w:val="none" w:sz="0" w:space="0" w:color="auto"/>
            <w:left w:val="none" w:sz="0" w:space="0" w:color="auto"/>
            <w:bottom w:val="none" w:sz="0" w:space="0" w:color="auto"/>
            <w:right w:val="none" w:sz="0" w:space="0" w:color="auto"/>
          </w:divBdr>
        </w:div>
        <w:div w:id="2086874028">
          <w:marLeft w:val="1800"/>
          <w:marRight w:val="0"/>
          <w:marTop w:val="86"/>
          <w:marBottom w:val="0"/>
          <w:divBdr>
            <w:top w:val="none" w:sz="0" w:space="0" w:color="auto"/>
            <w:left w:val="none" w:sz="0" w:space="0" w:color="auto"/>
            <w:bottom w:val="none" w:sz="0" w:space="0" w:color="auto"/>
            <w:right w:val="none" w:sz="0" w:space="0" w:color="auto"/>
          </w:divBdr>
        </w:div>
      </w:divsChild>
    </w:div>
    <w:div w:id="149753991">
      <w:bodyDiv w:val="1"/>
      <w:marLeft w:val="0"/>
      <w:marRight w:val="0"/>
      <w:marTop w:val="0"/>
      <w:marBottom w:val="0"/>
      <w:divBdr>
        <w:top w:val="none" w:sz="0" w:space="0" w:color="auto"/>
        <w:left w:val="none" w:sz="0" w:space="0" w:color="auto"/>
        <w:bottom w:val="none" w:sz="0" w:space="0" w:color="auto"/>
        <w:right w:val="none" w:sz="0" w:space="0" w:color="auto"/>
      </w:divBdr>
    </w:div>
    <w:div w:id="149946401">
      <w:bodyDiv w:val="1"/>
      <w:marLeft w:val="0"/>
      <w:marRight w:val="0"/>
      <w:marTop w:val="0"/>
      <w:marBottom w:val="0"/>
      <w:divBdr>
        <w:top w:val="none" w:sz="0" w:space="0" w:color="auto"/>
        <w:left w:val="none" w:sz="0" w:space="0" w:color="auto"/>
        <w:bottom w:val="none" w:sz="0" w:space="0" w:color="auto"/>
        <w:right w:val="none" w:sz="0" w:space="0" w:color="auto"/>
      </w:divBdr>
    </w:div>
    <w:div w:id="150105886">
      <w:bodyDiv w:val="1"/>
      <w:marLeft w:val="0"/>
      <w:marRight w:val="0"/>
      <w:marTop w:val="0"/>
      <w:marBottom w:val="0"/>
      <w:divBdr>
        <w:top w:val="none" w:sz="0" w:space="0" w:color="auto"/>
        <w:left w:val="none" w:sz="0" w:space="0" w:color="auto"/>
        <w:bottom w:val="none" w:sz="0" w:space="0" w:color="auto"/>
        <w:right w:val="none" w:sz="0" w:space="0" w:color="auto"/>
      </w:divBdr>
      <w:divsChild>
        <w:div w:id="318384295">
          <w:marLeft w:val="1166"/>
          <w:marRight w:val="0"/>
          <w:marTop w:val="86"/>
          <w:marBottom w:val="0"/>
          <w:divBdr>
            <w:top w:val="none" w:sz="0" w:space="0" w:color="auto"/>
            <w:left w:val="none" w:sz="0" w:space="0" w:color="auto"/>
            <w:bottom w:val="none" w:sz="0" w:space="0" w:color="auto"/>
            <w:right w:val="none" w:sz="0" w:space="0" w:color="auto"/>
          </w:divBdr>
        </w:div>
        <w:div w:id="332492289">
          <w:marLeft w:val="547"/>
          <w:marRight w:val="0"/>
          <w:marTop w:val="96"/>
          <w:marBottom w:val="0"/>
          <w:divBdr>
            <w:top w:val="none" w:sz="0" w:space="0" w:color="auto"/>
            <w:left w:val="none" w:sz="0" w:space="0" w:color="auto"/>
            <w:bottom w:val="none" w:sz="0" w:space="0" w:color="auto"/>
            <w:right w:val="none" w:sz="0" w:space="0" w:color="auto"/>
          </w:divBdr>
        </w:div>
        <w:div w:id="660037621">
          <w:marLeft w:val="1166"/>
          <w:marRight w:val="0"/>
          <w:marTop w:val="77"/>
          <w:marBottom w:val="0"/>
          <w:divBdr>
            <w:top w:val="none" w:sz="0" w:space="0" w:color="auto"/>
            <w:left w:val="none" w:sz="0" w:space="0" w:color="auto"/>
            <w:bottom w:val="none" w:sz="0" w:space="0" w:color="auto"/>
            <w:right w:val="none" w:sz="0" w:space="0" w:color="auto"/>
          </w:divBdr>
        </w:div>
        <w:div w:id="727260790">
          <w:marLeft w:val="1166"/>
          <w:marRight w:val="0"/>
          <w:marTop w:val="77"/>
          <w:marBottom w:val="0"/>
          <w:divBdr>
            <w:top w:val="none" w:sz="0" w:space="0" w:color="auto"/>
            <w:left w:val="none" w:sz="0" w:space="0" w:color="auto"/>
            <w:bottom w:val="none" w:sz="0" w:space="0" w:color="auto"/>
            <w:right w:val="none" w:sz="0" w:space="0" w:color="auto"/>
          </w:divBdr>
        </w:div>
        <w:div w:id="748773978">
          <w:marLeft w:val="547"/>
          <w:marRight w:val="0"/>
          <w:marTop w:val="96"/>
          <w:marBottom w:val="0"/>
          <w:divBdr>
            <w:top w:val="none" w:sz="0" w:space="0" w:color="auto"/>
            <w:left w:val="none" w:sz="0" w:space="0" w:color="auto"/>
            <w:bottom w:val="none" w:sz="0" w:space="0" w:color="auto"/>
            <w:right w:val="none" w:sz="0" w:space="0" w:color="auto"/>
          </w:divBdr>
        </w:div>
        <w:div w:id="897786704">
          <w:marLeft w:val="547"/>
          <w:marRight w:val="0"/>
          <w:marTop w:val="96"/>
          <w:marBottom w:val="0"/>
          <w:divBdr>
            <w:top w:val="none" w:sz="0" w:space="0" w:color="auto"/>
            <w:left w:val="none" w:sz="0" w:space="0" w:color="auto"/>
            <w:bottom w:val="none" w:sz="0" w:space="0" w:color="auto"/>
            <w:right w:val="none" w:sz="0" w:space="0" w:color="auto"/>
          </w:divBdr>
        </w:div>
        <w:div w:id="1589726605">
          <w:marLeft w:val="1166"/>
          <w:marRight w:val="0"/>
          <w:marTop w:val="86"/>
          <w:marBottom w:val="0"/>
          <w:divBdr>
            <w:top w:val="none" w:sz="0" w:space="0" w:color="auto"/>
            <w:left w:val="none" w:sz="0" w:space="0" w:color="auto"/>
            <w:bottom w:val="none" w:sz="0" w:space="0" w:color="auto"/>
            <w:right w:val="none" w:sz="0" w:space="0" w:color="auto"/>
          </w:divBdr>
        </w:div>
        <w:div w:id="1890720753">
          <w:marLeft w:val="1166"/>
          <w:marRight w:val="0"/>
          <w:marTop w:val="77"/>
          <w:marBottom w:val="0"/>
          <w:divBdr>
            <w:top w:val="none" w:sz="0" w:space="0" w:color="auto"/>
            <w:left w:val="none" w:sz="0" w:space="0" w:color="auto"/>
            <w:bottom w:val="none" w:sz="0" w:space="0" w:color="auto"/>
            <w:right w:val="none" w:sz="0" w:space="0" w:color="auto"/>
          </w:divBdr>
        </w:div>
      </w:divsChild>
    </w:div>
    <w:div w:id="150760741">
      <w:bodyDiv w:val="1"/>
      <w:marLeft w:val="0"/>
      <w:marRight w:val="0"/>
      <w:marTop w:val="0"/>
      <w:marBottom w:val="0"/>
      <w:divBdr>
        <w:top w:val="none" w:sz="0" w:space="0" w:color="auto"/>
        <w:left w:val="none" w:sz="0" w:space="0" w:color="auto"/>
        <w:bottom w:val="none" w:sz="0" w:space="0" w:color="auto"/>
        <w:right w:val="none" w:sz="0" w:space="0" w:color="auto"/>
      </w:divBdr>
    </w:div>
    <w:div w:id="151600347">
      <w:bodyDiv w:val="1"/>
      <w:marLeft w:val="0"/>
      <w:marRight w:val="0"/>
      <w:marTop w:val="0"/>
      <w:marBottom w:val="0"/>
      <w:divBdr>
        <w:top w:val="none" w:sz="0" w:space="0" w:color="auto"/>
        <w:left w:val="none" w:sz="0" w:space="0" w:color="auto"/>
        <w:bottom w:val="none" w:sz="0" w:space="0" w:color="auto"/>
        <w:right w:val="none" w:sz="0" w:space="0" w:color="auto"/>
      </w:divBdr>
    </w:div>
    <w:div w:id="151604392">
      <w:bodyDiv w:val="1"/>
      <w:marLeft w:val="0"/>
      <w:marRight w:val="0"/>
      <w:marTop w:val="0"/>
      <w:marBottom w:val="0"/>
      <w:divBdr>
        <w:top w:val="none" w:sz="0" w:space="0" w:color="auto"/>
        <w:left w:val="none" w:sz="0" w:space="0" w:color="auto"/>
        <w:bottom w:val="none" w:sz="0" w:space="0" w:color="auto"/>
        <w:right w:val="none" w:sz="0" w:space="0" w:color="auto"/>
      </w:divBdr>
    </w:div>
    <w:div w:id="152381210">
      <w:bodyDiv w:val="1"/>
      <w:marLeft w:val="0"/>
      <w:marRight w:val="0"/>
      <w:marTop w:val="0"/>
      <w:marBottom w:val="0"/>
      <w:divBdr>
        <w:top w:val="none" w:sz="0" w:space="0" w:color="auto"/>
        <w:left w:val="none" w:sz="0" w:space="0" w:color="auto"/>
        <w:bottom w:val="none" w:sz="0" w:space="0" w:color="auto"/>
        <w:right w:val="none" w:sz="0" w:space="0" w:color="auto"/>
      </w:divBdr>
      <w:divsChild>
        <w:div w:id="79524598">
          <w:marLeft w:val="547"/>
          <w:marRight w:val="0"/>
          <w:marTop w:val="144"/>
          <w:marBottom w:val="0"/>
          <w:divBdr>
            <w:top w:val="none" w:sz="0" w:space="0" w:color="auto"/>
            <w:left w:val="none" w:sz="0" w:space="0" w:color="auto"/>
            <w:bottom w:val="none" w:sz="0" w:space="0" w:color="auto"/>
            <w:right w:val="none" w:sz="0" w:space="0" w:color="auto"/>
          </w:divBdr>
        </w:div>
        <w:div w:id="675112095">
          <w:marLeft w:val="1166"/>
          <w:marRight w:val="0"/>
          <w:marTop w:val="125"/>
          <w:marBottom w:val="0"/>
          <w:divBdr>
            <w:top w:val="none" w:sz="0" w:space="0" w:color="auto"/>
            <w:left w:val="none" w:sz="0" w:space="0" w:color="auto"/>
            <w:bottom w:val="none" w:sz="0" w:space="0" w:color="auto"/>
            <w:right w:val="none" w:sz="0" w:space="0" w:color="auto"/>
          </w:divBdr>
        </w:div>
        <w:div w:id="423108448">
          <w:marLeft w:val="1166"/>
          <w:marRight w:val="0"/>
          <w:marTop w:val="125"/>
          <w:marBottom w:val="0"/>
          <w:divBdr>
            <w:top w:val="none" w:sz="0" w:space="0" w:color="auto"/>
            <w:left w:val="none" w:sz="0" w:space="0" w:color="auto"/>
            <w:bottom w:val="none" w:sz="0" w:space="0" w:color="auto"/>
            <w:right w:val="none" w:sz="0" w:space="0" w:color="auto"/>
          </w:divBdr>
        </w:div>
        <w:div w:id="366418153">
          <w:marLeft w:val="547"/>
          <w:marRight w:val="0"/>
          <w:marTop w:val="144"/>
          <w:marBottom w:val="0"/>
          <w:divBdr>
            <w:top w:val="none" w:sz="0" w:space="0" w:color="auto"/>
            <w:left w:val="none" w:sz="0" w:space="0" w:color="auto"/>
            <w:bottom w:val="none" w:sz="0" w:space="0" w:color="auto"/>
            <w:right w:val="none" w:sz="0" w:space="0" w:color="auto"/>
          </w:divBdr>
        </w:div>
        <w:div w:id="1407533281">
          <w:marLeft w:val="547"/>
          <w:marRight w:val="0"/>
          <w:marTop w:val="144"/>
          <w:marBottom w:val="0"/>
          <w:divBdr>
            <w:top w:val="none" w:sz="0" w:space="0" w:color="auto"/>
            <w:left w:val="none" w:sz="0" w:space="0" w:color="auto"/>
            <w:bottom w:val="none" w:sz="0" w:space="0" w:color="auto"/>
            <w:right w:val="none" w:sz="0" w:space="0" w:color="auto"/>
          </w:divBdr>
        </w:div>
      </w:divsChild>
    </w:div>
    <w:div w:id="153648230">
      <w:bodyDiv w:val="1"/>
      <w:marLeft w:val="0"/>
      <w:marRight w:val="0"/>
      <w:marTop w:val="0"/>
      <w:marBottom w:val="0"/>
      <w:divBdr>
        <w:top w:val="none" w:sz="0" w:space="0" w:color="auto"/>
        <w:left w:val="none" w:sz="0" w:space="0" w:color="auto"/>
        <w:bottom w:val="none" w:sz="0" w:space="0" w:color="auto"/>
        <w:right w:val="none" w:sz="0" w:space="0" w:color="auto"/>
      </w:divBdr>
      <w:divsChild>
        <w:div w:id="514881638">
          <w:marLeft w:val="547"/>
          <w:marRight w:val="0"/>
          <w:marTop w:val="115"/>
          <w:marBottom w:val="0"/>
          <w:divBdr>
            <w:top w:val="none" w:sz="0" w:space="0" w:color="auto"/>
            <w:left w:val="none" w:sz="0" w:space="0" w:color="auto"/>
            <w:bottom w:val="none" w:sz="0" w:space="0" w:color="auto"/>
            <w:right w:val="none" w:sz="0" w:space="0" w:color="auto"/>
          </w:divBdr>
        </w:div>
        <w:div w:id="521821447">
          <w:marLeft w:val="1166"/>
          <w:marRight w:val="0"/>
          <w:marTop w:val="96"/>
          <w:marBottom w:val="0"/>
          <w:divBdr>
            <w:top w:val="none" w:sz="0" w:space="0" w:color="auto"/>
            <w:left w:val="none" w:sz="0" w:space="0" w:color="auto"/>
            <w:bottom w:val="none" w:sz="0" w:space="0" w:color="auto"/>
            <w:right w:val="none" w:sz="0" w:space="0" w:color="auto"/>
          </w:divBdr>
        </w:div>
      </w:divsChild>
    </w:div>
    <w:div w:id="154224340">
      <w:bodyDiv w:val="1"/>
      <w:marLeft w:val="0"/>
      <w:marRight w:val="0"/>
      <w:marTop w:val="0"/>
      <w:marBottom w:val="0"/>
      <w:divBdr>
        <w:top w:val="none" w:sz="0" w:space="0" w:color="auto"/>
        <w:left w:val="none" w:sz="0" w:space="0" w:color="auto"/>
        <w:bottom w:val="none" w:sz="0" w:space="0" w:color="auto"/>
        <w:right w:val="none" w:sz="0" w:space="0" w:color="auto"/>
      </w:divBdr>
    </w:div>
    <w:div w:id="154536209">
      <w:bodyDiv w:val="1"/>
      <w:marLeft w:val="0"/>
      <w:marRight w:val="0"/>
      <w:marTop w:val="0"/>
      <w:marBottom w:val="0"/>
      <w:divBdr>
        <w:top w:val="none" w:sz="0" w:space="0" w:color="auto"/>
        <w:left w:val="none" w:sz="0" w:space="0" w:color="auto"/>
        <w:bottom w:val="none" w:sz="0" w:space="0" w:color="auto"/>
        <w:right w:val="none" w:sz="0" w:space="0" w:color="auto"/>
      </w:divBdr>
    </w:div>
    <w:div w:id="154809045">
      <w:bodyDiv w:val="1"/>
      <w:marLeft w:val="0"/>
      <w:marRight w:val="0"/>
      <w:marTop w:val="0"/>
      <w:marBottom w:val="0"/>
      <w:divBdr>
        <w:top w:val="none" w:sz="0" w:space="0" w:color="auto"/>
        <w:left w:val="none" w:sz="0" w:space="0" w:color="auto"/>
        <w:bottom w:val="none" w:sz="0" w:space="0" w:color="auto"/>
        <w:right w:val="none" w:sz="0" w:space="0" w:color="auto"/>
      </w:divBdr>
    </w:div>
    <w:div w:id="156582256">
      <w:bodyDiv w:val="1"/>
      <w:marLeft w:val="0"/>
      <w:marRight w:val="0"/>
      <w:marTop w:val="0"/>
      <w:marBottom w:val="0"/>
      <w:divBdr>
        <w:top w:val="none" w:sz="0" w:space="0" w:color="auto"/>
        <w:left w:val="none" w:sz="0" w:space="0" w:color="auto"/>
        <w:bottom w:val="none" w:sz="0" w:space="0" w:color="auto"/>
        <w:right w:val="none" w:sz="0" w:space="0" w:color="auto"/>
      </w:divBdr>
      <w:divsChild>
        <w:div w:id="1275210837">
          <w:marLeft w:val="720"/>
          <w:marRight w:val="0"/>
          <w:marTop w:val="120"/>
          <w:marBottom w:val="120"/>
          <w:divBdr>
            <w:top w:val="none" w:sz="0" w:space="0" w:color="auto"/>
            <w:left w:val="none" w:sz="0" w:space="0" w:color="auto"/>
            <w:bottom w:val="none" w:sz="0" w:space="0" w:color="auto"/>
            <w:right w:val="none" w:sz="0" w:space="0" w:color="auto"/>
          </w:divBdr>
        </w:div>
        <w:div w:id="650794547">
          <w:marLeft w:val="1440"/>
          <w:marRight w:val="0"/>
          <w:marTop w:val="120"/>
          <w:marBottom w:val="120"/>
          <w:divBdr>
            <w:top w:val="none" w:sz="0" w:space="0" w:color="auto"/>
            <w:left w:val="none" w:sz="0" w:space="0" w:color="auto"/>
            <w:bottom w:val="none" w:sz="0" w:space="0" w:color="auto"/>
            <w:right w:val="none" w:sz="0" w:space="0" w:color="auto"/>
          </w:divBdr>
        </w:div>
      </w:divsChild>
    </w:div>
    <w:div w:id="159122275">
      <w:bodyDiv w:val="1"/>
      <w:marLeft w:val="0"/>
      <w:marRight w:val="0"/>
      <w:marTop w:val="0"/>
      <w:marBottom w:val="0"/>
      <w:divBdr>
        <w:top w:val="none" w:sz="0" w:space="0" w:color="auto"/>
        <w:left w:val="none" w:sz="0" w:space="0" w:color="auto"/>
        <w:bottom w:val="none" w:sz="0" w:space="0" w:color="auto"/>
        <w:right w:val="none" w:sz="0" w:space="0" w:color="auto"/>
      </w:divBdr>
    </w:div>
    <w:div w:id="159738332">
      <w:bodyDiv w:val="1"/>
      <w:marLeft w:val="0"/>
      <w:marRight w:val="0"/>
      <w:marTop w:val="0"/>
      <w:marBottom w:val="0"/>
      <w:divBdr>
        <w:top w:val="none" w:sz="0" w:space="0" w:color="auto"/>
        <w:left w:val="none" w:sz="0" w:space="0" w:color="auto"/>
        <w:bottom w:val="none" w:sz="0" w:space="0" w:color="auto"/>
        <w:right w:val="none" w:sz="0" w:space="0" w:color="auto"/>
      </w:divBdr>
    </w:div>
    <w:div w:id="160894478">
      <w:bodyDiv w:val="1"/>
      <w:marLeft w:val="0"/>
      <w:marRight w:val="0"/>
      <w:marTop w:val="0"/>
      <w:marBottom w:val="0"/>
      <w:divBdr>
        <w:top w:val="none" w:sz="0" w:space="0" w:color="auto"/>
        <w:left w:val="none" w:sz="0" w:space="0" w:color="auto"/>
        <w:bottom w:val="none" w:sz="0" w:space="0" w:color="auto"/>
        <w:right w:val="none" w:sz="0" w:space="0" w:color="auto"/>
      </w:divBdr>
      <w:divsChild>
        <w:div w:id="439764273">
          <w:marLeft w:val="547"/>
          <w:marRight w:val="0"/>
          <w:marTop w:val="130"/>
          <w:marBottom w:val="0"/>
          <w:divBdr>
            <w:top w:val="none" w:sz="0" w:space="0" w:color="auto"/>
            <w:left w:val="none" w:sz="0" w:space="0" w:color="auto"/>
            <w:bottom w:val="none" w:sz="0" w:space="0" w:color="auto"/>
            <w:right w:val="none" w:sz="0" w:space="0" w:color="auto"/>
          </w:divBdr>
        </w:div>
        <w:div w:id="1198156157">
          <w:marLeft w:val="547"/>
          <w:marRight w:val="0"/>
          <w:marTop w:val="130"/>
          <w:marBottom w:val="0"/>
          <w:divBdr>
            <w:top w:val="none" w:sz="0" w:space="0" w:color="auto"/>
            <w:left w:val="none" w:sz="0" w:space="0" w:color="auto"/>
            <w:bottom w:val="none" w:sz="0" w:space="0" w:color="auto"/>
            <w:right w:val="none" w:sz="0" w:space="0" w:color="auto"/>
          </w:divBdr>
        </w:div>
        <w:div w:id="1534225437">
          <w:marLeft w:val="1800"/>
          <w:marRight w:val="0"/>
          <w:marTop w:val="96"/>
          <w:marBottom w:val="0"/>
          <w:divBdr>
            <w:top w:val="none" w:sz="0" w:space="0" w:color="auto"/>
            <w:left w:val="none" w:sz="0" w:space="0" w:color="auto"/>
            <w:bottom w:val="none" w:sz="0" w:space="0" w:color="auto"/>
            <w:right w:val="none" w:sz="0" w:space="0" w:color="auto"/>
          </w:divBdr>
        </w:div>
        <w:div w:id="1672370684">
          <w:marLeft w:val="1800"/>
          <w:marRight w:val="0"/>
          <w:marTop w:val="96"/>
          <w:marBottom w:val="0"/>
          <w:divBdr>
            <w:top w:val="none" w:sz="0" w:space="0" w:color="auto"/>
            <w:left w:val="none" w:sz="0" w:space="0" w:color="auto"/>
            <w:bottom w:val="none" w:sz="0" w:space="0" w:color="auto"/>
            <w:right w:val="none" w:sz="0" w:space="0" w:color="auto"/>
          </w:divBdr>
        </w:div>
        <w:div w:id="1923442358">
          <w:marLeft w:val="1166"/>
          <w:marRight w:val="0"/>
          <w:marTop w:val="115"/>
          <w:marBottom w:val="0"/>
          <w:divBdr>
            <w:top w:val="none" w:sz="0" w:space="0" w:color="auto"/>
            <w:left w:val="none" w:sz="0" w:space="0" w:color="auto"/>
            <w:bottom w:val="none" w:sz="0" w:space="0" w:color="auto"/>
            <w:right w:val="none" w:sz="0" w:space="0" w:color="auto"/>
          </w:divBdr>
        </w:div>
        <w:div w:id="1935672382">
          <w:marLeft w:val="1166"/>
          <w:marRight w:val="0"/>
          <w:marTop w:val="115"/>
          <w:marBottom w:val="0"/>
          <w:divBdr>
            <w:top w:val="none" w:sz="0" w:space="0" w:color="auto"/>
            <w:left w:val="none" w:sz="0" w:space="0" w:color="auto"/>
            <w:bottom w:val="none" w:sz="0" w:space="0" w:color="auto"/>
            <w:right w:val="none" w:sz="0" w:space="0" w:color="auto"/>
          </w:divBdr>
        </w:div>
      </w:divsChild>
    </w:div>
    <w:div w:id="161506935">
      <w:bodyDiv w:val="1"/>
      <w:marLeft w:val="0"/>
      <w:marRight w:val="0"/>
      <w:marTop w:val="0"/>
      <w:marBottom w:val="0"/>
      <w:divBdr>
        <w:top w:val="none" w:sz="0" w:space="0" w:color="auto"/>
        <w:left w:val="none" w:sz="0" w:space="0" w:color="auto"/>
        <w:bottom w:val="none" w:sz="0" w:space="0" w:color="auto"/>
        <w:right w:val="none" w:sz="0" w:space="0" w:color="auto"/>
      </w:divBdr>
    </w:div>
    <w:div w:id="161824541">
      <w:bodyDiv w:val="1"/>
      <w:marLeft w:val="0"/>
      <w:marRight w:val="0"/>
      <w:marTop w:val="0"/>
      <w:marBottom w:val="0"/>
      <w:divBdr>
        <w:top w:val="none" w:sz="0" w:space="0" w:color="auto"/>
        <w:left w:val="none" w:sz="0" w:space="0" w:color="auto"/>
        <w:bottom w:val="none" w:sz="0" w:space="0" w:color="auto"/>
        <w:right w:val="none" w:sz="0" w:space="0" w:color="auto"/>
      </w:divBdr>
    </w:div>
    <w:div w:id="162399057">
      <w:bodyDiv w:val="1"/>
      <w:marLeft w:val="0"/>
      <w:marRight w:val="0"/>
      <w:marTop w:val="0"/>
      <w:marBottom w:val="0"/>
      <w:divBdr>
        <w:top w:val="none" w:sz="0" w:space="0" w:color="auto"/>
        <w:left w:val="none" w:sz="0" w:space="0" w:color="auto"/>
        <w:bottom w:val="none" w:sz="0" w:space="0" w:color="auto"/>
        <w:right w:val="none" w:sz="0" w:space="0" w:color="auto"/>
      </w:divBdr>
    </w:div>
    <w:div w:id="162669742">
      <w:bodyDiv w:val="1"/>
      <w:marLeft w:val="0"/>
      <w:marRight w:val="0"/>
      <w:marTop w:val="0"/>
      <w:marBottom w:val="0"/>
      <w:divBdr>
        <w:top w:val="none" w:sz="0" w:space="0" w:color="auto"/>
        <w:left w:val="none" w:sz="0" w:space="0" w:color="auto"/>
        <w:bottom w:val="none" w:sz="0" w:space="0" w:color="auto"/>
        <w:right w:val="none" w:sz="0" w:space="0" w:color="auto"/>
      </w:divBdr>
    </w:div>
    <w:div w:id="163788807">
      <w:bodyDiv w:val="1"/>
      <w:marLeft w:val="0"/>
      <w:marRight w:val="0"/>
      <w:marTop w:val="0"/>
      <w:marBottom w:val="0"/>
      <w:divBdr>
        <w:top w:val="none" w:sz="0" w:space="0" w:color="auto"/>
        <w:left w:val="none" w:sz="0" w:space="0" w:color="auto"/>
        <w:bottom w:val="none" w:sz="0" w:space="0" w:color="auto"/>
        <w:right w:val="none" w:sz="0" w:space="0" w:color="auto"/>
      </w:divBdr>
    </w:div>
    <w:div w:id="165636983">
      <w:bodyDiv w:val="1"/>
      <w:marLeft w:val="0"/>
      <w:marRight w:val="0"/>
      <w:marTop w:val="0"/>
      <w:marBottom w:val="0"/>
      <w:divBdr>
        <w:top w:val="none" w:sz="0" w:space="0" w:color="auto"/>
        <w:left w:val="none" w:sz="0" w:space="0" w:color="auto"/>
        <w:bottom w:val="none" w:sz="0" w:space="0" w:color="auto"/>
        <w:right w:val="none" w:sz="0" w:space="0" w:color="auto"/>
      </w:divBdr>
      <w:divsChild>
        <w:div w:id="1409614495">
          <w:marLeft w:val="0"/>
          <w:marRight w:val="0"/>
          <w:marTop w:val="0"/>
          <w:marBottom w:val="0"/>
          <w:divBdr>
            <w:top w:val="none" w:sz="0" w:space="0" w:color="auto"/>
            <w:left w:val="none" w:sz="0" w:space="0" w:color="auto"/>
            <w:bottom w:val="none" w:sz="0" w:space="0" w:color="auto"/>
            <w:right w:val="none" w:sz="0" w:space="0" w:color="auto"/>
          </w:divBdr>
          <w:divsChild>
            <w:div w:id="233129169">
              <w:marLeft w:val="0"/>
              <w:marRight w:val="0"/>
              <w:marTop w:val="0"/>
              <w:marBottom w:val="0"/>
              <w:divBdr>
                <w:top w:val="none" w:sz="0" w:space="0" w:color="auto"/>
                <w:left w:val="none" w:sz="0" w:space="0" w:color="auto"/>
                <w:bottom w:val="none" w:sz="0" w:space="0" w:color="auto"/>
                <w:right w:val="none" w:sz="0" w:space="0" w:color="auto"/>
              </w:divBdr>
            </w:div>
            <w:div w:id="312873057">
              <w:marLeft w:val="0"/>
              <w:marRight w:val="0"/>
              <w:marTop w:val="0"/>
              <w:marBottom w:val="0"/>
              <w:divBdr>
                <w:top w:val="none" w:sz="0" w:space="0" w:color="auto"/>
                <w:left w:val="none" w:sz="0" w:space="0" w:color="auto"/>
                <w:bottom w:val="none" w:sz="0" w:space="0" w:color="auto"/>
                <w:right w:val="none" w:sz="0" w:space="0" w:color="auto"/>
              </w:divBdr>
            </w:div>
            <w:div w:id="1551383460">
              <w:marLeft w:val="0"/>
              <w:marRight w:val="0"/>
              <w:marTop w:val="0"/>
              <w:marBottom w:val="0"/>
              <w:divBdr>
                <w:top w:val="none" w:sz="0" w:space="0" w:color="auto"/>
                <w:left w:val="none" w:sz="0" w:space="0" w:color="auto"/>
                <w:bottom w:val="none" w:sz="0" w:space="0" w:color="auto"/>
                <w:right w:val="none" w:sz="0" w:space="0" w:color="auto"/>
              </w:divBdr>
            </w:div>
            <w:div w:id="19141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3105">
      <w:bodyDiv w:val="1"/>
      <w:marLeft w:val="0"/>
      <w:marRight w:val="0"/>
      <w:marTop w:val="0"/>
      <w:marBottom w:val="0"/>
      <w:divBdr>
        <w:top w:val="none" w:sz="0" w:space="0" w:color="auto"/>
        <w:left w:val="none" w:sz="0" w:space="0" w:color="auto"/>
        <w:bottom w:val="none" w:sz="0" w:space="0" w:color="auto"/>
        <w:right w:val="none" w:sz="0" w:space="0" w:color="auto"/>
      </w:divBdr>
    </w:div>
    <w:div w:id="167140755">
      <w:bodyDiv w:val="1"/>
      <w:marLeft w:val="0"/>
      <w:marRight w:val="0"/>
      <w:marTop w:val="0"/>
      <w:marBottom w:val="0"/>
      <w:divBdr>
        <w:top w:val="none" w:sz="0" w:space="0" w:color="auto"/>
        <w:left w:val="none" w:sz="0" w:space="0" w:color="auto"/>
        <w:bottom w:val="none" w:sz="0" w:space="0" w:color="auto"/>
        <w:right w:val="none" w:sz="0" w:space="0" w:color="auto"/>
      </w:divBdr>
    </w:div>
    <w:div w:id="167185618">
      <w:bodyDiv w:val="1"/>
      <w:marLeft w:val="0"/>
      <w:marRight w:val="0"/>
      <w:marTop w:val="0"/>
      <w:marBottom w:val="0"/>
      <w:divBdr>
        <w:top w:val="none" w:sz="0" w:space="0" w:color="auto"/>
        <w:left w:val="none" w:sz="0" w:space="0" w:color="auto"/>
        <w:bottom w:val="none" w:sz="0" w:space="0" w:color="auto"/>
        <w:right w:val="none" w:sz="0" w:space="0" w:color="auto"/>
      </w:divBdr>
    </w:div>
    <w:div w:id="167253854">
      <w:bodyDiv w:val="1"/>
      <w:marLeft w:val="0"/>
      <w:marRight w:val="0"/>
      <w:marTop w:val="0"/>
      <w:marBottom w:val="0"/>
      <w:divBdr>
        <w:top w:val="none" w:sz="0" w:space="0" w:color="auto"/>
        <w:left w:val="none" w:sz="0" w:space="0" w:color="auto"/>
        <w:bottom w:val="none" w:sz="0" w:space="0" w:color="auto"/>
        <w:right w:val="none" w:sz="0" w:space="0" w:color="auto"/>
      </w:divBdr>
    </w:div>
    <w:div w:id="167914830">
      <w:bodyDiv w:val="1"/>
      <w:marLeft w:val="0"/>
      <w:marRight w:val="0"/>
      <w:marTop w:val="0"/>
      <w:marBottom w:val="0"/>
      <w:divBdr>
        <w:top w:val="none" w:sz="0" w:space="0" w:color="auto"/>
        <w:left w:val="none" w:sz="0" w:space="0" w:color="auto"/>
        <w:bottom w:val="none" w:sz="0" w:space="0" w:color="auto"/>
        <w:right w:val="none" w:sz="0" w:space="0" w:color="auto"/>
      </w:divBdr>
      <w:divsChild>
        <w:div w:id="1844474201">
          <w:marLeft w:val="547"/>
          <w:marRight w:val="0"/>
          <w:marTop w:val="115"/>
          <w:marBottom w:val="0"/>
          <w:divBdr>
            <w:top w:val="none" w:sz="0" w:space="0" w:color="auto"/>
            <w:left w:val="none" w:sz="0" w:space="0" w:color="auto"/>
            <w:bottom w:val="none" w:sz="0" w:space="0" w:color="auto"/>
            <w:right w:val="none" w:sz="0" w:space="0" w:color="auto"/>
          </w:divBdr>
        </w:div>
      </w:divsChild>
    </w:div>
    <w:div w:id="171189410">
      <w:bodyDiv w:val="1"/>
      <w:marLeft w:val="0"/>
      <w:marRight w:val="0"/>
      <w:marTop w:val="0"/>
      <w:marBottom w:val="0"/>
      <w:divBdr>
        <w:top w:val="none" w:sz="0" w:space="0" w:color="auto"/>
        <w:left w:val="none" w:sz="0" w:space="0" w:color="auto"/>
        <w:bottom w:val="none" w:sz="0" w:space="0" w:color="auto"/>
        <w:right w:val="none" w:sz="0" w:space="0" w:color="auto"/>
      </w:divBdr>
    </w:div>
    <w:div w:id="171264011">
      <w:bodyDiv w:val="1"/>
      <w:marLeft w:val="0"/>
      <w:marRight w:val="0"/>
      <w:marTop w:val="0"/>
      <w:marBottom w:val="0"/>
      <w:divBdr>
        <w:top w:val="none" w:sz="0" w:space="0" w:color="auto"/>
        <w:left w:val="none" w:sz="0" w:space="0" w:color="auto"/>
        <w:bottom w:val="none" w:sz="0" w:space="0" w:color="auto"/>
        <w:right w:val="none" w:sz="0" w:space="0" w:color="auto"/>
      </w:divBdr>
    </w:div>
    <w:div w:id="171800115">
      <w:bodyDiv w:val="1"/>
      <w:marLeft w:val="0"/>
      <w:marRight w:val="0"/>
      <w:marTop w:val="0"/>
      <w:marBottom w:val="0"/>
      <w:divBdr>
        <w:top w:val="none" w:sz="0" w:space="0" w:color="auto"/>
        <w:left w:val="none" w:sz="0" w:space="0" w:color="auto"/>
        <w:bottom w:val="none" w:sz="0" w:space="0" w:color="auto"/>
        <w:right w:val="none" w:sz="0" w:space="0" w:color="auto"/>
      </w:divBdr>
    </w:div>
    <w:div w:id="173619622">
      <w:bodyDiv w:val="1"/>
      <w:marLeft w:val="0"/>
      <w:marRight w:val="0"/>
      <w:marTop w:val="0"/>
      <w:marBottom w:val="0"/>
      <w:divBdr>
        <w:top w:val="none" w:sz="0" w:space="0" w:color="auto"/>
        <w:left w:val="none" w:sz="0" w:space="0" w:color="auto"/>
        <w:bottom w:val="none" w:sz="0" w:space="0" w:color="auto"/>
        <w:right w:val="none" w:sz="0" w:space="0" w:color="auto"/>
      </w:divBdr>
    </w:div>
    <w:div w:id="173954742">
      <w:bodyDiv w:val="1"/>
      <w:marLeft w:val="0"/>
      <w:marRight w:val="0"/>
      <w:marTop w:val="0"/>
      <w:marBottom w:val="0"/>
      <w:divBdr>
        <w:top w:val="none" w:sz="0" w:space="0" w:color="auto"/>
        <w:left w:val="none" w:sz="0" w:space="0" w:color="auto"/>
        <w:bottom w:val="none" w:sz="0" w:space="0" w:color="auto"/>
        <w:right w:val="none" w:sz="0" w:space="0" w:color="auto"/>
      </w:divBdr>
    </w:div>
    <w:div w:id="174468889">
      <w:bodyDiv w:val="1"/>
      <w:marLeft w:val="0"/>
      <w:marRight w:val="0"/>
      <w:marTop w:val="0"/>
      <w:marBottom w:val="0"/>
      <w:divBdr>
        <w:top w:val="none" w:sz="0" w:space="0" w:color="auto"/>
        <w:left w:val="none" w:sz="0" w:space="0" w:color="auto"/>
        <w:bottom w:val="none" w:sz="0" w:space="0" w:color="auto"/>
        <w:right w:val="none" w:sz="0" w:space="0" w:color="auto"/>
      </w:divBdr>
    </w:div>
    <w:div w:id="182090462">
      <w:bodyDiv w:val="1"/>
      <w:marLeft w:val="0"/>
      <w:marRight w:val="0"/>
      <w:marTop w:val="0"/>
      <w:marBottom w:val="0"/>
      <w:divBdr>
        <w:top w:val="none" w:sz="0" w:space="0" w:color="auto"/>
        <w:left w:val="none" w:sz="0" w:space="0" w:color="auto"/>
        <w:bottom w:val="none" w:sz="0" w:space="0" w:color="auto"/>
        <w:right w:val="none" w:sz="0" w:space="0" w:color="auto"/>
      </w:divBdr>
    </w:div>
    <w:div w:id="182518452">
      <w:bodyDiv w:val="1"/>
      <w:marLeft w:val="0"/>
      <w:marRight w:val="0"/>
      <w:marTop w:val="0"/>
      <w:marBottom w:val="0"/>
      <w:divBdr>
        <w:top w:val="none" w:sz="0" w:space="0" w:color="auto"/>
        <w:left w:val="none" w:sz="0" w:space="0" w:color="auto"/>
        <w:bottom w:val="none" w:sz="0" w:space="0" w:color="auto"/>
        <w:right w:val="none" w:sz="0" w:space="0" w:color="auto"/>
      </w:divBdr>
    </w:div>
    <w:div w:id="184246060">
      <w:bodyDiv w:val="1"/>
      <w:marLeft w:val="0"/>
      <w:marRight w:val="0"/>
      <w:marTop w:val="0"/>
      <w:marBottom w:val="0"/>
      <w:divBdr>
        <w:top w:val="none" w:sz="0" w:space="0" w:color="auto"/>
        <w:left w:val="none" w:sz="0" w:space="0" w:color="auto"/>
        <w:bottom w:val="none" w:sz="0" w:space="0" w:color="auto"/>
        <w:right w:val="none" w:sz="0" w:space="0" w:color="auto"/>
      </w:divBdr>
      <w:divsChild>
        <w:div w:id="81806855">
          <w:marLeft w:val="1166"/>
          <w:marRight w:val="0"/>
          <w:marTop w:val="86"/>
          <w:marBottom w:val="0"/>
          <w:divBdr>
            <w:top w:val="none" w:sz="0" w:space="0" w:color="auto"/>
            <w:left w:val="none" w:sz="0" w:space="0" w:color="auto"/>
            <w:bottom w:val="none" w:sz="0" w:space="0" w:color="auto"/>
            <w:right w:val="none" w:sz="0" w:space="0" w:color="auto"/>
          </w:divBdr>
        </w:div>
        <w:div w:id="146870540">
          <w:marLeft w:val="547"/>
          <w:marRight w:val="0"/>
          <w:marTop w:val="96"/>
          <w:marBottom w:val="0"/>
          <w:divBdr>
            <w:top w:val="none" w:sz="0" w:space="0" w:color="auto"/>
            <w:left w:val="none" w:sz="0" w:space="0" w:color="auto"/>
            <w:bottom w:val="none" w:sz="0" w:space="0" w:color="auto"/>
            <w:right w:val="none" w:sz="0" w:space="0" w:color="auto"/>
          </w:divBdr>
        </w:div>
        <w:div w:id="325597343">
          <w:marLeft w:val="547"/>
          <w:marRight w:val="0"/>
          <w:marTop w:val="96"/>
          <w:marBottom w:val="0"/>
          <w:divBdr>
            <w:top w:val="none" w:sz="0" w:space="0" w:color="auto"/>
            <w:left w:val="none" w:sz="0" w:space="0" w:color="auto"/>
            <w:bottom w:val="none" w:sz="0" w:space="0" w:color="auto"/>
            <w:right w:val="none" w:sz="0" w:space="0" w:color="auto"/>
          </w:divBdr>
        </w:div>
        <w:div w:id="468280392">
          <w:marLeft w:val="547"/>
          <w:marRight w:val="0"/>
          <w:marTop w:val="96"/>
          <w:marBottom w:val="0"/>
          <w:divBdr>
            <w:top w:val="none" w:sz="0" w:space="0" w:color="auto"/>
            <w:left w:val="none" w:sz="0" w:space="0" w:color="auto"/>
            <w:bottom w:val="none" w:sz="0" w:space="0" w:color="auto"/>
            <w:right w:val="none" w:sz="0" w:space="0" w:color="auto"/>
          </w:divBdr>
        </w:div>
        <w:div w:id="1128013190">
          <w:marLeft w:val="1800"/>
          <w:marRight w:val="0"/>
          <w:marTop w:val="67"/>
          <w:marBottom w:val="0"/>
          <w:divBdr>
            <w:top w:val="none" w:sz="0" w:space="0" w:color="auto"/>
            <w:left w:val="none" w:sz="0" w:space="0" w:color="auto"/>
            <w:bottom w:val="none" w:sz="0" w:space="0" w:color="auto"/>
            <w:right w:val="none" w:sz="0" w:space="0" w:color="auto"/>
          </w:divBdr>
        </w:div>
        <w:div w:id="1183737410">
          <w:marLeft w:val="1800"/>
          <w:marRight w:val="0"/>
          <w:marTop w:val="77"/>
          <w:marBottom w:val="0"/>
          <w:divBdr>
            <w:top w:val="none" w:sz="0" w:space="0" w:color="auto"/>
            <w:left w:val="none" w:sz="0" w:space="0" w:color="auto"/>
            <w:bottom w:val="none" w:sz="0" w:space="0" w:color="auto"/>
            <w:right w:val="none" w:sz="0" w:space="0" w:color="auto"/>
          </w:divBdr>
        </w:div>
        <w:div w:id="1423525292">
          <w:marLeft w:val="1800"/>
          <w:marRight w:val="0"/>
          <w:marTop w:val="77"/>
          <w:marBottom w:val="0"/>
          <w:divBdr>
            <w:top w:val="none" w:sz="0" w:space="0" w:color="auto"/>
            <w:left w:val="none" w:sz="0" w:space="0" w:color="auto"/>
            <w:bottom w:val="none" w:sz="0" w:space="0" w:color="auto"/>
            <w:right w:val="none" w:sz="0" w:space="0" w:color="auto"/>
          </w:divBdr>
        </w:div>
        <w:div w:id="1431849912">
          <w:marLeft w:val="547"/>
          <w:marRight w:val="0"/>
          <w:marTop w:val="96"/>
          <w:marBottom w:val="0"/>
          <w:divBdr>
            <w:top w:val="none" w:sz="0" w:space="0" w:color="auto"/>
            <w:left w:val="none" w:sz="0" w:space="0" w:color="auto"/>
            <w:bottom w:val="none" w:sz="0" w:space="0" w:color="auto"/>
            <w:right w:val="none" w:sz="0" w:space="0" w:color="auto"/>
          </w:divBdr>
        </w:div>
        <w:div w:id="1513757019">
          <w:marLeft w:val="1166"/>
          <w:marRight w:val="0"/>
          <w:marTop w:val="86"/>
          <w:marBottom w:val="0"/>
          <w:divBdr>
            <w:top w:val="none" w:sz="0" w:space="0" w:color="auto"/>
            <w:left w:val="none" w:sz="0" w:space="0" w:color="auto"/>
            <w:bottom w:val="none" w:sz="0" w:space="0" w:color="auto"/>
            <w:right w:val="none" w:sz="0" w:space="0" w:color="auto"/>
          </w:divBdr>
        </w:div>
        <w:div w:id="1992248990">
          <w:marLeft w:val="1166"/>
          <w:marRight w:val="0"/>
          <w:marTop w:val="86"/>
          <w:marBottom w:val="0"/>
          <w:divBdr>
            <w:top w:val="none" w:sz="0" w:space="0" w:color="auto"/>
            <w:left w:val="none" w:sz="0" w:space="0" w:color="auto"/>
            <w:bottom w:val="none" w:sz="0" w:space="0" w:color="auto"/>
            <w:right w:val="none" w:sz="0" w:space="0" w:color="auto"/>
          </w:divBdr>
        </w:div>
      </w:divsChild>
    </w:div>
    <w:div w:id="184560636">
      <w:bodyDiv w:val="1"/>
      <w:marLeft w:val="0"/>
      <w:marRight w:val="0"/>
      <w:marTop w:val="0"/>
      <w:marBottom w:val="0"/>
      <w:divBdr>
        <w:top w:val="none" w:sz="0" w:space="0" w:color="auto"/>
        <w:left w:val="none" w:sz="0" w:space="0" w:color="auto"/>
        <w:bottom w:val="none" w:sz="0" w:space="0" w:color="auto"/>
        <w:right w:val="none" w:sz="0" w:space="0" w:color="auto"/>
      </w:divBdr>
    </w:div>
    <w:div w:id="184905477">
      <w:bodyDiv w:val="1"/>
      <w:marLeft w:val="0"/>
      <w:marRight w:val="0"/>
      <w:marTop w:val="0"/>
      <w:marBottom w:val="0"/>
      <w:divBdr>
        <w:top w:val="none" w:sz="0" w:space="0" w:color="auto"/>
        <w:left w:val="none" w:sz="0" w:space="0" w:color="auto"/>
        <w:bottom w:val="none" w:sz="0" w:space="0" w:color="auto"/>
        <w:right w:val="none" w:sz="0" w:space="0" w:color="auto"/>
      </w:divBdr>
    </w:div>
    <w:div w:id="188370645">
      <w:bodyDiv w:val="1"/>
      <w:marLeft w:val="0"/>
      <w:marRight w:val="0"/>
      <w:marTop w:val="0"/>
      <w:marBottom w:val="0"/>
      <w:divBdr>
        <w:top w:val="none" w:sz="0" w:space="0" w:color="auto"/>
        <w:left w:val="none" w:sz="0" w:space="0" w:color="auto"/>
        <w:bottom w:val="none" w:sz="0" w:space="0" w:color="auto"/>
        <w:right w:val="none" w:sz="0" w:space="0" w:color="auto"/>
      </w:divBdr>
    </w:div>
    <w:div w:id="188840699">
      <w:bodyDiv w:val="1"/>
      <w:marLeft w:val="0"/>
      <w:marRight w:val="0"/>
      <w:marTop w:val="0"/>
      <w:marBottom w:val="0"/>
      <w:divBdr>
        <w:top w:val="none" w:sz="0" w:space="0" w:color="auto"/>
        <w:left w:val="none" w:sz="0" w:space="0" w:color="auto"/>
        <w:bottom w:val="none" w:sz="0" w:space="0" w:color="auto"/>
        <w:right w:val="none" w:sz="0" w:space="0" w:color="auto"/>
      </w:divBdr>
    </w:div>
    <w:div w:id="189219365">
      <w:bodyDiv w:val="1"/>
      <w:marLeft w:val="0"/>
      <w:marRight w:val="0"/>
      <w:marTop w:val="0"/>
      <w:marBottom w:val="0"/>
      <w:divBdr>
        <w:top w:val="none" w:sz="0" w:space="0" w:color="auto"/>
        <w:left w:val="none" w:sz="0" w:space="0" w:color="auto"/>
        <w:bottom w:val="none" w:sz="0" w:space="0" w:color="auto"/>
        <w:right w:val="none" w:sz="0" w:space="0" w:color="auto"/>
      </w:divBdr>
    </w:div>
    <w:div w:id="191724921">
      <w:bodyDiv w:val="1"/>
      <w:marLeft w:val="0"/>
      <w:marRight w:val="0"/>
      <w:marTop w:val="0"/>
      <w:marBottom w:val="0"/>
      <w:divBdr>
        <w:top w:val="none" w:sz="0" w:space="0" w:color="auto"/>
        <w:left w:val="none" w:sz="0" w:space="0" w:color="auto"/>
        <w:bottom w:val="none" w:sz="0" w:space="0" w:color="auto"/>
        <w:right w:val="none" w:sz="0" w:space="0" w:color="auto"/>
      </w:divBdr>
    </w:div>
    <w:div w:id="193621485">
      <w:bodyDiv w:val="1"/>
      <w:marLeft w:val="0"/>
      <w:marRight w:val="0"/>
      <w:marTop w:val="0"/>
      <w:marBottom w:val="0"/>
      <w:divBdr>
        <w:top w:val="none" w:sz="0" w:space="0" w:color="auto"/>
        <w:left w:val="none" w:sz="0" w:space="0" w:color="auto"/>
        <w:bottom w:val="none" w:sz="0" w:space="0" w:color="auto"/>
        <w:right w:val="none" w:sz="0" w:space="0" w:color="auto"/>
      </w:divBdr>
    </w:div>
    <w:div w:id="193813843">
      <w:bodyDiv w:val="1"/>
      <w:marLeft w:val="0"/>
      <w:marRight w:val="0"/>
      <w:marTop w:val="0"/>
      <w:marBottom w:val="0"/>
      <w:divBdr>
        <w:top w:val="none" w:sz="0" w:space="0" w:color="auto"/>
        <w:left w:val="none" w:sz="0" w:space="0" w:color="auto"/>
        <w:bottom w:val="none" w:sz="0" w:space="0" w:color="auto"/>
        <w:right w:val="none" w:sz="0" w:space="0" w:color="auto"/>
      </w:divBdr>
      <w:divsChild>
        <w:div w:id="168715494">
          <w:marLeft w:val="360"/>
          <w:marRight w:val="0"/>
          <w:marTop w:val="0"/>
          <w:marBottom w:val="60"/>
          <w:divBdr>
            <w:top w:val="none" w:sz="0" w:space="0" w:color="auto"/>
            <w:left w:val="none" w:sz="0" w:space="0" w:color="auto"/>
            <w:bottom w:val="none" w:sz="0" w:space="0" w:color="auto"/>
            <w:right w:val="none" w:sz="0" w:space="0" w:color="auto"/>
          </w:divBdr>
        </w:div>
        <w:div w:id="1728721089">
          <w:marLeft w:val="360"/>
          <w:marRight w:val="0"/>
          <w:marTop w:val="0"/>
          <w:marBottom w:val="60"/>
          <w:divBdr>
            <w:top w:val="none" w:sz="0" w:space="0" w:color="auto"/>
            <w:left w:val="none" w:sz="0" w:space="0" w:color="auto"/>
            <w:bottom w:val="none" w:sz="0" w:space="0" w:color="auto"/>
            <w:right w:val="none" w:sz="0" w:space="0" w:color="auto"/>
          </w:divBdr>
        </w:div>
        <w:div w:id="1089539760">
          <w:marLeft w:val="360"/>
          <w:marRight w:val="0"/>
          <w:marTop w:val="0"/>
          <w:marBottom w:val="60"/>
          <w:divBdr>
            <w:top w:val="none" w:sz="0" w:space="0" w:color="auto"/>
            <w:left w:val="none" w:sz="0" w:space="0" w:color="auto"/>
            <w:bottom w:val="none" w:sz="0" w:space="0" w:color="auto"/>
            <w:right w:val="none" w:sz="0" w:space="0" w:color="auto"/>
          </w:divBdr>
        </w:div>
        <w:div w:id="641890408">
          <w:marLeft w:val="720"/>
          <w:marRight w:val="0"/>
          <w:marTop w:val="0"/>
          <w:marBottom w:val="60"/>
          <w:divBdr>
            <w:top w:val="none" w:sz="0" w:space="0" w:color="auto"/>
            <w:left w:val="none" w:sz="0" w:space="0" w:color="auto"/>
            <w:bottom w:val="none" w:sz="0" w:space="0" w:color="auto"/>
            <w:right w:val="none" w:sz="0" w:space="0" w:color="auto"/>
          </w:divBdr>
        </w:div>
        <w:div w:id="14313171">
          <w:marLeft w:val="1080"/>
          <w:marRight w:val="0"/>
          <w:marTop w:val="0"/>
          <w:marBottom w:val="60"/>
          <w:divBdr>
            <w:top w:val="none" w:sz="0" w:space="0" w:color="auto"/>
            <w:left w:val="none" w:sz="0" w:space="0" w:color="auto"/>
            <w:bottom w:val="none" w:sz="0" w:space="0" w:color="auto"/>
            <w:right w:val="none" w:sz="0" w:space="0" w:color="auto"/>
          </w:divBdr>
        </w:div>
        <w:div w:id="558515608">
          <w:marLeft w:val="1080"/>
          <w:marRight w:val="0"/>
          <w:marTop w:val="0"/>
          <w:marBottom w:val="60"/>
          <w:divBdr>
            <w:top w:val="none" w:sz="0" w:space="0" w:color="auto"/>
            <w:left w:val="none" w:sz="0" w:space="0" w:color="auto"/>
            <w:bottom w:val="none" w:sz="0" w:space="0" w:color="auto"/>
            <w:right w:val="none" w:sz="0" w:space="0" w:color="auto"/>
          </w:divBdr>
        </w:div>
        <w:div w:id="40638623">
          <w:marLeft w:val="1080"/>
          <w:marRight w:val="0"/>
          <w:marTop w:val="0"/>
          <w:marBottom w:val="60"/>
          <w:divBdr>
            <w:top w:val="none" w:sz="0" w:space="0" w:color="auto"/>
            <w:left w:val="none" w:sz="0" w:space="0" w:color="auto"/>
            <w:bottom w:val="none" w:sz="0" w:space="0" w:color="auto"/>
            <w:right w:val="none" w:sz="0" w:space="0" w:color="auto"/>
          </w:divBdr>
        </w:div>
        <w:div w:id="1006789783">
          <w:marLeft w:val="1080"/>
          <w:marRight w:val="0"/>
          <w:marTop w:val="0"/>
          <w:marBottom w:val="60"/>
          <w:divBdr>
            <w:top w:val="none" w:sz="0" w:space="0" w:color="auto"/>
            <w:left w:val="none" w:sz="0" w:space="0" w:color="auto"/>
            <w:bottom w:val="none" w:sz="0" w:space="0" w:color="auto"/>
            <w:right w:val="none" w:sz="0" w:space="0" w:color="auto"/>
          </w:divBdr>
        </w:div>
        <w:div w:id="49303554">
          <w:marLeft w:val="720"/>
          <w:marRight w:val="0"/>
          <w:marTop w:val="0"/>
          <w:marBottom w:val="60"/>
          <w:divBdr>
            <w:top w:val="none" w:sz="0" w:space="0" w:color="auto"/>
            <w:left w:val="none" w:sz="0" w:space="0" w:color="auto"/>
            <w:bottom w:val="none" w:sz="0" w:space="0" w:color="auto"/>
            <w:right w:val="none" w:sz="0" w:space="0" w:color="auto"/>
          </w:divBdr>
        </w:div>
      </w:divsChild>
    </w:div>
    <w:div w:id="194124924">
      <w:bodyDiv w:val="1"/>
      <w:marLeft w:val="0"/>
      <w:marRight w:val="0"/>
      <w:marTop w:val="0"/>
      <w:marBottom w:val="0"/>
      <w:divBdr>
        <w:top w:val="none" w:sz="0" w:space="0" w:color="auto"/>
        <w:left w:val="none" w:sz="0" w:space="0" w:color="auto"/>
        <w:bottom w:val="none" w:sz="0" w:space="0" w:color="auto"/>
        <w:right w:val="none" w:sz="0" w:space="0" w:color="auto"/>
      </w:divBdr>
    </w:div>
    <w:div w:id="194464565">
      <w:bodyDiv w:val="1"/>
      <w:marLeft w:val="0"/>
      <w:marRight w:val="0"/>
      <w:marTop w:val="0"/>
      <w:marBottom w:val="0"/>
      <w:divBdr>
        <w:top w:val="none" w:sz="0" w:space="0" w:color="auto"/>
        <w:left w:val="none" w:sz="0" w:space="0" w:color="auto"/>
        <w:bottom w:val="none" w:sz="0" w:space="0" w:color="auto"/>
        <w:right w:val="none" w:sz="0" w:space="0" w:color="auto"/>
      </w:divBdr>
    </w:div>
    <w:div w:id="194929055">
      <w:bodyDiv w:val="1"/>
      <w:marLeft w:val="0"/>
      <w:marRight w:val="0"/>
      <w:marTop w:val="0"/>
      <w:marBottom w:val="0"/>
      <w:divBdr>
        <w:top w:val="none" w:sz="0" w:space="0" w:color="auto"/>
        <w:left w:val="none" w:sz="0" w:space="0" w:color="auto"/>
        <w:bottom w:val="none" w:sz="0" w:space="0" w:color="auto"/>
        <w:right w:val="none" w:sz="0" w:space="0" w:color="auto"/>
      </w:divBdr>
      <w:divsChild>
        <w:div w:id="995571734">
          <w:marLeft w:val="547"/>
          <w:marRight w:val="0"/>
          <w:marTop w:val="154"/>
          <w:marBottom w:val="0"/>
          <w:divBdr>
            <w:top w:val="none" w:sz="0" w:space="0" w:color="auto"/>
            <w:left w:val="none" w:sz="0" w:space="0" w:color="auto"/>
            <w:bottom w:val="none" w:sz="0" w:space="0" w:color="auto"/>
            <w:right w:val="none" w:sz="0" w:space="0" w:color="auto"/>
          </w:divBdr>
        </w:div>
        <w:div w:id="1382904481">
          <w:marLeft w:val="1166"/>
          <w:marRight w:val="0"/>
          <w:marTop w:val="115"/>
          <w:marBottom w:val="0"/>
          <w:divBdr>
            <w:top w:val="none" w:sz="0" w:space="0" w:color="auto"/>
            <w:left w:val="none" w:sz="0" w:space="0" w:color="auto"/>
            <w:bottom w:val="none" w:sz="0" w:space="0" w:color="auto"/>
            <w:right w:val="none" w:sz="0" w:space="0" w:color="auto"/>
          </w:divBdr>
        </w:div>
        <w:div w:id="1139542024">
          <w:marLeft w:val="1166"/>
          <w:marRight w:val="0"/>
          <w:marTop w:val="115"/>
          <w:marBottom w:val="0"/>
          <w:divBdr>
            <w:top w:val="none" w:sz="0" w:space="0" w:color="auto"/>
            <w:left w:val="none" w:sz="0" w:space="0" w:color="auto"/>
            <w:bottom w:val="none" w:sz="0" w:space="0" w:color="auto"/>
            <w:right w:val="none" w:sz="0" w:space="0" w:color="auto"/>
          </w:divBdr>
        </w:div>
        <w:div w:id="586959289">
          <w:marLeft w:val="1166"/>
          <w:marRight w:val="0"/>
          <w:marTop w:val="115"/>
          <w:marBottom w:val="0"/>
          <w:divBdr>
            <w:top w:val="none" w:sz="0" w:space="0" w:color="auto"/>
            <w:left w:val="none" w:sz="0" w:space="0" w:color="auto"/>
            <w:bottom w:val="none" w:sz="0" w:space="0" w:color="auto"/>
            <w:right w:val="none" w:sz="0" w:space="0" w:color="auto"/>
          </w:divBdr>
        </w:div>
        <w:div w:id="484467068">
          <w:marLeft w:val="1166"/>
          <w:marRight w:val="0"/>
          <w:marTop w:val="115"/>
          <w:marBottom w:val="0"/>
          <w:divBdr>
            <w:top w:val="none" w:sz="0" w:space="0" w:color="auto"/>
            <w:left w:val="none" w:sz="0" w:space="0" w:color="auto"/>
            <w:bottom w:val="none" w:sz="0" w:space="0" w:color="auto"/>
            <w:right w:val="none" w:sz="0" w:space="0" w:color="auto"/>
          </w:divBdr>
        </w:div>
        <w:div w:id="1068499923">
          <w:marLeft w:val="1166"/>
          <w:marRight w:val="0"/>
          <w:marTop w:val="115"/>
          <w:marBottom w:val="0"/>
          <w:divBdr>
            <w:top w:val="none" w:sz="0" w:space="0" w:color="auto"/>
            <w:left w:val="none" w:sz="0" w:space="0" w:color="auto"/>
            <w:bottom w:val="none" w:sz="0" w:space="0" w:color="auto"/>
            <w:right w:val="none" w:sz="0" w:space="0" w:color="auto"/>
          </w:divBdr>
        </w:div>
        <w:div w:id="694113219">
          <w:marLeft w:val="1800"/>
          <w:marRight w:val="0"/>
          <w:marTop w:val="96"/>
          <w:marBottom w:val="0"/>
          <w:divBdr>
            <w:top w:val="none" w:sz="0" w:space="0" w:color="auto"/>
            <w:left w:val="none" w:sz="0" w:space="0" w:color="auto"/>
            <w:bottom w:val="none" w:sz="0" w:space="0" w:color="auto"/>
            <w:right w:val="none" w:sz="0" w:space="0" w:color="auto"/>
          </w:divBdr>
        </w:div>
        <w:div w:id="402526039">
          <w:marLeft w:val="1800"/>
          <w:marRight w:val="0"/>
          <w:marTop w:val="96"/>
          <w:marBottom w:val="0"/>
          <w:divBdr>
            <w:top w:val="none" w:sz="0" w:space="0" w:color="auto"/>
            <w:left w:val="none" w:sz="0" w:space="0" w:color="auto"/>
            <w:bottom w:val="none" w:sz="0" w:space="0" w:color="auto"/>
            <w:right w:val="none" w:sz="0" w:space="0" w:color="auto"/>
          </w:divBdr>
        </w:div>
      </w:divsChild>
    </w:div>
    <w:div w:id="195046851">
      <w:bodyDiv w:val="1"/>
      <w:marLeft w:val="0"/>
      <w:marRight w:val="0"/>
      <w:marTop w:val="0"/>
      <w:marBottom w:val="0"/>
      <w:divBdr>
        <w:top w:val="none" w:sz="0" w:space="0" w:color="auto"/>
        <w:left w:val="none" w:sz="0" w:space="0" w:color="auto"/>
        <w:bottom w:val="none" w:sz="0" w:space="0" w:color="auto"/>
        <w:right w:val="none" w:sz="0" w:space="0" w:color="auto"/>
      </w:divBdr>
    </w:div>
    <w:div w:id="195656167">
      <w:bodyDiv w:val="1"/>
      <w:marLeft w:val="0"/>
      <w:marRight w:val="0"/>
      <w:marTop w:val="0"/>
      <w:marBottom w:val="0"/>
      <w:divBdr>
        <w:top w:val="none" w:sz="0" w:space="0" w:color="auto"/>
        <w:left w:val="none" w:sz="0" w:space="0" w:color="auto"/>
        <w:bottom w:val="none" w:sz="0" w:space="0" w:color="auto"/>
        <w:right w:val="none" w:sz="0" w:space="0" w:color="auto"/>
      </w:divBdr>
      <w:divsChild>
        <w:div w:id="306668226">
          <w:marLeft w:val="547"/>
          <w:marRight w:val="0"/>
          <w:marTop w:val="115"/>
          <w:marBottom w:val="0"/>
          <w:divBdr>
            <w:top w:val="none" w:sz="0" w:space="0" w:color="auto"/>
            <w:left w:val="none" w:sz="0" w:space="0" w:color="auto"/>
            <w:bottom w:val="none" w:sz="0" w:space="0" w:color="auto"/>
            <w:right w:val="none" w:sz="0" w:space="0" w:color="auto"/>
          </w:divBdr>
        </w:div>
        <w:div w:id="1208570474">
          <w:marLeft w:val="1166"/>
          <w:marRight w:val="0"/>
          <w:marTop w:val="96"/>
          <w:marBottom w:val="0"/>
          <w:divBdr>
            <w:top w:val="none" w:sz="0" w:space="0" w:color="auto"/>
            <w:left w:val="none" w:sz="0" w:space="0" w:color="auto"/>
            <w:bottom w:val="none" w:sz="0" w:space="0" w:color="auto"/>
            <w:right w:val="none" w:sz="0" w:space="0" w:color="auto"/>
          </w:divBdr>
        </w:div>
        <w:div w:id="838931387">
          <w:marLeft w:val="1166"/>
          <w:marRight w:val="0"/>
          <w:marTop w:val="96"/>
          <w:marBottom w:val="0"/>
          <w:divBdr>
            <w:top w:val="none" w:sz="0" w:space="0" w:color="auto"/>
            <w:left w:val="none" w:sz="0" w:space="0" w:color="auto"/>
            <w:bottom w:val="none" w:sz="0" w:space="0" w:color="auto"/>
            <w:right w:val="none" w:sz="0" w:space="0" w:color="auto"/>
          </w:divBdr>
        </w:div>
      </w:divsChild>
    </w:div>
    <w:div w:id="196814679">
      <w:bodyDiv w:val="1"/>
      <w:marLeft w:val="0"/>
      <w:marRight w:val="0"/>
      <w:marTop w:val="0"/>
      <w:marBottom w:val="0"/>
      <w:divBdr>
        <w:top w:val="none" w:sz="0" w:space="0" w:color="auto"/>
        <w:left w:val="none" w:sz="0" w:space="0" w:color="auto"/>
        <w:bottom w:val="none" w:sz="0" w:space="0" w:color="auto"/>
        <w:right w:val="none" w:sz="0" w:space="0" w:color="auto"/>
      </w:divBdr>
    </w:div>
    <w:div w:id="197469048">
      <w:bodyDiv w:val="1"/>
      <w:marLeft w:val="0"/>
      <w:marRight w:val="0"/>
      <w:marTop w:val="0"/>
      <w:marBottom w:val="0"/>
      <w:divBdr>
        <w:top w:val="none" w:sz="0" w:space="0" w:color="auto"/>
        <w:left w:val="none" w:sz="0" w:space="0" w:color="auto"/>
        <w:bottom w:val="none" w:sz="0" w:space="0" w:color="auto"/>
        <w:right w:val="none" w:sz="0" w:space="0" w:color="auto"/>
      </w:divBdr>
    </w:div>
    <w:div w:id="200098760">
      <w:bodyDiv w:val="1"/>
      <w:marLeft w:val="0"/>
      <w:marRight w:val="0"/>
      <w:marTop w:val="0"/>
      <w:marBottom w:val="0"/>
      <w:divBdr>
        <w:top w:val="none" w:sz="0" w:space="0" w:color="auto"/>
        <w:left w:val="none" w:sz="0" w:space="0" w:color="auto"/>
        <w:bottom w:val="none" w:sz="0" w:space="0" w:color="auto"/>
        <w:right w:val="none" w:sz="0" w:space="0" w:color="auto"/>
      </w:divBdr>
    </w:div>
    <w:div w:id="201285819">
      <w:bodyDiv w:val="1"/>
      <w:marLeft w:val="0"/>
      <w:marRight w:val="0"/>
      <w:marTop w:val="0"/>
      <w:marBottom w:val="0"/>
      <w:divBdr>
        <w:top w:val="none" w:sz="0" w:space="0" w:color="auto"/>
        <w:left w:val="none" w:sz="0" w:space="0" w:color="auto"/>
        <w:bottom w:val="none" w:sz="0" w:space="0" w:color="auto"/>
        <w:right w:val="none" w:sz="0" w:space="0" w:color="auto"/>
      </w:divBdr>
      <w:divsChild>
        <w:div w:id="230627303">
          <w:marLeft w:val="0"/>
          <w:marRight w:val="0"/>
          <w:marTop w:val="0"/>
          <w:marBottom w:val="0"/>
          <w:divBdr>
            <w:top w:val="none" w:sz="0" w:space="0" w:color="auto"/>
            <w:left w:val="none" w:sz="0" w:space="0" w:color="auto"/>
            <w:bottom w:val="none" w:sz="0" w:space="0" w:color="auto"/>
            <w:right w:val="none" w:sz="0" w:space="0" w:color="auto"/>
          </w:divBdr>
        </w:div>
        <w:div w:id="659847803">
          <w:marLeft w:val="0"/>
          <w:marRight w:val="0"/>
          <w:marTop w:val="0"/>
          <w:marBottom w:val="0"/>
          <w:divBdr>
            <w:top w:val="none" w:sz="0" w:space="0" w:color="auto"/>
            <w:left w:val="none" w:sz="0" w:space="0" w:color="auto"/>
            <w:bottom w:val="none" w:sz="0" w:space="0" w:color="auto"/>
            <w:right w:val="none" w:sz="0" w:space="0" w:color="auto"/>
          </w:divBdr>
        </w:div>
        <w:div w:id="900334149">
          <w:marLeft w:val="0"/>
          <w:marRight w:val="0"/>
          <w:marTop w:val="0"/>
          <w:marBottom w:val="0"/>
          <w:divBdr>
            <w:top w:val="none" w:sz="0" w:space="0" w:color="auto"/>
            <w:left w:val="none" w:sz="0" w:space="0" w:color="auto"/>
            <w:bottom w:val="none" w:sz="0" w:space="0" w:color="auto"/>
            <w:right w:val="none" w:sz="0" w:space="0" w:color="auto"/>
          </w:divBdr>
        </w:div>
        <w:div w:id="1656183585">
          <w:marLeft w:val="0"/>
          <w:marRight w:val="0"/>
          <w:marTop w:val="0"/>
          <w:marBottom w:val="0"/>
          <w:divBdr>
            <w:top w:val="none" w:sz="0" w:space="0" w:color="auto"/>
            <w:left w:val="none" w:sz="0" w:space="0" w:color="auto"/>
            <w:bottom w:val="none" w:sz="0" w:space="0" w:color="auto"/>
            <w:right w:val="none" w:sz="0" w:space="0" w:color="auto"/>
          </w:divBdr>
        </w:div>
        <w:div w:id="1936554236">
          <w:marLeft w:val="0"/>
          <w:marRight w:val="0"/>
          <w:marTop w:val="0"/>
          <w:marBottom w:val="0"/>
          <w:divBdr>
            <w:top w:val="none" w:sz="0" w:space="0" w:color="auto"/>
            <w:left w:val="none" w:sz="0" w:space="0" w:color="auto"/>
            <w:bottom w:val="none" w:sz="0" w:space="0" w:color="auto"/>
            <w:right w:val="none" w:sz="0" w:space="0" w:color="auto"/>
          </w:divBdr>
        </w:div>
        <w:div w:id="2114015381">
          <w:marLeft w:val="0"/>
          <w:marRight w:val="0"/>
          <w:marTop w:val="0"/>
          <w:marBottom w:val="0"/>
          <w:divBdr>
            <w:top w:val="none" w:sz="0" w:space="0" w:color="auto"/>
            <w:left w:val="none" w:sz="0" w:space="0" w:color="auto"/>
            <w:bottom w:val="none" w:sz="0" w:space="0" w:color="auto"/>
            <w:right w:val="none" w:sz="0" w:space="0" w:color="auto"/>
          </w:divBdr>
        </w:div>
        <w:div w:id="2135516887">
          <w:marLeft w:val="0"/>
          <w:marRight w:val="0"/>
          <w:marTop w:val="0"/>
          <w:marBottom w:val="0"/>
          <w:divBdr>
            <w:top w:val="none" w:sz="0" w:space="0" w:color="auto"/>
            <w:left w:val="none" w:sz="0" w:space="0" w:color="auto"/>
            <w:bottom w:val="none" w:sz="0" w:space="0" w:color="auto"/>
            <w:right w:val="none" w:sz="0" w:space="0" w:color="auto"/>
          </w:divBdr>
        </w:div>
      </w:divsChild>
    </w:div>
    <w:div w:id="202059131">
      <w:bodyDiv w:val="1"/>
      <w:marLeft w:val="0"/>
      <w:marRight w:val="0"/>
      <w:marTop w:val="0"/>
      <w:marBottom w:val="0"/>
      <w:divBdr>
        <w:top w:val="none" w:sz="0" w:space="0" w:color="auto"/>
        <w:left w:val="none" w:sz="0" w:space="0" w:color="auto"/>
        <w:bottom w:val="none" w:sz="0" w:space="0" w:color="auto"/>
        <w:right w:val="none" w:sz="0" w:space="0" w:color="auto"/>
      </w:divBdr>
    </w:div>
    <w:div w:id="204828562">
      <w:bodyDiv w:val="1"/>
      <w:marLeft w:val="0"/>
      <w:marRight w:val="0"/>
      <w:marTop w:val="0"/>
      <w:marBottom w:val="0"/>
      <w:divBdr>
        <w:top w:val="none" w:sz="0" w:space="0" w:color="auto"/>
        <w:left w:val="none" w:sz="0" w:space="0" w:color="auto"/>
        <w:bottom w:val="none" w:sz="0" w:space="0" w:color="auto"/>
        <w:right w:val="none" w:sz="0" w:space="0" w:color="auto"/>
      </w:divBdr>
      <w:divsChild>
        <w:div w:id="999188811">
          <w:marLeft w:val="547"/>
          <w:marRight w:val="0"/>
          <w:marTop w:val="134"/>
          <w:marBottom w:val="0"/>
          <w:divBdr>
            <w:top w:val="none" w:sz="0" w:space="0" w:color="auto"/>
            <w:left w:val="none" w:sz="0" w:space="0" w:color="auto"/>
            <w:bottom w:val="none" w:sz="0" w:space="0" w:color="auto"/>
            <w:right w:val="none" w:sz="0" w:space="0" w:color="auto"/>
          </w:divBdr>
        </w:div>
        <w:div w:id="1066689401">
          <w:marLeft w:val="547"/>
          <w:marRight w:val="0"/>
          <w:marTop w:val="134"/>
          <w:marBottom w:val="0"/>
          <w:divBdr>
            <w:top w:val="none" w:sz="0" w:space="0" w:color="auto"/>
            <w:left w:val="none" w:sz="0" w:space="0" w:color="auto"/>
            <w:bottom w:val="none" w:sz="0" w:space="0" w:color="auto"/>
            <w:right w:val="none" w:sz="0" w:space="0" w:color="auto"/>
          </w:divBdr>
        </w:div>
        <w:div w:id="1581525162">
          <w:marLeft w:val="547"/>
          <w:marRight w:val="0"/>
          <w:marTop w:val="134"/>
          <w:marBottom w:val="0"/>
          <w:divBdr>
            <w:top w:val="none" w:sz="0" w:space="0" w:color="auto"/>
            <w:left w:val="none" w:sz="0" w:space="0" w:color="auto"/>
            <w:bottom w:val="none" w:sz="0" w:space="0" w:color="auto"/>
            <w:right w:val="none" w:sz="0" w:space="0" w:color="auto"/>
          </w:divBdr>
        </w:div>
        <w:div w:id="2062559104">
          <w:marLeft w:val="547"/>
          <w:marRight w:val="0"/>
          <w:marTop w:val="134"/>
          <w:marBottom w:val="0"/>
          <w:divBdr>
            <w:top w:val="none" w:sz="0" w:space="0" w:color="auto"/>
            <w:left w:val="none" w:sz="0" w:space="0" w:color="auto"/>
            <w:bottom w:val="none" w:sz="0" w:space="0" w:color="auto"/>
            <w:right w:val="none" w:sz="0" w:space="0" w:color="auto"/>
          </w:divBdr>
        </w:div>
        <w:div w:id="2111656054">
          <w:marLeft w:val="1166"/>
          <w:marRight w:val="0"/>
          <w:marTop w:val="115"/>
          <w:marBottom w:val="0"/>
          <w:divBdr>
            <w:top w:val="none" w:sz="0" w:space="0" w:color="auto"/>
            <w:left w:val="none" w:sz="0" w:space="0" w:color="auto"/>
            <w:bottom w:val="none" w:sz="0" w:space="0" w:color="auto"/>
            <w:right w:val="none" w:sz="0" w:space="0" w:color="auto"/>
          </w:divBdr>
        </w:div>
      </w:divsChild>
    </w:div>
    <w:div w:id="204950111">
      <w:bodyDiv w:val="1"/>
      <w:marLeft w:val="0"/>
      <w:marRight w:val="0"/>
      <w:marTop w:val="0"/>
      <w:marBottom w:val="0"/>
      <w:divBdr>
        <w:top w:val="none" w:sz="0" w:space="0" w:color="auto"/>
        <w:left w:val="none" w:sz="0" w:space="0" w:color="auto"/>
        <w:bottom w:val="none" w:sz="0" w:space="0" w:color="auto"/>
        <w:right w:val="none" w:sz="0" w:space="0" w:color="auto"/>
      </w:divBdr>
      <w:divsChild>
        <w:div w:id="1161851235">
          <w:marLeft w:val="0"/>
          <w:marRight w:val="0"/>
          <w:marTop w:val="0"/>
          <w:marBottom w:val="0"/>
          <w:divBdr>
            <w:top w:val="none" w:sz="0" w:space="0" w:color="auto"/>
            <w:left w:val="none" w:sz="0" w:space="0" w:color="auto"/>
            <w:bottom w:val="none" w:sz="0" w:space="0" w:color="auto"/>
            <w:right w:val="none" w:sz="0" w:space="0" w:color="auto"/>
          </w:divBdr>
        </w:div>
      </w:divsChild>
    </w:div>
    <w:div w:id="207305803">
      <w:bodyDiv w:val="1"/>
      <w:marLeft w:val="0"/>
      <w:marRight w:val="0"/>
      <w:marTop w:val="0"/>
      <w:marBottom w:val="0"/>
      <w:divBdr>
        <w:top w:val="none" w:sz="0" w:space="0" w:color="auto"/>
        <w:left w:val="none" w:sz="0" w:space="0" w:color="auto"/>
        <w:bottom w:val="none" w:sz="0" w:space="0" w:color="auto"/>
        <w:right w:val="none" w:sz="0" w:space="0" w:color="auto"/>
      </w:divBdr>
    </w:div>
    <w:div w:id="208684071">
      <w:bodyDiv w:val="1"/>
      <w:marLeft w:val="0"/>
      <w:marRight w:val="0"/>
      <w:marTop w:val="0"/>
      <w:marBottom w:val="0"/>
      <w:divBdr>
        <w:top w:val="none" w:sz="0" w:space="0" w:color="auto"/>
        <w:left w:val="none" w:sz="0" w:space="0" w:color="auto"/>
        <w:bottom w:val="none" w:sz="0" w:space="0" w:color="auto"/>
        <w:right w:val="none" w:sz="0" w:space="0" w:color="auto"/>
      </w:divBdr>
    </w:div>
    <w:div w:id="211232097">
      <w:bodyDiv w:val="1"/>
      <w:marLeft w:val="0"/>
      <w:marRight w:val="0"/>
      <w:marTop w:val="0"/>
      <w:marBottom w:val="0"/>
      <w:divBdr>
        <w:top w:val="none" w:sz="0" w:space="0" w:color="auto"/>
        <w:left w:val="none" w:sz="0" w:space="0" w:color="auto"/>
        <w:bottom w:val="none" w:sz="0" w:space="0" w:color="auto"/>
        <w:right w:val="none" w:sz="0" w:space="0" w:color="auto"/>
      </w:divBdr>
    </w:div>
    <w:div w:id="212039063">
      <w:bodyDiv w:val="1"/>
      <w:marLeft w:val="0"/>
      <w:marRight w:val="0"/>
      <w:marTop w:val="0"/>
      <w:marBottom w:val="0"/>
      <w:divBdr>
        <w:top w:val="none" w:sz="0" w:space="0" w:color="auto"/>
        <w:left w:val="none" w:sz="0" w:space="0" w:color="auto"/>
        <w:bottom w:val="none" w:sz="0" w:space="0" w:color="auto"/>
        <w:right w:val="none" w:sz="0" w:space="0" w:color="auto"/>
      </w:divBdr>
      <w:divsChild>
        <w:div w:id="398484597">
          <w:marLeft w:val="547"/>
          <w:marRight w:val="0"/>
          <w:marTop w:val="154"/>
          <w:marBottom w:val="0"/>
          <w:divBdr>
            <w:top w:val="none" w:sz="0" w:space="0" w:color="auto"/>
            <w:left w:val="none" w:sz="0" w:space="0" w:color="auto"/>
            <w:bottom w:val="none" w:sz="0" w:space="0" w:color="auto"/>
            <w:right w:val="none" w:sz="0" w:space="0" w:color="auto"/>
          </w:divBdr>
        </w:div>
        <w:div w:id="535434385">
          <w:marLeft w:val="1166"/>
          <w:marRight w:val="0"/>
          <w:marTop w:val="134"/>
          <w:marBottom w:val="0"/>
          <w:divBdr>
            <w:top w:val="none" w:sz="0" w:space="0" w:color="auto"/>
            <w:left w:val="none" w:sz="0" w:space="0" w:color="auto"/>
            <w:bottom w:val="none" w:sz="0" w:space="0" w:color="auto"/>
            <w:right w:val="none" w:sz="0" w:space="0" w:color="auto"/>
          </w:divBdr>
        </w:div>
        <w:div w:id="574432779">
          <w:marLeft w:val="1166"/>
          <w:marRight w:val="0"/>
          <w:marTop w:val="134"/>
          <w:marBottom w:val="0"/>
          <w:divBdr>
            <w:top w:val="none" w:sz="0" w:space="0" w:color="auto"/>
            <w:left w:val="none" w:sz="0" w:space="0" w:color="auto"/>
            <w:bottom w:val="none" w:sz="0" w:space="0" w:color="auto"/>
            <w:right w:val="none" w:sz="0" w:space="0" w:color="auto"/>
          </w:divBdr>
        </w:div>
      </w:divsChild>
    </w:div>
    <w:div w:id="212229441">
      <w:bodyDiv w:val="1"/>
      <w:marLeft w:val="0"/>
      <w:marRight w:val="0"/>
      <w:marTop w:val="0"/>
      <w:marBottom w:val="0"/>
      <w:divBdr>
        <w:top w:val="none" w:sz="0" w:space="0" w:color="auto"/>
        <w:left w:val="none" w:sz="0" w:space="0" w:color="auto"/>
        <w:bottom w:val="none" w:sz="0" w:space="0" w:color="auto"/>
        <w:right w:val="none" w:sz="0" w:space="0" w:color="auto"/>
      </w:divBdr>
    </w:div>
    <w:div w:id="212231233">
      <w:bodyDiv w:val="1"/>
      <w:marLeft w:val="0"/>
      <w:marRight w:val="0"/>
      <w:marTop w:val="0"/>
      <w:marBottom w:val="0"/>
      <w:divBdr>
        <w:top w:val="none" w:sz="0" w:space="0" w:color="auto"/>
        <w:left w:val="none" w:sz="0" w:space="0" w:color="auto"/>
        <w:bottom w:val="none" w:sz="0" w:space="0" w:color="auto"/>
        <w:right w:val="none" w:sz="0" w:space="0" w:color="auto"/>
      </w:divBdr>
      <w:divsChild>
        <w:div w:id="1148286745">
          <w:marLeft w:val="547"/>
          <w:marRight w:val="0"/>
          <w:marTop w:val="115"/>
          <w:marBottom w:val="0"/>
          <w:divBdr>
            <w:top w:val="none" w:sz="0" w:space="0" w:color="auto"/>
            <w:left w:val="none" w:sz="0" w:space="0" w:color="auto"/>
            <w:bottom w:val="none" w:sz="0" w:space="0" w:color="auto"/>
            <w:right w:val="none" w:sz="0" w:space="0" w:color="auto"/>
          </w:divBdr>
        </w:div>
        <w:div w:id="1316295818">
          <w:marLeft w:val="547"/>
          <w:marRight w:val="0"/>
          <w:marTop w:val="115"/>
          <w:marBottom w:val="0"/>
          <w:divBdr>
            <w:top w:val="none" w:sz="0" w:space="0" w:color="auto"/>
            <w:left w:val="none" w:sz="0" w:space="0" w:color="auto"/>
            <w:bottom w:val="none" w:sz="0" w:space="0" w:color="auto"/>
            <w:right w:val="none" w:sz="0" w:space="0" w:color="auto"/>
          </w:divBdr>
        </w:div>
      </w:divsChild>
    </w:div>
    <w:div w:id="215436159">
      <w:bodyDiv w:val="1"/>
      <w:marLeft w:val="0"/>
      <w:marRight w:val="0"/>
      <w:marTop w:val="0"/>
      <w:marBottom w:val="0"/>
      <w:divBdr>
        <w:top w:val="none" w:sz="0" w:space="0" w:color="auto"/>
        <w:left w:val="none" w:sz="0" w:space="0" w:color="auto"/>
        <w:bottom w:val="none" w:sz="0" w:space="0" w:color="auto"/>
        <w:right w:val="none" w:sz="0" w:space="0" w:color="auto"/>
      </w:divBdr>
    </w:div>
    <w:div w:id="216087801">
      <w:bodyDiv w:val="1"/>
      <w:marLeft w:val="0"/>
      <w:marRight w:val="0"/>
      <w:marTop w:val="0"/>
      <w:marBottom w:val="0"/>
      <w:divBdr>
        <w:top w:val="none" w:sz="0" w:space="0" w:color="auto"/>
        <w:left w:val="none" w:sz="0" w:space="0" w:color="auto"/>
        <w:bottom w:val="none" w:sz="0" w:space="0" w:color="auto"/>
        <w:right w:val="none" w:sz="0" w:space="0" w:color="auto"/>
      </w:divBdr>
    </w:div>
    <w:div w:id="216551591">
      <w:bodyDiv w:val="1"/>
      <w:marLeft w:val="0"/>
      <w:marRight w:val="0"/>
      <w:marTop w:val="0"/>
      <w:marBottom w:val="0"/>
      <w:divBdr>
        <w:top w:val="none" w:sz="0" w:space="0" w:color="auto"/>
        <w:left w:val="none" w:sz="0" w:space="0" w:color="auto"/>
        <w:bottom w:val="none" w:sz="0" w:space="0" w:color="auto"/>
        <w:right w:val="none" w:sz="0" w:space="0" w:color="auto"/>
      </w:divBdr>
    </w:div>
    <w:div w:id="216821788">
      <w:bodyDiv w:val="1"/>
      <w:marLeft w:val="0"/>
      <w:marRight w:val="0"/>
      <w:marTop w:val="0"/>
      <w:marBottom w:val="0"/>
      <w:divBdr>
        <w:top w:val="none" w:sz="0" w:space="0" w:color="auto"/>
        <w:left w:val="none" w:sz="0" w:space="0" w:color="auto"/>
        <w:bottom w:val="none" w:sz="0" w:space="0" w:color="auto"/>
        <w:right w:val="none" w:sz="0" w:space="0" w:color="auto"/>
      </w:divBdr>
    </w:div>
    <w:div w:id="218244909">
      <w:bodyDiv w:val="1"/>
      <w:marLeft w:val="0"/>
      <w:marRight w:val="0"/>
      <w:marTop w:val="0"/>
      <w:marBottom w:val="0"/>
      <w:divBdr>
        <w:top w:val="none" w:sz="0" w:space="0" w:color="auto"/>
        <w:left w:val="none" w:sz="0" w:space="0" w:color="auto"/>
        <w:bottom w:val="none" w:sz="0" w:space="0" w:color="auto"/>
        <w:right w:val="none" w:sz="0" w:space="0" w:color="auto"/>
      </w:divBdr>
    </w:div>
    <w:div w:id="219833259">
      <w:bodyDiv w:val="1"/>
      <w:marLeft w:val="0"/>
      <w:marRight w:val="0"/>
      <w:marTop w:val="0"/>
      <w:marBottom w:val="0"/>
      <w:divBdr>
        <w:top w:val="none" w:sz="0" w:space="0" w:color="auto"/>
        <w:left w:val="none" w:sz="0" w:space="0" w:color="auto"/>
        <w:bottom w:val="none" w:sz="0" w:space="0" w:color="auto"/>
        <w:right w:val="none" w:sz="0" w:space="0" w:color="auto"/>
      </w:divBdr>
      <w:divsChild>
        <w:div w:id="716048713">
          <w:marLeft w:val="547"/>
          <w:marRight w:val="0"/>
          <w:marTop w:val="115"/>
          <w:marBottom w:val="0"/>
          <w:divBdr>
            <w:top w:val="none" w:sz="0" w:space="0" w:color="auto"/>
            <w:left w:val="none" w:sz="0" w:space="0" w:color="auto"/>
            <w:bottom w:val="none" w:sz="0" w:space="0" w:color="auto"/>
            <w:right w:val="none" w:sz="0" w:space="0" w:color="auto"/>
          </w:divBdr>
        </w:div>
        <w:div w:id="1414010473">
          <w:marLeft w:val="1166"/>
          <w:marRight w:val="0"/>
          <w:marTop w:val="96"/>
          <w:marBottom w:val="0"/>
          <w:divBdr>
            <w:top w:val="none" w:sz="0" w:space="0" w:color="auto"/>
            <w:left w:val="none" w:sz="0" w:space="0" w:color="auto"/>
            <w:bottom w:val="none" w:sz="0" w:space="0" w:color="auto"/>
            <w:right w:val="none" w:sz="0" w:space="0" w:color="auto"/>
          </w:divBdr>
        </w:div>
        <w:div w:id="1724056620">
          <w:marLeft w:val="547"/>
          <w:marRight w:val="0"/>
          <w:marTop w:val="115"/>
          <w:marBottom w:val="0"/>
          <w:divBdr>
            <w:top w:val="none" w:sz="0" w:space="0" w:color="auto"/>
            <w:left w:val="none" w:sz="0" w:space="0" w:color="auto"/>
            <w:bottom w:val="none" w:sz="0" w:space="0" w:color="auto"/>
            <w:right w:val="none" w:sz="0" w:space="0" w:color="auto"/>
          </w:divBdr>
        </w:div>
        <w:div w:id="559904046">
          <w:marLeft w:val="1166"/>
          <w:marRight w:val="0"/>
          <w:marTop w:val="96"/>
          <w:marBottom w:val="0"/>
          <w:divBdr>
            <w:top w:val="none" w:sz="0" w:space="0" w:color="auto"/>
            <w:left w:val="none" w:sz="0" w:space="0" w:color="auto"/>
            <w:bottom w:val="none" w:sz="0" w:space="0" w:color="auto"/>
            <w:right w:val="none" w:sz="0" w:space="0" w:color="auto"/>
          </w:divBdr>
        </w:div>
        <w:div w:id="1883133425">
          <w:marLeft w:val="547"/>
          <w:marRight w:val="0"/>
          <w:marTop w:val="115"/>
          <w:marBottom w:val="0"/>
          <w:divBdr>
            <w:top w:val="none" w:sz="0" w:space="0" w:color="auto"/>
            <w:left w:val="none" w:sz="0" w:space="0" w:color="auto"/>
            <w:bottom w:val="none" w:sz="0" w:space="0" w:color="auto"/>
            <w:right w:val="none" w:sz="0" w:space="0" w:color="auto"/>
          </w:divBdr>
        </w:div>
      </w:divsChild>
    </w:div>
    <w:div w:id="219948106">
      <w:bodyDiv w:val="1"/>
      <w:marLeft w:val="0"/>
      <w:marRight w:val="0"/>
      <w:marTop w:val="0"/>
      <w:marBottom w:val="0"/>
      <w:divBdr>
        <w:top w:val="none" w:sz="0" w:space="0" w:color="auto"/>
        <w:left w:val="none" w:sz="0" w:space="0" w:color="auto"/>
        <w:bottom w:val="none" w:sz="0" w:space="0" w:color="auto"/>
        <w:right w:val="none" w:sz="0" w:space="0" w:color="auto"/>
      </w:divBdr>
    </w:div>
    <w:div w:id="220406487">
      <w:bodyDiv w:val="1"/>
      <w:marLeft w:val="0"/>
      <w:marRight w:val="0"/>
      <w:marTop w:val="0"/>
      <w:marBottom w:val="0"/>
      <w:divBdr>
        <w:top w:val="none" w:sz="0" w:space="0" w:color="auto"/>
        <w:left w:val="none" w:sz="0" w:space="0" w:color="auto"/>
        <w:bottom w:val="none" w:sz="0" w:space="0" w:color="auto"/>
        <w:right w:val="none" w:sz="0" w:space="0" w:color="auto"/>
      </w:divBdr>
    </w:div>
    <w:div w:id="220486051">
      <w:bodyDiv w:val="1"/>
      <w:marLeft w:val="0"/>
      <w:marRight w:val="0"/>
      <w:marTop w:val="0"/>
      <w:marBottom w:val="0"/>
      <w:divBdr>
        <w:top w:val="none" w:sz="0" w:space="0" w:color="auto"/>
        <w:left w:val="none" w:sz="0" w:space="0" w:color="auto"/>
        <w:bottom w:val="none" w:sz="0" w:space="0" w:color="auto"/>
        <w:right w:val="none" w:sz="0" w:space="0" w:color="auto"/>
      </w:divBdr>
    </w:div>
    <w:div w:id="221674103">
      <w:bodyDiv w:val="1"/>
      <w:marLeft w:val="0"/>
      <w:marRight w:val="0"/>
      <w:marTop w:val="0"/>
      <w:marBottom w:val="0"/>
      <w:divBdr>
        <w:top w:val="none" w:sz="0" w:space="0" w:color="auto"/>
        <w:left w:val="none" w:sz="0" w:space="0" w:color="auto"/>
        <w:bottom w:val="none" w:sz="0" w:space="0" w:color="auto"/>
        <w:right w:val="none" w:sz="0" w:space="0" w:color="auto"/>
      </w:divBdr>
    </w:div>
    <w:div w:id="222059550">
      <w:bodyDiv w:val="1"/>
      <w:marLeft w:val="0"/>
      <w:marRight w:val="0"/>
      <w:marTop w:val="0"/>
      <w:marBottom w:val="0"/>
      <w:divBdr>
        <w:top w:val="none" w:sz="0" w:space="0" w:color="auto"/>
        <w:left w:val="none" w:sz="0" w:space="0" w:color="auto"/>
        <w:bottom w:val="none" w:sz="0" w:space="0" w:color="auto"/>
        <w:right w:val="none" w:sz="0" w:space="0" w:color="auto"/>
      </w:divBdr>
      <w:divsChild>
        <w:div w:id="1550527708">
          <w:marLeft w:val="0"/>
          <w:marRight w:val="0"/>
          <w:marTop w:val="0"/>
          <w:marBottom w:val="0"/>
          <w:divBdr>
            <w:top w:val="none" w:sz="0" w:space="0" w:color="auto"/>
            <w:left w:val="none" w:sz="0" w:space="0" w:color="auto"/>
            <w:bottom w:val="none" w:sz="0" w:space="0" w:color="auto"/>
            <w:right w:val="none" w:sz="0" w:space="0" w:color="auto"/>
          </w:divBdr>
        </w:div>
      </w:divsChild>
    </w:div>
    <w:div w:id="222520401">
      <w:bodyDiv w:val="1"/>
      <w:marLeft w:val="0"/>
      <w:marRight w:val="0"/>
      <w:marTop w:val="0"/>
      <w:marBottom w:val="0"/>
      <w:divBdr>
        <w:top w:val="none" w:sz="0" w:space="0" w:color="auto"/>
        <w:left w:val="none" w:sz="0" w:space="0" w:color="auto"/>
        <w:bottom w:val="none" w:sz="0" w:space="0" w:color="auto"/>
        <w:right w:val="none" w:sz="0" w:space="0" w:color="auto"/>
      </w:divBdr>
    </w:div>
    <w:div w:id="230777444">
      <w:bodyDiv w:val="1"/>
      <w:marLeft w:val="0"/>
      <w:marRight w:val="0"/>
      <w:marTop w:val="0"/>
      <w:marBottom w:val="0"/>
      <w:divBdr>
        <w:top w:val="none" w:sz="0" w:space="0" w:color="auto"/>
        <w:left w:val="none" w:sz="0" w:space="0" w:color="auto"/>
        <w:bottom w:val="none" w:sz="0" w:space="0" w:color="auto"/>
        <w:right w:val="none" w:sz="0" w:space="0" w:color="auto"/>
      </w:divBdr>
    </w:div>
    <w:div w:id="231354636">
      <w:bodyDiv w:val="1"/>
      <w:marLeft w:val="0"/>
      <w:marRight w:val="0"/>
      <w:marTop w:val="0"/>
      <w:marBottom w:val="0"/>
      <w:divBdr>
        <w:top w:val="none" w:sz="0" w:space="0" w:color="auto"/>
        <w:left w:val="none" w:sz="0" w:space="0" w:color="auto"/>
        <w:bottom w:val="none" w:sz="0" w:space="0" w:color="auto"/>
        <w:right w:val="none" w:sz="0" w:space="0" w:color="auto"/>
      </w:divBdr>
    </w:div>
    <w:div w:id="232008426">
      <w:bodyDiv w:val="1"/>
      <w:marLeft w:val="0"/>
      <w:marRight w:val="0"/>
      <w:marTop w:val="0"/>
      <w:marBottom w:val="0"/>
      <w:divBdr>
        <w:top w:val="none" w:sz="0" w:space="0" w:color="auto"/>
        <w:left w:val="none" w:sz="0" w:space="0" w:color="auto"/>
        <w:bottom w:val="none" w:sz="0" w:space="0" w:color="auto"/>
        <w:right w:val="none" w:sz="0" w:space="0" w:color="auto"/>
      </w:divBdr>
      <w:divsChild>
        <w:div w:id="999845129">
          <w:marLeft w:val="0"/>
          <w:marRight w:val="0"/>
          <w:marTop w:val="0"/>
          <w:marBottom w:val="0"/>
          <w:divBdr>
            <w:top w:val="none" w:sz="0" w:space="0" w:color="auto"/>
            <w:left w:val="none" w:sz="0" w:space="0" w:color="auto"/>
            <w:bottom w:val="none" w:sz="0" w:space="0" w:color="auto"/>
            <w:right w:val="none" w:sz="0" w:space="0" w:color="auto"/>
          </w:divBdr>
          <w:divsChild>
            <w:div w:id="319577577">
              <w:marLeft w:val="0"/>
              <w:marRight w:val="0"/>
              <w:marTop w:val="0"/>
              <w:marBottom w:val="0"/>
              <w:divBdr>
                <w:top w:val="none" w:sz="0" w:space="0" w:color="auto"/>
                <w:left w:val="none" w:sz="0" w:space="0" w:color="auto"/>
                <w:bottom w:val="none" w:sz="0" w:space="0" w:color="auto"/>
                <w:right w:val="none" w:sz="0" w:space="0" w:color="auto"/>
              </w:divBdr>
            </w:div>
            <w:div w:id="830220835">
              <w:marLeft w:val="0"/>
              <w:marRight w:val="0"/>
              <w:marTop w:val="0"/>
              <w:marBottom w:val="0"/>
              <w:divBdr>
                <w:top w:val="none" w:sz="0" w:space="0" w:color="auto"/>
                <w:left w:val="none" w:sz="0" w:space="0" w:color="auto"/>
                <w:bottom w:val="none" w:sz="0" w:space="0" w:color="auto"/>
                <w:right w:val="none" w:sz="0" w:space="0" w:color="auto"/>
              </w:divBdr>
            </w:div>
            <w:div w:id="16980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43610">
      <w:bodyDiv w:val="1"/>
      <w:marLeft w:val="0"/>
      <w:marRight w:val="0"/>
      <w:marTop w:val="0"/>
      <w:marBottom w:val="0"/>
      <w:divBdr>
        <w:top w:val="none" w:sz="0" w:space="0" w:color="auto"/>
        <w:left w:val="none" w:sz="0" w:space="0" w:color="auto"/>
        <w:bottom w:val="none" w:sz="0" w:space="0" w:color="auto"/>
        <w:right w:val="none" w:sz="0" w:space="0" w:color="auto"/>
      </w:divBdr>
    </w:div>
    <w:div w:id="232744496">
      <w:bodyDiv w:val="1"/>
      <w:marLeft w:val="0"/>
      <w:marRight w:val="0"/>
      <w:marTop w:val="0"/>
      <w:marBottom w:val="0"/>
      <w:divBdr>
        <w:top w:val="none" w:sz="0" w:space="0" w:color="auto"/>
        <w:left w:val="none" w:sz="0" w:space="0" w:color="auto"/>
        <w:bottom w:val="none" w:sz="0" w:space="0" w:color="auto"/>
        <w:right w:val="none" w:sz="0" w:space="0" w:color="auto"/>
      </w:divBdr>
      <w:divsChild>
        <w:div w:id="1316951469">
          <w:marLeft w:val="0"/>
          <w:marRight w:val="0"/>
          <w:marTop w:val="0"/>
          <w:marBottom w:val="0"/>
          <w:divBdr>
            <w:top w:val="none" w:sz="0" w:space="0" w:color="auto"/>
            <w:left w:val="none" w:sz="0" w:space="0" w:color="auto"/>
            <w:bottom w:val="none" w:sz="0" w:space="0" w:color="auto"/>
            <w:right w:val="none" w:sz="0" w:space="0" w:color="auto"/>
          </w:divBdr>
          <w:divsChild>
            <w:div w:id="17633572">
              <w:marLeft w:val="0"/>
              <w:marRight w:val="0"/>
              <w:marTop w:val="0"/>
              <w:marBottom w:val="0"/>
              <w:divBdr>
                <w:top w:val="none" w:sz="0" w:space="0" w:color="auto"/>
                <w:left w:val="none" w:sz="0" w:space="0" w:color="auto"/>
                <w:bottom w:val="none" w:sz="0" w:space="0" w:color="auto"/>
                <w:right w:val="none" w:sz="0" w:space="0" w:color="auto"/>
              </w:divBdr>
            </w:div>
            <w:div w:id="357584346">
              <w:marLeft w:val="0"/>
              <w:marRight w:val="0"/>
              <w:marTop w:val="0"/>
              <w:marBottom w:val="0"/>
              <w:divBdr>
                <w:top w:val="none" w:sz="0" w:space="0" w:color="auto"/>
                <w:left w:val="none" w:sz="0" w:space="0" w:color="auto"/>
                <w:bottom w:val="none" w:sz="0" w:space="0" w:color="auto"/>
                <w:right w:val="none" w:sz="0" w:space="0" w:color="auto"/>
              </w:divBdr>
            </w:div>
            <w:div w:id="370804259">
              <w:marLeft w:val="0"/>
              <w:marRight w:val="0"/>
              <w:marTop w:val="0"/>
              <w:marBottom w:val="0"/>
              <w:divBdr>
                <w:top w:val="none" w:sz="0" w:space="0" w:color="auto"/>
                <w:left w:val="none" w:sz="0" w:space="0" w:color="auto"/>
                <w:bottom w:val="none" w:sz="0" w:space="0" w:color="auto"/>
                <w:right w:val="none" w:sz="0" w:space="0" w:color="auto"/>
              </w:divBdr>
            </w:div>
            <w:div w:id="1042750239">
              <w:marLeft w:val="0"/>
              <w:marRight w:val="0"/>
              <w:marTop w:val="0"/>
              <w:marBottom w:val="0"/>
              <w:divBdr>
                <w:top w:val="none" w:sz="0" w:space="0" w:color="auto"/>
                <w:left w:val="none" w:sz="0" w:space="0" w:color="auto"/>
                <w:bottom w:val="none" w:sz="0" w:space="0" w:color="auto"/>
                <w:right w:val="none" w:sz="0" w:space="0" w:color="auto"/>
              </w:divBdr>
            </w:div>
            <w:div w:id="1331711881">
              <w:marLeft w:val="0"/>
              <w:marRight w:val="0"/>
              <w:marTop w:val="0"/>
              <w:marBottom w:val="0"/>
              <w:divBdr>
                <w:top w:val="none" w:sz="0" w:space="0" w:color="auto"/>
                <w:left w:val="none" w:sz="0" w:space="0" w:color="auto"/>
                <w:bottom w:val="none" w:sz="0" w:space="0" w:color="auto"/>
                <w:right w:val="none" w:sz="0" w:space="0" w:color="auto"/>
              </w:divBdr>
            </w:div>
            <w:div w:id="1340818090">
              <w:marLeft w:val="0"/>
              <w:marRight w:val="0"/>
              <w:marTop w:val="0"/>
              <w:marBottom w:val="0"/>
              <w:divBdr>
                <w:top w:val="none" w:sz="0" w:space="0" w:color="auto"/>
                <w:left w:val="none" w:sz="0" w:space="0" w:color="auto"/>
                <w:bottom w:val="none" w:sz="0" w:space="0" w:color="auto"/>
                <w:right w:val="none" w:sz="0" w:space="0" w:color="auto"/>
              </w:divBdr>
            </w:div>
            <w:div w:id="1498032984">
              <w:marLeft w:val="0"/>
              <w:marRight w:val="0"/>
              <w:marTop w:val="0"/>
              <w:marBottom w:val="0"/>
              <w:divBdr>
                <w:top w:val="none" w:sz="0" w:space="0" w:color="auto"/>
                <w:left w:val="none" w:sz="0" w:space="0" w:color="auto"/>
                <w:bottom w:val="none" w:sz="0" w:space="0" w:color="auto"/>
                <w:right w:val="none" w:sz="0" w:space="0" w:color="auto"/>
              </w:divBdr>
            </w:div>
            <w:div w:id="1602059294">
              <w:marLeft w:val="0"/>
              <w:marRight w:val="0"/>
              <w:marTop w:val="0"/>
              <w:marBottom w:val="0"/>
              <w:divBdr>
                <w:top w:val="none" w:sz="0" w:space="0" w:color="auto"/>
                <w:left w:val="none" w:sz="0" w:space="0" w:color="auto"/>
                <w:bottom w:val="none" w:sz="0" w:space="0" w:color="auto"/>
                <w:right w:val="none" w:sz="0" w:space="0" w:color="auto"/>
              </w:divBdr>
            </w:div>
            <w:div w:id="1635477528">
              <w:marLeft w:val="0"/>
              <w:marRight w:val="0"/>
              <w:marTop w:val="0"/>
              <w:marBottom w:val="0"/>
              <w:divBdr>
                <w:top w:val="none" w:sz="0" w:space="0" w:color="auto"/>
                <w:left w:val="none" w:sz="0" w:space="0" w:color="auto"/>
                <w:bottom w:val="none" w:sz="0" w:space="0" w:color="auto"/>
                <w:right w:val="none" w:sz="0" w:space="0" w:color="auto"/>
              </w:divBdr>
            </w:div>
            <w:div w:id="1867863969">
              <w:marLeft w:val="0"/>
              <w:marRight w:val="0"/>
              <w:marTop w:val="0"/>
              <w:marBottom w:val="0"/>
              <w:divBdr>
                <w:top w:val="none" w:sz="0" w:space="0" w:color="auto"/>
                <w:left w:val="none" w:sz="0" w:space="0" w:color="auto"/>
                <w:bottom w:val="none" w:sz="0" w:space="0" w:color="auto"/>
                <w:right w:val="none" w:sz="0" w:space="0" w:color="auto"/>
              </w:divBdr>
            </w:div>
            <w:div w:id="1992562722">
              <w:marLeft w:val="0"/>
              <w:marRight w:val="0"/>
              <w:marTop w:val="0"/>
              <w:marBottom w:val="0"/>
              <w:divBdr>
                <w:top w:val="none" w:sz="0" w:space="0" w:color="auto"/>
                <w:left w:val="none" w:sz="0" w:space="0" w:color="auto"/>
                <w:bottom w:val="none" w:sz="0" w:space="0" w:color="auto"/>
                <w:right w:val="none" w:sz="0" w:space="0" w:color="auto"/>
              </w:divBdr>
            </w:div>
            <w:div w:id="21140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6987">
      <w:bodyDiv w:val="1"/>
      <w:marLeft w:val="0"/>
      <w:marRight w:val="0"/>
      <w:marTop w:val="0"/>
      <w:marBottom w:val="0"/>
      <w:divBdr>
        <w:top w:val="none" w:sz="0" w:space="0" w:color="auto"/>
        <w:left w:val="none" w:sz="0" w:space="0" w:color="auto"/>
        <w:bottom w:val="none" w:sz="0" w:space="0" w:color="auto"/>
        <w:right w:val="none" w:sz="0" w:space="0" w:color="auto"/>
      </w:divBdr>
    </w:div>
    <w:div w:id="234441678">
      <w:bodyDiv w:val="1"/>
      <w:marLeft w:val="0"/>
      <w:marRight w:val="0"/>
      <w:marTop w:val="0"/>
      <w:marBottom w:val="0"/>
      <w:divBdr>
        <w:top w:val="none" w:sz="0" w:space="0" w:color="auto"/>
        <w:left w:val="none" w:sz="0" w:space="0" w:color="auto"/>
        <w:bottom w:val="none" w:sz="0" w:space="0" w:color="auto"/>
        <w:right w:val="none" w:sz="0" w:space="0" w:color="auto"/>
      </w:divBdr>
    </w:div>
    <w:div w:id="234559886">
      <w:bodyDiv w:val="1"/>
      <w:marLeft w:val="0"/>
      <w:marRight w:val="0"/>
      <w:marTop w:val="0"/>
      <w:marBottom w:val="0"/>
      <w:divBdr>
        <w:top w:val="none" w:sz="0" w:space="0" w:color="auto"/>
        <w:left w:val="none" w:sz="0" w:space="0" w:color="auto"/>
        <w:bottom w:val="none" w:sz="0" w:space="0" w:color="auto"/>
        <w:right w:val="none" w:sz="0" w:space="0" w:color="auto"/>
      </w:divBdr>
      <w:divsChild>
        <w:div w:id="343288050">
          <w:marLeft w:val="1166"/>
          <w:marRight w:val="0"/>
          <w:marTop w:val="115"/>
          <w:marBottom w:val="0"/>
          <w:divBdr>
            <w:top w:val="none" w:sz="0" w:space="0" w:color="auto"/>
            <w:left w:val="none" w:sz="0" w:space="0" w:color="auto"/>
            <w:bottom w:val="none" w:sz="0" w:space="0" w:color="auto"/>
            <w:right w:val="none" w:sz="0" w:space="0" w:color="auto"/>
          </w:divBdr>
        </w:div>
        <w:div w:id="1132789917">
          <w:marLeft w:val="1166"/>
          <w:marRight w:val="0"/>
          <w:marTop w:val="115"/>
          <w:marBottom w:val="0"/>
          <w:divBdr>
            <w:top w:val="none" w:sz="0" w:space="0" w:color="auto"/>
            <w:left w:val="none" w:sz="0" w:space="0" w:color="auto"/>
            <w:bottom w:val="none" w:sz="0" w:space="0" w:color="auto"/>
            <w:right w:val="none" w:sz="0" w:space="0" w:color="auto"/>
          </w:divBdr>
        </w:div>
        <w:div w:id="1471898601">
          <w:marLeft w:val="547"/>
          <w:marRight w:val="0"/>
          <w:marTop w:val="134"/>
          <w:marBottom w:val="0"/>
          <w:divBdr>
            <w:top w:val="none" w:sz="0" w:space="0" w:color="auto"/>
            <w:left w:val="none" w:sz="0" w:space="0" w:color="auto"/>
            <w:bottom w:val="none" w:sz="0" w:space="0" w:color="auto"/>
            <w:right w:val="none" w:sz="0" w:space="0" w:color="auto"/>
          </w:divBdr>
        </w:div>
        <w:div w:id="1660572175">
          <w:marLeft w:val="547"/>
          <w:marRight w:val="0"/>
          <w:marTop w:val="134"/>
          <w:marBottom w:val="0"/>
          <w:divBdr>
            <w:top w:val="none" w:sz="0" w:space="0" w:color="auto"/>
            <w:left w:val="none" w:sz="0" w:space="0" w:color="auto"/>
            <w:bottom w:val="none" w:sz="0" w:space="0" w:color="auto"/>
            <w:right w:val="none" w:sz="0" w:space="0" w:color="auto"/>
          </w:divBdr>
        </w:div>
        <w:div w:id="1752459708">
          <w:marLeft w:val="1166"/>
          <w:marRight w:val="0"/>
          <w:marTop w:val="115"/>
          <w:marBottom w:val="0"/>
          <w:divBdr>
            <w:top w:val="none" w:sz="0" w:space="0" w:color="auto"/>
            <w:left w:val="none" w:sz="0" w:space="0" w:color="auto"/>
            <w:bottom w:val="none" w:sz="0" w:space="0" w:color="auto"/>
            <w:right w:val="none" w:sz="0" w:space="0" w:color="auto"/>
          </w:divBdr>
        </w:div>
        <w:div w:id="1779332482">
          <w:marLeft w:val="1166"/>
          <w:marRight w:val="0"/>
          <w:marTop w:val="115"/>
          <w:marBottom w:val="0"/>
          <w:divBdr>
            <w:top w:val="none" w:sz="0" w:space="0" w:color="auto"/>
            <w:left w:val="none" w:sz="0" w:space="0" w:color="auto"/>
            <w:bottom w:val="none" w:sz="0" w:space="0" w:color="auto"/>
            <w:right w:val="none" w:sz="0" w:space="0" w:color="auto"/>
          </w:divBdr>
        </w:div>
      </w:divsChild>
    </w:div>
    <w:div w:id="234975107">
      <w:bodyDiv w:val="1"/>
      <w:marLeft w:val="0"/>
      <w:marRight w:val="0"/>
      <w:marTop w:val="0"/>
      <w:marBottom w:val="0"/>
      <w:divBdr>
        <w:top w:val="none" w:sz="0" w:space="0" w:color="auto"/>
        <w:left w:val="none" w:sz="0" w:space="0" w:color="auto"/>
        <w:bottom w:val="none" w:sz="0" w:space="0" w:color="auto"/>
        <w:right w:val="none" w:sz="0" w:space="0" w:color="auto"/>
      </w:divBdr>
      <w:divsChild>
        <w:div w:id="214048931">
          <w:marLeft w:val="547"/>
          <w:marRight w:val="0"/>
          <w:marTop w:val="130"/>
          <w:marBottom w:val="0"/>
          <w:divBdr>
            <w:top w:val="none" w:sz="0" w:space="0" w:color="auto"/>
            <w:left w:val="none" w:sz="0" w:space="0" w:color="auto"/>
            <w:bottom w:val="none" w:sz="0" w:space="0" w:color="auto"/>
            <w:right w:val="none" w:sz="0" w:space="0" w:color="auto"/>
          </w:divBdr>
        </w:div>
        <w:div w:id="741175046">
          <w:marLeft w:val="1166"/>
          <w:marRight w:val="0"/>
          <w:marTop w:val="96"/>
          <w:marBottom w:val="0"/>
          <w:divBdr>
            <w:top w:val="none" w:sz="0" w:space="0" w:color="auto"/>
            <w:left w:val="none" w:sz="0" w:space="0" w:color="auto"/>
            <w:bottom w:val="none" w:sz="0" w:space="0" w:color="auto"/>
            <w:right w:val="none" w:sz="0" w:space="0" w:color="auto"/>
          </w:divBdr>
        </w:div>
        <w:div w:id="840244608">
          <w:marLeft w:val="1166"/>
          <w:marRight w:val="0"/>
          <w:marTop w:val="96"/>
          <w:marBottom w:val="0"/>
          <w:divBdr>
            <w:top w:val="none" w:sz="0" w:space="0" w:color="auto"/>
            <w:left w:val="none" w:sz="0" w:space="0" w:color="auto"/>
            <w:bottom w:val="none" w:sz="0" w:space="0" w:color="auto"/>
            <w:right w:val="none" w:sz="0" w:space="0" w:color="auto"/>
          </w:divBdr>
        </w:div>
        <w:div w:id="934167434">
          <w:marLeft w:val="547"/>
          <w:marRight w:val="0"/>
          <w:marTop w:val="115"/>
          <w:marBottom w:val="0"/>
          <w:divBdr>
            <w:top w:val="none" w:sz="0" w:space="0" w:color="auto"/>
            <w:left w:val="none" w:sz="0" w:space="0" w:color="auto"/>
            <w:bottom w:val="none" w:sz="0" w:space="0" w:color="auto"/>
            <w:right w:val="none" w:sz="0" w:space="0" w:color="auto"/>
          </w:divBdr>
        </w:div>
        <w:div w:id="1342661513">
          <w:marLeft w:val="1166"/>
          <w:marRight w:val="0"/>
          <w:marTop w:val="96"/>
          <w:marBottom w:val="0"/>
          <w:divBdr>
            <w:top w:val="none" w:sz="0" w:space="0" w:color="auto"/>
            <w:left w:val="none" w:sz="0" w:space="0" w:color="auto"/>
            <w:bottom w:val="none" w:sz="0" w:space="0" w:color="auto"/>
            <w:right w:val="none" w:sz="0" w:space="0" w:color="auto"/>
          </w:divBdr>
        </w:div>
        <w:div w:id="1510294202">
          <w:marLeft w:val="547"/>
          <w:marRight w:val="0"/>
          <w:marTop w:val="115"/>
          <w:marBottom w:val="0"/>
          <w:divBdr>
            <w:top w:val="none" w:sz="0" w:space="0" w:color="auto"/>
            <w:left w:val="none" w:sz="0" w:space="0" w:color="auto"/>
            <w:bottom w:val="none" w:sz="0" w:space="0" w:color="auto"/>
            <w:right w:val="none" w:sz="0" w:space="0" w:color="auto"/>
          </w:divBdr>
        </w:div>
        <w:div w:id="1922332418">
          <w:marLeft w:val="1166"/>
          <w:marRight w:val="0"/>
          <w:marTop w:val="96"/>
          <w:marBottom w:val="0"/>
          <w:divBdr>
            <w:top w:val="none" w:sz="0" w:space="0" w:color="auto"/>
            <w:left w:val="none" w:sz="0" w:space="0" w:color="auto"/>
            <w:bottom w:val="none" w:sz="0" w:space="0" w:color="auto"/>
            <w:right w:val="none" w:sz="0" w:space="0" w:color="auto"/>
          </w:divBdr>
        </w:div>
        <w:div w:id="1968194448">
          <w:marLeft w:val="1166"/>
          <w:marRight w:val="0"/>
          <w:marTop w:val="96"/>
          <w:marBottom w:val="0"/>
          <w:divBdr>
            <w:top w:val="none" w:sz="0" w:space="0" w:color="auto"/>
            <w:left w:val="none" w:sz="0" w:space="0" w:color="auto"/>
            <w:bottom w:val="none" w:sz="0" w:space="0" w:color="auto"/>
            <w:right w:val="none" w:sz="0" w:space="0" w:color="auto"/>
          </w:divBdr>
        </w:div>
      </w:divsChild>
    </w:div>
    <w:div w:id="234977995">
      <w:bodyDiv w:val="1"/>
      <w:marLeft w:val="0"/>
      <w:marRight w:val="0"/>
      <w:marTop w:val="0"/>
      <w:marBottom w:val="0"/>
      <w:divBdr>
        <w:top w:val="none" w:sz="0" w:space="0" w:color="auto"/>
        <w:left w:val="none" w:sz="0" w:space="0" w:color="auto"/>
        <w:bottom w:val="none" w:sz="0" w:space="0" w:color="auto"/>
        <w:right w:val="none" w:sz="0" w:space="0" w:color="auto"/>
      </w:divBdr>
    </w:div>
    <w:div w:id="235475825">
      <w:bodyDiv w:val="1"/>
      <w:marLeft w:val="0"/>
      <w:marRight w:val="0"/>
      <w:marTop w:val="0"/>
      <w:marBottom w:val="0"/>
      <w:divBdr>
        <w:top w:val="none" w:sz="0" w:space="0" w:color="auto"/>
        <w:left w:val="none" w:sz="0" w:space="0" w:color="auto"/>
        <w:bottom w:val="none" w:sz="0" w:space="0" w:color="auto"/>
        <w:right w:val="none" w:sz="0" w:space="0" w:color="auto"/>
      </w:divBdr>
    </w:div>
    <w:div w:id="235669556">
      <w:bodyDiv w:val="1"/>
      <w:marLeft w:val="0"/>
      <w:marRight w:val="0"/>
      <w:marTop w:val="0"/>
      <w:marBottom w:val="0"/>
      <w:divBdr>
        <w:top w:val="none" w:sz="0" w:space="0" w:color="auto"/>
        <w:left w:val="none" w:sz="0" w:space="0" w:color="auto"/>
        <w:bottom w:val="none" w:sz="0" w:space="0" w:color="auto"/>
        <w:right w:val="none" w:sz="0" w:space="0" w:color="auto"/>
      </w:divBdr>
    </w:div>
    <w:div w:id="239875944">
      <w:bodyDiv w:val="1"/>
      <w:marLeft w:val="0"/>
      <w:marRight w:val="0"/>
      <w:marTop w:val="0"/>
      <w:marBottom w:val="0"/>
      <w:divBdr>
        <w:top w:val="none" w:sz="0" w:space="0" w:color="auto"/>
        <w:left w:val="none" w:sz="0" w:space="0" w:color="auto"/>
        <w:bottom w:val="none" w:sz="0" w:space="0" w:color="auto"/>
        <w:right w:val="none" w:sz="0" w:space="0" w:color="auto"/>
      </w:divBdr>
    </w:div>
    <w:div w:id="240526830">
      <w:bodyDiv w:val="1"/>
      <w:marLeft w:val="0"/>
      <w:marRight w:val="0"/>
      <w:marTop w:val="0"/>
      <w:marBottom w:val="0"/>
      <w:divBdr>
        <w:top w:val="none" w:sz="0" w:space="0" w:color="auto"/>
        <w:left w:val="none" w:sz="0" w:space="0" w:color="auto"/>
        <w:bottom w:val="none" w:sz="0" w:space="0" w:color="auto"/>
        <w:right w:val="none" w:sz="0" w:space="0" w:color="auto"/>
      </w:divBdr>
      <w:divsChild>
        <w:div w:id="948314321">
          <w:marLeft w:val="547"/>
          <w:marRight w:val="0"/>
          <w:marTop w:val="115"/>
          <w:marBottom w:val="0"/>
          <w:divBdr>
            <w:top w:val="none" w:sz="0" w:space="0" w:color="auto"/>
            <w:left w:val="none" w:sz="0" w:space="0" w:color="auto"/>
            <w:bottom w:val="none" w:sz="0" w:space="0" w:color="auto"/>
            <w:right w:val="none" w:sz="0" w:space="0" w:color="auto"/>
          </w:divBdr>
        </w:div>
      </w:divsChild>
    </w:div>
    <w:div w:id="241260560">
      <w:bodyDiv w:val="1"/>
      <w:marLeft w:val="0"/>
      <w:marRight w:val="0"/>
      <w:marTop w:val="0"/>
      <w:marBottom w:val="0"/>
      <w:divBdr>
        <w:top w:val="none" w:sz="0" w:space="0" w:color="auto"/>
        <w:left w:val="none" w:sz="0" w:space="0" w:color="auto"/>
        <w:bottom w:val="none" w:sz="0" w:space="0" w:color="auto"/>
        <w:right w:val="none" w:sz="0" w:space="0" w:color="auto"/>
      </w:divBdr>
      <w:divsChild>
        <w:div w:id="778570318">
          <w:marLeft w:val="547"/>
          <w:marRight w:val="0"/>
          <w:marTop w:val="134"/>
          <w:marBottom w:val="0"/>
          <w:divBdr>
            <w:top w:val="none" w:sz="0" w:space="0" w:color="auto"/>
            <w:left w:val="none" w:sz="0" w:space="0" w:color="auto"/>
            <w:bottom w:val="none" w:sz="0" w:space="0" w:color="auto"/>
            <w:right w:val="none" w:sz="0" w:space="0" w:color="auto"/>
          </w:divBdr>
        </w:div>
        <w:div w:id="146095399">
          <w:marLeft w:val="1166"/>
          <w:marRight w:val="0"/>
          <w:marTop w:val="134"/>
          <w:marBottom w:val="0"/>
          <w:divBdr>
            <w:top w:val="none" w:sz="0" w:space="0" w:color="auto"/>
            <w:left w:val="none" w:sz="0" w:space="0" w:color="auto"/>
            <w:bottom w:val="none" w:sz="0" w:space="0" w:color="auto"/>
            <w:right w:val="none" w:sz="0" w:space="0" w:color="auto"/>
          </w:divBdr>
        </w:div>
        <w:div w:id="67773892">
          <w:marLeft w:val="1800"/>
          <w:marRight w:val="0"/>
          <w:marTop w:val="115"/>
          <w:marBottom w:val="0"/>
          <w:divBdr>
            <w:top w:val="none" w:sz="0" w:space="0" w:color="auto"/>
            <w:left w:val="none" w:sz="0" w:space="0" w:color="auto"/>
            <w:bottom w:val="none" w:sz="0" w:space="0" w:color="auto"/>
            <w:right w:val="none" w:sz="0" w:space="0" w:color="auto"/>
          </w:divBdr>
        </w:div>
        <w:div w:id="1761637474">
          <w:marLeft w:val="1166"/>
          <w:marRight w:val="0"/>
          <w:marTop w:val="134"/>
          <w:marBottom w:val="0"/>
          <w:divBdr>
            <w:top w:val="none" w:sz="0" w:space="0" w:color="auto"/>
            <w:left w:val="none" w:sz="0" w:space="0" w:color="auto"/>
            <w:bottom w:val="none" w:sz="0" w:space="0" w:color="auto"/>
            <w:right w:val="none" w:sz="0" w:space="0" w:color="auto"/>
          </w:divBdr>
        </w:div>
      </w:divsChild>
    </w:div>
    <w:div w:id="242225170">
      <w:bodyDiv w:val="1"/>
      <w:marLeft w:val="0"/>
      <w:marRight w:val="0"/>
      <w:marTop w:val="0"/>
      <w:marBottom w:val="0"/>
      <w:divBdr>
        <w:top w:val="none" w:sz="0" w:space="0" w:color="auto"/>
        <w:left w:val="none" w:sz="0" w:space="0" w:color="auto"/>
        <w:bottom w:val="none" w:sz="0" w:space="0" w:color="auto"/>
        <w:right w:val="none" w:sz="0" w:space="0" w:color="auto"/>
      </w:divBdr>
    </w:div>
    <w:div w:id="244263504">
      <w:bodyDiv w:val="1"/>
      <w:marLeft w:val="0"/>
      <w:marRight w:val="0"/>
      <w:marTop w:val="0"/>
      <w:marBottom w:val="0"/>
      <w:divBdr>
        <w:top w:val="none" w:sz="0" w:space="0" w:color="auto"/>
        <w:left w:val="none" w:sz="0" w:space="0" w:color="auto"/>
        <w:bottom w:val="none" w:sz="0" w:space="0" w:color="auto"/>
        <w:right w:val="none" w:sz="0" w:space="0" w:color="auto"/>
      </w:divBdr>
    </w:div>
    <w:div w:id="244612362">
      <w:bodyDiv w:val="1"/>
      <w:marLeft w:val="0"/>
      <w:marRight w:val="0"/>
      <w:marTop w:val="0"/>
      <w:marBottom w:val="0"/>
      <w:divBdr>
        <w:top w:val="none" w:sz="0" w:space="0" w:color="auto"/>
        <w:left w:val="none" w:sz="0" w:space="0" w:color="auto"/>
        <w:bottom w:val="none" w:sz="0" w:space="0" w:color="auto"/>
        <w:right w:val="none" w:sz="0" w:space="0" w:color="auto"/>
      </w:divBdr>
    </w:div>
    <w:div w:id="247738349">
      <w:bodyDiv w:val="1"/>
      <w:marLeft w:val="0"/>
      <w:marRight w:val="0"/>
      <w:marTop w:val="0"/>
      <w:marBottom w:val="0"/>
      <w:divBdr>
        <w:top w:val="none" w:sz="0" w:space="0" w:color="auto"/>
        <w:left w:val="none" w:sz="0" w:space="0" w:color="auto"/>
        <w:bottom w:val="none" w:sz="0" w:space="0" w:color="auto"/>
        <w:right w:val="none" w:sz="0" w:space="0" w:color="auto"/>
      </w:divBdr>
    </w:div>
    <w:div w:id="248386940">
      <w:bodyDiv w:val="1"/>
      <w:marLeft w:val="0"/>
      <w:marRight w:val="0"/>
      <w:marTop w:val="0"/>
      <w:marBottom w:val="0"/>
      <w:divBdr>
        <w:top w:val="none" w:sz="0" w:space="0" w:color="auto"/>
        <w:left w:val="none" w:sz="0" w:space="0" w:color="auto"/>
        <w:bottom w:val="none" w:sz="0" w:space="0" w:color="auto"/>
        <w:right w:val="none" w:sz="0" w:space="0" w:color="auto"/>
      </w:divBdr>
    </w:div>
    <w:div w:id="251015421">
      <w:bodyDiv w:val="1"/>
      <w:marLeft w:val="0"/>
      <w:marRight w:val="0"/>
      <w:marTop w:val="0"/>
      <w:marBottom w:val="0"/>
      <w:divBdr>
        <w:top w:val="none" w:sz="0" w:space="0" w:color="auto"/>
        <w:left w:val="none" w:sz="0" w:space="0" w:color="auto"/>
        <w:bottom w:val="none" w:sz="0" w:space="0" w:color="auto"/>
        <w:right w:val="none" w:sz="0" w:space="0" w:color="auto"/>
      </w:divBdr>
    </w:div>
    <w:div w:id="253437373">
      <w:bodyDiv w:val="1"/>
      <w:marLeft w:val="0"/>
      <w:marRight w:val="0"/>
      <w:marTop w:val="0"/>
      <w:marBottom w:val="0"/>
      <w:divBdr>
        <w:top w:val="none" w:sz="0" w:space="0" w:color="auto"/>
        <w:left w:val="none" w:sz="0" w:space="0" w:color="auto"/>
        <w:bottom w:val="none" w:sz="0" w:space="0" w:color="auto"/>
        <w:right w:val="none" w:sz="0" w:space="0" w:color="auto"/>
      </w:divBdr>
      <w:divsChild>
        <w:div w:id="100300813">
          <w:marLeft w:val="1166"/>
          <w:marRight w:val="0"/>
          <w:marTop w:val="96"/>
          <w:marBottom w:val="0"/>
          <w:divBdr>
            <w:top w:val="none" w:sz="0" w:space="0" w:color="auto"/>
            <w:left w:val="none" w:sz="0" w:space="0" w:color="auto"/>
            <w:bottom w:val="none" w:sz="0" w:space="0" w:color="auto"/>
            <w:right w:val="none" w:sz="0" w:space="0" w:color="auto"/>
          </w:divBdr>
        </w:div>
        <w:div w:id="130679862">
          <w:marLeft w:val="1166"/>
          <w:marRight w:val="0"/>
          <w:marTop w:val="96"/>
          <w:marBottom w:val="0"/>
          <w:divBdr>
            <w:top w:val="none" w:sz="0" w:space="0" w:color="auto"/>
            <w:left w:val="none" w:sz="0" w:space="0" w:color="auto"/>
            <w:bottom w:val="none" w:sz="0" w:space="0" w:color="auto"/>
            <w:right w:val="none" w:sz="0" w:space="0" w:color="auto"/>
          </w:divBdr>
        </w:div>
        <w:div w:id="413549729">
          <w:marLeft w:val="547"/>
          <w:marRight w:val="0"/>
          <w:marTop w:val="115"/>
          <w:marBottom w:val="0"/>
          <w:divBdr>
            <w:top w:val="none" w:sz="0" w:space="0" w:color="auto"/>
            <w:left w:val="none" w:sz="0" w:space="0" w:color="auto"/>
            <w:bottom w:val="none" w:sz="0" w:space="0" w:color="auto"/>
            <w:right w:val="none" w:sz="0" w:space="0" w:color="auto"/>
          </w:divBdr>
        </w:div>
        <w:div w:id="435291270">
          <w:marLeft w:val="1166"/>
          <w:marRight w:val="0"/>
          <w:marTop w:val="96"/>
          <w:marBottom w:val="0"/>
          <w:divBdr>
            <w:top w:val="none" w:sz="0" w:space="0" w:color="auto"/>
            <w:left w:val="none" w:sz="0" w:space="0" w:color="auto"/>
            <w:bottom w:val="none" w:sz="0" w:space="0" w:color="auto"/>
            <w:right w:val="none" w:sz="0" w:space="0" w:color="auto"/>
          </w:divBdr>
        </w:div>
        <w:div w:id="544409276">
          <w:marLeft w:val="547"/>
          <w:marRight w:val="0"/>
          <w:marTop w:val="115"/>
          <w:marBottom w:val="0"/>
          <w:divBdr>
            <w:top w:val="none" w:sz="0" w:space="0" w:color="auto"/>
            <w:left w:val="none" w:sz="0" w:space="0" w:color="auto"/>
            <w:bottom w:val="none" w:sz="0" w:space="0" w:color="auto"/>
            <w:right w:val="none" w:sz="0" w:space="0" w:color="auto"/>
          </w:divBdr>
        </w:div>
        <w:div w:id="766585285">
          <w:marLeft w:val="2520"/>
          <w:marRight w:val="0"/>
          <w:marTop w:val="58"/>
          <w:marBottom w:val="0"/>
          <w:divBdr>
            <w:top w:val="none" w:sz="0" w:space="0" w:color="auto"/>
            <w:left w:val="none" w:sz="0" w:space="0" w:color="auto"/>
            <w:bottom w:val="none" w:sz="0" w:space="0" w:color="auto"/>
            <w:right w:val="none" w:sz="0" w:space="0" w:color="auto"/>
          </w:divBdr>
        </w:div>
        <w:div w:id="1102844137">
          <w:marLeft w:val="1800"/>
          <w:marRight w:val="0"/>
          <w:marTop w:val="77"/>
          <w:marBottom w:val="0"/>
          <w:divBdr>
            <w:top w:val="none" w:sz="0" w:space="0" w:color="auto"/>
            <w:left w:val="none" w:sz="0" w:space="0" w:color="auto"/>
            <w:bottom w:val="none" w:sz="0" w:space="0" w:color="auto"/>
            <w:right w:val="none" w:sz="0" w:space="0" w:color="auto"/>
          </w:divBdr>
        </w:div>
        <w:div w:id="1276598874">
          <w:marLeft w:val="2520"/>
          <w:marRight w:val="0"/>
          <w:marTop w:val="58"/>
          <w:marBottom w:val="0"/>
          <w:divBdr>
            <w:top w:val="none" w:sz="0" w:space="0" w:color="auto"/>
            <w:left w:val="none" w:sz="0" w:space="0" w:color="auto"/>
            <w:bottom w:val="none" w:sz="0" w:space="0" w:color="auto"/>
            <w:right w:val="none" w:sz="0" w:space="0" w:color="auto"/>
          </w:divBdr>
        </w:div>
        <w:div w:id="2037270387">
          <w:marLeft w:val="1800"/>
          <w:marRight w:val="0"/>
          <w:marTop w:val="77"/>
          <w:marBottom w:val="0"/>
          <w:divBdr>
            <w:top w:val="none" w:sz="0" w:space="0" w:color="auto"/>
            <w:left w:val="none" w:sz="0" w:space="0" w:color="auto"/>
            <w:bottom w:val="none" w:sz="0" w:space="0" w:color="auto"/>
            <w:right w:val="none" w:sz="0" w:space="0" w:color="auto"/>
          </w:divBdr>
        </w:div>
      </w:divsChild>
    </w:div>
    <w:div w:id="255945096">
      <w:bodyDiv w:val="1"/>
      <w:marLeft w:val="0"/>
      <w:marRight w:val="0"/>
      <w:marTop w:val="0"/>
      <w:marBottom w:val="0"/>
      <w:divBdr>
        <w:top w:val="none" w:sz="0" w:space="0" w:color="auto"/>
        <w:left w:val="none" w:sz="0" w:space="0" w:color="auto"/>
        <w:bottom w:val="none" w:sz="0" w:space="0" w:color="auto"/>
        <w:right w:val="none" w:sz="0" w:space="0" w:color="auto"/>
      </w:divBdr>
    </w:div>
    <w:div w:id="257755674">
      <w:bodyDiv w:val="1"/>
      <w:marLeft w:val="0"/>
      <w:marRight w:val="0"/>
      <w:marTop w:val="0"/>
      <w:marBottom w:val="0"/>
      <w:divBdr>
        <w:top w:val="none" w:sz="0" w:space="0" w:color="auto"/>
        <w:left w:val="none" w:sz="0" w:space="0" w:color="auto"/>
        <w:bottom w:val="none" w:sz="0" w:space="0" w:color="auto"/>
        <w:right w:val="none" w:sz="0" w:space="0" w:color="auto"/>
      </w:divBdr>
    </w:div>
    <w:div w:id="259065061">
      <w:bodyDiv w:val="1"/>
      <w:marLeft w:val="0"/>
      <w:marRight w:val="0"/>
      <w:marTop w:val="0"/>
      <w:marBottom w:val="0"/>
      <w:divBdr>
        <w:top w:val="none" w:sz="0" w:space="0" w:color="auto"/>
        <w:left w:val="none" w:sz="0" w:space="0" w:color="auto"/>
        <w:bottom w:val="none" w:sz="0" w:space="0" w:color="auto"/>
        <w:right w:val="none" w:sz="0" w:space="0" w:color="auto"/>
      </w:divBdr>
    </w:div>
    <w:div w:id="259264798">
      <w:bodyDiv w:val="1"/>
      <w:marLeft w:val="0"/>
      <w:marRight w:val="0"/>
      <w:marTop w:val="0"/>
      <w:marBottom w:val="0"/>
      <w:divBdr>
        <w:top w:val="none" w:sz="0" w:space="0" w:color="auto"/>
        <w:left w:val="none" w:sz="0" w:space="0" w:color="auto"/>
        <w:bottom w:val="none" w:sz="0" w:space="0" w:color="auto"/>
        <w:right w:val="none" w:sz="0" w:space="0" w:color="auto"/>
      </w:divBdr>
    </w:div>
    <w:div w:id="259530619">
      <w:bodyDiv w:val="1"/>
      <w:marLeft w:val="0"/>
      <w:marRight w:val="0"/>
      <w:marTop w:val="0"/>
      <w:marBottom w:val="0"/>
      <w:divBdr>
        <w:top w:val="none" w:sz="0" w:space="0" w:color="auto"/>
        <w:left w:val="none" w:sz="0" w:space="0" w:color="auto"/>
        <w:bottom w:val="none" w:sz="0" w:space="0" w:color="auto"/>
        <w:right w:val="none" w:sz="0" w:space="0" w:color="auto"/>
      </w:divBdr>
    </w:div>
    <w:div w:id="260450615">
      <w:bodyDiv w:val="1"/>
      <w:marLeft w:val="0"/>
      <w:marRight w:val="0"/>
      <w:marTop w:val="0"/>
      <w:marBottom w:val="0"/>
      <w:divBdr>
        <w:top w:val="none" w:sz="0" w:space="0" w:color="auto"/>
        <w:left w:val="none" w:sz="0" w:space="0" w:color="auto"/>
        <w:bottom w:val="none" w:sz="0" w:space="0" w:color="auto"/>
        <w:right w:val="none" w:sz="0" w:space="0" w:color="auto"/>
      </w:divBdr>
      <w:divsChild>
        <w:div w:id="1312440365">
          <w:marLeft w:val="0"/>
          <w:marRight w:val="0"/>
          <w:marTop w:val="0"/>
          <w:marBottom w:val="0"/>
          <w:divBdr>
            <w:top w:val="none" w:sz="0" w:space="0" w:color="auto"/>
            <w:left w:val="none" w:sz="0" w:space="0" w:color="auto"/>
            <w:bottom w:val="none" w:sz="0" w:space="0" w:color="auto"/>
            <w:right w:val="none" w:sz="0" w:space="0" w:color="auto"/>
          </w:divBdr>
        </w:div>
      </w:divsChild>
    </w:div>
    <w:div w:id="265040606">
      <w:bodyDiv w:val="1"/>
      <w:marLeft w:val="0"/>
      <w:marRight w:val="0"/>
      <w:marTop w:val="0"/>
      <w:marBottom w:val="0"/>
      <w:divBdr>
        <w:top w:val="none" w:sz="0" w:space="0" w:color="auto"/>
        <w:left w:val="none" w:sz="0" w:space="0" w:color="auto"/>
        <w:bottom w:val="none" w:sz="0" w:space="0" w:color="auto"/>
        <w:right w:val="none" w:sz="0" w:space="0" w:color="auto"/>
      </w:divBdr>
    </w:div>
    <w:div w:id="265503817">
      <w:bodyDiv w:val="1"/>
      <w:marLeft w:val="0"/>
      <w:marRight w:val="0"/>
      <w:marTop w:val="0"/>
      <w:marBottom w:val="0"/>
      <w:divBdr>
        <w:top w:val="none" w:sz="0" w:space="0" w:color="auto"/>
        <w:left w:val="none" w:sz="0" w:space="0" w:color="auto"/>
        <w:bottom w:val="none" w:sz="0" w:space="0" w:color="auto"/>
        <w:right w:val="none" w:sz="0" w:space="0" w:color="auto"/>
      </w:divBdr>
    </w:div>
    <w:div w:id="265576141">
      <w:bodyDiv w:val="1"/>
      <w:marLeft w:val="0"/>
      <w:marRight w:val="0"/>
      <w:marTop w:val="0"/>
      <w:marBottom w:val="0"/>
      <w:divBdr>
        <w:top w:val="none" w:sz="0" w:space="0" w:color="auto"/>
        <w:left w:val="none" w:sz="0" w:space="0" w:color="auto"/>
        <w:bottom w:val="none" w:sz="0" w:space="0" w:color="auto"/>
        <w:right w:val="none" w:sz="0" w:space="0" w:color="auto"/>
      </w:divBdr>
    </w:div>
    <w:div w:id="266812193">
      <w:bodyDiv w:val="1"/>
      <w:marLeft w:val="0"/>
      <w:marRight w:val="0"/>
      <w:marTop w:val="0"/>
      <w:marBottom w:val="0"/>
      <w:divBdr>
        <w:top w:val="none" w:sz="0" w:space="0" w:color="auto"/>
        <w:left w:val="none" w:sz="0" w:space="0" w:color="auto"/>
        <w:bottom w:val="none" w:sz="0" w:space="0" w:color="auto"/>
        <w:right w:val="none" w:sz="0" w:space="0" w:color="auto"/>
      </w:divBdr>
    </w:div>
    <w:div w:id="266929829">
      <w:bodyDiv w:val="1"/>
      <w:marLeft w:val="0"/>
      <w:marRight w:val="0"/>
      <w:marTop w:val="0"/>
      <w:marBottom w:val="0"/>
      <w:divBdr>
        <w:top w:val="none" w:sz="0" w:space="0" w:color="auto"/>
        <w:left w:val="none" w:sz="0" w:space="0" w:color="auto"/>
        <w:bottom w:val="none" w:sz="0" w:space="0" w:color="auto"/>
        <w:right w:val="none" w:sz="0" w:space="0" w:color="auto"/>
      </w:divBdr>
    </w:div>
    <w:div w:id="269819735">
      <w:bodyDiv w:val="1"/>
      <w:marLeft w:val="0"/>
      <w:marRight w:val="0"/>
      <w:marTop w:val="0"/>
      <w:marBottom w:val="0"/>
      <w:divBdr>
        <w:top w:val="none" w:sz="0" w:space="0" w:color="auto"/>
        <w:left w:val="none" w:sz="0" w:space="0" w:color="auto"/>
        <w:bottom w:val="none" w:sz="0" w:space="0" w:color="auto"/>
        <w:right w:val="none" w:sz="0" w:space="0" w:color="auto"/>
      </w:divBdr>
      <w:divsChild>
        <w:div w:id="1320695713">
          <w:marLeft w:val="547"/>
          <w:marRight w:val="0"/>
          <w:marTop w:val="115"/>
          <w:marBottom w:val="0"/>
          <w:divBdr>
            <w:top w:val="none" w:sz="0" w:space="0" w:color="auto"/>
            <w:left w:val="none" w:sz="0" w:space="0" w:color="auto"/>
            <w:bottom w:val="none" w:sz="0" w:space="0" w:color="auto"/>
            <w:right w:val="none" w:sz="0" w:space="0" w:color="auto"/>
          </w:divBdr>
        </w:div>
        <w:div w:id="226838945">
          <w:marLeft w:val="547"/>
          <w:marRight w:val="0"/>
          <w:marTop w:val="115"/>
          <w:marBottom w:val="0"/>
          <w:divBdr>
            <w:top w:val="none" w:sz="0" w:space="0" w:color="auto"/>
            <w:left w:val="none" w:sz="0" w:space="0" w:color="auto"/>
            <w:bottom w:val="none" w:sz="0" w:space="0" w:color="auto"/>
            <w:right w:val="none" w:sz="0" w:space="0" w:color="auto"/>
          </w:divBdr>
        </w:div>
        <w:div w:id="1386876656">
          <w:marLeft w:val="1166"/>
          <w:marRight w:val="0"/>
          <w:marTop w:val="96"/>
          <w:marBottom w:val="0"/>
          <w:divBdr>
            <w:top w:val="none" w:sz="0" w:space="0" w:color="auto"/>
            <w:left w:val="none" w:sz="0" w:space="0" w:color="auto"/>
            <w:bottom w:val="none" w:sz="0" w:space="0" w:color="auto"/>
            <w:right w:val="none" w:sz="0" w:space="0" w:color="auto"/>
          </w:divBdr>
        </w:div>
        <w:div w:id="518127851">
          <w:marLeft w:val="1166"/>
          <w:marRight w:val="0"/>
          <w:marTop w:val="96"/>
          <w:marBottom w:val="0"/>
          <w:divBdr>
            <w:top w:val="none" w:sz="0" w:space="0" w:color="auto"/>
            <w:left w:val="none" w:sz="0" w:space="0" w:color="auto"/>
            <w:bottom w:val="none" w:sz="0" w:space="0" w:color="auto"/>
            <w:right w:val="none" w:sz="0" w:space="0" w:color="auto"/>
          </w:divBdr>
        </w:div>
        <w:div w:id="1734306951">
          <w:marLeft w:val="1800"/>
          <w:marRight w:val="0"/>
          <w:marTop w:val="86"/>
          <w:marBottom w:val="0"/>
          <w:divBdr>
            <w:top w:val="none" w:sz="0" w:space="0" w:color="auto"/>
            <w:left w:val="none" w:sz="0" w:space="0" w:color="auto"/>
            <w:bottom w:val="none" w:sz="0" w:space="0" w:color="auto"/>
            <w:right w:val="none" w:sz="0" w:space="0" w:color="auto"/>
          </w:divBdr>
        </w:div>
        <w:div w:id="2022126899">
          <w:marLeft w:val="1800"/>
          <w:marRight w:val="0"/>
          <w:marTop w:val="86"/>
          <w:marBottom w:val="0"/>
          <w:divBdr>
            <w:top w:val="none" w:sz="0" w:space="0" w:color="auto"/>
            <w:left w:val="none" w:sz="0" w:space="0" w:color="auto"/>
            <w:bottom w:val="none" w:sz="0" w:space="0" w:color="auto"/>
            <w:right w:val="none" w:sz="0" w:space="0" w:color="auto"/>
          </w:divBdr>
        </w:div>
        <w:div w:id="319045490">
          <w:marLeft w:val="1166"/>
          <w:marRight w:val="0"/>
          <w:marTop w:val="96"/>
          <w:marBottom w:val="0"/>
          <w:divBdr>
            <w:top w:val="none" w:sz="0" w:space="0" w:color="auto"/>
            <w:left w:val="none" w:sz="0" w:space="0" w:color="auto"/>
            <w:bottom w:val="none" w:sz="0" w:space="0" w:color="auto"/>
            <w:right w:val="none" w:sz="0" w:space="0" w:color="auto"/>
          </w:divBdr>
        </w:div>
      </w:divsChild>
    </w:div>
    <w:div w:id="271940849">
      <w:bodyDiv w:val="1"/>
      <w:marLeft w:val="0"/>
      <w:marRight w:val="0"/>
      <w:marTop w:val="0"/>
      <w:marBottom w:val="0"/>
      <w:divBdr>
        <w:top w:val="none" w:sz="0" w:space="0" w:color="auto"/>
        <w:left w:val="none" w:sz="0" w:space="0" w:color="auto"/>
        <w:bottom w:val="none" w:sz="0" w:space="0" w:color="auto"/>
        <w:right w:val="none" w:sz="0" w:space="0" w:color="auto"/>
      </w:divBdr>
    </w:div>
    <w:div w:id="272248951">
      <w:bodyDiv w:val="1"/>
      <w:marLeft w:val="0"/>
      <w:marRight w:val="0"/>
      <w:marTop w:val="0"/>
      <w:marBottom w:val="0"/>
      <w:divBdr>
        <w:top w:val="none" w:sz="0" w:space="0" w:color="auto"/>
        <w:left w:val="none" w:sz="0" w:space="0" w:color="auto"/>
        <w:bottom w:val="none" w:sz="0" w:space="0" w:color="auto"/>
        <w:right w:val="none" w:sz="0" w:space="0" w:color="auto"/>
      </w:divBdr>
    </w:div>
    <w:div w:id="273052535">
      <w:bodyDiv w:val="1"/>
      <w:marLeft w:val="0"/>
      <w:marRight w:val="0"/>
      <w:marTop w:val="0"/>
      <w:marBottom w:val="0"/>
      <w:divBdr>
        <w:top w:val="none" w:sz="0" w:space="0" w:color="auto"/>
        <w:left w:val="none" w:sz="0" w:space="0" w:color="auto"/>
        <w:bottom w:val="none" w:sz="0" w:space="0" w:color="auto"/>
        <w:right w:val="none" w:sz="0" w:space="0" w:color="auto"/>
      </w:divBdr>
    </w:div>
    <w:div w:id="273751508">
      <w:bodyDiv w:val="1"/>
      <w:marLeft w:val="0"/>
      <w:marRight w:val="0"/>
      <w:marTop w:val="0"/>
      <w:marBottom w:val="0"/>
      <w:divBdr>
        <w:top w:val="none" w:sz="0" w:space="0" w:color="auto"/>
        <w:left w:val="none" w:sz="0" w:space="0" w:color="auto"/>
        <w:bottom w:val="none" w:sz="0" w:space="0" w:color="auto"/>
        <w:right w:val="none" w:sz="0" w:space="0" w:color="auto"/>
      </w:divBdr>
      <w:divsChild>
        <w:div w:id="726686757">
          <w:marLeft w:val="0"/>
          <w:marRight w:val="0"/>
          <w:marTop w:val="0"/>
          <w:marBottom w:val="0"/>
          <w:divBdr>
            <w:top w:val="none" w:sz="0" w:space="0" w:color="auto"/>
            <w:left w:val="none" w:sz="0" w:space="0" w:color="auto"/>
            <w:bottom w:val="none" w:sz="0" w:space="0" w:color="auto"/>
            <w:right w:val="none" w:sz="0" w:space="0" w:color="auto"/>
          </w:divBdr>
        </w:div>
      </w:divsChild>
    </w:div>
    <w:div w:id="273944855">
      <w:bodyDiv w:val="1"/>
      <w:marLeft w:val="0"/>
      <w:marRight w:val="0"/>
      <w:marTop w:val="0"/>
      <w:marBottom w:val="0"/>
      <w:divBdr>
        <w:top w:val="none" w:sz="0" w:space="0" w:color="auto"/>
        <w:left w:val="none" w:sz="0" w:space="0" w:color="auto"/>
        <w:bottom w:val="none" w:sz="0" w:space="0" w:color="auto"/>
        <w:right w:val="none" w:sz="0" w:space="0" w:color="auto"/>
      </w:divBdr>
    </w:div>
    <w:div w:id="274021456">
      <w:bodyDiv w:val="1"/>
      <w:marLeft w:val="0"/>
      <w:marRight w:val="0"/>
      <w:marTop w:val="0"/>
      <w:marBottom w:val="0"/>
      <w:divBdr>
        <w:top w:val="none" w:sz="0" w:space="0" w:color="auto"/>
        <w:left w:val="none" w:sz="0" w:space="0" w:color="auto"/>
        <w:bottom w:val="none" w:sz="0" w:space="0" w:color="auto"/>
        <w:right w:val="none" w:sz="0" w:space="0" w:color="auto"/>
      </w:divBdr>
      <w:divsChild>
        <w:div w:id="369116382">
          <w:marLeft w:val="1166"/>
          <w:marRight w:val="0"/>
          <w:marTop w:val="86"/>
          <w:marBottom w:val="0"/>
          <w:divBdr>
            <w:top w:val="none" w:sz="0" w:space="0" w:color="auto"/>
            <w:left w:val="none" w:sz="0" w:space="0" w:color="auto"/>
            <w:bottom w:val="none" w:sz="0" w:space="0" w:color="auto"/>
            <w:right w:val="none" w:sz="0" w:space="0" w:color="auto"/>
          </w:divBdr>
        </w:div>
        <w:div w:id="384762598">
          <w:marLeft w:val="1800"/>
          <w:marRight w:val="0"/>
          <w:marTop w:val="77"/>
          <w:marBottom w:val="0"/>
          <w:divBdr>
            <w:top w:val="none" w:sz="0" w:space="0" w:color="auto"/>
            <w:left w:val="none" w:sz="0" w:space="0" w:color="auto"/>
            <w:bottom w:val="none" w:sz="0" w:space="0" w:color="auto"/>
            <w:right w:val="none" w:sz="0" w:space="0" w:color="auto"/>
          </w:divBdr>
        </w:div>
        <w:div w:id="680930814">
          <w:marLeft w:val="1800"/>
          <w:marRight w:val="0"/>
          <w:marTop w:val="77"/>
          <w:marBottom w:val="0"/>
          <w:divBdr>
            <w:top w:val="none" w:sz="0" w:space="0" w:color="auto"/>
            <w:left w:val="none" w:sz="0" w:space="0" w:color="auto"/>
            <w:bottom w:val="none" w:sz="0" w:space="0" w:color="auto"/>
            <w:right w:val="none" w:sz="0" w:space="0" w:color="auto"/>
          </w:divBdr>
        </w:div>
      </w:divsChild>
    </w:div>
    <w:div w:id="274024678">
      <w:bodyDiv w:val="1"/>
      <w:marLeft w:val="0"/>
      <w:marRight w:val="0"/>
      <w:marTop w:val="0"/>
      <w:marBottom w:val="0"/>
      <w:divBdr>
        <w:top w:val="none" w:sz="0" w:space="0" w:color="auto"/>
        <w:left w:val="none" w:sz="0" w:space="0" w:color="auto"/>
        <w:bottom w:val="none" w:sz="0" w:space="0" w:color="auto"/>
        <w:right w:val="none" w:sz="0" w:space="0" w:color="auto"/>
      </w:divBdr>
    </w:div>
    <w:div w:id="274946695">
      <w:bodyDiv w:val="1"/>
      <w:marLeft w:val="0"/>
      <w:marRight w:val="0"/>
      <w:marTop w:val="0"/>
      <w:marBottom w:val="0"/>
      <w:divBdr>
        <w:top w:val="none" w:sz="0" w:space="0" w:color="auto"/>
        <w:left w:val="none" w:sz="0" w:space="0" w:color="auto"/>
        <w:bottom w:val="none" w:sz="0" w:space="0" w:color="auto"/>
        <w:right w:val="none" w:sz="0" w:space="0" w:color="auto"/>
      </w:divBdr>
    </w:div>
    <w:div w:id="275212736">
      <w:bodyDiv w:val="1"/>
      <w:marLeft w:val="0"/>
      <w:marRight w:val="0"/>
      <w:marTop w:val="0"/>
      <w:marBottom w:val="0"/>
      <w:divBdr>
        <w:top w:val="none" w:sz="0" w:space="0" w:color="auto"/>
        <w:left w:val="none" w:sz="0" w:space="0" w:color="auto"/>
        <w:bottom w:val="none" w:sz="0" w:space="0" w:color="auto"/>
        <w:right w:val="none" w:sz="0" w:space="0" w:color="auto"/>
      </w:divBdr>
    </w:div>
    <w:div w:id="275866165">
      <w:bodyDiv w:val="1"/>
      <w:marLeft w:val="0"/>
      <w:marRight w:val="0"/>
      <w:marTop w:val="0"/>
      <w:marBottom w:val="0"/>
      <w:divBdr>
        <w:top w:val="none" w:sz="0" w:space="0" w:color="auto"/>
        <w:left w:val="none" w:sz="0" w:space="0" w:color="auto"/>
        <w:bottom w:val="none" w:sz="0" w:space="0" w:color="auto"/>
        <w:right w:val="none" w:sz="0" w:space="0" w:color="auto"/>
      </w:divBdr>
    </w:div>
    <w:div w:id="277419306">
      <w:bodyDiv w:val="1"/>
      <w:marLeft w:val="0"/>
      <w:marRight w:val="0"/>
      <w:marTop w:val="0"/>
      <w:marBottom w:val="0"/>
      <w:divBdr>
        <w:top w:val="none" w:sz="0" w:space="0" w:color="auto"/>
        <w:left w:val="none" w:sz="0" w:space="0" w:color="auto"/>
        <w:bottom w:val="none" w:sz="0" w:space="0" w:color="auto"/>
        <w:right w:val="none" w:sz="0" w:space="0" w:color="auto"/>
      </w:divBdr>
    </w:div>
    <w:div w:id="277420220">
      <w:bodyDiv w:val="1"/>
      <w:marLeft w:val="0"/>
      <w:marRight w:val="0"/>
      <w:marTop w:val="0"/>
      <w:marBottom w:val="0"/>
      <w:divBdr>
        <w:top w:val="none" w:sz="0" w:space="0" w:color="auto"/>
        <w:left w:val="none" w:sz="0" w:space="0" w:color="auto"/>
        <w:bottom w:val="none" w:sz="0" w:space="0" w:color="auto"/>
        <w:right w:val="none" w:sz="0" w:space="0" w:color="auto"/>
      </w:divBdr>
      <w:divsChild>
        <w:div w:id="1580944092">
          <w:marLeft w:val="547"/>
          <w:marRight w:val="0"/>
          <w:marTop w:val="96"/>
          <w:marBottom w:val="0"/>
          <w:divBdr>
            <w:top w:val="none" w:sz="0" w:space="0" w:color="auto"/>
            <w:left w:val="none" w:sz="0" w:space="0" w:color="auto"/>
            <w:bottom w:val="none" w:sz="0" w:space="0" w:color="auto"/>
            <w:right w:val="none" w:sz="0" w:space="0" w:color="auto"/>
          </w:divBdr>
        </w:div>
        <w:div w:id="1625185576">
          <w:marLeft w:val="547"/>
          <w:marRight w:val="0"/>
          <w:marTop w:val="96"/>
          <w:marBottom w:val="0"/>
          <w:divBdr>
            <w:top w:val="none" w:sz="0" w:space="0" w:color="auto"/>
            <w:left w:val="none" w:sz="0" w:space="0" w:color="auto"/>
            <w:bottom w:val="none" w:sz="0" w:space="0" w:color="auto"/>
            <w:right w:val="none" w:sz="0" w:space="0" w:color="auto"/>
          </w:divBdr>
        </w:div>
        <w:div w:id="558251283">
          <w:marLeft w:val="1166"/>
          <w:marRight w:val="0"/>
          <w:marTop w:val="86"/>
          <w:marBottom w:val="0"/>
          <w:divBdr>
            <w:top w:val="none" w:sz="0" w:space="0" w:color="auto"/>
            <w:left w:val="none" w:sz="0" w:space="0" w:color="auto"/>
            <w:bottom w:val="none" w:sz="0" w:space="0" w:color="auto"/>
            <w:right w:val="none" w:sz="0" w:space="0" w:color="auto"/>
          </w:divBdr>
        </w:div>
        <w:div w:id="620653613">
          <w:marLeft w:val="1166"/>
          <w:marRight w:val="0"/>
          <w:marTop w:val="86"/>
          <w:marBottom w:val="0"/>
          <w:divBdr>
            <w:top w:val="none" w:sz="0" w:space="0" w:color="auto"/>
            <w:left w:val="none" w:sz="0" w:space="0" w:color="auto"/>
            <w:bottom w:val="none" w:sz="0" w:space="0" w:color="auto"/>
            <w:right w:val="none" w:sz="0" w:space="0" w:color="auto"/>
          </w:divBdr>
        </w:div>
        <w:div w:id="1277787587">
          <w:marLeft w:val="1166"/>
          <w:marRight w:val="0"/>
          <w:marTop w:val="86"/>
          <w:marBottom w:val="0"/>
          <w:divBdr>
            <w:top w:val="none" w:sz="0" w:space="0" w:color="auto"/>
            <w:left w:val="none" w:sz="0" w:space="0" w:color="auto"/>
            <w:bottom w:val="none" w:sz="0" w:space="0" w:color="auto"/>
            <w:right w:val="none" w:sz="0" w:space="0" w:color="auto"/>
          </w:divBdr>
        </w:div>
        <w:div w:id="1605259984">
          <w:marLeft w:val="1166"/>
          <w:marRight w:val="0"/>
          <w:marTop w:val="86"/>
          <w:marBottom w:val="0"/>
          <w:divBdr>
            <w:top w:val="none" w:sz="0" w:space="0" w:color="auto"/>
            <w:left w:val="none" w:sz="0" w:space="0" w:color="auto"/>
            <w:bottom w:val="none" w:sz="0" w:space="0" w:color="auto"/>
            <w:right w:val="none" w:sz="0" w:space="0" w:color="auto"/>
          </w:divBdr>
        </w:div>
        <w:div w:id="17198306">
          <w:marLeft w:val="547"/>
          <w:marRight w:val="0"/>
          <w:marTop w:val="96"/>
          <w:marBottom w:val="0"/>
          <w:divBdr>
            <w:top w:val="none" w:sz="0" w:space="0" w:color="auto"/>
            <w:left w:val="none" w:sz="0" w:space="0" w:color="auto"/>
            <w:bottom w:val="none" w:sz="0" w:space="0" w:color="auto"/>
            <w:right w:val="none" w:sz="0" w:space="0" w:color="auto"/>
          </w:divBdr>
        </w:div>
        <w:div w:id="1576431205">
          <w:marLeft w:val="1166"/>
          <w:marRight w:val="0"/>
          <w:marTop w:val="86"/>
          <w:marBottom w:val="0"/>
          <w:divBdr>
            <w:top w:val="none" w:sz="0" w:space="0" w:color="auto"/>
            <w:left w:val="none" w:sz="0" w:space="0" w:color="auto"/>
            <w:bottom w:val="none" w:sz="0" w:space="0" w:color="auto"/>
            <w:right w:val="none" w:sz="0" w:space="0" w:color="auto"/>
          </w:divBdr>
        </w:div>
        <w:div w:id="546989617">
          <w:marLeft w:val="1166"/>
          <w:marRight w:val="0"/>
          <w:marTop w:val="86"/>
          <w:marBottom w:val="0"/>
          <w:divBdr>
            <w:top w:val="none" w:sz="0" w:space="0" w:color="auto"/>
            <w:left w:val="none" w:sz="0" w:space="0" w:color="auto"/>
            <w:bottom w:val="none" w:sz="0" w:space="0" w:color="auto"/>
            <w:right w:val="none" w:sz="0" w:space="0" w:color="auto"/>
          </w:divBdr>
        </w:div>
        <w:div w:id="34819080">
          <w:marLeft w:val="547"/>
          <w:marRight w:val="0"/>
          <w:marTop w:val="96"/>
          <w:marBottom w:val="0"/>
          <w:divBdr>
            <w:top w:val="none" w:sz="0" w:space="0" w:color="auto"/>
            <w:left w:val="none" w:sz="0" w:space="0" w:color="auto"/>
            <w:bottom w:val="none" w:sz="0" w:space="0" w:color="auto"/>
            <w:right w:val="none" w:sz="0" w:space="0" w:color="auto"/>
          </w:divBdr>
        </w:div>
        <w:div w:id="1932658218">
          <w:marLeft w:val="1166"/>
          <w:marRight w:val="0"/>
          <w:marTop w:val="86"/>
          <w:marBottom w:val="0"/>
          <w:divBdr>
            <w:top w:val="none" w:sz="0" w:space="0" w:color="auto"/>
            <w:left w:val="none" w:sz="0" w:space="0" w:color="auto"/>
            <w:bottom w:val="none" w:sz="0" w:space="0" w:color="auto"/>
            <w:right w:val="none" w:sz="0" w:space="0" w:color="auto"/>
          </w:divBdr>
        </w:div>
      </w:divsChild>
    </w:div>
    <w:div w:id="278604551">
      <w:bodyDiv w:val="1"/>
      <w:marLeft w:val="0"/>
      <w:marRight w:val="0"/>
      <w:marTop w:val="0"/>
      <w:marBottom w:val="0"/>
      <w:divBdr>
        <w:top w:val="none" w:sz="0" w:space="0" w:color="auto"/>
        <w:left w:val="none" w:sz="0" w:space="0" w:color="auto"/>
        <w:bottom w:val="none" w:sz="0" w:space="0" w:color="auto"/>
        <w:right w:val="none" w:sz="0" w:space="0" w:color="auto"/>
      </w:divBdr>
      <w:divsChild>
        <w:div w:id="1004354910">
          <w:marLeft w:val="547"/>
          <w:marRight w:val="0"/>
          <w:marTop w:val="115"/>
          <w:marBottom w:val="0"/>
          <w:divBdr>
            <w:top w:val="none" w:sz="0" w:space="0" w:color="auto"/>
            <w:left w:val="none" w:sz="0" w:space="0" w:color="auto"/>
            <w:bottom w:val="none" w:sz="0" w:space="0" w:color="auto"/>
            <w:right w:val="none" w:sz="0" w:space="0" w:color="auto"/>
          </w:divBdr>
        </w:div>
        <w:div w:id="720787673">
          <w:marLeft w:val="1166"/>
          <w:marRight w:val="0"/>
          <w:marTop w:val="96"/>
          <w:marBottom w:val="0"/>
          <w:divBdr>
            <w:top w:val="none" w:sz="0" w:space="0" w:color="auto"/>
            <w:left w:val="none" w:sz="0" w:space="0" w:color="auto"/>
            <w:bottom w:val="none" w:sz="0" w:space="0" w:color="auto"/>
            <w:right w:val="none" w:sz="0" w:space="0" w:color="auto"/>
          </w:divBdr>
        </w:div>
        <w:div w:id="701903789">
          <w:marLeft w:val="1800"/>
          <w:marRight w:val="0"/>
          <w:marTop w:val="77"/>
          <w:marBottom w:val="0"/>
          <w:divBdr>
            <w:top w:val="none" w:sz="0" w:space="0" w:color="auto"/>
            <w:left w:val="none" w:sz="0" w:space="0" w:color="auto"/>
            <w:bottom w:val="none" w:sz="0" w:space="0" w:color="auto"/>
            <w:right w:val="none" w:sz="0" w:space="0" w:color="auto"/>
          </w:divBdr>
        </w:div>
        <w:div w:id="1742751722">
          <w:marLeft w:val="1800"/>
          <w:marRight w:val="0"/>
          <w:marTop w:val="77"/>
          <w:marBottom w:val="0"/>
          <w:divBdr>
            <w:top w:val="none" w:sz="0" w:space="0" w:color="auto"/>
            <w:left w:val="none" w:sz="0" w:space="0" w:color="auto"/>
            <w:bottom w:val="none" w:sz="0" w:space="0" w:color="auto"/>
            <w:right w:val="none" w:sz="0" w:space="0" w:color="auto"/>
          </w:divBdr>
        </w:div>
        <w:div w:id="1700818394">
          <w:marLeft w:val="1800"/>
          <w:marRight w:val="0"/>
          <w:marTop w:val="77"/>
          <w:marBottom w:val="0"/>
          <w:divBdr>
            <w:top w:val="none" w:sz="0" w:space="0" w:color="auto"/>
            <w:left w:val="none" w:sz="0" w:space="0" w:color="auto"/>
            <w:bottom w:val="none" w:sz="0" w:space="0" w:color="auto"/>
            <w:right w:val="none" w:sz="0" w:space="0" w:color="auto"/>
          </w:divBdr>
        </w:div>
        <w:div w:id="1884520390">
          <w:marLeft w:val="1800"/>
          <w:marRight w:val="0"/>
          <w:marTop w:val="77"/>
          <w:marBottom w:val="0"/>
          <w:divBdr>
            <w:top w:val="none" w:sz="0" w:space="0" w:color="auto"/>
            <w:left w:val="none" w:sz="0" w:space="0" w:color="auto"/>
            <w:bottom w:val="none" w:sz="0" w:space="0" w:color="auto"/>
            <w:right w:val="none" w:sz="0" w:space="0" w:color="auto"/>
          </w:divBdr>
        </w:div>
        <w:div w:id="1310937630">
          <w:marLeft w:val="1800"/>
          <w:marRight w:val="0"/>
          <w:marTop w:val="77"/>
          <w:marBottom w:val="0"/>
          <w:divBdr>
            <w:top w:val="none" w:sz="0" w:space="0" w:color="auto"/>
            <w:left w:val="none" w:sz="0" w:space="0" w:color="auto"/>
            <w:bottom w:val="none" w:sz="0" w:space="0" w:color="auto"/>
            <w:right w:val="none" w:sz="0" w:space="0" w:color="auto"/>
          </w:divBdr>
        </w:div>
        <w:div w:id="1945067203">
          <w:marLeft w:val="1800"/>
          <w:marRight w:val="0"/>
          <w:marTop w:val="77"/>
          <w:marBottom w:val="0"/>
          <w:divBdr>
            <w:top w:val="none" w:sz="0" w:space="0" w:color="auto"/>
            <w:left w:val="none" w:sz="0" w:space="0" w:color="auto"/>
            <w:bottom w:val="none" w:sz="0" w:space="0" w:color="auto"/>
            <w:right w:val="none" w:sz="0" w:space="0" w:color="auto"/>
          </w:divBdr>
        </w:div>
        <w:div w:id="1542093276">
          <w:marLeft w:val="1166"/>
          <w:marRight w:val="0"/>
          <w:marTop w:val="96"/>
          <w:marBottom w:val="0"/>
          <w:divBdr>
            <w:top w:val="none" w:sz="0" w:space="0" w:color="auto"/>
            <w:left w:val="none" w:sz="0" w:space="0" w:color="auto"/>
            <w:bottom w:val="none" w:sz="0" w:space="0" w:color="auto"/>
            <w:right w:val="none" w:sz="0" w:space="0" w:color="auto"/>
          </w:divBdr>
        </w:div>
      </w:divsChild>
    </w:div>
    <w:div w:id="278921307">
      <w:bodyDiv w:val="1"/>
      <w:marLeft w:val="0"/>
      <w:marRight w:val="0"/>
      <w:marTop w:val="0"/>
      <w:marBottom w:val="0"/>
      <w:divBdr>
        <w:top w:val="none" w:sz="0" w:space="0" w:color="auto"/>
        <w:left w:val="none" w:sz="0" w:space="0" w:color="auto"/>
        <w:bottom w:val="none" w:sz="0" w:space="0" w:color="auto"/>
        <w:right w:val="none" w:sz="0" w:space="0" w:color="auto"/>
      </w:divBdr>
    </w:div>
    <w:div w:id="279189282">
      <w:bodyDiv w:val="1"/>
      <w:marLeft w:val="0"/>
      <w:marRight w:val="0"/>
      <w:marTop w:val="0"/>
      <w:marBottom w:val="0"/>
      <w:divBdr>
        <w:top w:val="none" w:sz="0" w:space="0" w:color="auto"/>
        <w:left w:val="none" w:sz="0" w:space="0" w:color="auto"/>
        <w:bottom w:val="none" w:sz="0" w:space="0" w:color="auto"/>
        <w:right w:val="none" w:sz="0" w:space="0" w:color="auto"/>
      </w:divBdr>
    </w:div>
    <w:div w:id="280261352">
      <w:bodyDiv w:val="1"/>
      <w:marLeft w:val="0"/>
      <w:marRight w:val="0"/>
      <w:marTop w:val="0"/>
      <w:marBottom w:val="0"/>
      <w:divBdr>
        <w:top w:val="none" w:sz="0" w:space="0" w:color="auto"/>
        <w:left w:val="none" w:sz="0" w:space="0" w:color="auto"/>
        <w:bottom w:val="none" w:sz="0" w:space="0" w:color="auto"/>
        <w:right w:val="none" w:sz="0" w:space="0" w:color="auto"/>
      </w:divBdr>
    </w:div>
    <w:div w:id="284317047">
      <w:bodyDiv w:val="1"/>
      <w:marLeft w:val="0"/>
      <w:marRight w:val="0"/>
      <w:marTop w:val="0"/>
      <w:marBottom w:val="0"/>
      <w:divBdr>
        <w:top w:val="none" w:sz="0" w:space="0" w:color="auto"/>
        <w:left w:val="none" w:sz="0" w:space="0" w:color="auto"/>
        <w:bottom w:val="none" w:sz="0" w:space="0" w:color="auto"/>
        <w:right w:val="none" w:sz="0" w:space="0" w:color="auto"/>
      </w:divBdr>
    </w:div>
    <w:div w:id="285816391">
      <w:bodyDiv w:val="1"/>
      <w:marLeft w:val="0"/>
      <w:marRight w:val="0"/>
      <w:marTop w:val="0"/>
      <w:marBottom w:val="0"/>
      <w:divBdr>
        <w:top w:val="none" w:sz="0" w:space="0" w:color="auto"/>
        <w:left w:val="none" w:sz="0" w:space="0" w:color="auto"/>
        <w:bottom w:val="none" w:sz="0" w:space="0" w:color="auto"/>
        <w:right w:val="none" w:sz="0" w:space="0" w:color="auto"/>
      </w:divBdr>
    </w:div>
    <w:div w:id="286014035">
      <w:bodyDiv w:val="1"/>
      <w:marLeft w:val="0"/>
      <w:marRight w:val="0"/>
      <w:marTop w:val="0"/>
      <w:marBottom w:val="0"/>
      <w:divBdr>
        <w:top w:val="none" w:sz="0" w:space="0" w:color="auto"/>
        <w:left w:val="none" w:sz="0" w:space="0" w:color="auto"/>
        <w:bottom w:val="none" w:sz="0" w:space="0" w:color="auto"/>
        <w:right w:val="none" w:sz="0" w:space="0" w:color="auto"/>
      </w:divBdr>
    </w:div>
    <w:div w:id="286161822">
      <w:bodyDiv w:val="1"/>
      <w:marLeft w:val="0"/>
      <w:marRight w:val="0"/>
      <w:marTop w:val="0"/>
      <w:marBottom w:val="0"/>
      <w:divBdr>
        <w:top w:val="none" w:sz="0" w:space="0" w:color="auto"/>
        <w:left w:val="none" w:sz="0" w:space="0" w:color="auto"/>
        <w:bottom w:val="none" w:sz="0" w:space="0" w:color="auto"/>
        <w:right w:val="none" w:sz="0" w:space="0" w:color="auto"/>
      </w:divBdr>
    </w:div>
    <w:div w:id="287005461">
      <w:bodyDiv w:val="1"/>
      <w:marLeft w:val="0"/>
      <w:marRight w:val="0"/>
      <w:marTop w:val="0"/>
      <w:marBottom w:val="0"/>
      <w:divBdr>
        <w:top w:val="none" w:sz="0" w:space="0" w:color="auto"/>
        <w:left w:val="none" w:sz="0" w:space="0" w:color="auto"/>
        <w:bottom w:val="none" w:sz="0" w:space="0" w:color="auto"/>
        <w:right w:val="none" w:sz="0" w:space="0" w:color="auto"/>
      </w:divBdr>
    </w:div>
    <w:div w:id="290744173">
      <w:bodyDiv w:val="1"/>
      <w:marLeft w:val="0"/>
      <w:marRight w:val="0"/>
      <w:marTop w:val="0"/>
      <w:marBottom w:val="0"/>
      <w:divBdr>
        <w:top w:val="none" w:sz="0" w:space="0" w:color="auto"/>
        <w:left w:val="none" w:sz="0" w:space="0" w:color="auto"/>
        <w:bottom w:val="none" w:sz="0" w:space="0" w:color="auto"/>
        <w:right w:val="none" w:sz="0" w:space="0" w:color="auto"/>
      </w:divBdr>
    </w:div>
    <w:div w:id="290937062">
      <w:bodyDiv w:val="1"/>
      <w:marLeft w:val="0"/>
      <w:marRight w:val="0"/>
      <w:marTop w:val="0"/>
      <w:marBottom w:val="0"/>
      <w:divBdr>
        <w:top w:val="none" w:sz="0" w:space="0" w:color="auto"/>
        <w:left w:val="none" w:sz="0" w:space="0" w:color="auto"/>
        <w:bottom w:val="none" w:sz="0" w:space="0" w:color="auto"/>
        <w:right w:val="none" w:sz="0" w:space="0" w:color="auto"/>
      </w:divBdr>
    </w:div>
    <w:div w:id="291637882">
      <w:bodyDiv w:val="1"/>
      <w:marLeft w:val="0"/>
      <w:marRight w:val="0"/>
      <w:marTop w:val="0"/>
      <w:marBottom w:val="0"/>
      <w:divBdr>
        <w:top w:val="none" w:sz="0" w:space="0" w:color="auto"/>
        <w:left w:val="none" w:sz="0" w:space="0" w:color="auto"/>
        <w:bottom w:val="none" w:sz="0" w:space="0" w:color="auto"/>
        <w:right w:val="none" w:sz="0" w:space="0" w:color="auto"/>
      </w:divBdr>
    </w:div>
    <w:div w:id="292097817">
      <w:bodyDiv w:val="1"/>
      <w:marLeft w:val="0"/>
      <w:marRight w:val="0"/>
      <w:marTop w:val="0"/>
      <w:marBottom w:val="0"/>
      <w:divBdr>
        <w:top w:val="none" w:sz="0" w:space="0" w:color="auto"/>
        <w:left w:val="none" w:sz="0" w:space="0" w:color="auto"/>
        <w:bottom w:val="none" w:sz="0" w:space="0" w:color="auto"/>
        <w:right w:val="none" w:sz="0" w:space="0" w:color="auto"/>
      </w:divBdr>
      <w:divsChild>
        <w:div w:id="539248432">
          <w:marLeft w:val="547"/>
          <w:marRight w:val="0"/>
          <w:marTop w:val="134"/>
          <w:marBottom w:val="120"/>
          <w:divBdr>
            <w:top w:val="none" w:sz="0" w:space="0" w:color="auto"/>
            <w:left w:val="none" w:sz="0" w:space="0" w:color="auto"/>
            <w:bottom w:val="none" w:sz="0" w:space="0" w:color="auto"/>
            <w:right w:val="none" w:sz="0" w:space="0" w:color="auto"/>
          </w:divBdr>
        </w:div>
      </w:divsChild>
    </w:div>
    <w:div w:id="292491170">
      <w:bodyDiv w:val="1"/>
      <w:marLeft w:val="0"/>
      <w:marRight w:val="0"/>
      <w:marTop w:val="0"/>
      <w:marBottom w:val="0"/>
      <w:divBdr>
        <w:top w:val="none" w:sz="0" w:space="0" w:color="auto"/>
        <w:left w:val="none" w:sz="0" w:space="0" w:color="auto"/>
        <w:bottom w:val="none" w:sz="0" w:space="0" w:color="auto"/>
        <w:right w:val="none" w:sz="0" w:space="0" w:color="auto"/>
      </w:divBdr>
    </w:div>
    <w:div w:id="293145517">
      <w:bodyDiv w:val="1"/>
      <w:marLeft w:val="0"/>
      <w:marRight w:val="0"/>
      <w:marTop w:val="0"/>
      <w:marBottom w:val="0"/>
      <w:divBdr>
        <w:top w:val="none" w:sz="0" w:space="0" w:color="auto"/>
        <w:left w:val="none" w:sz="0" w:space="0" w:color="auto"/>
        <w:bottom w:val="none" w:sz="0" w:space="0" w:color="auto"/>
        <w:right w:val="none" w:sz="0" w:space="0" w:color="auto"/>
      </w:divBdr>
    </w:div>
    <w:div w:id="293800441">
      <w:bodyDiv w:val="1"/>
      <w:marLeft w:val="0"/>
      <w:marRight w:val="0"/>
      <w:marTop w:val="0"/>
      <w:marBottom w:val="0"/>
      <w:divBdr>
        <w:top w:val="none" w:sz="0" w:space="0" w:color="auto"/>
        <w:left w:val="none" w:sz="0" w:space="0" w:color="auto"/>
        <w:bottom w:val="none" w:sz="0" w:space="0" w:color="auto"/>
        <w:right w:val="none" w:sz="0" w:space="0" w:color="auto"/>
      </w:divBdr>
    </w:div>
    <w:div w:id="293951279">
      <w:bodyDiv w:val="1"/>
      <w:marLeft w:val="0"/>
      <w:marRight w:val="0"/>
      <w:marTop w:val="0"/>
      <w:marBottom w:val="0"/>
      <w:divBdr>
        <w:top w:val="none" w:sz="0" w:space="0" w:color="auto"/>
        <w:left w:val="none" w:sz="0" w:space="0" w:color="auto"/>
        <w:bottom w:val="none" w:sz="0" w:space="0" w:color="auto"/>
        <w:right w:val="none" w:sz="0" w:space="0" w:color="auto"/>
      </w:divBdr>
    </w:div>
    <w:div w:id="293953004">
      <w:bodyDiv w:val="1"/>
      <w:marLeft w:val="0"/>
      <w:marRight w:val="0"/>
      <w:marTop w:val="0"/>
      <w:marBottom w:val="0"/>
      <w:divBdr>
        <w:top w:val="none" w:sz="0" w:space="0" w:color="auto"/>
        <w:left w:val="none" w:sz="0" w:space="0" w:color="auto"/>
        <w:bottom w:val="none" w:sz="0" w:space="0" w:color="auto"/>
        <w:right w:val="none" w:sz="0" w:space="0" w:color="auto"/>
      </w:divBdr>
    </w:div>
    <w:div w:id="296228749">
      <w:bodyDiv w:val="1"/>
      <w:marLeft w:val="0"/>
      <w:marRight w:val="0"/>
      <w:marTop w:val="0"/>
      <w:marBottom w:val="0"/>
      <w:divBdr>
        <w:top w:val="none" w:sz="0" w:space="0" w:color="auto"/>
        <w:left w:val="none" w:sz="0" w:space="0" w:color="auto"/>
        <w:bottom w:val="none" w:sz="0" w:space="0" w:color="auto"/>
        <w:right w:val="none" w:sz="0" w:space="0" w:color="auto"/>
      </w:divBdr>
      <w:divsChild>
        <w:div w:id="672026877">
          <w:marLeft w:val="0"/>
          <w:marRight w:val="0"/>
          <w:marTop w:val="0"/>
          <w:marBottom w:val="0"/>
          <w:divBdr>
            <w:top w:val="none" w:sz="0" w:space="0" w:color="auto"/>
            <w:left w:val="none" w:sz="0" w:space="0" w:color="auto"/>
            <w:bottom w:val="none" w:sz="0" w:space="0" w:color="auto"/>
            <w:right w:val="none" w:sz="0" w:space="0" w:color="auto"/>
          </w:divBdr>
        </w:div>
      </w:divsChild>
    </w:div>
    <w:div w:id="296378057">
      <w:bodyDiv w:val="1"/>
      <w:marLeft w:val="0"/>
      <w:marRight w:val="0"/>
      <w:marTop w:val="0"/>
      <w:marBottom w:val="0"/>
      <w:divBdr>
        <w:top w:val="none" w:sz="0" w:space="0" w:color="auto"/>
        <w:left w:val="none" w:sz="0" w:space="0" w:color="auto"/>
        <w:bottom w:val="none" w:sz="0" w:space="0" w:color="auto"/>
        <w:right w:val="none" w:sz="0" w:space="0" w:color="auto"/>
      </w:divBdr>
    </w:div>
    <w:div w:id="297613373">
      <w:bodyDiv w:val="1"/>
      <w:marLeft w:val="0"/>
      <w:marRight w:val="0"/>
      <w:marTop w:val="0"/>
      <w:marBottom w:val="0"/>
      <w:divBdr>
        <w:top w:val="none" w:sz="0" w:space="0" w:color="auto"/>
        <w:left w:val="none" w:sz="0" w:space="0" w:color="auto"/>
        <w:bottom w:val="none" w:sz="0" w:space="0" w:color="auto"/>
        <w:right w:val="none" w:sz="0" w:space="0" w:color="auto"/>
      </w:divBdr>
      <w:divsChild>
        <w:div w:id="1458912555">
          <w:marLeft w:val="547"/>
          <w:marRight w:val="0"/>
          <w:marTop w:val="134"/>
          <w:marBottom w:val="0"/>
          <w:divBdr>
            <w:top w:val="none" w:sz="0" w:space="0" w:color="auto"/>
            <w:left w:val="none" w:sz="0" w:space="0" w:color="auto"/>
            <w:bottom w:val="none" w:sz="0" w:space="0" w:color="auto"/>
            <w:right w:val="none" w:sz="0" w:space="0" w:color="auto"/>
          </w:divBdr>
        </w:div>
        <w:div w:id="991711238">
          <w:marLeft w:val="1166"/>
          <w:marRight w:val="0"/>
          <w:marTop w:val="134"/>
          <w:marBottom w:val="0"/>
          <w:divBdr>
            <w:top w:val="none" w:sz="0" w:space="0" w:color="auto"/>
            <w:left w:val="none" w:sz="0" w:space="0" w:color="auto"/>
            <w:bottom w:val="none" w:sz="0" w:space="0" w:color="auto"/>
            <w:right w:val="none" w:sz="0" w:space="0" w:color="auto"/>
          </w:divBdr>
        </w:div>
      </w:divsChild>
    </w:div>
    <w:div w:id="298221033">
      <w:bodyDiv w:val="1"/>
      <w:marLeft w:val="0"/>
      <w:marRight w:val="0"/>
      <w:marTop w:val="0"/>
      <w:marBottom w:val="0"/>
      <w:divBdr>
        <w:top w:val="none" w:sz="0" w:space="0" w:color="auto"/>
        <w:left w:val="none" w:sz="0" w:space="0" w:color="auto"/>
        <w:bottom w:val="none" w:sz="0" w:space="0" w:color="auto"/>
        <w:right w:val="none" w:sz="0" w:space="0" w:color="auto"/>
      </w:divBdr>
      <w:divsChild>
        <w:div w:id="1510564652">
          <w:marLeft w:val="547"/>
          <w:marRight w:val="0"/>
          <w:marTop w:val="115"/>
          <w:marBottom w:val="0"/>
          <w:divBdr>
            <w:top w:val="none" w:sz="0" w:space="0" w:color="auto"/>
            <w:left w:val="none" w:sz="0" w:space="0" w:color="auto"/>
            <w:bottom w:val="none" w:sz="0" w:space="0" w:color="auto"/>
            <w:right w:val="none" w:sz="0" w:space="0" w:color="auto"/>
          </w:divBdr>
        </w:div>
        <w:div w:id="356809964">
          <w:marLeft w:val="1166"/>
          <w:marRight w:val="0"/>
          <w:marTop w:val="96"/>
          <w:marBottom w:val="0"/>
          <w:divBdr>
            <w:top w:val="none" w:sz="0" w:space="0" w:color="auto"/>
            <w:left w:val="none" w:sz="0" w:space="0" w:color="auto"/>
            <w:bottom w:val="none" w:sz="0" w:space="0" w:color="auto"/>
            <w:right w:val="none" w:sz="0" w:space="0" w:color="auto"/>
          </w:divBdr>
        </w:div>
      </w:divsChild>
    </w:div>
    <w:div w:id="298413470">
      <w:bodyDiv w:val="1"/>
      <w:marLeft w:val="0"/>
      <w:marRight w:val="0"/>
      <w:marTop w:val="0"/>
      <w:marBottom w:val="0"/>
      <w:divBdr>
        <w:top w:val="none" w:sz="0" w:space="0" w:color="auto"/>
        <w:left w:val="none" w:sz="0" w:space="0" w:color="auto"/>
        <w:bottom w:val="none" w:sz="0" w:space="0" w:color="auto"/>
        <w:right w:val="none" w:sz="0" w:space="0" w:color="auto"/>
      </w:divBdr>
    </w:div>
    <w:div w:id="298534522">
      <w:bodyDiv w:val="1"/>
      <w:marLeft w:val="0"/>
      <w:marRight w:val="0"/>
      <w:marTop w:val="0"/>
      <w:marBottom w:val="0"/>
      <w:divBdr>
        <w:top w:val="none" w:sz="0" w:space="0" w:color="auto"/>
        <w:left w:val="none" w:sz="0" w:space="0" w:color="auto"/>
        <w:bottom w:val="none" w:sz="0" w:space="0" w:color="auto"/>
        <w:right w:val="none" w:sz="0" w:space="0" w:color="auto"/>
      </w:divBdr>
    </w:div>
    <w:div w:id="299966610">
      <w:bodyDiv w:val="1"/>
      <w:marLeft w:val="0"/>
      <w:marRight w:val="0"/>
      <w:marTop w:val="0"/>
      <w:marBottom w:val="0"/>
      <w:divBdr>
        <w:top w:val="none" w:sz="0" w:space="0" w:color="auto"/>
        <w:left w:val="none" w:sz="0" w:space="0" w:color="auto"/>
        <w:bottom w:val="none" w:sz="0" w:space="0" w:color="auto"/>
        <w:right w:val="none" w:sz="0" w:space="0" w:color="auto"/>
      </w:divBdr>
    </w:div>
    <w:div w:id="300119124">
      <w:bodyDiv w:val="1"/>
      <w:marLeft w:val="0"/>
      <w:marRight w:val="0"/>
      <w:marTop w:val="0"/>
      <w:marBottom w:val="0"/>
      <w:divBdr>
        <w:top w:val="none" w:sz="0" w:space="0" w:color="auto"/>
        <w:left w:val="none" w:sz="0" w:space="0" w:color="auto"/>
        <w:bottom w:val="none" w:sz="0" w:space="0" w:color="auto"/>
        <w:right w:val="none" w:sz="0" w:space="0" w:color="auto"/>
      </w:divBdr>
    </w:div>
    <w:div w:id="300841755">
      <w:bodyDiv w:val="1"/>
      <w:marLeft w:val="0"/>
      <w:marRight w:val="0"/>
      <w:marTop w:val="0"/>
      <w:marBottom w:val="0"/>
      <w:divBdr>
        <w:top w:val="none" w:sz="0" w:space="0" w:color="auto"/>
        <w:left w:val="none" w:sz="0" w:space="0" w:color="auto"/>
        <w:bottom w:val="none" w:sz="0" w:space="0" w:color="auto"/>
        <w:right w:val="none" w:sz="0" w:space="0" w:color="auto"/>
      </w:divBdr>
    </w:div>
    <w:div w:id="302394150">
      <w:bodyDiv w:val="1"/>
      <w:marLeft w:val="0"/>
      <w:marRight w:val="0"/>
      <w:marTop w:val="0"/>
      <w:marBottom w:val="0"/>
      <w:divBdr>
        <w:top w:val="none" w:sz="0" w:space="0" w:color="auto"/>
        <w:left w:val="none" w:sz="0" w:space="0" w:color="auto"/>
        <w:bottom w:val="none" w:sz="0" w:space="0" w:color="auto"/>
        <w:right w:val="none" w:sz="0" w:space="0" w:color="auto"/>
      </w:divBdr>
      <w:divsChild>
        <w:div w:id="1876697311">
          <w:marLeft w:val="0"/>
          <w:marRight w:val="0"/>
          <w:marTop w:val="0"/>
          <w:marBottom w:val="0"/>
          <w:divBdr>
            <w:top w:val="none" w:sz="0" w:space="0" w:color="auto"/>
            <w:left w:val="none" w:sz="0" w:space="0" w:color="auto"/>
            <w:bottom w:val="none" w:sz="0" w:space="0" w:color="auto"/>
            <w:right w:val="none" w:sz="0" w:space="0" w:color="auto"/>
          </w:divBdr>
          <w:divsChild>
            <w:div w:id="185603359">
              <w:marLeft w:val="0"/>
              <w:marRight w:val="0"/>
              <w:marTop w:val="0"/>
              <w:marBottom w:val="0"/>
              <w:divBdr>
                <w:top w:val="none" w:sz="0" w:space="0" w:color="auto"/>
                <w:left w:val="none" w:sz="0" w:space="0" w:color="auto"/>
                <w:bottom w:val="none" w:sz="0" w:space="0" w:color="auto"/>
                <w:right w:val="none" w:sz="0" w:space="0" w:color="auto"/>
              </w:divBdr>
            </w:div>
            <w:div w:id="523515926">
              <w:marLeft w:val="0"/>
              <w:marRight w:val="0"/>
              <w:marTop w:val="0"/>
              <w:marBottom w:val="0"/>
              <w:divBdr>
                <w:top w:val="none" w:sz="0" w:space="0" w:color="auto"/>
                <w:left w:val="none" w:sz="0" w:space="0" w:color="auto"/>
                <w:bottom w:val="none" w:sz="0" w:space="0" w:color="auto"/>
                <w:right w:val="none" w:sz="0" w:space="0" w:color="auto"/>
              </w:divBdr>
            </w:div>
            <w:div w:id="878708332">
              <w:marLeft w:val="0"/>
              <w:marRight w:val="0"/>
              <w:marTop w:val="0"/>
              <w:marBottom w:val="0"/>
              <w:divBdr>
                <w:top w:val="none" w:sz="0" w:space="0" w:color="auto"/>
                <w:left w:val="none" w:sz="0" w:space="0" w:color="auto"/>
                <w:bottom w:val="none" w:sz="0" w:space="0" w:color="auto"/>
                <w:right w:val="none" w:sz="0" w:space="0" w:color="auto"/>
              </w:divBdr>
            </w:div>
            <w:div w:id="1105612212">
              <w:marLeft w:val="0"/>
              <w:marRight w:val="0"/>
              <w:marTop w:val="0"/>
              <w:marBottom w:val="0"/>
              <w:divBdr>
                <w:top w:val="none" w:sz="0" w:space="0" w:color="auto"/>
                <w:left w:val="none" w:sz="0" w:space="0" w:color="auto"/>
                <w:bottom w:val="none" w:sz="0" w:space="0" w:color="auto"/>
                <w:right w:val="none" w:sz="0" w:space="0" w:color="auto"/>
              </w:divBdr>
            </w:div>
            <w:div w:id="1215890068">
              <w:marLeft w:val="0"/>
              <w:marRight w:val="0"/>
              <w:marTop w:val="0"/>
              <w:marBottom w:val="0"/>
              <w:divBdr>
                <w:top w:val="none" w:sz="0" w:space="0" w:color="auto"/>
                <w:left w:val="none" w:sz="0" w:space="0" w:color="auto"/>
                <w:bottom w:val="none" w:sz="0" w:space="0" w:color="auto"/>
                <w:right w:val="none" w:sz="0" w:space="0" w:color="auto"/>
              </w:divBdr>
            </w:div>
            <w:div w:id="1234698665">
              <w:marLeft w:val="0"/>
              <w:marRight w:val="0"/>
              <w:marTop w:val="0"/>
              <w:marBottom w:val="0"/>
              <w:divBdr>
                <w:top w:val="none" w:sz="0" w:space="0" w:color="auto"/>
                <w:left w:val="none" w:sz="0" w:space="0" w:color="auto"/>
                <w:bottom w:val="none" w:sz="0" w:space="0" w:color="auto"/>
                <w:right w:val="none" w:sz="0" w:space="0" w:color="auto"/>
              </w:divBdr>
            </w:div>
            <w:div w:id="1629896031">
              <w:marLeft w:val="0"/>
              <w:marRight w:val="0"/>
              <w:marTop w:val="0"/>
              <w:marBottom w:val="0"/>
              <w:divBdr>
                <w:top w:val="none" w:sz="0" w:space="0" w:color="auto"/>
                <w:left w:val="none" w:sz="0" w:space="0" w:color="auto"/>
                <w:bottom w:val="none" w:sz="0" w:space="0" w:color="auto"/>
                <w:right w:val="none" w:sz="0" w:space="0" w:color="auto"/>
              </w:divBdr>
            </w:div>
            <w:div w:id="16310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2448">
      <w:bodyDiv w:val="1"/>
      <w:marLeft w:val="0"/>
      <w:marRight w:val="0"/>
      <w:marTop w:val="0"/>
      <w:marBottom w:val="0"/>
      <w:divBdr>
        <w:top w:val="none" w:sz="0" w:space="0" w:color="auto"/>
        <w:left w:val="none" w:sz="0" w:space="0" w:color="auto"/>
        <w:bottom w:val="none" w:sz="0" w:space="0" w:color="auto"/>
        <w:right w:val="none" w:sz="0" w:space="0" w:color="auto"/>
      </w:divBdr>
    </w:div>
    <w:div w:id="303706118">
      <w:bodyDiv w:val="1"/>
      <w:marLeft w:val="0"/>
      <w:marRight w:val="0"/>
      <w:marTop w:val="0"/>
      <w:marBottom w:val="0"/>
      <w:divBdr>
        <w:top w:val="none" w:sz="0" w:space="0" w:color="auto"/>
        <w:left w:val="none" w:sz="0" w:space="0" w:color="auto"/>
        <w:bottom w:val="none" w:sz="0" w:space="0" w:color="auto"/>
        <w:right w:val="none" w:sz="0" w:space="0" w:color="auto"/>
      </w:divBdr>
      <w:divsChild>
        <w:div w:id="1523473651">
          <w:marLeft w:val="547"/>
          <w:marRight w:val="0"/>
          <w:marTop w:val="96"/>
          <w:marBottom w:val="0"/>
          <w:divBdr>
            <w:top w:val="none" w:sz="0" w:space="0" w:color="auto"/>
            <w:left w:val="none" w:sz="0" w:space="0" w:color="auto"/>
            <w:bottom w:val="none" w:sz="0" w:space="0" w:color="auto"/>
            <w:right w:val="none" w:sz="0" w:space="0" w:color="auto"/>
          </w:divBdr>
        </w:div>
        <w:div w:id="218177422">
          <w:marLeft w:val="1166"/>
          <w:marRight w:val="0"/>
          <w:marTop w:val="86"/>
          <w:marBottom w:val="0"/>
          <w:divBdr>
            <w:top w:val="none" w:sz="0" w:space="0" w:color="auto"/>
            <w:left w:val="none" w:sz="0" w:space="0" w:color="auto"/>
            <w:bottom w:val="none" w:sz="0" w:space="0" w:color="auto"/>
            <w:right w:val="none" w:sz="0" w:space="0" w:color="auto"/>
          </w:divBdr>
        </w:div>
      </w:divsChild>
    </w:div>
    <w:div w:id="304043133">
      <w:bodyDiv w:val="1"/>
      <w:marLeft w:val="0"/>
      <w:marRight w:val="0"/>
      <w:marTop w:val="0"/>
      <w:marBottom w:val="0"/>
      <w:divBdr>
        <w:top w:val="none" w:sz="0" w:space="0" w:color="auto"/>
        <w:left w:val="none" w:sz="0" w:space="0" w:color="auto"/>
        <w:bottom w:val="none" w:sz="0" w:space="0" w:color="auto"/>
        <w:right w:val="none" w:sz="0" w:space="0" w:color="auto"/>
      </w:divBdr>
    </w:div>
    <w:div w:id="304622852">
      <w:bodyDiv w:val="1"/>
      <w:marLeft w:val="0"/>
      <w:marRight w:val="0"/>
      <w:marTop w:val="0"/>
      <w:marBottom w:val="0"/>
      <w:divBdr>
        <w:top w:val="none" w:sz="0" w:space="0" w:color="auto"/>
        <w:left w:val="none" w:sz="0" w:space="0" w:color="auto"/>
        <w:bottom w:val="none" w:sz="0" w:space="0" w:color="auto"/>
        <w:right w:val="none" w:sz="0" w:space="0" w:color="auto"/>
      </w:divBdr>
      <w:divsChild>
        <w:div w:id="1039208620">
          <w:marLeft w:val="0"/>
          <w:marRight w:val="0"/>
          <w:marTop w:val="0"/>
          <w:marBottom w:val="0"/>
          <w:divBdr>
            <w:top w:val="none" w:sz="0" w:space="0" w:color="auto"/>
            <w:left w:val="none" w:sz="0" w:space="0" w:color="auto"/>
            <w:bottom w:val="none" w:sz="0" w:space="0" w:color="auto"/>
            <w:right w:val="none" w:sz="0" w:space="0" w:color="auto"/>
          </w:divBdr>
        </w:div>
      </w:divsChild>
    </w:div>
    <w:div w:id="304630991">
      <w:bodyDiv w:val="1"/>
      <w:marLeft w:val="0"/>
      <w:marRight w:val="0"/>
      <w:marTop w:val="0"/>
      <w:marBottom w:val="0"/>
      <w:divBdr>
        <w:top w:val="none" w:sz="0" w:space="0" w:color="auto"/>
        <w:left w:val="none" w:sz="0" w:space="0" w:color="auto"/>
        <w:bottom w:val="none" w:sz="0" w:space="0" w:color="auto"/>
        <w:right w:val="none" w:sz="0" w:space="0" w:color="auto"/>
      </w:divBdr>
    </w:div>
    <w:div w:id="305746155">
      <w:bodyDiv w:val="1"/>
      <w:marLeft w:val="0"/>
      <w:marRight w:val="0"/>
      <w:marTop w:val="0"/>
      <w:marBottom w:val="0"/>
      <w:divBdr>
        <w:top w:val="none" w:sz="0" w:space="0" w:color="auto"/>
        <w:left w:val="none" w:sz="0" w:space="0" w:color="auto"/>
        <w:bottom w:val="none" w:sz="0" w:space="0" w:color="auto"/>
        <w:right w:val="none" w:sz="0" w:space="0" w:color="auto"/>
      </w:divBdr>
      <w:divsChild>
        <w:div w:id="1093355072">
          <w:marLeft w:val="0"/>
          <w:marRight w:val="0"/>
          <w:marTop w:val="0"/>
          <w:marBottom w:val="0"/>
          <w:divBdr>
            <w:top w:val="none" w:sz="0" w:space="0" w:color="auto"/>
            <w:left w:val="none" w:sz="0" w:space="0" w:color="auto"/>
            <w:bottom w:val="none" w:sz="0" w:space="0" w:color="auto"/>
            <w:right w:val="none" w:sz="0" w:space="0" w:color="auto"/>
          </w:divBdr>
        </w:div>
      </w:divsChild>
    </w:div>
    <w:div w:id="307513468">
      <w:bodyDiv w:val="1"/>
      <w:marLeft w:val="0"/>
      <w:marRight w:val="0"/>
      <w:marTop w:val="0"/>
      <w:marBottom w:val="0"/>
      <w:divBdr>
        <w:top w:val="none" w:sz="0" w:space="0" w:color="auto"/>
        <w:left w:val="none" w:sz="0" w:space="0" w:color="auto"/>
        <w:bottom w:val="none" w:sz="0" w:space="0" w:color="auto"/>
        <w:right w:val="none" w:sz="0" w:space="0" w:color="auto"/>
      </w:divBdr>
    </w:div>
    <w:div w:id="307823031">
      <w:bodyDiv w:val="1"/>
      <w:marLeft w:val="0"/>
      <w:marRight w:val="0"/>
      <w:marTop w:val="0"/>
      <w:marBottom w:val="0"/>
      <w:divBdr>
        <w:top w:val="none" w:sz="0" w:space="0" w:color="auto"/>
        <w:left w:val="none" w:sz="0" w:space="0" w:color="auto"/>
        <w:bottom w:val="none" w:sz="0" w:space="0" w:color="auto"/>
        <w:right w:val="none" w:sz="0" w:space="0" w:color="auto"/>
      </w:divBdr>
    </w:div>
    <w:div w:id="309140557">
      <w:bodyDiv w:val="1"/>
      <w:marLeft w:val="0"/>
      <w:marRight w:val="0"/>
      <w:marTop w:val="0"/>
      <w:marBottom w:val="0"/>
      <w:divBdr>
        <w:top w:val="none" w:sz="0" w:space="0" w:color="auto"/>
        <w:left w:val="none" w:sz="0" w:space="0" w:color="auto"/>
        <w:bottom w:val="none" w:sz="0" w:space="0" w:color="auto"/>
        <w:right w:val="none" w:sz="0" w:space="0" w:color="auto"/>
      </w:divBdr>
      <w:divsChild>
        <w:div w:id="2145586586">
          <w:marLeft w:val="547"/>
          <w:marRight w:val="0"/>
          <w:marTop w:val="115"/>
          <w:marBottom w:val="0"/>
          <w:divBdr>
            <w:top w:val="none" w:sz="0" w:space="0" w:color="auto"/>
            <w:left w:val="none" w:sz="0" w:space="0" w:color="auto"/>
            <w:bottom w:val="none" w:sz="0" w:space="0" w:color="auto"/>
            <w:right w:val="none" w:sz="0" w:space="0" w:color="auto"/>
          </w:divBdr>
        </w:div>
        <w:div w:id="1244796779">
          <w:marLeft w:val="1166"/>
          <w:marRight w:val="0"/>
          <w:marTop w:val="96"/>
          <w:marBottom w:val="0"/>
          <w:divBdr>
            <w:top w:val="none" w:sz="0" w:space="0" w:color="auto"/>
            <w:left w:val="none" w:sz="0" w:space="0" w:color="auto"/>
            <w:bottom w:val="none" w:sz="0" w:space="0" w:color="auto"/>
            <w:right w:val="none" w:sz="0" w:space="0" w:color="auto"/>
          </w:divBdr>
        </w:div>
        <w:div w:id="31809266">
          <w:marLeft w:val="1166"/>
          <w:marRight w:val="0"/>
          <w:marTop w:val="96"/>
          <w:marBottom w:val="0"/>
          <w:divBdr>
            <w:top w:val="none" w:sz="0" w:space="0" w:color="auto"/>
            <w:left w:val="none" w:sz="0" w:space="0" w:color="auto"/>
            <w:bottom w:val="none" w:sz="0" w:space="0" w:color="auto"/>
            <w:right w:val="none" w:sz="0" w:space="0" w:color="auto"/>
          </w:divBdr>
        </w:div>
      </w:divsChild>
    </w:div>
    <w:div w:id="309140761">
      <w:bodyDiv w:val="1"/>
      <w:marLeft w:val="0"/>
      <w:marRight w:val="0"/>
      <w:marTop w:val="0"/>
      <w:marBottom w:val="0"/>
      <w:divBdr>
        <w:top w:val="none" w:sz="0" w:space="0" w:color="auto"/>
        <w:left w:val="none" w:sz="0" w:space="0" w:color="auto"/>
        <w:bottom w:val="none" w:sz="0" w:space="0" w:color="auto"/>
        <w:right w:val="none" w:sz="0" w:space="0" w:color="auto"/>
      </w:divBdr>
    </w:div>
    <w:div w:id="309746640">
      <w:bodyDiv w:val="1"/>
      <w:marLeft w:val="0"/>
      <w:marRight w:val="0"/>
      <w:marTop w:val="0"/>
      <w:marBottom w:val="0"/>
      <w:divBdr>
        <w:top w:val="none" w:sz="0" w:space="0" w:color="auto"/>
        <w:left w:val="none" w:sz="0" w:space="0" w:color="auto"/>
        <w:bottom w:val="none" w:sz="0" w:space="0" w:color="auto"/>
        <w:right w:val="none" w:sz="0" w:space="0" w:color="auto"/>
      </w:divBdr>
    </w:div>
    <w:div w:id="309748249">
      <w:bodyDiv w:val="1"/>
      <w:marLeft w:val="0"/>
      <w:marRight w:val="0"/>
      <w:marTop w:val="0"/>
      <w:marBottom w:val="0"/>
      <w:divBdr>
        <w:top w:val="none" w:sz="0" w:space="0" w:color="auto"/>
        <w:left w:val="none" w:sz="0" w:space="0" w:color="auto"/>
        <w:bottom w:val="none" w:sz="0" w:space="0" w:color="auto"/>
        <w:right w:val="none" w:sz="0" w:space="0" w:color="auto"/>
      </w:divBdr>
    </w:div>
    <w:div w:id="309793611">
      <w:bodyDiv w:val="1"/>
      <w:marLeft w:val="0"/>
      <w:marRight w:val="0"/>
      <w:marTop w:val="0"/>
      <w:marBottom w:val="0"/>
      <w:divBdr>
        <w:top w:val="none" w:sz="0" w:space="0" w:color="auto"/>
        <w:left w:val="none" w:sz="0" w:space="0" w:color="auto"/>
        <w:bottom w:val="none" w:sz="0" w:space="0" w:color="auto"/>
        <w:right w:val="none" w:sz="0" w:space="0" w:color="auto"/>
      </w:divBdr>
    </w:div>
    <w:div w:id="314841885">
      <w:bodyDiv w:val="1"/>
      <w:marLeft w:val="0"/>
      <w:marRight w:val="0"/>
      <w:marTop w:val="0"/>
      <w:marBottom w:val="0"/>
      <w:divBdr>
        <w:top w:val="none" w:sz="0" w:space="0" w:color="auto"/>
        <w:left w:val="none" w:sz="0" w:space="0" w:color="auto"/>
        <w:bottom w:val="none" w:sz="0" w:space="0" w:color="auto"/>
        <w:right w:val="none" w:sz="0" w:space="0" w:color="auto"/>
      </w:divBdr>
      <w:divsChild>
        <w:div w:id="97139931">
          <w:marLeft w:val="547"/>
          <w:marRight w:val="0"/>
          <w:marTop w:val="134"/>
          <w:marBottom w:val="0"/>
          <w:divBdr>
            <w:top w:val="none" w:sz="0" w:space="0" w:color="auto"/>
            <w:left w:val="none" w:sz="0" w:space="0" w:color="auto"/>
            <w:bottom w:val="none" w:sz="0" w:space="0" w:color="auto"/>
            <w:right w:val="none" w:sz="0" w:space="0" w:color="auto"/>
          </w:divBdr>
        </w:div>
        <w:div w:id="1418019445">
          <w:marLeft w:val="547"/>
          <w:marRight w:val="0"/>
          <w:marTop w:val="134"/>
          <w:marBottom w:val="0"/>
          <w:divBdr>
            <w:top w:val="none" w:sz="0" w:space="0" w:color="auto"/>
            <w:left w:val="none" w:sz="0" w:space="0" w:color="auto"/>
            <w:bottom w:val="none" w:sz="0" w:space="0" w:color="auto"/>
            <w:right w:val="none" w:sz="0" w:space="0" w:color="auto"/>
          </w:divBdr>
        </w:div>
      </w:divsChild>
    </w:div>
    <w:div w:id="315259189">
      <w:bodyDiv w:val="1"/>
      <w:marLeft w:val="0"/>
      <w:marRight w:val="0"/>
      <w:marTop w:val="0"/>
      <w:marBottom w:val="0"/>
      <w:divBdr>
        <w:top w:val="none" w:sz="0" w:space="0" w:color="auto"/>
        <w:left w:val="none" w:sz="0" w:space="0" w:color="auto"/>
        <w:bottom w:val="none" w:sz="0" w:space="0" w:color="auto"/>
        <w:right w:val="none" w:sz="0" w:space="0" w:color="auto"/>
      </w:divBdr>
    </w:div>
    <w:div w:id="317466014">
      <w:bodyDiv w:val="1"/>
      <w:marLeft w:val="0"/>
      <w:marRight w:val="0"/>
      <w:marTop w:val="0"/>
      <w:marBottom w:val="0"/>
      <w:divBdr>
        <w:top w:val="none" w:sz="0" w:space="0" w:color="auto"/>
        <w:left w:val="none" w:sz="0" w:space="0" w:color="auto"/>
        <w:bottom w:val="none" w:sz="0" w:space="0" w:color="auto"/>
        <w:right w:val="none" w:sz="0" w:space="0" w:color="auto"/>
      </w:divBdr>
    </w:div>
    <w:div w:id="317535340">
      <w:bodyDiv w:val="1"/>
      <w:marLeft w:val="0"/>
      <w:marRight w:val="0"/>
      <w:marTop w:val="0"/>
      <w:marBottom w:val="0"/>
      <w:divBdr>
        <w:top w:val="none" w:sz="0" w:space="0" w:color="auto"/>
        <w:left w:val="none" w:sz="0" w:space="0" w:color="auto"/>
        <w:bottom w:val="none" w:sz="0" w:space="0" w:color="auto"/>
        <w:right w:val="none" w:sz="0" w:space="0" w:color="auto"/>
      </w:divBdr>
    </w:div>
    <w:div w:id="317684877">
      <w:bodyDiv w:val="1"/>
      <w:marLeft w:val="0"/>
      <w:marRight w:val="0"/>
      <w:marTop w:val="0"/>
      <w:marBottom w:val="0"/>
      <w:divBdr>
        <w:top w:val="none" w:sz="0" w:space="0" w:color="auto"/>
        <w:left w:val="none" w:sz="0" w:space="0" w:color="auto"/>
        <w:bottom w:val="none" w:sz="0" w:space="0" w:color="auto"/>
        <w:right w:val="none" w:sz="0" w:space="0" w:color="auto"/>
      </w:divBdr>
    </w:div>
    <w:div w:id="318269475">
      <w:bodyDiv w:val="1"/>
      <w:marLeft w:val="0"/>
      <w:marRight w:val="0"/>
      <w:marTop w:val="0"/>
      <w:marBottom w:val="0"/>
      <w:divBdr>
        <w:top w:val="none" w:sz="0" w:space="0" w:color="auto"/>
        <w:left w:val="none" w:sz="0" w:space="0" w:color="auto"/>
        <w:bottom w:val="none" w:sz="0" w:space="0" w:color="auto"/>
        <w:right w:val="none" w:sz="0" w:space="0" w:color="auto"/>
      </w:divBdr>
    </w:div>
    <w:div w:id="319967433">
      <w:bodyDiv w:val="1"/>
      <w:marLeft w:val="0"/>
      <w:marRight w:val="0"/>
      <w:marTop w:val="0"/>
      <w:marBottom w:val="0"/>
      <w:divBdr>
        <w:top w:val="none" w:sz="0" w:space="0" w:color="auto"/>
        <w:left w:val="none" w:sz="0" w:space="0" w:color="auto"/>
        <w:bottom w:val="none" w:sz="0" w:space="0" w:color="auto"/>
        <w:right w:val="none" w:sz="0" w:space="0" w:color="auto"/>
      </w:divBdr>
    </w:div>
    <w:div w:id="320235902">
      <w:bodyDiv w:val="1"/>
      <w:marLeft w:val="0"/>
      <w:marRight w:val="0"/>
      <w:marTop w:val="0"/>
      <w:marBottom w:val="0"/>
      <w:divBdr>
        <w:top w:val="none" w:sz="0" w:space="0" w:color="auto"/>
        <w:left w:val="none" w:sz="0" w:space="0" w:color="auto"/>
        <w:bottom w:val="none" w:sz="0" w:space="0" w:color="auto"/>
        <w:right w:val="none" w:sz="0" w:space="0" w:color="auto"/>
      </w:divBdr>
    </w:div>
    <w:div w:id="320894090">
      <w:bodyDiv w:val="1"/>
      <w:marLeft w:val="0"/>
      <w:marRight w:val="0"/>
      <w:marTop w:val="0"/>
      <w:marBottom w:val="0"/>
      <w:divBdr>
        <w:top w:val="none" w:sz="0" w:space="0" w:color="auto"/>
        <w:left w:val="none" w:sz="0" w:space="0" w:color="auto"/>
        <w:bottom w:val="none" w:sz="0" w:space="0" w:color="auto"/>
        <w:right w:val="none" w:sz="0" w:space="0" w:color="auto"/>
      </w:divBdr>
      <w:divsChild>
        <w:div w:id="1003315988">
          <w:marLeft w:val="547"/>
          <w:marRight w:val="0"/>
          <w:marTop w:val="154"/>
          <w:marBottom w:val="0"/>
          <w:divBdr>
            <w:top w:val="none" w:sz="0" w:space="0" w:color="auto"/>
            <w:left w:val="none" w:sz="0" w:space="0" w:color="auto"/>
            <w:bottom w:val="none" w:sz="0" w:space="0" w:color="auto"/>
            <w:right w:val="none" w:sz="0" w:space="0" w:color="auto"/>
          </w:divBdr>
        </w:div>
        <w:div w:id="189999501">
          <w:marLeft w:val="1166"/>
          <w:marRight w:val="0"/>
          <w:marTop w:val="134"/>
          <w:marBottom w:val="0"/>
          <w:divBdr>
            <w:top w:val="none" w:sz="0" w:space="0" w:color="auto"/>
            <w:left w:val="none" w:sz="0" w:space="0" w:color="auto"/>
            <w:bottom w:val="none" w:sz="0" w:space="0" w:color="auto"/>
            <w:right w:val="none" w:sz="0" w:space="0" w:color="auto"/>
          </w:divBdr>
        </w:div>
        <w:div w:id="1921215597">
          <w:marLeft w:val="1166"/>
          <w:marRight w:val="0"/>
          <w:marTop w:val="134"/>
          <w:marBottom w:val="0"/>
          <w:divBdr>
            <w:top w:val="none" w:sz="0" w:space="0" w:color="auto"/>
            <w:left w:val="none" w:sz="0" w:space="0" w:color="auto"/>
            <w:bottom w:val="none" w:sz="0" w:space="0" w:color="auto"/>
            <w:right w:val="none" w:sz="0" w:space="0" w:color="auto"/>
          </w:divBdr>
        </w:div>
        <w:div w:id="1640644924">
          <w:marLeft w:val="1800"/>
          <w:marRight w:val="0"/>
          <w:marTop w:val="115"/>
          <w:marBottom w:val="0"/>
          <w:divBdr>
            <w:top w:val="none" w:sz="0" w:space="0" w:color="auto"/>
            <w:left w:val="none" w:sz="0" w:space="0" w:color="auto"/>
            <w:bottom w:val="none" w:sz="0" w:space="0" w:color="auto"/>
            <w:right w:val="none" w:sz="0" w:space="0" w:color="auto"/>
          </w:divBdr>
        </w:div>
        <w:div w:id="1104223941">
          <w:marLeft w:val="2520"/>
          <w:marRight w:val="0"/>
          <w:marTop w:val="96"/>
          <w:marBottom w:val="0"/>
          <w:divBdr>
            <w:top w:val="none" w:sz="0" w:space="0" w:color="auto"/>
            <w:left w:val="none" w:sz="0" w:space="0" w:color="auto"/>
            <w:bottom w:val="none" w:sz="0" w:space="0" w:color="auto"/>
            <w:right w:val="none" w:sz="0" w:space="0" w:color="auto"/>
          </w:divBdr>
        </w:div>
        <w:div w:id="1160004383">
          <w:marLeft w:val="1166"/>
          <w:marRight w:val="0"/>
          <w:marTop w:val="134"/>
          <w:marBottom w:val="0"/>
          <w:divBdr>
            <w:top w:val="none" w:sz="0" w:space="0" w:color="auto"/>
            <w:left w:val="none" w:sz="0" w:space="0" w:color="auto"/>
            <w:bottom w:val="none" w:sz="0" w:space="0" w:color="auto"/>
            <w:right w:val="none" w:sz="0" w:space="0" w:color="auto"/>
          </w:divBdr>
        </w:div>
      </w:divsChild>
    </w:div>
    <w:div w:id="322438453">
      <w:bodyDiv w:val="1"/>
      <w:marLeft w:val="0"/>
      <w:marRight w:val="0"/>
      <w:marTop w:val="0"/>
      <w:marBottom w:val="0"/>
      <w:divBdr>
        <w:top w:val="none" w:sz="0" w:space="0" w:color="auto"/>
        <w:left w:val="none" w:sz="0" w:space="0" w:color="auto"/>
        <w:bottom w:val="none" w:sz="0" w:space="0" w:color="auto"/>
        <w:right w:val="none" w:sz="0" w:space="0" w:color="auto"/>
      </w:divBdr>
    </w:div>
    <w:div w:id="323513177">
      <w:bodyDiv w:val="1"/>
      <w:marLeft w:val="0"/>
      <w:marRight w:val="0"/>
      <w:marTop w:val="0"/>
      <w:marBottom w:val="0"/>
      <w:divBdr>
        <w:top w:val="none" w:sz="0" w:space="0" w:color="auto"/>
        <w:left w:val="none" w:sz="0" w:space="0" w:color="auto"/>
        <w:bottom w:val="none" w:sz="0" w:space="0" w:color="auto"/>
        <w:right w:val="none" w:sz="0" w:space="0" w:color="auto"/>
      </w:divBdr>
    </w:div>
    <w:div w:id="323976279">
      <w:bodyDiv w:val="1"/>
      <w:marLeft w:val="0"/>
      <w:marRight w:val="0"/>
      <w:marTop w:val="0"/>
      <w:marBottom w:val="0"/>
      <w:divBdr>
        <w:top w:val="none" w:sz="0" w:space="0" w:color="auto"/>
        <w:left w:val="none" w:sz="0" w:space="0" w:color="auto"/>
        <w:bottom w:val="none" w:sz="0" w:space="0" w:color="auto"/>
        <w:right w:val="none" w:sz="0" w:space="0" w:color="auto"/>
      </w:divBdr>
    </w:div>
    <w:div w:id="324936557">
      <w:bodyDiv w:val="1"/>
      <w:marLeft w:val="0"/>
      <w:marRight w:val="0"/>
      <w:marTop w:val="0"/>
      <w:marBottom w:val="0"/>
      <w:divBdr>
        <w:top w:val="none" w:sz="0" w:space="0" w:color="auto"/>
        <w:left w:val="none" w:sz="0" w:space="0" w:color="auto"/>
        <w:bottom w:val="none" w:sz="0" w:space="0" w:color="auto"/>
        <w:right w:val="none" w:sz="0" w:space="0" w:color="auto"/>
      </w:divBdr>
    </w:div>
    <w:div w:id="324943210">
      <w:bodyDiv w:val="1"/>
      <w:marLeft w:val="0"/>
      <w:marRight w:val="0"/>
      <w:marTop w:val="0"/>
      <w:marBottom w:val="0"/>
      <w:divBdr>
        <w:top w:val="none" w:sz="0" w:space="0" w:color="auto"/>
        <w:left w:val="none" w:sz="0" w:space="0" w:color="auto"/>
        <w:bottom w:val="none" w:sz="0" w:space="0" w:color="auto"/>
        <w:right w:val="none" w:sz="0" w:space="0" w:color="auto"/>
      </w:divBdr>
      <w:divsChild>
        <w:div w:id="1529567950">
          <w:marLeft w:val="1166"/>
          <w:marRight w:val="0"/>
          <w:marTop w:val="106"/>
          <w:marBottom w:val="0"/>
          <w:divBdr>
            <w:top w:val="none" w:sz="0" w:space="0" w:color="auto"/>
            <w:left w:val="none" w:sz="0" w:space="0" w:color="auto"/>
            <w:bottom w:val="none" w:sz="0" w:space="0" w:color="auto"/>
            <w:right w:val="none" w:sz="0" w:space="0" w:color="auto"/>
          </w:divBdr>
        </w:div>
        <w:div w:id="1067873150">
          <w:marLeft w:val="1166"/>
          <w:marRight w:val="0"/>
          <w:marTop w:val="106"/>
          <w:marBottom w:val="0"/>
          <w:divBdr>
            <w:top w:val="none" w:sz="0" w:space="0" w:color="auto"/>
            <w:left w:val="none" w:sz="0" w:space="0" w:color="auto"/>
            <w:bottom w:val="none" w:sz="0" w:space="0" w:color="auto"/>
            <w:right w:val="none" w:sz="0" w:space="0" w:color="auto"/>
          </w:divBdr>
        </w:div>
        <w:div w:id="1789592133">
          <w:marLeft w:val="1166"/>
          <w:marRight w:val="0"/>
          <w:marTop w:val="106"/>
          <w:marBottom w:val="0"/>
          <w:divBdr>
            <w:top w:val="none" w:sz="0" w:space="0" w:color="auto"/>
            <w:left w:val="none" w:sz="0" w:space="0" w:color="auto"/>
            <w:bottom w:val="none" w:sz="0" w:space="0" w:color="auto"/>
            <w:right w:val="none" w:sz="0" w:space="0" w:color="auto"/>
          </w:divBdr>
        </w:div>
      </w:divsChild>
    </w:div>
    <w:div w:id="325744646">
      <w:bodyDiv w:val="1"/>
      <w:marLeft w:val="0"/>
      <w:marRight w:val="0"/>
      <w:marTop w:val="0"/>
      <w:marBottom w:val="0"/>
      <w:divBdr>
        <w:top w:val="none" w:sz="0" w:space="0" w:color="auto"/>
        <w:left w:val="none" w:sz="0" w:space="0" w:color="auto"/>
        <w:bottom w:val="none" w:sz="0" w:space="0" w:color="auto"/>
        <w:right w:val="none" w:sz="0" w:space="0" w:color="auto"/>
      </w:divBdr>
    </w:div>
    <w:div w:id="326328626">
      <w:bodyDiv w:val="1"/>
      <w:marLeft w:val="0"/>
      <w:marRight w:val="0"/>
      <w:marTop w:val="0"/>
      <w:marBottom w:val="0"/>
      <w:divBdr>
        <w:top w:val="none" w:sz="0" w:space="0" w:color="auto"/>
        <w:left w:val="none" w:sz="0" w:space="0" w:color="auto"/>
        <w:bottom w:val="none" w:sz="0" w:space="0" w:color="auto"/>
        <w:right w:val="none" w:sz="0" w:space="0" w:color="auto"/>
      </w:divBdr>
    </w:div>
    <w:div w:id="326906854">
      <w:bodyDiv w:val="1"/>
      <w:marLeft w:val="0"/>
      <w:marRight w:val="0"/>
      <w:marTop w:val="0"/>
      <w:marBottom w:val="0"/>
      <w:divBdr>
        <w:top w:val="none" w:sz="0" w:space="0" w:color="auto"/>
        <w:left w:val="none" w:sz="0" w:space="0" w:color="auto"/>
        <w:bottom w:val="none" w:sz="0" w:space="0" w:color="auto"/>
        <w:right w:val="none" w:sz="0" w:space="0" w:color="auto"/>
      </w:divBdr>
    </w:div>
    <w:div w:id="328406400">
      <w:bodyDiv w:val="1"/>
      <w:marLeft w:val="0"/>
      <w:marRight w:val="0"/>
      <w:marTop w:val="0"/>
      <w:marBottom w:val="0"/>
      <w:divBdr>
        <w:top w:val="none" w:sz="0" w:space="0" w:color="auto"/>
        <w:left w:val="none" w:sz="0" w:space="0" w:color="auto"/>
        <w:bottom w:val="none" w:sz="0" w:space="0" w:color="auto"/>
        <w:right w:val="none" w:sz="0" w:space="0" w:color="auto"/>
      </w:divBdr>
      <w:divsChild>
        <w:div w:id="100686161">
          <w:marLeft w:val="0"/>
          <w:marRight w:val="0"/>
          <w:marTop w:val="0"/>
          <w:marBottom w:val="0"/>
          <w:divBdr>
            <w:top w:val="none" w:sz="0" w:space="0" w:color="auto"/>
            <w:left w:val="none" w:sz="0" w:space="0" w:color="auto"/>
            <w:bottom w:val="none" w:sz="0" w:space="0" w:color="auto"/>
            <w:right w:val="none" w:sz="0" w:space="0" w:color="auto"/>
          </w:divBdr>
          <w:divsChild>
            <w:div w:id="58021027">
              <w:marLeft w:val="0"/>
              <w:marRight w:val="0"/>
              <w:marTop w:val="0"/>
              <w:marBottom w:val="0"/>
              <w:divBdr>
                <w:top w:val="none" w:sz="0" w:space="0" w:color="auto"/>
                <w:left w:val="none" w:sz="0" w:space="0" w:color="auto"/>
                <w:bottom w:val="none" w:sz="0" w:space="0" w:color="auto"/>
                <w:right w:val="none" w:sz="0" w:space="0" w:color="auto"/>
              </w:divBdr>
            </w:div>
            <w:div w:id="332227612">
              <w:marLeft w:val="0"/>
              <w:marRight w:val="0"/>
              <w:marTop w:val="0"/>
              <w:marBottom w:val="0"/>
              <w:divBdr>
                <w:top w:val="none" w:sz="0" w:space="0" w:color="auto"/>
                <w:left w:val="none" w:sz="0" w:space="0" w:color="auto"/>
                <w:bottom w:val="none" w:sz="0" w:space="0" w:color="auto"/>
                <w:right w:val="none" w:sz="0" w:space="0" w:color="auto"/>
              </w:divBdr>
            </w:div>
            <w:div w:id="373703069">
              <w:marLeft w:val="0"/>
              <w:marRight w:val="0"/>
              <w:marTop w:val="0"/>
              <w:marBottom w:val="0"/>
              <w:divBdr>
                <w:top w:val="none" w:sz="0" w:space="0" w:color="auto"/>
                <w:left w:val="none" w:sz="0" w:space="0" w:color="auto"/>
                <w:bottom w:val="none" w:sz="0" w:space="0" w:color="auto"/>
                <w:right w:val="none" w:sz="0" w:space="0" w:color="auto"/>
              </w:divBdr>
            </w:div>
            <w:div w:id="684213532">
              <w:marLeft w:val="0"/>
              <w:marRight w:val="0"/>
              <w:marTop w:val="0"/>
              <w:marBottom w:val="0"/>
              <w:divBdr>
                <w:top w:val="none" w:sz="0" w:space="0" w:color="auto"/>
                <w:left w:val="none" w:sz="0" w:space="0" w:color="auto"/>
                <w:bottom w:val="none" w:sz="0" w:space="0" w:color="auto"/>
                <w:right w:val="none" w:sz="0" w:space="0" w:color="auto"/>
              </w:divBdr>
            </w:div>
            <w:div w:id="884635422">
              <w:marLeft w:val="0"/>
              <w:marRight w:val="0"/>
              <w:marTop w:val="0"/>
              <w:marBottom w:val="0"/>
              <w:divBdr>
                <w:top w:val="none" w:sz="0" w:space="0" w:color="auto"/>
                <w:left w:val="none" w:sz="0" w:space="0" w:color="auto"/>
                <w:bottom w:val="none" w:sz="0" w:space="0" w:color="auto"/>
                <w:right w:val="none" w:sz="0" w:space="0" w:color="auto"/>
              </w:divBdr>
            </w:div>
            <w:div w:id="989558192">
              <w:marLeft w:val="0"/>
              <w:marRight w:val="0"/>
              <w:marTop w:val="0"/>
              <w:marBottom w:val="0"/>
              <w:divBdr>
                <w:top w:val="none" w:sz="0" w:space="0" w:color="auto"/>
                <w:left w:val="none" w:sz="0" w:space="0" w:color="auto"/>
                <w:bottom w:val="none" w:sz="0" w:space="0" w:color="auto"/>
                <w:right w:val="none" w:sz="0" w:space="0" w:color="auto"/>
              </w:divBdr>
            </w:div>
            <w:div w:id="1457485722">
              <w:marLeft w:val="0"/>
              <w:marRight w:val="0"/>
              <w:marTop w:val="0"/>
              <w:marBottom w:val="0"/>
              <w:divBdr>
                <w:top w:val="none" w:sz="0" w:space="0" w:color="auto"/>
                <w:left w:val="none" w:sz="0" w:space="0" w:color="auto"/>
                <w:bottom w:val="none" w:sz="0" w:space="0" w:color="auto"/>
                <w:right w:val="none" w:sz="0" w:space="0" w:color="auto"/>
              </w:divBdr>
            </w:div>
            <w:div w:id="1731070579">
              <w:marLeft w:val="0"/>
              <w:marRight w:val="0"/>
              <w:marTop w:val="0"/>
              <w:marBottom w:val="0"/>
              <w:divBdr>
                <w:top w:val="none" w:sz="0" w:space="0" w:color="auto"/>
                <w:left w:val="none" w:sz="0" w:space="0" w:color="auto"/>
                <w:bottom w:val="none" w:sz="0" w:space="0" w:color="auto"/>
                <w:right w:val="none" w:sz="0" w:space="0" w:color="auto"/>
              </w:divBdr>
            </w:div>
            <w:div w:id="1736080949">
              <w:marLeft w:val="0"/>
              <w:marRight w:val="0"/>
              <w:marTop w:val="0"/>
              <w:marBottom w:val="0"/>
              <w:divBdr>
                <w:top w:val="none" w:sz="0" w:space="0" w:color="auto"/>
                <w:left w:val="none" w:sz="0" w:space="0" w:color="auto"/>
                <w:bottom w:val="none" w:sz="0" w:space="0" w:color="auto"/>
                <w:right w:val="none" w:sz="0" w:space="0" w:color="auto"/>
              </w:divBdr>
            </w:div>
            <w:div w:id="1752585015">
              <w:marLeft w:val="0"/>
              <w:marRight w:val="0"/>
              <w:marTop w:val="0"/>
              <w:marBottom w:val="0"/>
              <w:divBdr>
                <w:top w:val="none" w:sz="0" w:space="0" w:color="auto"/>
                <w:left w:val="none" w:sz="0" w:space="0" w:color="auto"/>
                <w:bottom w:val="none" w:sz="0" w:space="0" w:color="auto"/>
                <w:right w:val="none" w:sz="0" w:space="0" w:color="auto"/>
              </w:divBdr>
            </w:div>
            <w:div w:id="1778403729">
              <w:marLeft w:val="0"/>
              <w:marRight w:val="0"/>
              <w:marTop w:val="0"/>
              <w:marBottom w:val="0"/>
              <w:divBdr>
                <w:top w:val="none" w:sz="0" w:space="0" w:color="auto"/>
                <w:left w:val="none" w:sz="0" w:space="0" w:color="auto"/>
                <w:bottom w:val="none" w:sz="0" w:space="0" w:color="auto"/>
                <w:right w:val="none" w:sz="0" w:space="0" w:color="auto"/>
              </w:divBdr>
            </w:div>
            <w:div w:id="20848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5957">
      <w:bodyDiv w:val="1"/>
      <w:marLeft w:val="0"/>
      <w:marRight w:val="0"/>
      <w:marTop w:val="0"/>
      <w:marBottom w:val="0"/>
      <w:divBdr>
        <w:top w:val="none" w:sz="0" w:space="0" w:color="auto"/>
        <w:left w:val="none" w:sz="0" w:space="0" w:color="auto"/>
        <w:bottom w:val="none" w:sz="0" w:space="0" w:color="auto"/>
        <w:right w:val="none" w:sz="0" w:space="0" w:color="auto"/>
      </w:divBdr>
      <w:divsChild>
        <w:div w:id="516580039">
          <w:marLeft w:val="547"/>
          <w:marRight w:val="0"/>
          <w:marTop w:val="134"/>
          <w:marBottom w:val="0"/>
          <w:divBdr>
            <w:top w:val="none" w:sz="0" w:space="0" w:color="auto"/>
            <w:left w:val="none" w:sz="0" w:space="0" w:color="auto"/>
            <w:bottom w:val="none" w:sz="0" w:space="0" w:color="auto"/>
            <w:right w:val="none" w:sz="0" w:space="0" w:color="auto"/>
          </w:divBdr>
        </w:div>
      </w:divsChild>
    </w:div>
    <w:div w:id="329678679">
      <w:bodyDiv w:val="1"/>
      <w:marLeft w:val="0"/>
      <w:marRight w:val="0"/>
      <w:marTop w:val="0"/>
      <w:marBottom w:val="0"/>
      <w:divBdr>
        <w:top w:val="none" w:sz="0" w:space="0" w:color="auto"/>
        <w:left w:val="none" w:sz="0" w:space="0" w:color="auto"/>
        <w:bottom w:val="none" w:sz="0" w:space="0" w:color="auto"/>
        <w:right w:val="none" w:sz="0" w:space="0" w:color="auto"/>
      </w:divBdr>
    </w:div>
    <w:div w:id="329910386">
      <w:bodyDiv w:val="1"/>
      <w:marLeft w:val="0"/>
      <w:marRight w:val="0"/>
      <w:marTop w:val="0"/>
      <w:marBottom w:val="0"/>
      <w:divBdr>
        <w:top w:val="none" w:sz="0" w:space="0" w:color="auto"/>
        <w:left w:val="none" w:sz="0" w:space="0" w:color="auto"/>
        <w:bottom w:val="none" w:sz="0" w:space="0" w:color="auto"/>
        <w:right w:val="none" w:sz="0" w:space="0" w:color="auto"/>
      </w:divBdr>
    </w:div>
    <w:div w:id="329913621">
      <w:bodyDiv w:val="1"/>
      <w:marLeft w:val="0"/>
      <w:marRight w:val="0"/>
      <w:marTop w:val="0"/>
      <w:marBottom w:val="0"/>
      <w:divBdr>
        <w:top w:val="none" w:sz="0" w:space="0" w:color="auto"/>
        <w:left w:val="none" w:sz="0" w:space="0" w:color="auto"/>
        <w:bottom w:val="none" w:sz="0" w:space="0" w:color="auto"/>
        <w:right w:val="none" w:sz="0" w:space="0" w:color="auto"/>
      </w:divBdr>
    </w:div>
    <w:div w:id="330110220">
      <w:bodyDiv w:val="1"/>
      <w:marLeft w:val="0"/>
      <w:marRight w:val="0"/>
      <w:marTop w:val="0"/>
      <w:marBottom w:val="0"/>
      <w:divBdr>
        <w:top w:val="none" w:sz="0" w:space="0" w:color="auto"/>
        <w:left w:val="none" w:sz="0" w:space="0" w:color="auto"/>
        <w:bottom w:val="none" w:sz="0" w:space="0" w:color="auto"/>
        <w:right w:val="none" w:sz="0" w:space="0" w:color="auto"/>
      </w:divBdr>
      <w:divsChild>
        <w:div w:id="1341083384">
          <w:marLeft w:val="0"/>
          <w:marRight w:val="0"/>
          <w:marTop w:val="0"/>
          <w:marBottom w:val="0"/>
          <w:divBdr>
            <w:top w:val="none" w:sz="0" w:space="0" w:color="auto"/>
            <w:left w:val="none" w:sz="0" w:space="0" w:color="auto"/>
            <w:bottom w:val="none" w:sz="0" w:space="0" w:color="auto"/>
            <w:right w:val="none" w:sz="0" w:space="0" w:color="auto"/>
          </w:divBdr>
          <w:divsChild>
            <w:div w:id="11426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3915">
      <w:bodyDiv w:val="1"/>
      <w:marLeft w:val="0"/>
      <w:marRight w:val="0"/>
      <w:marTop w:val="0"/>
      <w:marBottom w:val="0"/>
      <w:divBdr>
        <w:top w:val="none" w:sz="0" w:space="0" w:color="auto"/>
        <w:left w:val="none" w:sz="0" w:space="0" w:color="auto"/>
        <w:bottom w:val="none" w:sz="0" w:space="0" w:color="auto"/>
        <w:right w:val="none" w:sz="0" w:space="0" w:color="auto"/>
      </w:divBdr>
    </w:div>
    <w:div w:id="332146887">
      <w:bodyDiv w:val="1"/>
      <w:marLeft w:val="0"/>
      <w:marRight w:val="0"/>
      <w:marTop w:val="0"/>
      <w:marBottom w:val="0"/>
      <w:divBdr>
        <w:top w:val="none" w:sz="0" w:space="0" w:color="auto"/>
        <w:left w:val="none" w:sz="0" w:space="0" w:color="auto"/>
        <w:bottom w:val="none" w:sz="0" w:space="0" w:color="auto"/>
        <w:right w:val="none" w:sz="0" w:space="0" w:color="auto"/>
      </w:divBdr>
      <w:divsChild>
        <w:div w:id="170141252">
          <w:marLeft w:val="0"/>
          <w:marRight w:val="0"/>
          <w:marTop w:val="0"/>
          <w:marBottom w:val="0"/>
          <w:divBdr>
            <w:top w:val="none" w:sz="0" w:space="0" w:color="auto"/>
            <w:left w:val="none" w:sz="0" w:space="0" w:color="auto"/>
            <w:bottom w:val="none" w:sz="0" w:space="0" w:color="auto"/>
            <w:right w:val="none" w:sz="0" w:space="0" w:color="auto"/>
          </w:divBdr>
        </w:div>
        <w:div w:id="170803305">
          <w:marLeft w:val="0"/>
          <w:marRight w:val="0"/>
          <w:marTop w:val="0"/>
          <w:marBottom w:val="0"/>
          <w:divBdr>
            <w:top w:val="none" w:sz="0" w:space="0" w:color="auto"/>
            <w:left w:val="none" w:sz="0" w:space="0" w:color="auto"/>
            <w:bottom w:val="none" w:sz="0" w:space="0" w:color="auto"/>
            <w:right w:val="none" w:sz="0" w:space="0" w:color="auto"/>
          </w:divBdr>
        </w:div>
        <w:div w:id="217013144">
          <w:marLeft w:val="0"/>
          <w:marRight w:val="0"/>
          <w:marTop w:val="0"/>
          <w:marBottom w:val="0"/>
          <w:divBdr>
            <w:top w:val="none" w:sz="0" w:space="0" w:color="auto"/>
            <w:left w:val="none" w:sz="0" w:space="0" w:color="auto"/>
            <w:bottom w:val="none" w:sz="0" w:space="0" w:color="auto"/>
            <w:right w:val="none" w:sz="0" w:space="0" w:color="auto"/>
          </w:divBdr>
        </w:div>
        <w:div w:id="285697592">
          <w:marLeft w:val="0"/>
          <w:marRight w:val="0"/>
          <w:marTop w:val="0"/>
          <w:marBottom w:val="0"/>
          <w:divBdr>
            <w:top w:val="none" w:sz="0" w:space="0" w:color="auto"/>
            <w:left w:val="none" w:sz="0" w:space="0" w:color="auto"/>
            <w:bottom w:val="none" w:sz="0" w:space="0" w:color="auto"/>
            <w:right w:val="none" w:sz="0" w:space="0" w:color="auto"/>
          </w:divBdr>
        </w:div>
        <w:div w:id="324742985">
          <w:marLeft w:val="0"/>
          <w:marRight w:val="0"/>
          <w:marTop w:val="0"/>
          <w:marBottom w:val="0"/>
          <w:divBdr>
            <w:top w:val="none" w:sz="0" w:space="0" w:color="auto"/>
            <w:left w:val="none" w:sz="0" w:space="0" w:color="auto"/>
            <w:bottom w:val="none" w:sz="0" w:space="0" w:color="auto"/>
            <w:right w:val="none" w:sz="0" w:space="0" w:color="auto"/>
          </w:divBdr>
        </w:div>
        <w:div w:id="340472900">
          <w:marLeft w:val="0"/>
          <w:marRight w:val="0"/>
          <w:marTop w:val="0"/>
          <w:marBottom w:val="0"/>
          <w:divBdr>
            <w:top w:val="none" w:sz="0" w:space="0" w:color="auto"/>
            <w:left w:val="none" w:sz="0" w:space="0" w:color="auto"/>
            <w:bottom w:val="none" w:sz="0" w:space="0" w:color="auto"/>
            <w:right w:val="none" w:sz="0" w:space="0" w:color="auto"/>
          </w:divBdr>
        </w:div>
        <w:div w:id="345132142">
          <w:marLeft w:val="0"/>
          <w:marRight w:val="0"/>
          <w:marTop w:val="0"/>
          <w:marBottom w:val="0"/>
          <w:divBdr>
            <w:top w:val="none" w:sz="0" w:space="0" w:color="auto"/>
            <w:left w:val="none" w:sz="0" w:space="0" w:color="auto"/>
            <w:bottom w:val="none" w:sz="0" w:space="0" w:color="auto"/>
            <w:right w:val="none" w:sz="0" w:space="0" w:color="auto"/>
          </w:divBdr>
        </w:div>
        <w:div w:id="352734307">
          <w:marLeft w:val="0"/>
          <w:marRight w:val="0"/>
          <w:marTop w:val="0"/>
          <w:marBottom w:val="0"/>
          <w:divBdr>
            <w:top w:val="none" w:sz="0" w:space="0" w:color="auto"/>
            <w:left w:val="none" w:sz="0" w:space="0" w:color="auto"/>
            <w:bottom w:val="none" w:sz="0" w:space="0" w:color="auto"/>
            <w:right w:val="none" w:sz="0" w:space="0" w:color="auto"/>
          </w:divBdr>
        </w:div>
        <w:div w:id="370224942">
          <w:marLeft w:val="0"/>
          <w:marRight w:val="0"/>
          <w:marTop w:val="0"/>
          <w:marBottom w:val="0"/>
          <w:divBdr>
            <w:top w:val="none" w:sz="0" w:space="0" w:color="auto"/>
            <w:left w:val="none" w:sz="0" w:space="0" w:color="auto"/>
            <w:bottom w:val="none" w:sz="0" w:space="0" w:color="auto"/>
            <w:right w:val="none" w:sz="0" w:space="0" w:color="auto"/>
          </w:divBdr>
        </w:div>
        <w:div w:id="372929821">
          <w:marLeft w:val="0"/>
          <w:marRight w:val="0"/>
          <w:marTop w:val="0"/>
          <w:marBottom w:val="0"/>
          <w:divBdr>
            <w:top w:val="none" w:sz="0" w:space="0" w:color="auto"/>
            <w:left w:val="none" w:sz="0" w:space="0" w:color="auto"/>
            <w:bottom w:val="none" w:sz="0" w:space="0" w:color="auto"/>
            <w:right w:val="none" w:sz="0" w:space="0" w:color="auto"/>
          </w:divBdr>
        </w:div>
        <w:div w:id="414517304">
          <w:marLeft w:val="0"/>
          <w:marRight w:val="0"/>
          <w:marTop w:val="0"/>
          <w:marBottom w:val="0"/>
          <w:divBdr>
            <w:top w:val="none" w:sz="0" w:space="0" w:color="auto"/>
            <w:left w:val="none" w:sz="0" w:space="0" w:color="auto"/>
            <w:bottom w:val="none" w:sz="0" w:space="0" w:color="auto"/>
            <w:right w:val="none" w:sz="0" w:space="0" w:color="auto"/>
          </w:divBdr>
        </w:div>
        <w:div w:id="417363360">
          <w:marLeft w:val="0"/>
          <w:marRight w:val="0"/>
          <w:marTop w:val="0"/>
          <w:marBottom w:val="0"/>
          <w:divBdr>
            <w:top w:val="none" w:sz="0" w:space="0" w:color="auto"/>
            <w:left w:val="none" w:sz="0" w:space="0" w:color="auto"/>
            <w:bottom w:val="none" w:sz="0" w:space="0" w:color="auto"/>
            <w:right w:val="none" w:sz="0" w:space="0" w:color="auto"/>
          </w:divBdr>
        </w:div>
        <w:div w:id="515076452">
          <w:marLeft w:val="0"/>
          <w:marRight w:val="0"/>
          <w:marTop w:val="0"/>
          <w:marBottom w:val="0"/>
          <w:divBdr>
            <w:top w:val="none" w:sz="0" w:space="0" w:color="auto"/>
            <w:left w:val="none" w:sz="0" w:space="0" w:color="auto"/>
            <w:bottom w:val="none" w:sz="0" w:space="0" w:color="auto"/>
            <w:right w:val="none" w:sz="0" w:space="0" w:color="auto"/>
          </w:divBdr>
        </w:div>
        <w:div w:id="560943906">
          <w:marLeft w:val="0"/>
          <w:marRight w:val="0"/>
          <w:marTop w:val="0"/>
          <w:marBottom w:val="0"/>
          <w:divBdr>
            <w:top w:val="none" w:sz="0" w:space="0" w:color="auto"/>
            <w:left w:val="none" w:sz="0" w:space="0" w:color="auto"/>
            <w:bottom w:val="none" w:sz="0" w:space="0" w:color="auto"/>
            <w:right w:val="none" w:sz="0" w:space="0" w:color="auto"/>
          </w:divBdr>
        </w:div>
        <w:div w:id="588200759">
          <w:marLeft w:val="0"/>
          <w:marRight w:val="0"/>
          <w:marTop w:val="0"/>
          <w:marBottom w:val="0"/>
          <w:divBdr>
            <w:top w:val="none" w:sz="0" w:space="0" w:color="auto"/>
            <w:left w:val="none" w:sz="0" w:space="0" w:color="auto"/>
            <w:bottom w:val="none" w:sz="0" w:space="0" w:color="auto"/>
            <w:right w:val="none" w:sz="0" w:space="0" w:color="auto"/>
          </w:divBdr>
        </w:div>
        <w:div w:id="946087312">
          <w:marLeft w:val="0"/>
          <w:marRight w:val="0"/>
          <w:marTop w:val="0"/>
          <w:marBottom w:val="0"/>
          <w:divBdr>
            <w:top w:val="none" w:sz="0" w:space="0" w:color="auto"/>
            <w:left w:val="none" w:sz="0" w:space="0" w:color="auto"/>
            <w:bottom w:val="none" w:sz="0" w:space="0" w:color="auto"/>
            <w:right w:val="none" w:sz="0" w:space="0" w:color="auto"/>
          </w:divBdr>
        </w:div>
        <w:div w:id="952400030">
          <w:marLeft w:val="0"/>
          <w:marRight w:val="0"/>
          <w:marTop w:val="0"/>
          <w:marBottom w:val="0"/>
          <w:divBdr>
            <w:top w:val="none" w:sz="0" w:space="0" w:color="auto"/>
            <w:left w:val="none" w:sz="0" w:space="0" w:color="auto"/>
            <w:bottom w:val="none" w:sz="0" w:space="0" w:color="auto"/>
            <w:right w:val="none" w:sz="0" w:space="0" w:color="auto"/>
          </w:divBdr>
        </w:div>
        <w:div w:id="1049843063">
          <w:marLeft w:val="0"/>
          <w:marRight w:val="0"/>
          <w:marTop w:val="0"/>
          <w:marBottom w:val="0"/>
          <w:divBdr>
            <w:top w:val="none" w:sz="0" w:space="0" w:color="auto"/>
            <w:left w:val="none" w:sz="0" w:space="0" w:color="auto"/>
            <w:bottom w:val="none" w:sz="0" w:space="0" w:color="auto"/>
            <w:right w:val="none" w:sz="0" w:space="0" w:color="auto"/>
          </w:divBdr>
        </w:div>
        <w:div w:id="1077286385">
          <w:marLeft w:val="0"/>
          <w:marRight w:val="0"/>
          <w:marTop w:val="0"/>
          <w:marBottom w:val="0"/>
          <w:divBdr>
            <w:top w:val="none" w:sz="0" w:space="0" w:color="auto"/>
            <w:left w:val="none" w:sz="0" w:space="0" w:color="auto"/>
            <w:bottom w:val="none" w:sz="0" w:space="0" w:color="auto"/>
            <w:right w:val="none" w:sz="0" w:space="0" w:color="auto"/>
          </w:divBdr>
        </w:div>
        <w:div w:id="1148404104">
          <w:marLeft w:val="0"/>
          <w:marRight w:val="0"/>
          <w:marTop w:val="0"/>
          <w:marBottom w:val="0"/>
          <w:divBdr>
            <w:top w:val="none" w:sz="0" w:space="0" w:color="auto"/>
            <w:left w:val="none" w:sz="0" w:space="0" w:color="auto"/>
            <w:bottom w:val="none" w:sz="0" w:space="0" w:color="auto"/>
            <w:right w:val="none" w:sz="0" w:space="0" w:color="auto"/>
          </w:divBdr>
        </w:div>
        <w:div w:id="1213493609">
          <w:marLeft w:val="0"/>
          <w:marRight w:val="0"/>
          <w:marTop w:val="0"/>
          <w:marBottom w:val="0"/>
          <w:divBdr>
            <w:top w:val="none" w:sz="0" w:space="0" w:color="auto"/>
            <w:left w:val="none" w:sz="0" w:space="0" w:color="auto"/>
            <w:bottom w:val="none" w:sz="0" w:space="0" w:color="auto"/>
            <w:right w:val="none" w:sz="0" w:space="0" w:color="auto"/>
          </w:divBdr>
        </w:div>
        <w:div w:id="1300961826">
          <w:marLeft w:val="0"/>
          <w:marRight w:val="0"/>
          <w:marTop w:val="0"/>
          <w:marBottom w:val="0"/>
          <w:divBdr>
            <w:top w:val="none" w:sz="0" w:space="0" w:color="auto"/>
            <w:left w:val="none" w:sz="0" w:space="0" w:color="auto"/>
            <w:bottom w:val="none" w:sz="0" w:space="0" w:color="auto"/>
            <w:right w:val="none" w:sz="0" w:space="0" w:color="auto"/>
          </w:divBdr>
        </w:div>
        <w:div w:id="1358506528">
          <w:marLeft w:val="0"/>
          <w:marRight w:val="0"/>
          <w:marTop w:val="0"/>
          <w:marBottom w:val="0"/>
          <w:divBdr>
            <w:top w:val="none" w:sz="0" w:space="0" w:color="auto"/>
            <w:left w:val="none" w:sz="0" w:space="0" w:color="auto"/>
            <w:bottom w:val="none" w:sz="0" w:space="0" w:color="auto"/>
            <w:right w:val="none" w:sz="0" w:space="0" w:color="auto"/>
          </w:divBdr>
        </w:div>
        <w:div w:id="1447844837">
          <w:marLeft w:val="0"/>
          <w:marRight w:val="0"/>
          <w:marTop w:val="0"/>
          <w:marBottom w:val="0"/>
          <w:divBdr>
            <w:top w:val="none" w:sz="0" w:space="0" w:color="auto"/>
            <w:left w:val="none" w:sz="0" w:space="0" w:color="auto"/>
            <w:bottom w:val="none" w:sz="0" w:space="0" w:color="auto"/>
            <w:right w:val="none" w:sz="0" w:space="0" w:color="auto"/>
          </w:divBdr>
        </w:div>
        <w:div w:id="1690569786">
          <w:marLeft w:val="0"/>
          <w:marRight w:val="0"/>
          <w:marTop w:val="0"/>
          <w:marBottom w:val="0"/>
          <w:divBdr>
            <w:top w:val="none" w:sz="0" w:space="0" w:color="auto"/>
            <w:left w:val="none" w:sz="0" w:space="0" w:color="auto"/>
            <w:bottom w:val="none" w:sz="0" w:space="0" w:color="auto"/>
            <w:right w:val="none" w:sz="0" w:space="0" w:color="auto"/>
          </w:divBdr>
        </w:div>
        <w:div w:id="1708606031">
          <w:marLeft w:val="0"/>
          <w:marRight w:val="0"/>
          <w:marTop w:val="0"/>
          <w:marBottom w:val="0"/>
          <w:divBdr>
            <w:top w:val="none" w:sz="0" w:space="0" w:color="auto"/>
            <w:left w:val="none" w:sz="0" w:space="0" w:color="auto"/>
            <w:bottom w:val="none" w:sz="0" w:space="0" w:color="auto"/>
            <w:right w:val="none" w:sz="0" w:space="0" w:color="auto"/>
          </w:divBdr>
        </w:div>
        <w:div w:id="1891964437">
          <w:marLeft w:val="0"/>
          <w:marRight w:val="0"/>
          <w:marTop w:val="0"/>
          <w:marBottom w:val="0"/>
          <w:divBdr>
            <w:top w:val="none" w:sz="0" w:space="0" w:color="auto"/>
            <w:left w:val="none" w:sz="0" w:space="0" w:color="auto"/>
            <w:bottom w:val="none" w:sz="0" w:space="0" w:color="auto"/>
            <w:right w:val="none" w:sz="0" w:space="0" w:color="auto"/>
          </w:divBdr>
        </w:div>
        <w:div w:id="1893032563">
          <w:marLeft w:val="0"/>
          <w:marRight w:val="0"/>
          <w:marTop w:val="0"/>
          <w:marBottom w:val="0"/>
          <w:divBdr>
            <w:top w:val="none" w:sz="0" w:space="0" w:color="auto"/>
            <w:left w:val="none" w:sz="0" w:space="0" w:color="auto"/>
            <w:bottom w:val="none" w:sz="0" w:space="0" w:color="auto"/>
            <w:right w:val="none" w:sz="0" w:space="0" w:color="auto"/>
          </w:divBdr>
        </w:div>
        <w:div w:id="1936014464">
          <w:marLeft w:val="0"/>
          <w:marRight w:val="0"/>
          <w:marTop w:val="0"/>
          <w:marBottom w:val="0"/>
          <w:divBdr>
            <w:top w:val="none" w:sz="0" w:space="0" w:color="auto"/>
            <w:left w:val="none" w:sz="0" w:space="0" w:color="auto"/>
            <w:bottom w:val="none" w:sz="0" w:space="0" w:color="auto"/>
            <w:right w:val="none" w:sz="0" w:space="0" w:color="auto"/>
          </w:divBdr>
        </w:div>
      </w:divsChild>
    </w:div>
    <w:div w:id="332924799">
      <w:bodyDiv w:val="1"/>
      <w:marLeft w:val="0"/>
      <w:marRight w:val="0"/>
      <w:marTop w:val="0"/>
      <w:marBottom w:val="0"/>
      <w:divBdr>
        <w:top w:val="none" w:sz="0" w:space="0" w:color="auto"/>
        <w:left w:val="none" w:sz="0" w:space="0" w:color="auto"/>
        <w:bottom w:val="none" w:sz="0" w:space="0" w:color="auto"/>
        <w:right w:val="none" w:sz="0" w:space="0" w:color="auto"/>
      </w:divBdr>
    </w:div>
    <w:div w:id="333534515">
      <w:bodyDiv w:val="1"/>
      <w:marLeft w:val="0"/>
      <w:marRight w:val="0"/>
      <w:marTop w:val="0"/>
      <w:marBottom w:val="0"/>
      <w:divBdr>
        <w:top w:val="none" w:sz="0" w:space="0" w:color="auto"/>
        <w:left w:val="none" w:sz="0" w:space="0" w:color="auto"/>
        <w:bottom w:val="none" w:sz="0" w:space="0" w:color="auto"/>
        <w:right w:val="none" w:sz="0" w:space="0" w:color="auto"/>
      </w:divBdr>
    </w:div>
    <w:div w:id="334846744">
      <w:bodyDiv w:val="1"/>
      <w:marLeft w:val="0"/>
      <w:marRight w:val="0"/>
      <w:marTop w:val="0"/>
      <w:marBottom w:val="0"/>
      <w:divBdr>
        <w:top w:val="none" w:sz="0" w:space="0" w:color="auto"/>
        <w:left w:val="none" w:sz="0" w:space="0" w:color="auto"/>
        <w:bottom w:val="none" w:sz="0" w:space="0" w:color="auto"/>
        <w:right w:val="none" w:sz="0" w:space="0" w:color="auto"/>
      </w:divBdr>
    </w:div>
    <w:div w:id="336809898">
      <w:bodyDiv w:val="1"/>
      <w:marLeft w:val="0"/>
      <w:marRight w:val="0"/>
      <w:marTop w:val="0"/>
      <w:marBottom w:val="0"/>
      <w:divBdr>
        <w:top w:val="none" w:sz="0" w:space="0" w:color="auto"/>
        <w:left w:val="none" w:sz="0" w:space="0" w:color="auto"/>
        <w:bottom w:val="none" w:sz="0" w:space="0" w:color="auto"/>
        <w:right w:val="none" w:sz="0" w:space="0" w:color="auto"/>
      </w:divBdr>
    </w:div>
    <w:div w:id="338699804">
      <w:bodyDiv w:val="1"/>
      <w:marLeft w:val="0"/>
      <w:marRight w:val="0"/>
      <w:marTop w:val="0"/>
      <w:marBottom w:val="0"/>
      <w:divBdr>
        <w:top w:val="none" w:sz="0" w:space="0" w:color="auto"/>
        <w:left w:val="none" w:sz="0" w:space="0" w:color="auto"/>
        <w:bottom w:val="none" w:sz="0" w:space="0" w:color="auto"/>
        <w:right w:val="none" w:sz="0" w:space="0" w:color="auto"/>
      </w:divBdr>
      <w:divsChild>
        <w:div w:id="1315640003">
          <w:marLeft w:val="547"/>
          <w:marRight w:val="0"/>
          <w:marTop w:val="134"/>
          <w:marBottom w:val="0"/>
          <w:divBdr>
            <w:top w:val="none" w:sz="0" w:space="0" w:color="auto"/>
            <w:left w:val="none" w:sz="0" w:space="0" w:color="auto"/>
            <w:bottom w:val="none" w:sz="0" w:space="0" w:color="auto"/>
            <w:right w:val="none" w:sz="0" w:space="0" w:color="auto"/>
          </w:divBdr>
        </w:div>
        <w:div w:id="2084640060">
          <w:marLeft w:val="1166"/>
          <w:marRight w:val="0"/>
          <w:marTop w:val="115"/>
          <w:marBottom w:val="0"/>
          <w:divBdr>
            <w:top w:val="none" w:sz="0" w:space="0" w:color="auto"/>
            <w:left w:val="none" w:sz="0" w:space="0" w:color="auto"/>
            <w:bottom w:val="none" w:sz="0" w:space="0" w:color="auto"/>
            <w:right w:val="none" w:sz="0" w:space="0" w:color="auto"/>
          </w:divBdr>
        </w:div>
        <w:div w:id="693383947">
          <w:marLeft w:val="1800"/>
          <w:marRight w:val="0"/>
          <w:marTop w:val="96"/>
          <w:marBottom w:val="0"/>
          <w:divBdr>
            <w:top w:val="none" w:sz="0" w:space="0" w:color="auto"/>
            <w:left w:val="none" w:sz="0" w:space="0" w:color="auto"/>
            <w:bottom w:val="none" w:sz="0" w:space="0" w:color="auto"/>
            <w:right w:val="none" w:sz="0" w:space="0" w:color="auto"/>
          </w:divBdr>
        </w:div>
        <w:div w:id="1091244879">
          <w:marLeft w:val="1800"/>
          <w:marRight w:val="0"/>
          <w:marTop w:val="96"/>
          <w:marBottom w:val="0"/>
          <w:divBdr>
            <w:top w:val="none" w:sz="0" w:space="0" w:color="auto"/>
            <w:left w:val="none" w:sz="0" w:space="0" w:color="auto"/>
            <w:bottom w:val="none" w:sz="0" w:space="0" w:color="auto"/>
            <w:right w:val="none" w:sz="0" w:space="0" w:color="auto"/>
          </w:divBdr>
        </w:div>
        <w:div w:id="642780388">
          <w:marLeft w:val="1800"/>
          <w:marRight w:val="0"/>
          <w:marTop w:val="96"/>
          <w:marBottom w:val="0"/>
          <w:divBdr>
            <w:top w:val="none" w:sz="0" w:space="0" w:color="auto"/>
            <w:left w:val="none" w:sz="0" w:space="0" w:color="auto"/>
            <w:bottom w:val="none" w:sz="0" w:space="0" w:color="auto"/>
            <w:right w:val="none" w:sz="0" w:space="0" w:color="auto"/>
          </w:divBdr>
        </w:div>
        <w:div w:id="1289312032">
          <w:marLeft w:val="1166"/>
          <w:marRight w:val="0"/>
          <w:marTop w:val="115"/>
          <w:marBottom w:val="0"/>
          <w:divBdr>
            <w:top w:val="none" w:sz="0" w:space="0" w:color="auto"/>
            <w:left w:val="none" w:sz="0" w:space="0" w:color="auto"/>
            <w:bottom w:val="none" w:sz="0" w:space="0" w:color="auto"/>
            <w:right w:val="none" w:sz="0" w:space="0" w:color="auto"/>
          </w:divBdr>
        </w:div>
      </w:divsChild>
    </w:div>
    <w:div w:id="338964770">
      <w:bodyDiv w:val="1"/>
      <w:marLeft w:val="0"/>
      <w:marRight w:val="0"/>
      <w:marTop w:val="0"/>
      <w:marBottom w:val="0"/>
      <w:divBdr>
        <w:top w:val="none" w:sz="0" w:space="0" w:color="auto"/>
        <w:left w:val="none" w:sz="0" w:space="0" w:color="auto"/>
        <w:bottom w:val="none" w:sz="0" w:space="0" w:color="auto"/>
        <w:right w:val="none" w:sz="0" w:space="0" w:color="auto"/>
      </w:divBdr>
    </w:div>
    <w:div w:id="340812722">
      <w:bodyDiv w:val="1"/>
      <w:marLeft w:val="0"/>
      <w:marRight w:val="0"/>
      <w:marTop w:val="0"/>
      <w:marBottom w:val="0"/>
      <w:divBdr>
        <w:top w:val="none" w:sz="0" w:space="0" w:color="auto"/>
        <w:left w:val="none" w:sz="0" w:space="0" w:color="auto"/>
        <w:bottom w:val="none" w:sz="0" w:space="0" w:color="auto"/>
        <w:right w:val="none" w:sz="0" w:space="0" w:color="auto"/>
      </w:divBdr>
      <w:divsChild>
        <w:div w:id="1688436428">
          <w:marLeft w:val="0"/>
          <w:marRight w:val="0"/>
          <w:marTop w:val="0"/>
          <w:marBottom w:val="0"/>
          <w:divBdr>
            <w:top w:val="none" w:sz="0" w:space="0" w:color="auto"/>
            <w:left w:val="none" w:sz="0" w:space="0" w:color="auto"/>
            <w:bottom w:val="none" w:sz="0" w:space="0" w:color="auto"/>
            <w:right w:val="none" w:sz="0" w:space="0" w:color="auto"/>
          </w:divBdr>
          <w:divsChild>
            <w:div w:id="198514278">
              <w:marLeft w:val="0"/>
              <w:marRight w:val="0"/>
              <w:marTop w:val="0"/>
              <w:marBottom w:val="0"/>
              <w:divBdr>
                <w:top w:val="none" w:sz="0" w:space="0" w:color="auto"/>
                <w:left w:val="none" w:sz="0" w:space="0" w:color="auto"/>
                <w:bottom w:val="none" w:sz="0" w:space="0" w:color="auto"/>
                <w:right w:val="none" w:sz="0" w:space="0" w:color="auto"/>
              </w:divBdr>
            </w:div>
            <w:div w:id="5432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6611">
      <w:bodyDiv w:val="1"/>
      <w:marLeft w:val="0"/>
      <w:marRight w:val="0"/>
      <w:marTop w:val="0"/>
      <w:marBottom w:val="0"/>
      <w:divBdr>
        <w:top w:val="none" w:sz="0" w:space="0" w:color="auto"/>
        <w:left w:val="none" w:sz="0" w:space="0" w:color="auto"/>
        <w:bottom w:val="none" w:sz="0" w:space="0" w:color="auto"/>
        <w:right w:val="none" w:sz="0" w:space="0" w:color="auto"/>
      </w:divBdr>
    </w:div>
    <w:div w:id="342321631">
      <w:bodyDiv w:val="1"/>
      <w:marLeft w:val="0"/>
      <w:marRight w:val="0"/>
      <w:marTop w:val="0"/>
      <w:marBottom w:val="0"/>
      <w:divBdr>
        <w:top w:val="none" w:sz="0" w:space="0" w:color="auto"/>
        <w:left w:val="none" w:sz="0" w:space="0" w:color="auto"/>
        <w:bottom w:val="none" w:sz="0" w:space="0" w:color="auto"/>
        <w:right w:val="none" w:sz="0" w:space="0" w:color="auto"/>
      </w:divBdr>
      <w:divsChild>
        <w:div w:id="255484705">
          <w:marLeft w:val="1166"/>
          <w:marRight w:val="0"/>
          <w:marTop w:val="96"/>
          <w:marBottom w:val="0"/>
          <w:divBdr>
            <w:top w:val="none" w:sz="0" w:space="0" w:color="auto"/>
            <w:left w:val="none" w:sz="0" w:space="0" w:color="auto"/>
            <w:bottom w:val="none" w:sz="0" w:space="0" w:color="auto"/>
            <w:right w:val="none" w:sz="0" w:space="0" w:color="auto"/>
          </w:divBdr>
        </w:div>
        <w:div w:id="414740193">
          <w:marLeft w:val="1800"/>
          <w:marRight w:val="0"/>
          <w:marTop w:val="86"/>
          <w:marBottom w:val="0"/>
          <w:divBdr>
            <w:top w:val="none" w:sz="0" w:space="0" w:color="auto"/>
            <w:left w:val="none" w:sz="0" w:space="0" w:color="auto"/>
            <w:bottom w:val="none" w:sz="0" w:space="0" w:color="auto"/>
            <w:right w:val="none" w:sz="0" w:space="0" w:color="auto"/>
          </w:divBdr>
        </w:div>
        <w:div w:id="765033147">
          <w:marLeft w:val="547"/>
          <w:marRight w:val="0"/>
          <w:marTop w:val="115"/>
          <w:marBottom w:val="0"/>
          <w:divBdr>
            <w:top w:val="none" w:sz="0" w:space="0" w:color="auto"/>
            <w:left w:val="none" w:sz="0" w:space="0" w:color="auto"/>
            <w:bottom w:val="none" w:sz="0" w:space="0" w:color="auto"/>
            <w:right w:val="none" w:sz="0" w:space="0" w:color="auto"/>
          </w:divBdr>
        </w:div>
        <w:div w:id="960842424">
          <w:marLeft w:val="1166"/>
          <w:marRight w:val="0"/>
          <w:marTop w:val="96"/>
          <w:marBottom w:val="0"/>
          <w:divBdr>
            <w:top w:val="none" w:sz="0" w:space="0" w:color="auto"/>
            <w:left w:val="none" w:sz="0" w:space="0" w:color="auto"/>
            <w:bottom w:val="none" w:sz="0" w:space="0" w:color="auto"/>
            <w:right w:val="none" w:sz="0" w:space="0" w:color="auto"/>
          </w:divBdr>
        </w:div>
        <w:div w:id="1464226891">
          <w:marLeft w:val="1800"/>
          <w:marRight w:val="0"/>
          <w:marTop w:val="86"/>
          <w:marBottom w:val="0"/>
          <w:divBdr>
            <w:top w:val="none" w:sz="0" w:space="0" w:color="auto"/>
            <w:left w:val="none" w:sz="0" w:space="0" w:color="auto"/>
            <w:bottom w:val="none" w:sz="0" w:space="0" w:color="auto"/>
            <w:right w:val="none" w:sz="0" w:space="0" w:color="auto"/>
          </w:divBdr>
        </w:div>
        <w:div w:id="1968850707">
          <w:marLeft w:val="547"/>
          <w:marRight w:val="0"/>
          <w:marTop w:val="115"/>
          <w:marBottom w:val="0"/>
          <w:divBdr>
            <w:top w:val="none" w:sz="0" w:space="0" w:color="auto"/>
            <w:left w:val="none" w:sz="0" w:space="0" w:color="auto"/>
            <w:bottom w:val="none" w:sz="0" w:space="0" w:color="auto"/>
            <w:right w:val="none" w:sz="0" w:space="0" w:color="auto"/>
          </w:divBdr>
        </w:div>
      </w:divsChild>
    </w:div>
    <w:div w:id="342978859">
      <w:bodyDiv w:val="1"/>
      <w:marLeft w:val="0"/>
      <w:marRight w:val="0"/>
      <w:marTop w:val="0"/>
      <w:marBottom w:val="0"/>
      <w:divBdr>
        <w:top w:val="none" w:sz="0" w:space="0" w:color="auto"/>
        <w:left w:val="none" w:sz="0" w:space="0" w:color="auto"/>
        <w:bottom w:val="none" w:sz="0" w:space="0" w:color="auto"/>
        <w:right w:val="none" w:sz="0" w:space="0" w:color="auto"/>
      </w:divBdr>
    </w:div>
    <w:div w:id="344212047">
      <w:bodyDiv w:val="1"/>
      <w:marLeft w:val="0"/>
      <w:marRight w:val="0"/>
      <w:marTop w:val="0"/>
      <w:marBottom w:val="0"/>
      <w:divBdr>
        <w:top w:val="none" w:sz="0" w:space="0" w:color="auto"/>
        <w:left w:val="none" w:sz="0" w:space="0" w:color="auto"/>
        <w:bottom w:val="none" w:sz="0" w:space="0" w:color="auto"/>
        <w:right w:val="none" w:sz="0" w:space="0" w:color="auto"/>
      </w:divBdr>
    </w:div>
    <w:div w:id="344214242">
      <w:bodyDiv w:val="1"/>
      <w:marLeft w:val="0"/>
      <w:marRight w:val="0"/>
      <w:marTop w:val="0"/>
      <w:marBottom w:val="0"/>
      <w:divBdr>
        <w:top w:val="none" w:sz="0" w:space="0" w:color="auto"/>
        <w:left w:val="none" w:sz="0" w:space="0" w:color="auto"/>
        <w:bottom w:val="none" w:sz="0" w:space="0" w:color="auto"/>
        <w:right w:val="none" w:sz="0" w:space="0" w:color="auto"/>
      </w:divBdr>
      <w:divsChild>
        <w:div w:id="119762463">
          <w:marLeft w:val="0"/>
          <w:marRight w:val="0"/>
          <w:marTop w:val="0"/>
          <w:marBottom w:val="0"/>
          <w:divBdr>
            <w:top w:val="none" w:sz="0" w:space="0" w:color="auto"/>
            <w:left w:val="none" w:sz="0" w:space="0" w:color="auto"/>
            <w:bottom w:val="none" w:sz="0" w:space="0" w:color="auto"/>
            <w:right w:val="none" w:sz="0" w:space="0" w:color="auto"/>
          </w:divBdr>
        </w:div>
        <w:div w:id="518472611">
          <w:marLeft w:val="0"/>
          <w:marRight w:val="0"/>
          <w:marTop w:val="0"/>
          <w:marBottom w:val="0"/>
          <w:divBdr>
            <w:top w:val="none" w:sz="0" w:space="0" w:color="auto"/>
            <w:left w:val="none" w:sz="0" w:space="0" w:color="auto"/>
            <w:bottom w:val="none" w:sz="0" w:space="0" w:color="auto"/>
            <w:right w:val="none" w:sz="0" w:space="0" w:color="auto"/>
          </w:divBdr>
        </w:div>
        <w:div w:id="1152797959">
          <w:marLeft w:val="0"/>
          <w:marRight w:val="0"/>
          <w:marTop w:val="0"/>
          <w:marBottom w:val="0"/>
          <w:divBdr>
            <w:top w:val="none" w:sz="0" w:space="0" w:color="auto"/>
            <w:left w:val="none" w:sz="0" w:space="0" w:color="auto"/>
            <w:bottom w:val="none" w:sz="0" w:space="0" w:color="auto"/>
            <w:right w:val="none" w:sz="0" w:space="0" w:color="auto"/>
          </w:divBdr>
        </w:div>
        <w:div w:id="1196699691">
          <w:marLeft w:val="0"/>
          <w:marRight w:val="0"/>
          <w:marTop w:val="0"/>
          <w:marBottom w:val="0"/>
          <w:divBdr>
            <w:top w:val="none" w:sz="0" w:space="0" w:color="auto"/>
            <w:left w:val="none" w:sz="0" w:space="0" w:color="auto"/>
            <w:bottom w:val="none" w:sz="0" w:space="0" w:color="auto"/>
            <w:right w:val="none" w:sz="0" w:space="0" w:color="auto"/>
          </w:divBdr>
        </w:div>
        <w:div w:id="1562254868">
          <w:marLeft w:val="0"/>
          <w:marRight w:val="0"/>
          <w:marTop w:val="0"/>
          <w:marBottom w:val="0"/>
          <w:divBdr>
            <w:top w:val="none" w:sz="0" w:space="0" w:color="auto"/>
            <w:left w:val="none" w:sz="0" w:space="0" w:color="auto"/>
            <w:bottom w:val="none" w:sz="0" w:space="0" w:color="auto"/>
            <w:right w:val="none" w:sz="0" w:space="0" w:color="auto"/>
          </w:divBdr>
        </w:div>
        <w:div w:id="1911424775">
          <w:marLeft w:val="0"/>
          <w:marRight w:val="0"/>
          <w:marTop w:val="0"/>
          <w:marBottom w:val="0"/>
          <w:divBdr>
            <w:top w:val="none" w:sz="0" w:space="0" w:color="auto"/>
            <w:left w:val="none" w:sz="0" w:space="0" w:color="auto"/>
            <w:bottom w:val="none" w:sz="0" w:space="0" w:color="auto"/>
            <w:right w:val="none" w:sz="0" w:space="0" w:color="auto"/>
          </w:divBdr>
        </w:div>
      </w:divsChild>
    </w:div>
    <w:div w:id="344751822">
      <w:bodyDiv w:val="1"/>
      <w:marLeft w:val="0"/>
      <w:marRight w:val="0"/>
      <w:marTop w:val="0"/>
      <w:marBottom w:val="0"/>
      <w:divBdr>
        <w:top w:val="none" w:sz="0" w:space="0" w:color="auto"/>
        <w:left w:val="none" w:sz="0" w:space="0" w:color="auto"/>
        <w:bottom w:val="none" w:sz="0" w:space="0" w:color="auto"/>
        <w:right w:val="none" w:sz="0" w:space="0" w:color="auto"/>
      </w:divBdr>
    </w:div>
    <w:div w:id="345057860">
      <w:bodyDiv w:val="1"/>
      <w:marLeft w:val="0"/>
      <w:marRight w:val="0"/>
      <w:marTop w:val="0"/>
      <w:marBottom w:val="0"/>
      <w:divBdr>
        <w:top w:val="none" w:sz="0" w:space="0" w:color="auto"/>
        <w:left w:val="none" w:sz="0" w:space="0" w:color="auto"/>
        <w:bottom w:val="none" w:sz="0" w:space="0" w:color="auto"/>
        <w:right w:val="none" w:sz="0" w:space="0" w:color="auto"/>
      </w:divBdr>
    </w:div>
    <w:div w:id="345401919">
      <w:bodyDiv w:val="1"/>
      <w:marLeft w:val="0"/>
      <w:marRight w:val="0"/>
      <w:marTop w:val="0"/>
      <w:marBottom w:val="0"/>
      <w:divBdr>
        <w:top w:val="none" w:sz="0" w:space="0" w:color="auto"/>
        <w:left w:val="none" w:sz="0" w:space="0" w:color="auto"/>
        <w:bottom w:val="none" w:sz="0" w:space="0" w:color="auto"/>
        <w:right w:val="none" w:sz="0" w:space="0" w:color="auto"/>
      </w:divBdr>
    </w:div>
    <w:div w:id="345791768">
      <w:bodyDiv w:val="1"/>
      <w:marLeft w:val="0"/>
      <w:marRight w:val="0"/>
      <w:marTop w:val="0"/>
      <w:marBottom w:val="0"/>
      <w:divBdr>
        <w:top w:val="none" w:sz="0" w:space="0" w:color="auto"/>
        <w:left w:val="none" w:sz="0" w:space="0" w:color="auto"/>
        <w:bottom w:val="none" w:sz="0" w:space="0" w:color="auto"/>
        <w:right w:val="none" w:sz="0" w:space="0" w:color="auto"/>
      </w:divBdr>
    </w:div>
    <w:div w:id="346643993">
      <w:bodyDiv w:val="1"/>
      <w:marLeft w:val="0"/>
      <w:marRight w:val="0"/>
      <w:marTop w:val="0"/>
      <w:marBottom w:val="0"/>
      <w:divBdr>
        <w:top w:val="none" w:sz="0" w:space="0" w:color="auto"/>
        <w:left w:val="none" w:sz="0" w:space="0" w:color="auto"/>
        <w:bottom w:val="none" w:sz="0" w:space="0" w:color="auto"/>
        <w:right w:val="none" w:sz="0" w:space="0" w:color="auto"/>
      </w:divBdr>
    </w:div>
    <w:div w:id="348996111">
      <w:bodyDiv w:val="1"/>
      <w:marLeft w:val="0"/>
      <w:marRight w:val="0"/>
      <w:marTop w:val="0"/>
      <w:marBottom w:val="0"/>
      <w:divBdr>
        <w:top w:val="none" w:sz="0" w:space="0" w:color="auto"/>
        <w:left w:val="none" w:sz="0" w:space="0" w:color="auto"/>
        <w:bottom w:val="none" w:sz="0" w:space="0" w:color="auto"/>
        <w:right w:val="none" w:sz="0" w:space="0" w:color="auto"/>
      </w:divBdr>
    </w:div>
    <w:div w:id="350760884">
      <w:bodyDiv w:val="1"/>
      <w:marLeft w:val="0"/>
      <w:marRight w:val="0"/>
      <w:marTop w:val="0"/>
      <w:marBottom w:val="0"/>
      <w:divBdr>
        <w:top w:val="none" w:sz="0" w:space="0" w:color="auto"/>
        <w:left w:val="none" w:sz="0" w:space="0" w:color="auto"/>
        <w:bottom w:val="none" w:sz="0" w:space="0" w:color="auto"/>
        <w:right w:val="none" w:sz="0" w:space="0" w:color="auto"/>
      </w:divBdr>
    </w:div>
    <w:div w:id="351107959">
      <w:bodyDiv w:val="1"/>
      <w:marLeft w:val="0"/>
      <w:marRight w:val="0"/>
      <w:marTop w:val="0"/>
      <w:marBottom w:val="0"/>
      <w:divBdr>
        <w:top w:val="none" w:sz="0" w:space="0" w:color="auto"/>
        <w:left w:val="none" w:sz="0" w:space="0" w:color="auto"/>
        <w:bottom w:val="none" w:sz="0" w:space="0" w:color="auto"/>
        <w:right w:val="none" w:sz="0" w:space="0" w:color="auto"/>
      </w:divBdr>
      <w:divsChild>
        <w:div w:id="1754231187">
          <w:marLeft w:val="547"/>
          <w:marRight w:val="0"/>
          <w:marTop w:val="154"/>
          <w:marBottom w:val="0"/>
          <w:divBdr>
            <w:top w:val="none" w:sz="0" w:space="0" w:color="auto"/>
            <w:left w:val="none" w:sz="0" w:space="0" w:color="auto"/>
            <w:bottom w:val="none" w:sz="0" w:space="0" w:color="auto"/>
            <w:right w:val="none" w:sz="0" w:space="0" w:color="auto"/>
          </w:divBdr>
        </w:div>
        <w:div w:id="1146512502">
          <w:marLeft w:val="1166"/>
          <w:marRight w:val="0"/>
          <w:marTop w:val="134"/>
          <w:marBottom w:val="0"/>
          <w:divBdr>
            <w:top w:val="none" w:sz="0" w:space="0" w:color="auto"/>
            <w:left w:val="none" w:sz="0" w:space="0" w:color="auto"/>
            <w:bottom w:val="none" w:sz="0" w:space="0" w:color="auto"/>
            <w:right w:val="none" w:sz="0" w:space="0" w:color="auto"/>
          </w:divBdr>
        </w:div>
        <w:div w:id="792747942">
          <w:marLeft w:val="547"/>
          <w:marRight w:val="0"/>
          <w:marTop w:val="154"/>
          <w:marBottom w:val="0"/>
          <w:divBdr>
            <w:top w:val="none" w:sz="0" w:space="0" w:color="auto"/>
            <w:left w:val="none" w:sz="0" w:space="0" w:color="auto"/>
            <w:bottom w:val="none" w:sz="0" w:space="0" w:color="auto"/>
            <w:right w:val="none" w:sz="0" w:space="0" w:color="auto"/>
          </w:divBdr>
        </w:div>
      </w:divsChild>
    </w:div>
    <w:div w:id="351108974">
      <w:bodyDiv w:val="1"/>
      <w:marLeft w:val="0"/>
      <w:marRight w:val="0"/>
      <w:marTop w:val="0"/>
      <w:marBottom w:val="0"/>
      <w:divBdr>
        <w:top w:val="none" w:sz="0" w:space="0" w:color="auto"/>
        <w:left w:val="none" w:sz="0" w:space="0" w:color="auto"/>
        <w:bottom w:val="none" w:sz="0" w:space="0" w:color="auto"/>
        <w:right w:val="none" w:sz="0" w:space="0" w:color="auto"/>
      </w:divBdr>
      <w:divsChild>
        <w:div w:id="1692410279">
          <w:marLeft w:val="547"/>
          <w:marRight w:val="0"/>
          <w:marTop w:val="154"/>
          <w:marBottom w:val="0"/>
          <w:divBdr>
            <w:top w:val="none" w:sz="0" w:space="0" w:color="auto"/>
            <w:left w:val="none" w:sz="0" w:space="0" w:color="auto"/>
            <w:bottom w:val="none" w:sz="0" w:space="0" w:color="auto"/>
            <w:right w:val="none" w:sz="0" w:space="0" w:color="auto"/>
          </w:divBdr>
        </w:div>
      </w:divsChild>
    </w:div>
    <w:div w:id="351882679">
      <w:bodyDiv w:val="1"/>
      <w:marLeft w:val="0"/>
      <w:marRight w:val="0"/>
      <w:marTop w:val="0"/>
      <w:marBottom w:val="0"/>
      <w:divBdr>
        <w:top w:val="none" w:sz="0" w:space="0" w:color="auto"/>
        <w:left w:val="none" w:sz="0" w:space="0" w:color="auto"/>
        <w:bottom w:val="none" w:sz="0" w:space="0" w:color="auto"/>
        <w:right w:val="none" w:sz="0" w:space="0" w:color="auto"/>
      </w:divBdr>
      <w:divsChild>
        <w:div w:id="574434431">
          <w:marLeft w:val="1166"/>
          <w:marRight w:val="0"/>
          <w:marTop w:val="115"/>
          <w:marBottom w:val="0"/>
          <w:divBdr>
            <w:top w:val="none" w:sz="0" w:space="0" w:color="auto"/>
            <w:left w:val="none" w:sz="0" w:space="0" w:color="auto"/>
            <w:bottom w:val="none" w:sz="0" w:space="0" w:color="auto"/>
            <w:right w:val="none" w:sz="0" w:space="0" w:color="auto"/>
          </w:divBdr>
        </w:div>
        <w:div w:id="1934821514">
          <w:marLeft w:val="1166"/>
          <w:marRight w:val="0"/>
          <w:marTop w:val="115"/>
          <w:marBottom w:val="0"/>
          <w:divBdr>
            <w:top w:val="none" w:sz="0" w:space="0" w:color="auto"/>
            <w:left w:val="none" w:sz="0" w:space="0" w:color="auto"/>
            <w:bottom w:val="none" w:sz="0" w:space="0" w:color="auto"/>
            <w:right w:val="none" w:sz="0" w:space="0" w:color="auto"/>
          </w:divBdr>
        </w:div>
      </w:divsChild>
    </w:div>
    <w:div w:id="352271689">
      <w:bodyDiv w:val="1"/>
      <w:marLeft w:val="0"/>
      <w:marRight w:val="0"/>
      <w:marTop w:val="0"/>
      <w:marBottom w:val="0"/>
      <w:divBdr>
        <w:top w:val="none" w:sz="0" w:space="0" w:color="auto"/>
        <w:left w:val="none" w:sz="0" w:space="0" w:color="auto"/>
        <w:bottom w:val="none" w:sz="0" w:space="0" w:color="auto"/>
        <w:right w:val="none" w:sz="0" w:space="0" w:color="auto"/>
      </w:divBdr>
      <w:divsChild>
        <w:div w:id="792287792">
          <w:marLeft w:val="0"/>
          <w:marRight w:val="0"/>
          <w:marTop w:val="0"/>
          <w:marBottom w:val="0"/>
          <w:divBdr>
            <w:top w:val="none" w:sz="0" w:space="0" w:color="auto"/>
            <w:left w:val="none" w:sz="0" w:space="0" w:color="auto"/>
            <w:bottom w:val="none" w:sz="0" w:space="0" w:color="auto"/>
            <w:right w:val="none" w:sz="0" w:space="0" w:color="auto"/>
          </w:divBdr>
          <w:divsChild>
            <w:div w:id="367413736">
              <w:marLeft w:val="0"/>
              <w:marRight w:val="0"/>
              <w:marTop w:val="0"/>
              <w:marBottom w:val="0"/>
              <w:divBdr>
                <w:top w:val="none" w:sz="0" w:space="0" w:color="auto"/>
                <w:left w:val="none" w:sz="0" w:space="0" w:color="auto"/>
                <w:bottom w:val="none" w:sz="0" w:space="0" w:color="auto"/>
                <w:right w:val="none" w:sz="0" w:space="0" w:color="auto"/>
              </w:divBdr>
            </w:div>
            <w:div w:id="1113938135">
              <w:marLeft w:val="0"/>
              <w:marRight w:val="0"/>
              <w:marTop w:val="0"/>
              <w:marBottom w:val="0"/>
              <w:divBdr>
                <w:top w:val="none" w:sz="0" w:space="0" w:color="auto"/>
                <w:left w:val="none" w:sz="0" w:space="0" w:color="auto"/>
                <w:bottom w:val="none" w:sz="0" w:space="0" w:color="auto"/>
                <w:right w:val="none" w:sz="0" w:space="0" w:color="auto"/>
              </w:divBdr>
            </w:div>
            <w:div w:id="1114638779">
              <w:marLeft w:val="0"/>
              <w:marRight w:val="0"/>
              <w:marTop w:val="0"/>
              <w:marBottom w:val="0"/>
              <w:divBdr>
                <w:top w:val="none" w:sz="0" w:space="0" w:color="auto"/>
                <w:left w:val="none" w:sz="0" w:space="0" w:color="auto"/>
                <w:bottom w:val="none" w:sz="0" w:space="0" w:color="auto"/>
                <w:right w:val="none" w:sz="0" w:space="0" w:color="auto"/>
              </w:divBdr>
            </w:div>
            <w:div w:id="1152864546">
              <w:marLeft w:val="0"/>
              <w:marRight w:val="0"/>
              <w:marTop w:val="0"/>
              <w:marBottom w:val="0"/>
              <w:divBdr>
                <w:top w:val="none" w:sz="0" w:space="0" w:color="auto"/>
                <w:left w:val="none" w:sz="0" w:space="0" w:color="auto"/>
                <w:bottom w:val="none" w:sz="0" w:space="0" w:color="auto"/>
                <w:right w:val="none" w:sz="0" w:space="0" w:color="auto"/>
              </w:divBdr>
            </w:div>
            <w:div w:id="1183398842">
              <w:marLeft w:val="0"/>
              <w:marRight w:val="0"/>
              <w:marTop w:val="0"/>
              <w:marBottom w:val="0"/>
              <w:divBdr>
                <w:top w:val="none" w:sz="0" w:space="0" w:color="auto"/>
                <w:left w:val="none" w:sz="0" w:space="0" w:color="auto"/>
                <w:bottom w:val="none" w:sz="0" w:space="0" w:color="auto"/>
                <w:right w:val="none" w:sz="0" w:space="0" w:color="auto"/>
              </w:divBdr>
            </w:div>
            <w:div w:id="1479686666">
              <w:marLeft w:val="0"/>
              <w:marRight w:val="0"/>
              <w:marTop w:val="0"/>
              <w:marBottom w:val="0"/>
              <w:divBdr>
                <w:top w:val="none" w:sz="0" w:space="0" w:color="auto"/>
                <w:left w:val="none" w:sz="0" w:space="0" w:color="auto"/>
                <w:bottom w:val="none" w:sz="0" w:space="0" w:color="auto"/>
                <w:right w:val="none" w:sz="0" w:space="0" w:color="auto"/>
              </w:divBdr>
            </w:div>
            <w:div w:id="1481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774">
      <w:bodyDiv w:val="1"/>
      <w:marLeft w:val="0"/>
      <w:marRight w:val="0"/>
      <w:marTop w:val="0"/>
      <w:marBottom w:val="0"/>
      <w:divBdr>
        <w:top w:val="none" w:sz="0" w:space="0" w:color="auto"/>
        <w:left w:val="none" w:sz="0" w:space="0" w:color="auto"/>
        <w:bottom w:val="none" w:sz="0" w:space="0" w:color="auto"/>
        <w:right w:val="none" w:sz="0" w:space="0" w:color="auto"/>
      </w:divBdr>
    </w:div>
    <w:div w:id="353389196">
      <w:bodyDiv w:val="1"/>
      <w:marLeft w:val="0"/>
      <w:marRight w:val="0"/>
      <w:marTop w:val="0"/>
      <w:marBottom w:val="0"/>
      <w:divBdr>
        <w:top w:val="none" w:sz="0" w:space="0" w:color="auto"/>
        <w:left w:val="none" w:sz="0" w:space="0" w:color="auto"/>
        <w:bottom w:val="none" w:sz="0" w:space="0" w:color="auto"/>
        <w:right w:val="none" w:sz="0" w:space="0" w:color="auto"/>
      </w:divBdr>
    </w:div>
    <w:div w:id="353961649">
      <w:bodyDiv w:val="1"/>
      <w:marLeft w:val="0"/>
      <w:marRight w:val="0"/>
      <w:marTop w:val="0"/>
      <w:marBottom w:val="0"/>
      <w:divBdr>
        <w:top w:val="none" w:sz="0" w:space="0" w:color="auto"/>
        <w:left w:val="none" w:sz="0" w:space="0" w:color="auto"/>
        <w:bottom w:val="none" w:sz="0" w:space="0" w:color="auto"/>
        <w:right w:val="none" w:sz="0" w:space="0" w:color="auto"/>
      </w:divBdr>
      <w:divsChild>
        <w:div w:id="866063225">
          <w:marLeft w:val="0"/>
          <w:marRight w:val="0"/>
          <w:marTop w:val="0"/>
          <w:marBottom w:val="0"/>
          <w:divBdr>
            <w:top w:val="none" w:sz="0" w:space="0" w:color="auto"/>
            <w:left w:val="none" w:sz="0" w:space="0" w:color="auto"/>
            <w:bottom w:val="none" w:sz="0" w:space="0" w:color="auto"/>
            <w:right w:val="none" w:sz="0" w:space="0" w:color="auto"/>
          </w:divBdr>
          <w:divsChild>
            <w:div w:id="209345637">
              <w:marLeft w:val="0"/>
              <w:marRight w:val="0"/>
              <w:marTop w:val="0"/>
              <w:marBottom w:val="0"/>
              <w:divBdr>
                <w:top w:val="none" w:sz="0" w:space="0" w:color="auto"/>
                <w:left w:val="none" w:sz="0" w:space="0" w:color="auto"/>
                <w:bottom w:val="none" w:sz="0" w:space="0" w:color="auto"/>
                <w:right w:val="none" w:sz="0" w:space="0" w:color="auto"/>
              </w:divBdr>
            </w:div>
            <w:div w:id="1225065628">
              <w:marLeft w:val="0"/>
              <w:marRight w:val="0"/>
              <w:marTop w:val="0"/>
              <w:marBottom w:val="0"/>
              <w:divBdr>
                <w:top w:val="none" w:sz="0" w:space="0" w:color="auto"/>
                <w:left w:val="none" w:sz="0" w:space="0" w:color="auto"/>
                <w:bottom w:val="none" w:sz="0" w:space="0" w:color="auto"/>
                <w:right w:val="none" w:sz="0" w:space="0" w:color="auto"/>
              </w:divBdr>
            </w:div>
            <w:div w:id="16531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5605">
      <w:bodyDiv w:val="1"/>
      <w:marLeft w:val="0"/>
      <w:marRight w:val="0"/>
      <w:marTop w:val="0"/>
      <w:marBottom w:val="0"/>
      <w:divBdr>
        <w:top w:val="none" w:sz="0" w:space="0" w:color="auto"/>
        <w:left w:val="none" w:sz="0" w:space="0" w:color="auto"/>
        <w:bottom w:val="none" w:sz="0" w:space="0" w:color="auto"/>
        <w:right w:val="none" w:sz="0" w:space="0" w:color="auto"/>
      </w:divBdr>
    </w:div>
    <w:div w:id="356853904">
      <w:bodyDiv w:val="1"/>
      <w:marLeft w:val="0"/>
      <w:marRight w:val="0"/>
      <w:marTop w:val="0"/>
      <w:marBottom w:val="0"/>
      <w:divBdr>
        <w:top w:val="none" w:sz="0" w:space="0" w:color="auto"/>
        <w:left w:val="none" w:sz="0" w:space="0" w:color="auto"/>
        <w:bottom w:val="none" w:sz="0" w:space="0" w:color="auto"/>
        <w:right w:val="none" w:sz="0" w:space="0" w:color="auto"/>
      </w:divBdr>
    </w:div>
    <w:div w:id="358162370">
      <w:bodyDiv w:val="1"/>
      <w:marLeft w:val="0"/>
      <w:marRight w:val="0"/>
      <w:marTop w:val="0"/>
      <w:marBottom w:val="0"/>
      <w:divBdr>
        <w:top w:val="none" w:sz="0" w:space="0" w:color="auto"/>
        <w:left w:val="none" w:sz="0" w:space="0" w:color="auto"/>
        <w:bottom w:val="none" w:sz="0" w:space="0" w:color="auto"/>
        <w:right w:val="none" w:sz="0" w:space="0" w:color="auto"/>
      </w:divBdr>
    </w:div>
    <w:div w:id="359664533">
      <w:bodyDiv w:val="1"/>
      <w:marLeft w:val="0"/>
      <w:marRight w:val="0"/>
      <w:marTop w:val="0"/>
      <w:marBottom w:val="0"/>
      <w:divBdr>
        <w:top w:val="none" w:sz="0" w:space="0" w:color="auto"/>
        <w:left w:val="none" w:sz="0" w:space="0" w:color="auto"/>
        <w:bottom w:val="none" w:sz="0" w:space="0" w:color="auto"/>
        <w:right w:val="none" w:sz="0" w:space="0" w:color="auto"/>
      </w:divBdr>
    </w:div>
    <w:div w:id="360013518">
      <w:bodyDiv w:val="1"/>
      <w:marLeft w:val="0"/>
      <w:marRight w:val="0"/>
      <w:marTop w:val="0"/>
      <w:marBottom w:val="0"/>
      <w:divBdr>
        <w:top w:val="none" w:sz="0" w:space="0" w:color="auto"/>
        <w:left w:val="none" w:sz="0" w:space="0" w:color="auto"/>
        <w:bottom w:val="none" w:sz="0" w:space="0" w:color="auto"/>
        <w:right w:val="none" w:sz="0" w:space="0" w:color="auto"/>
      </w:divBdr>
    </w:div>
    <w:div w:id="361248927">
      <w:bodyDiv w:val="1"/>
      <w:marLeft w:val="0"/>
      <w:marRight w:val="0"/>
      <w:marTop w:val="0"/>
      <w:marBottom w:val="0"/>
      <w:divBdr>
        <w:top w:val="none" w:sz="0" w:space="0" w:color="auto"/>
        <w:left w:val="none" w:sz="0" w:space="0" w:color="auto"/>
        <w:bottom w:val="none" w:sz="0" w:space="0" w:color="auto"/>
        <w:right w:val="none" w:sz="0" w:space="0" w:color="auto"/>
      </w:divBdr>
    </w:div>
    <w:div w:id="361789652">
      <w:bodyDiv w:val="1"/>
      <w:marLeft w:val="0"/>
      <w:marRight w:val="0"/>
      <w:marTop w:val="0"/>
      <w:marBottom w:val="0"/>
      <w:divBdr>
        <w:top w:val="none" w:sz="0" w:space="0" w:color="auto"/>
        <w:left w:val="none" w:sz="0" w:space="0" w:color="auto"/>
        <w:bottom w:val="none" w:sz="0" w:space="0" w:color="auto"/>
        <w:right w:val="none" w:sz="0" w:space="0" w:color="auto"/>
      </w:divBdr>
      <w:divsChild>
        <w:div w:id="1939023009">
          <w:marLeft w:val="547"/>
          <w:marRight w:val="0"/>
          <w:marTop w:val="154"/>
          <w:marBottom w:val="0"/>
          <w:divBdr>
            <w:top w:val="none" w:sz="0" w:space="0" w:color="auto"/>
            <w:left w:val="none" w:sz="0" w:space="0" w:color="auto"/>
            <w:bottom w:val="none" w:sz="0" w:space="0" w:color="auto"/>
            <w:right w:val="none" w:sz="0" w:space="0" w:color="auto"/>
          </w:divBdr>
        </w:div>
        <w:div w:id="604771884">
          <w:marLeft w:val="1166"/>
          <w:marRight w:val="0"/>
          <w:marTop w:val="134"/>
          <w:marBottom w:val="0"/>
          <w:divBdr>
            <w:top w:val="none" w:sz="0" w:space="0" w:color="auto"/>
            <w:left w:val="none" w:sz="0" w:space="0" w:color="auto"/>
            <w:bottom w:val="none" w:sz="0" w:space="0" w:color="auto"/>
            <w:right w:val="none" w:sz="0" w:space="0" w:color="auto"/>
          </w:divBdr>
        </w:div>
      </w:divsChild>
    </w:div>
    <w:div w:id="362095620">
      <w:bodyDiv w:val="1"/>
      <w:marLeft w:val="0"/>
      <w:marRight w:val="0"/>
      <w:marTop w:val="0"/>
      <w:marBottom w:val="0"/>
      <w:divBdr>
        <w:top w:val="none" w:sz="0" w:space="0" w:color="auto"/>
        <w:left w:val="none" w:sz="0" w:space="0" w:color="auto"/>
        <w:bottom w:val="none" w:sz="0" w:space="0" w:color="auto"/>
        <w:right w:val="none" w:sz="0" w:space="0" w:color="auto"/>
      </w:divBdr>
    </w:div>
    <w:div w:id="363485400">
      <w:bodyDiv w:val="1"/>
      <w:marLeft w:val="0"/>
      <w:marRight w:val="0"/>
      <w:marTop w:val="0"/>
      <w:marBottom w:val="0"/>
      <w:divBdr>
        <w:top w:val="none" w:sz="0" w:space="0" w:color="auto"/>
        <w:left w:val="none" w:sz="0" w:space="0" w:color="auto"/>
        <w:bottom w:val="none" w:sz="0" w:space="0" w:color="auto"/>
        <w:right w:val="none" w:sz="0" w:space="0" w:color="auto"/>
      </w:divBdr>
    </w:div>
    <w:div w:id="363869308">
      <w:bodyDiv w:val="1"/>
      <w:marLeft w:val="0"/>
      <w:marRight w:val="0"/>
      <w:marTop w:val="0"/>
      <w:marBottom w:val="0"/>
      <w:divBdr>
        <w:top w:val="none" w:sz="0" w:space="0" w:color="auto"/>
        <w:left w:val="none" w:sz="0" w:space="0" w:color="auto"/>
        <w:bottom w:val="none" w:sz="0" w:space="0" w:color="auto"/>
        <w:right w:val="none" w:sz="0" w:space="0" w:color="auto"/>
      </w:divBdr>
    </w:div>
    <w:div w:id="365641756">
      <w:bodyDiv w:val="1"/>
      <w:marLeft w:val="0"/>
      <w:marRight w:val="0"/>
      <w:marTop w:val="0"/>
      <w:marBottom w:val="0"/>
      <w:divBdr>
        <w:top w:val="none" w:sz="0" w:space="0" w:color="auto"/>
        <w:left w:val="none" w:sz="0" w:space="0" w:color="auto"/>
        <w:bottom w:val="none" w:sz="0" w:space="0" w:color="auto"/>
        <w:right w:val="none" w:sz="0" w:space="0" w:color="auto"/>
      </w:divBdr>
    </w:div>
    <w:div w:id="365722054">
      <w:bodyDiv w:val="1"/>
      <w:marLeft w:val="0"/>
      <w:marRight w:val="0"/>
      <w:marTop w:val="0"/>
      <w:marBottom w:val="0"/>
      <w:divBdr>
        <w:top w:val="none" w:sz="0" w:space="0" w:color="auto"/>
        <w:left w:val="none" w:sz="0" w:space="0" w:color="auto"/>
        <w:bottom w:val="none" w:sz="0" w:space="0" w:color="auto"/>
        <w:right w:val="none" w:sz="0" w:space="0" w:color="auto"/>
      </w:divBdr>
    </w:div>
    <w:div w:id="367031643">
      <w:bodyDiv w:val="1"/>
      <w:marLeft w:val="0"/>
      <w:marRight w:val="0"/>
      <w:marTop w:val="0"/>
      <w:marBottom w:val="0"/>
      <w:divBdr>
        <w:top w:val="none" w:sz="0" w:space="0" w:color="auto"/>
        <w:left w:val="none" w:sz="0" w:space="0" w:color="auto"/>
        <w:bottom w:val="none" w:sz="0" w:space="0" w:color="auto"/>
        <w:right w:val="none" w:sz="0" w:space="0" w:color="auto"/>
      </w:divBdr>
    </w:div>
    <w:div w:id="369376853">
      <w:bodyDiv w:val="1"/>
      <w:marLeft w:val="0"/>
      <w:marRight w:val="0"/>
      <w:marTop w:val="0"/>
      <w:marBottom w:val="0"/>
      <w:divBdr>
        <w:top w:val="none" w:sz="0" w:space="0" w:color="auto"/>
        <w:left w:val="none" w:sz="0" w:space="0" w:color="auto"/>
        <w:bottom w:val="none" w:sz="0" w:space="0" w:color="auto"/>
        <w:right w:val="none" w:sz="0" w:space="0" w:color="auto"/>
      </w:divBdr>
    </w:div>
    <w:div w:id="373315667">
      <w:bodyDiv w:val="1"/>
      <w:marLeft w:val="0"/>
      <w:marRight w:val="0"/>
      <w:marTop w:val="0"/>
      <w:marBottom w:val="0"/>
      <w:divBdr>
        <w:top w:val="none" w:sz="0" w:space="0" w:color="auto"/>
        <w:left w:val="none" w:sz="0" w:space="0" w:color="auto"/>
        <w:bottom w:val="none" w:sz="0" w:space="0" w:color="auto"/>
        <w:right w:val="none" w:sz="0" w:space="0" w:color="auto"/>
      </w:divBdr>
    </w:div>
    <w:div w:id="373769162">
      <w:bodyDiv w:val="1"/>
      <w:marLeft w:val="0"/>
      <w:marRight w:val="0"/>
      <w:marTop w:val="0"/>
      <w:marBottom w:val="0"/>
      <w:divBdr>
        <w:top w:val="none" w:sz="0" w:space="0" w:color="auto"/>
        <w:left w:val="none" w:sz="0" w:space="0" w:color="auto"/>
        <w:bottom w:val="none" w:sz="0" w:space="0" w:color="auto"/>
        <w:right w:val="none" w:sz="0" w:space="0" w:color="auto"/>
      </w:divBdr>
      <w:divsChild>
        <w:div w:id="2035424922">
          <w:marLeft w:val="547"/>
          <w:marRight w:val="0"/>
          <w:marTop w:val="154"/>
          <w:marBottom w:val="0"/>
          <w:divBdr>
            <w:top w:val="none" w:sz="0" w:space="0" w:color="auto"/>
            <w:left w:val="none" w:sz="0" w:space="0" w:color="auto"/>
            <w:bottom w:val="none" w:sz="0" w:space="0" w:color="auto"/>
            <w:right w:val="none" w:sz="0" w:space="0" w:color="auto"/>
          </w:divBdr>
        </w:div>
        <w:div w:id="348066851">
          <w:marLeft w:val="1166"/>
          <w:marRight w:val="0"/>
          <w:marTop w:val="134"/>
          <w:marBottom w:val="0"/>
          <w:divBdr>
            <w:top w:val="none" w:sz="0" w:space="0" w:color="auto"/>
            <w:left w:val="none" w:sz="0" w:space="0" w:color="auto"/>
            <w:bottom w:val="none" w:sz="0" w:space="0" w:color="auto"/>
            <w:right w:val="none" w:sz="0" w:space="0" w:color="auto"/>
          </w:divBdr>
        </w:div>
        <w:div w:id="162741139">
          <w:marLeft w:val="1166"/>
          <w:marRight w:val="0"/>
          <w:marTop w:val="134"/>
          <w:marBottom w:val="0"/>
          <w:divBdr>
            <w:top w:val="none" w:sz="0" w:space="0" w:color="auto"/>
            <w:left w:val="none" w:sz="0" w:space="0" w:color="auto"/>
            <w:bottom w:val="none" w:sz="0" w:space="0" w:color="auto"/>
            <w:right w:val="none" w:sz="0" w:space="0" w:color="auto"/>
          </w:divBdr>
        </w:div>
        <w:div w:id="1080056417">
          <w:marLeft w:val="1166"/>
          <w:marRight w:val="0"/>
          <w:marTop w:val="134"/>
          <w:marBottom w:val="0"/>
          <w:divBdr>
            <w:top w:val="none" w:sz="0" w:space="0" w:color="auto"/>
            <w:left w:val="none" w:sz="0" w:space="0" w:color="auto"/>
            <w:bottom w:val="none" w:sz="0" w:space="0" w:color="auto"/>
            <w:right w:val="none" w:sz="0" w:space="0" w:color="auto"/>
          </w:divBdr>
        </w:div>
        <w:div w:id="188644628">
          <w:marLeft w:val="1166"/>
          <w:marRight w:val="0"/>
          <w:marTop w:val="134"/>
          <w:marBottom w:val="0"/>
          <w:divBdr>
            <w:top w:val="none" w:sz="0" w:space="0" w:color="auto"/>
            <w:left w:val="none" w:sz="0" w:space="0" w:color="auto"/>
            <w:bottom w:val="none" w:sz="0" w:space="0" w:color="auto"/>
            <w:right w:val="none" w:sz="0" w:space="0" w:color="auto"/>
          </w:divBdr>
        </w:div>
      </w:divsChild>
    </w:div>
    <w:div w:id="373817522">
      <w:bodyDiv w:val="1"/>
      <w:marLeft w:val="0"/>
      <w:marRight w:val="0"/>
      <w:marTop w:val="0"/>
      <w:marBottom w:val="0"/>
      <w:divBdr>
        <w:top w:val="none" w:sz="0" w:space="0" w:color="auto"/>
        <w:left w:val="none" w:sz="0" w:space="0" w:color="auto"/>
        <w:bottom w:val="none" w:sz="0" w:space="0" w:color="auto"/>
        <w:right w:val="none" w:sz="0" w:space="0" w:color="auto"/>
      </w:divBdr>
    </w:div>
    <w:div w:id="374353421">
      <w:bodyDiv w:val="1"/>
      <w:marLeft w:val="0"/>
      <w:marRight w:val="0"/>
      <w:marTop w:val="0"/>
      <w:marBottom w:val="0"/>
      <w:divBdr>
        <w:top w:val="none" w:sz="0" w:space="0" w:color="auto"/>
        <w:left w:val="none" w:sz="0" w:space="0" w:color="auto"/>
        <w:bottom w:val="none" w:sz="0" w:space="0" w:color="auto"/>
        <w:right w:val="none" w:sz="0" w:space="0" w:color="auto"/>
      </w:divBdr>
    </w:div>
    <w:div w:id="374546263">
      <w:bodyDiv w:val="1"/>
      <w:marLeft w:val="0"/>
      <w:marRight w:val="0"/>
      <w:marTop w:val="0"/>
      <w:marBottom w:val="0"/>
      <w:divBdr>
        <w:top w:val="none" w:sz="0" w:space="0" w:color="auto"/>
        <w:left w:val="none" w:sz="0" w:space="0" w:color="auto"/>
        <w:bottom w:val="none" w:sz="0" w:space="0" w:color="auto"/>
        <w:right w:val="none" w:sz="0" w:space="0" w:color="auto"/>
      </w:divBdr>
    </w:div>
    <w:div w:id="374669678">
      <w:bodyDiv w:val="1"/>
      <w:marLeft w:val="0"/>
      <w:marRight w:val="0"/>
      <w:marTop w:val="0"/>
      <w:marBottom w:val="0"/>
      <w:divBdr>
        <w:top w:val="none" w:sz="0" w:space="0" w:color="auto"/>
        <w:left w:val="none" w:sz="0" w:space="0" w:color="auto"/>
        <w:bottom w:val="none" w:sz="0" w:space="0" w:color="auto"/>
        <w:right w:val="none" w:sz="0" w:space="0" w:color="auto"/>
      </w:divBdr>
    </w:div>
    <w:div w:id="374744001">
      <w:bodyDiv w:val="1"/>
      <w:marLeft w:val="0"/>
      <w:marRight w:val="0"/>
      <w:marTop w:val="0"/>
      <w:marBottom w:val="0"/>
      <w:divBdr>
        <w:top w:val="none" w:sz="0" w:space="0" w:color="auto"/>
        <w:left w:val="none" w:sz="0" w:space="0" w:color="auto"/>
        <w:bottom w:val="none" w:sz="0" w:space="0" w:color="auto"/>
        <w:right w:val="none" w:sz="0" w:space="0" w:color="auto"/>
      </w:divBdr>
      <w:divsChild>
        <w:div w:id="164980490">
          <w:marLeft w:val="0"/>
          <w:marRight w:val="0"/>
          <w:marTop w:val="0"/>
          <w:marBottom w:val="0"/>
          <w:divBdr>
            <w:top w:val="none" w:sz="0" w:space="0" w:color="auto"/>
            <w:left w:val="none" w:sz="0" w:space="0" w:color="auto"/>
            <w:bottom w:val="none" w:sz="0" w:space="0" w:color="auto"/>
            <w:right w:val="none" w:sz="0" w:space="0" w:color="auto"/>
          </w:divBdr>
          <w:divsChild>
            <w:div w:id="823812587">
              <w:marLeft w:val="0"/>
              <w:marRight w:val="0"/>
              <w:marTop w:val="0"/>
              <w:marBottom w:val="0"/>
              <w:divBdr>
                <w:top w:val="none" w:sz="0" w:space="0" w:color="auto"/>
                <w:left w:val="none" w:sz="0" w:space="0" w:color="auto"/>
                <w:bottom w:val="none" w:sz="0" w:space="0" w:color="auto"/>
                <w:right w:val="none" w:sz="0" w:space="0" w:color="auto"/>
              </w:divBdr>
            </w:div>
            <w:div w:id="907304381">
              <w:marLeft w:val="0"/>
              <w:marRight w:val="0"/>
              <w:marTop w:val="0"/>
              <w:marBottom w:val="0"/>
              <w:divBdr>
                <w:top w:val="none" w:sz="0" w:space="0" w:color="auto"/>
                <w:left w:val="none" w:sz="0" w:space="0" w:color="auto"/>
                <w:bottom w:val="none" w:sz="0" w:space="0" w:color="auto"/>
                <w:right w:val="none" w:sz="0" w:space="0" w:color="auto"/>
              </w:divBdr>
            </w:div>
            <w:div w:id="1269236400">
              <w:marLeft w:val="0"/>
              <w:marRight w:val="0"/>
              <w:marTop w:val="0"/>
              <w:marBottom w:val="0"/>
              <w:divBdr>
                <w:top w:val="none" w:sz="0" w:space="0" w:color="auto"/>
                <w:left w:val="none" w:sz="0" w:space="0" w:color="auto"/>
                <w:bottom w:val="none" w:sz="0" w:space="0" w:color="auto"/>
                <w:right w:val="none" w:sz="0" w:space="0" w:color="auto"/>
              </w:divBdr>
            </w:div>
            <w:div w:id="15117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753">
      <w:bodyDiv w:val="1"/>
      <w:marLeft w:val="0"/>
      <w:marRight w:val="0"/>
      <w:marTop w:val="0"/>
      <w:marBottom w:val="0"/>
      <w:divBdr>
        <w:top w:val="none" w:sz="0" w:space="0" w:color="auto"/>
        <w:left w:val="none" w:sz="0" w:space="0" w:color="auto"/>
        <w:bottom w:val="none" w:sz="0" w:space="0" w:color="auto"/>
        <w:right w:val="none" w:sz="0" w:space="0" w:color="auto"/>
      </w:divBdr>
    </w:div>
    <w:div w:id="377898208">
      <w:bodyDiv w:val="1"/>
      <w:marLeft w:val="0"/>
      <w:marRight w:val="0"/>
      <w:marTop w:val="0"/>
      <w:marBottom w:val="0"/>
      <w:divBdr>
        <w:top w:val="none" w:sz="0" w:space="0" w:color="auto"/>
        <w:left w:val="none" w:sz="0" w:space="0" w:color="auto"/>
        <w:bottom w:val="none" w:sz="0" w:space="0" w:color="auto"/>
        <w:right w:val="none" w:sz="0" w:space="0" w:color="auto"/>
      </w:divBdr>
    </w:div>
    <w:div w:id="381439687">
      <w:bodyDiv w:val="1"/>
      <w:marLeft w:val="0"/>
      <w:marRight w:val="0"/>
      <w:marTop w:val="0"/>
      <w:marBottom w:val="0"/>
      <w:divBdr>
        <w:top w:val="none" w:sz="0" w:space="0" w:color="auto"/>
        <w:left w:val="none" w:sz="0" w:space="0" w:color="auto"/>
        <w:bottom w:val="none" w:sz="0" w:space="0" w:color="auto"/>
        <w:right w:val="none" w:sz="0" w:space="0" w:color="auto"/>
      </w:divBdr>
    </w:div>
    <w:div w:id="382101359">
      <w:bodyDiv w:val="1"/>
      <w:marLeft w:val="0"/>
      <w:marRight w:val="0"/>
      <w:marTop w:val="0"/>
      <w:marBottom w:val="0"/>
      <w:divBdr>
        <w:top w:val="none" w:sz="0" w:space="0" w:color="auto"/>
        <w:left w:val="none" w:sz="0" w:space="0" w:color="auto"/>
        <w:bottom w:val="none" w:sz="0" w:space="0" w:color="auto"/>
        <w:right w:val="none" w:sz="0" w:space="0" w:color="auto"/>
      </w:divBdr>
    </w:div>
    <w:div w:id="382946746">
      <w:bodyDiv w:val="1"/>
      <w:marLeft w:val="0"/>
      <w:marRight w:val="0"/>
      <w:marTop w:val="0"/>
      <w:marBottom w:val="0"/>
      <w:divBdr>
        <w:top w:val="none" w:sz="0" w:space="0" w:color="auto"/>
        <w:left w:val="none" w:sz="0" w:space="0" w:color="auto"/>
        <w:bottom w:val="none" w:sz="0" w:space="0" w:color="auto"/>
        <w:right w:val="none" w:sz="0" w:space="0" w:color="auto"/>
      </w:divBdr>
      <w:divsChild>
        <w:div w:id="1629623719">
          <w:marLeft w:val="547"/>
          <w:marRight w:val="0"/>
          <w:marTop w:val="134"/>
          <w:marBottom w:val="0"/>
          <w:divBdr>
            <w:top w:val="none" w:sz="0" w:space="0" w:color="auto"/>
            <w:left w:val="none" w:sz="0" w:space="0" w:color="auto"/>
            <w:bottom w:val="none" w:sz="0" w:space="0" w:color="auto"/>
            <w:right w:val="none" w:sz="0" w:space="0" w:color="auto"/>
          </w:divBdr>
        </w:div>
        <w:div w:id="1811702810">
          <w:marLeft w:val="1166"/>
          <w:marRight w:val="0"/>
          <w:marTop w:val="115"/>
          <w:marBottom w:val="0"/>
          <w:divBdr>
            <w:top w:val="none" w:sz="0" w:space="0" w:color="auto"/>
            <w:left w:val="none" w:sz="0" w:space="0" w:color="auto"/>
            <w:bottom w:val="none" w:sz="0" w:space="0" w:color="auto"/>
            <w:right w:val="none" w:sz="0" w:space="0" w:color="auto"/>
          </w:divBdr>
        </w:div>
        <w:div w:id="1657605611">
          <w:marLeft w:val="1166"/>
          <w:marRight w:val="0"/>
          <w:marTop w:val="115"/>
          <w:marBottom w:val="0"/>
          <w:divBdr>
            <w:top w:val="none" w:sz="0" w:space="0" w:color="auto"/>
            <w:left w:val="none" w:sz="0" w:space="0" w:color="auto"/>
            <w:bottom w:val="none" w:sz="0" w:space="0" w:color="auto"/>
            <w:right w:val="none" w:sz="0" w:space="0" w:color="auto"/>
          </w:divBdr>
        </w:div>
        <w:div w:id="1502041733">
          <w:marLeft w:val="547"/>
          <w:marRight w:val="0"/>
          <w:marTop w:val="134"/>
          <w:marBottom w:val="0"/>
          <w:divBdr>
            <w:top w:val="none" w:sz="0" w:space="0" w:color="auto"/>
            <w:left w:val="none" w:sz="0" w:space="0" w:color="auto"/>
            <w:bottom w:val="none" w:sz="0" w:space="0" w:color="auto"/>
            <w:right w:val="none" w:sz="0" w:space="0" w:color="auto"/>
          </w:divBdr>
        </w:div>
        <w:div w:id="1321040827">
          <w:marLeft w:val="1166"/>
          <w:marRight w:val="0"/>
          <w:marTop w:val="115"/>
          <w:marBottom w:val="0"/>
          <w:divBdr>
            <w:top w:val="none" w:sz="0" w:space="0" w:color="auto"/>
            <w:left w:val="none" w:sz="0" w:space="0" w:color="auto"/>
            <w:bottom w:val="none" w:sz="0" w:space="0" w:color="auto"/>
            <w:right w:val="none" w:sz="0" w:space="0" w:color="auto"/>
          </w:divBdr>
        </w:div>
        <w:div w:id="1785727334">
          <w:marLeft w:val="1166"/>
          <w:marRight w:val="0"/>
          <w:marTop w:val="115"/>
          <w:marBottom w:val="0"/>
          <w:divBdr>
            <w:top w:val="none" w:sz="0" w:space="0" w:color="auto"/>
            <w:left w:val="none" w:sz="0" w:space="0" w:color="auto"/>
            <w:bottom w:val="none" w:sz="0" w:space="0" w:color="auto"/>
            <w:right w:val="none" w:sz="0" w:space="0" w:color="auto"/>
          </w:divBdr>
        </w:div>
      </w:divsChild>
    </w:div>
    <w:div w:id="389110335">
      <w:bodyDiv w:val="1"/>
      <w:marLeft w:val="0"/>
      <w:marRight w:val="0"/>
      <w:marTop w:val="0"/>
      <w:marBottom w:val="0"/>
      <w:divBdr>
        <w:top w:val="none" w:sz="0" w:space="0" w:color="auto"/>
        <w:left w:val="none" w:sz="0" w:space="0" w:color="auto"/>
        <w:bottom w:val="none" w:sz="0" w:space="0" w:color="auto"/>
        <w:right w:val="none" w:sz="0" w:space="0" w:color="auto"/>
      </w:divBdr>
    </w:div>
    <w:div w:id="390688565">
      <w:bodyDiv w:val="1"/>
      <w:marLeft w:val="0"/>
      <w:marRight w:val="0"/>
      <w:marTop w:val="0"/>
      <w:marBottom w:val="0"/>
      <w:divBdr>
        <w:top w:val="none" w:sz="0" w:space="0" w:color="auto"/>
        <w:left w:val="none" w:sz="0" w:space="0" w:color="auto"/>
        <w:bottom w:val="none" w:sz="0" w:space="0" w:color="auto"/>
        <w:right w:val="none" w:sz="0" w:space="0" w:color="auto"/>
      </w:divBdr>
    </w:div>
    <w:div w:id="391347959">
      <w:bodyDiv w:val="1"/>
      <w:marLeft w:val="0"/>
      <w:marRight w:val="0"/>
      <w:marTop w:val="0"/>
      <w:marBottom w:val="0"/>
      <w:divBdr>
        <w:top w:val="none" w:sz="0" w:space="0" w:color="auto"/>
        <w:left w:val="none" w:sz="0" w:space="0" w:color="auto"/>
        <w:bottom w:val="none" w:sz="0" w:space="0" w:color="auto"/>
        <w:right w:val="none" w:sz="0" w:space="0" w:color="auto"/>
      </w:divBdr>
      <w:divsChild>
        <w:div w:id="176383517">
          <w:marLeft w:val="1166"/>
          <w:marRight w:val="0"/>
          <w:marTop w:val="240"/>
          <w:marBottom w:val="0"/>
          <w:divBdr>
            <w:top w:val="none" w:sz="0" w:space="0" w:color="auto"/>
            <w:left w:val="none" w:sz="0" w:space="0" w:color="auto"/>
            <w:bottom w:val="none" w:sz="0" w:space="0" w:color="auto"/>
            <w:right w:val="none" w:sz="0" w:space="0" w:color="auto"/>
          </w:divBdr>
        </w:div>
        <w:div w:id="864097176">
          <w:marLeft w:val="547"/>
          <w:marRight w:val="0"/>
          <w:marTop w:val="240"/>
          <w:marBottom w:val="0"/>
          <w:divBdr>
            <w:top w:val="none" w:sz="0" w:space="0" w:color="auto"/>
            <w:left w:val="none" w:sz="0" w:space="0" w:color="auto"/>
            <w:bottom w:val="none" w:sz="0" w:space="0" w:color="auto"/>
            <w:right w:val="none" w:sz="0" w:space="0" w:color="auto"/>
          </w:divBdr>
        </w:div>
      </w:divsChild>
    </w:div>
    <w:div w:id="391852695">
      <w:bodyDiv w:val="1"/>
      <w:marLeft w:val="0"/>
      <w:marRight w:val="0"/>
      <w:marTop w:val="0"/>
      <w:marBottom w:val="0"/>
      <w:divBdr>
        <w:top w:val="none" w:sz="0" w:space="0" w:color="auto"/>
        <w:left w:val="none" w:sz="0" w:space="0" w:color="auto"/>
        <w:bottom w:val="none" w:sz="0" w:space="0" w:color="auto"/>
        <w:right w:val="none" w:sz="0" w:space="0" w:color="auto"/>
      </w:divBdr>
    </w:div>
    <w:div w:id="391856869">
      <w:bodyDiv w:val="1"/>
      <w:marLeft w:val="0"/>
      <w:marRight w:val="0"/>
      <w:marTop w:val="0"/>
      <w:marBottom w:val="0"/>
      <w:divBdr>
        <w:top w:val="none" w:sz="0" w:space="0" w:color="auto"/>
        <w:left w:val="none" w:sz="0" w:space="0" w:color="auto"/>
        <w:bottom w:val="none" w:sz="0" w:space="0" w:color="auto"/>
        <w:right w:val="none" w:sz="0" w:space="0" w:color="auto"/>
      </w:divBdr>
      <w:divsChild>
        <w:div w:id="1333921274">
          <w:marLeft w:val="547"/>
          <w:marRight w:val="0"/>
          <w:marTop w:val="115"/>
          <w:marBottom w:val="0"/>
          <w:divBdr>
            <w:top w:val="none" w:sz="0" w:space="0" w:color="auto"/>
            <w:left w:val="none" w:sz="0" w:space="0" w:color="auto"/>
            <w:bottom w:val="none" w:sz="0" w:space="0" w:color="auto"/>
            <w:right w:val="none" w:sz="0" w:space="0" w:color="auto"/>
          </w:divBdr>
        </w:div>
        <w:div w:id="1351182866">
          <w:marLeft w:val="1166"/>
          <w:marRight w:val="0"/>
          <w:marTop w:val="96"/>
          <w:marBottom w:val="0"/>
          <w:divBdr>
            <w:top w:val="none" w:sz="0" w:space="0" w:color="auto"/>
            <w:left w:val="none" w:sz="0" w:space="0" w:color="auto"/>
            <w:bottom w:val="none" w:sz="0" w:space="0" w:color="auto"/>
            <w:right w:val="none" w:sz="0" w:space="0" w:color="auto"/>
          </w:divBdr>
        </w:div>
        <w:div w:id="678895786">
          <w:marLeft w:val="1166"/>
          <w:marRight w:val="0"/>
          <w:marTop w:val="96"/>
          <w:marBottom w:val="0"/>
          <w:divBdr>
            <w:top w:val="none" w:sz="0" w:space="0" w:color="auto"/>
            <w:left w:val="none" w:sz="0" w:space="0" w:color="auto"/>
            <w:bottom w:val="none" w:sz="0" w:space="0" w:color="auto"/>
            <w:right w:val="none" w:sz="0" w:space="0" w:color="auto"/>
          </w:divBdr>
        </w:div>
        <w:div w:id="1614895795">
          <w:marLeft w:val="1800"/>
          <w:marRight w:val="0"/>
          <w:marTop w:val="77"/>
          <w:marBottom w:val="0"/>
          <w:divBdr>
            <w:top w:val="none" w:sz="0" w:space="0" w:color="auto"/>
            <w:left w:val="none" w:sz="0" w:space="0" w:color="auto"/>
            <w:bottom w:val="none" w:sz="0" w:space="0" w:color="auto"/>
            <w:right w:val="none" w:sz="0" w:space="0" w:color="auto"/>
          </w:divBdr>
        </w:div>
        <w:div w:id="1600218401">
          <w:marLeft w:val="1800"/>
          <w:marRight w:val="0"/>
          <w:marTop w:val="77"/>
          <w:marBottom w:val="0"/>
          <w:divBdr>
            <w:top w:val="none" w:sz="0" w:space="0" w:color="auto"/>
            <w:left w:val="none" w:sz="0" w:space="0" w:color="auto"/>
            <w:bottom w:val="none" w:sz="0" w:space="0" w:color="auto"/>
            <w:right w:val="none" w:sz="0" w:space="0" w:color="auto"/>
          </w:divBdr>
        </w:div>
        <w:div w:id="1289315593">
          <w:marLeft w:val="1166"/>
          <w:marRight w:val="0"/>
          <w:marTop w:val="96"/>
          <w:marBottom w:val="0"/>
          <w:divBdr>
            <w:top w:val="none" w:sz="0" w:space="0" w:color="auto"/>
            <w:left w:val="none" w:sz="0" w:space="0" w:color="auto"/>
            <w:bottom w:val="none" w:sz="0" w:space="0" w:color="auto"/>
            <w:right w:val="none" w:sz="0" w:space="0" w:color="auto"/>
          </w:divBdr>
        </w:div>
        <w:div w:id="409079876">
          <w:marLeft w:val="1800"/>
          <w:marRight w:val="0"/>
          <w:marTop w:val="77"/>
          <w:marBottom w:val="0"/>
          <w:divBdr>
            <w:top w:val="none" w:sz="0" w:space="0" w:color="auto"/>
            <w:left w:val="none" w:sz="0" w:space="0" w:color="auto"/>
            <w:bottom w:val="none" w:sz="0" w:space="0" w:color="auto"/>
            <w:right w:val="none" w:sz="0" w:space="0" w:color="auto"/>
          </w:divBdr>
        </w:div>
        <w:div w:id="306009607">
          <w:marLeft w:val="1800"/>
          <w:marRight w:val="0"/>
          <w:marTop w:val="77"/>
          <w:marBottom w:val="0"/>
          <w:divBdr>
            <w:top w:val="none" w:sz="0" w:space="0" w:color="auto"/>
            <w:left w:val="none" w:sz="0" w:space="0" w:color="auto"/>
            <w:bottom w:val="none" w:sz="0" w:space="0" w:color="auto"/>
            <w:right w:val="none" w:sz="0" w:space="0" w:color="auto"/>
          </w:divBdr>
        </w:div>
        <w:div w:id="2112822872">
          <w:marLeft w:val="1800"/>
          <w:marRight w:val="0"/>
          <w:marTop w:val="77"/>
          <w:marBottom w:val="0"/>
          <w:divBdr>
            <w:top w:val="none" w:sz="0" w:space="0" w:color="auto"/>
            <w:left w:val="none" w:sz="0" w:space="0" w:color="auto"/>
            <w:bottom w:val="none" w:sz="0" w:space="0" w:color="auto"/>
            <w:right w:val="none" w:sz="0" w:space="0" w:color="auto"/>
          </w:divBdr>
        </w:div>
        <w:div w:id="1234271638">
          <w:marLeft w:val="1800"/>
          <w:marRight w:val="0"/>
          <w:marTop w:val="77"/>
          <w:marBottom w:val="0"/>
          <w:divBdr>
            <w:top w:val="none" w:sz="0" w:space="0" w:color="auto"/>
            <w:left w:val="none" w:sz="0" w:space="0" w:color="auto"/>
            <w:bottom w:val="none" w:sz="0" w:space="0" w:color="auto"/>
            <w:right w:val="none" w:sz="0" w:space="0" w:color="auto"/>
          </w:divBdr>
        </w:div>
      </w:divsChild>
    </w:div>
    <w:div w:id="393893418">
      <w:bodyDiv w:val="1"/>
      <w:marLeft w:val="0"/>
      <w:marRight w:val="0"/>
      <w:marTop w:val="0"/>
      <w:marBottom w:val="0"/>
      <w:divBdr>
        <w:top w:val="none" w:sz="0" w:space="0" w:color="auto"/>
        <w:left w:val="none" w:sz="0" w:space="0" w:color="auto"/>
        <w:bottom w:val="none" w:sz="0" w:space="0" w:color="auto"/>
        <w:right w:val="none" w:sz="0" w:space="0" w:color="auto"/>
      </w:divBdr>
      <w:divsChild>
        <w:div w:id="639648970">
          <w:marLeft w:val="0"/>
          <w:marRight w:val="0"/>
          <w:marTop w:val="0"/>
          <w:marBottom w:val="0"/>
          <w:divBdr>
            <w:top w:val="none" w:sz="0" w:space="0" w:color="auto"/>
            <w:left w:val="none" w:sz="0" w:space="0" w:color="auto"/>
            <w:bottom w:val="none" w:sz="0" w:space="0" w:color="auto"/>
            <w:right w:val="none" w:sz="0" w:space="0" w:color="auto"/>
          </w:divBdr>
          <w:divsChild>
            <w:div w:id="951478578">
              <w:marLeft w:val="0"/>
              <w:marRight w:val="0"/>
              <w:marTop w:val="0"/>
              <w:marBottom w:val="0"/>
              <w:divBdr>
                <w:top w:val="none" w:sz="0" w:space="0" w:color="auto"/>
                <w:left w:val="none" w:sz="0" w:space="0" w:color="auto"/>
                <w:bottom w:val="none" w:sz="0" w:space="0" w:color="auto"/>
                <w:right w:val="none" w:sz="0" w:space="0" w:color="auto"/>
              </w:divBdr>
            </w:div>
            <w:div w:id="1239746626">
              <w:marLeft w:val="0"/>
              <w:marRight w:val="0"/>
              <w:marTop w:val="0"/>
              <w:marBottom w:val="0"/>
              <w:divBdr>
                <w:top w:val="none" w:sz="0" w:space="0" w:color="auto"/>
                <w:left w:val="none" w:sz="0" w:space="0" w:color="auto"/>
                <w:bottom w:val="none" w:sz="0" w:space="0" w:color="auto"/>
                <w:right w:val="none" w:sz="0" w:space="0" w:color="auto"/>
              </w:divBdr>
            </w:div>
            <w:div w:id="1272709770">
              <w:marLeft w:val="0"/>
              <w:marRight w:val="0"/>
              <w:marTop w:val="0"/>
              <w:marBottom w:val="0"/>
              <w:divBdr>
                <w:top w:val="none" w:sz="0" w:space="0" w:color="auto"/>
                <w:left w:val="none" w:sz="0" w:space="0" w:color="auto"/>
                <w:bottom w:val="none" w:sz="0" w:space="0" w:color="auto"/>
                <w:right w:val="none" w:sz="0" w:space="0" w:color="auto"/>
              </w:divBdr>
            </w:div>
            <w:div w:id="1471941884">
              <w:marLeft w:val="0"/>
              <w:marRight w:val="0"/>
              <w:marTop w:val="0"/>
              <w:marBottom w:val="0"/>
              <w:divBdr>
                <w:top w:val="none" w:sz="0" w:space="0" w:color="auto"/>
                <w:left w:val="none" w:sz="0" w:space="0" w:color="auto"/>
                <w:bottom w:val="none" w:sz="0" w:space="0" w:color="auto"/>
                <w:right w:val="none" w:sz="0" w:space="0" w:color="auto"/>
              </w:divBdr>
            </w:div>
            <w:div w:id="19456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9336">
      <w:bodyDiv w:val="1"/>
      <w:marLeft w:val="0"/>
      <w:marRight w:val="0"/>
      <w:marTop w:val="0"/>
      <w:marBottom w:val="0"/>
      <w:divBdr>
        <w:top w:val="none" w:sz="0" w:space="0" w:color="auto"/>
        <w:left w:val="none" w:sz="0" w:space="0" w:color="auto"/>
        <w:bottom w:val="none" w:sz="0" w:space="0" w:color="auto"/>
        <w:right w:val="none" w:sz="0" w:space="0" w:color="auto"/>
      </w:divBdr>
    </w:div>
    <w:div w:id="394937687">
      <w:bodyDiv w:val="1"/>
      <w:marLeft w:val="0"/>
      <w:marRight w:val="0"/>
      <w:marTop w:val="0"/>
      <w:marBottom w:val="0"/>
      <w:divBdr>
        <w:top w:val="none" w:sz="0" w:space="0" w:color="auto"/>
        <w:left w:val="none" w:sz="0" w:space="0" w:color="auto"/>
        <w:bottom w:val="none" w:sz="0" w:space="0" w:color="auto"/>
        <w:right w:val="none" w:sz="0" w:space="0" w:color="auto"/>
      </w:divBdr>
    </w:div>
    <w:div w:id="395325239">
      <w:bodyDiv w:val="1"/>
      <w:marLeft w:val="0"/>
      <w:marRight w:val="0"/>
      <w:marTop w:val="0"/>
      <w:marBottom w:val="0"/>
      <w:divBdr>
        <w:top w:val="none" w:sz="0" w:space="0" w:color="auto"/>
        <w:left w:val="none" w:sz="0" w:space="0" w:color="auto"/>
        <w:bottom w:val="none" w:sz="0" w:space="0" w:color="auto"/>
        <w:right w:val="none" w:sz="0" w:space="0" w:color="auto"/>
      </w:divBdr>
    </w:div>
    <w:div w:id="398787489">
      <w:bodyDiv w:val="1"/>
      <w:marLeft w:val="0"/>
      <w:marRight w:val="0"/>
      <w:marTop w:val="0"/>
      <w:marBottom w:val="0"/>
      <w:divBdr>
        <w:top w:val="none" w:sz="0" w:space="0" w:color="auto"/>
        <w:left w:val="none" w:sz="0" w:space="0" w:color="auto"/>
        <w:bottom w:val="none" w:sz="0" w:space="0" w:color="auto"/>
        <w:right w:val="none" w:sz="0" w:space="0" w:color="auto"/>
      </w:divBdr>
    </w:div>
    <w:div w:id="399838721">
      <w:bodyDiv w:val="1"/>
      <w:marLeft w:val="0"/>
      <w:marRight w:val="0"/>
      <w:marTop w:val="0"/>
      <w:marBottom w:val="0"/>
      <w:divBdr>
        <w:top w:val="none" w:sz="0" w:space="0" w:color="auto"/>
        <w:left w:val="none" w:sz="0" w:space="0" w:color="auto"/>
        <w:bottom w:val="none" w:sz="0" w:space="0" w:color="auto"/>
        <w:right w:val="none" w:sz="0" w:space="0" w:color="auto"/>
      </w:divBdr>
    </w:div>
    <w:div w:id="400298880">
      <w:bodyDiv w:val="1"/>
      <w:marLeft w:val="0"/>
      <w:marRight w:val="0"/>
      <w:marTop w:val="0"/>
      <w:marBottom w:val="0"/>
      <w:divBdr>
        <w:top w:val="none" w:sz="0" w:space="0" w:color="auto"/>
        <w:left w:val="none" w:sz="0" w:space="0" w:color="auto"/>
        <w:bottom w:val="none" w:sz="0" w:space="0" w:color="auto"/>
        <w:right w:val="none" w:sz="0" w:space="0" w:color="auto"/>
      </w:divBdr>
    </w:div>
    <w:div w:id="400373457">
      <w:bodyDiv w:val="1"/>
      <w:marLeft w:val="0"/>
      <w:marRight w:val="0"/>
      <w:marTop w:val="0"/>
      <w:marBottom w:val="0"/>
      <w:divBdr>
        <w:top w:val="none" w:sz="0" w:space="0" w:color="auto"/>
        <w:left w:val="none" w:sz="0" w:space="0" w:color="auto"/>
        <w:bottom w:val="none" w:sz="0" w:space="0" w:color="auto"/>
        <w:right w:val="none" w:sz="0" w:space="0" w:color="auto"/>
      </w:divBdr>
    </w:div>
    <w:div w:id="400955458">
      <w:bodyDiv w:val="1"/>
      <w:marLeft w:val="0"/>
      <w:marRight w:val="0"/>
      <w:marTop w:val="0"/>
      <w:marBottom w:val="0"/>
      <w:divBdr>
        <w:top w:val="none" w:sz="0" w:space="0" w:color="auto"/>
        <w:left w:val="none" w:sz="0" w:space="0" w:color="auto"/>
        <w:bottom w:val="none" w:sz="0" w:space="0" w:color="auto"/>
        <w:right w:val="none" w:sz="0" w:space="0" w:color="auto"/>
      </w:divBdr>
      <w:divsChild>
        <w:div w:id="329480339">
          <w:marLeft w:val="0"/>
          <w:marRight w:val="0"/>
          <w:marTop w:val="0"/>
          <w:marBottom w:val="0"/>
          <w:divBdr>
            <w:top w:val="none" w:sz="0" w:space="0" w:color="auto"/>
            <w:left w:val="none" w:sz="0" w:space="0" w:color="auto"/>
            <w:bottom w:val="none" w:sz="0" w:space="0" w:color="auto"/>
            <w:right w:val="none" w:sz="0" w:space="0" w:color="auto"/>
          </w:divBdr>
        </w:div>
        <w:div w:id="1119488625">
          <w:marLeft w:val="0"/>
          <w:marRight w:val="0"/>
          <w:marTop w:val="0"/>
          <w:marBottom w:val="0"/>
          <w:divBdr>
            <w:top w:val="none" w:sz="0" w:space="0" w:color="auto"/>
            <w:left w:val="none" w:sz="0" w:space="0" w:color="auto"/>
            <w:bottom w:val="none" w:sz="0" w:space="0" w:color="auto"/>
            <w:right w:val="none" w:sz="0" w:space="0" w:color="auto"/>
          </w:divBdr>
        </w:div>
      </w:divsChild>
    </w:div>
    <w:div w:id="401367074">
      <w:bodyDiv w:val="1"/>
      <w:marLeft w:val="0"/>
      <w:marRight w:val="0"/>
      <w:marTop w:val="0"/>
      <w:marBottom w:val="0"/>
      <w:divBdr>
        <w:top w:val="none" w:sz="0" w:space="0" w:color="auto"/>
        <w:left w:val="none" w:sz="0" w:space="0" w:color="auto"/>
        <w:bottom w:val="none" w:sz="0" w:space="0" w:color="auto"/>
        <w:right w:val="none" w:sz="0" w:space="0" w:color="auto"/>
      </w:divBdr>
    </w:div>
    <w:div w:id="402265343">
      <w:bodyDiv w:val="1"/>
      <w:marLeft w:val="0"/>
      <w:marRight w:val="0"/>
      <w:marTop w:val="0"/>
      <w:marBottom w:val="0"/>
      <w:divBdr>
        <w:top w:val="none" w:sz="0" w:space="0" w:color="auto"/>
        <w:left w:val="none" w:sz="0" w:space="0" w:color="auto"/>
        <w:bottom w:val="none" w:sz="0" w:space="0" w:color="auto"/>
        <w:right w:val="none" w:sz="0" w:space="0" w:color="auto"/>
      </w:divBdr>
    </w:div>
    <w:div w:id="402991793">
      <w:bodyDiv w:val="1"/>
      <w:marLeft w:val="0"/>
      <w:marRight w:val="0"/>
      <w:marTop w:val="0"/>
      <w:marBottom w:val="0"/>
      <w:divBdr>
        <w:top w:val="none" w:sz="0" w:space="0" w:color="auto"/>
        <w:left w:val="none" w:sz="0" w:space="0" w:color="auto"/>
        <w:bottom w:val="none" w:sz="0" w:space="0" w:color="auto"/>
        <w:right w:val="none" w:sz="0" w:space="0" w:color="auto"/>
      </w:divBdr>
      <w:divsChild>
        <w:div w:id="595671717">
          <w:marLeft w:val="547"/>
          <w:marRight w:val="0"/>
          <w:marTop w:val="154"/>
          <w:marBottom w:val="0"/>
          <w:divBdr>
            <w:top w:val="none" w:sz="0" w:space="0" w:color="auto"/>
            <w:left w:val="none" w:sz="0" w:space="0" w:color="auto"/>
            <w:bottom w:val="none" w:sz="0" w:space="0" w:color="auto"/>
            <w:right w:val="none" w:sz="0" w:space="0" w:color="auto"/>
          </w:divBdr>
        </w:div>
        <w:div w:id="1135484153">
          <w:marLeft w:val="1166"/>
          <w:marRight w:val="0"/>
          <w:marTop w:val="134"/>
          <w:marBottom w:val="0"/>
          <w:divBdr>
            <w:top w:val="none" w:sz="0" w:space="0" w:color="auto"/>
            <w:left w:val="none" w:sz="0" w:space="0" w:color="auto"/>
            <w:bottom w:val="none" w:sz="0" w:space="0" w:color="auto"/>
            <w:right w:val="none" w:sz="0" w:space="0" w:color="auto"/>
          </w:divBdr>
        </w:div>
        <w:div w:id="2092771307">
          <w:marLeft w:val="1800"/>
          <w:marRight w:val="0"/>
          <w:marTop w:val="115"/>
          <w:marBottom w:val="0"/>
          <w:divBdr>
            <w:top w:val="none" w:sz="0" w:space="0" w:color="auto"/>
            <w:left w:val="none" w:sz="0" w:space="0" w:color="auto"/>
            <w:bottom w:val="none" w:sz="0" w:space="0" w:color="auto"/>
            <w:right w:val="none" w:sz="0" w:space="0" w:color="auto"/>
          </w:divBdr>
        </w:div>
        <w:div w:id="1055736149">
          <w:marLeft w:val="1166"/>
          <w:marRight w:val="0"/>
          <w:marTop w:val="134"/>
          <w:marBottom w:val="0"/>
          <w:divBdr>
            <w:top w:val="none" w:sz="0" w:space="0" w:color="auto"/>
            <w:left w:val="none" w:sz="0" w:space="0" w:color="auto"/>
            <w:bottom w:val="none" w:sz="0" w:space="0" w:color="auto"/>
            <w:right w:val="none" w:sz="0" w:space="0" w:color="auto"/>
          </w:divBdr>
        </w:div>
        <w:div w:id="787510654">
          <w:marLeft w:val="1800"/>
          <w:marRight w:val="0"/>
          <w:marTop w:val="115"/>
          <w:marBottom w:val="0"/>
          <w:divBdr>
            <w:top w:val="none" w:sz="0" w:space="0" w:color="auto"/>
            <w:left w:val="none" w:sz="0" w:space="0" w:color="auto"/>
            <w:bottom w:val="none" w:sz="0" w:space="0" w:color="auto"/>
            <w:right w:val="none" w:sz="0" w:space="0" w:color="auto"/>
          </w:divBdr>
        </w:div>
        <w:div w:id="1386370271">
          <w:marLeft w:val="1800"/>
          <w:marRight w:val="0"/>
          <w:marTop w:val="115"/>
          <w:marBottom w:val="0"/>
          <w:divBdr>
            <w:top w:val="none" w:sz="0" w:space="0" w:color="auto"/>
            <w:left w:val="none" w:sz="0" w:space="0" w:color="auto"/>
            <w:bottom w:val="none" w:sz="0" w:space="0" w:color="auto"/>
            <w:right w:val="none" w:sz="0" w:space="0" w:color="auto"/>
          </w:divBdr>
        </w:div>
      </w:divsChild>
    </w:div>
    <w:div w:id="408120545">
      <w:bodyDiv w:val="1"/>
      <w:marLeft w:val="0"/>
      <w:marRight w:val="0"/>
      <w:marTop w:val="0"/>
      <w:marBottom w:val="0"/>
      <w:divBdr>
        <w:top w:val="none" w:sz="0" w:space="0" w:color="auto"/>
        <w:left w:val="none" w:sz="0" w:space="0" w:color="auto"/>
        <w:bottom w:val="none" w:sz="0" w:space="0" w:color="auto"/>
        <w:right w:val="none" w:sz="0" w:space="0" w:color="auto"/>
      </w:divBdr>
      <w:divsChild>
        <w:div w:id="1944074762">
          <w:marLeft w:val="0"/>
          <w:marRight w:val="0"/>
          <w:marTop w:val="0"/>
          <w:marBottom w:val="0"/>
          <w:divBdr>
            <w:top w:val="none" w:sz="0" w:space="0" w:color="auto"/>
            <w:left w:val="none" w:sz="0" w:space="0" w:color="auto"/>
            <w:bottom w:val="none" w:sz="0" w:space="0" w:color="auto"/>
            <w:right w:val="none" w:sz="0" w:space="0" w:color="auto"/>
          </w:divBdr>
          <w:divsChild>
            <w:div w:id="89814512">
              <w:marLeft w:val="0"/>
              <w:marRight w:val="0"/>
              <w:marTop w:val="0"/>
              <w:marBottom w:val="0"/>
              <w:divBdr>
                <w:top w:val="none" w:sz="0" w:space="0" w:color="auto"/>
                <w:left w:val="none" w:sz="0" w:space="0" w:color="auto"/>
                <w:bottom w:val="none" w:sz="0" w:space="0" w:color="auto"/>
                <w:right w:val="none" w:sz="0" w:space="0" w:color="auto"/>
              </w:divBdr>
            </w:div>
            <w:div w:id="139855365">
              <w:marLeft w:val="0"/>
              <w:marRight w:val="0"/>
              <w:marTop w:val="0"/>
              <w:marBottom w:val="0"/>
              <w:divBdr>
                <w:top w:val="none" w:sz="0" w:space="0" w:color="auto"/>
                <w:left w:val="none" w:sz="0" w:space="0" w:color="auto"/>
                <w:bottom w:val="none" w:sz="0" w:space="0" w:color="auto"/>
                <w:right w:val="none" w:sz="0" w:space="0" w:color="auto"/>
              </w:divBdr>
            </w:div>
            <w:div w:id="325867131">
              <w:marLeft w:val="0"/>
              <w:marRight w:val="0"/>
              <w:marTop w:val="0"/>
              <w:marBottom w:val="0"/>
              <w:divBdr>
                <w:top w:val="none" w:sz="0" w:space="0" w:color="auto"/>
                <w:left w:val="none" w:sz="0" w:space="0" w:color="auto"/>
                <w:bottom w:val="none" w:sz="0" w:space="0" w:color="auto"/>
                <w:right w:val="none" w:sz="0" w:space="0" w:color="auto"/>
              </w:divBdr>
            </w:div>
            <w:div w:id="619799529">
              <w:marLeft w:val="0"/>
              <w:marRight w:val="0"/>
              <w:marTop w:val="0"/>
              <w:marBottom w:val="0"/>
              <w:divBdr>
                <w:top w:val="none" w:sz="0" w:space="0" w:color="auto"/>
                <w:left w:val="none" w:sz="0" w:space="0" w:color="auto"/>
                <w:bottom w:val="none" w:sz="0" w:space="0" w:color="auto"/>
                <w:right w:val="none" w:sz="0" w:space="0" w:color="auto"/>
              </w:divBdr>
            </w:div>
            <w:div w:id="758873013">
              <w:marLeft w:val="0"/>
              <w:marRight w:val="0"/>
              <w:marTop w:val="0"/>
              <w:marBottom w:val="0"/>
              <w:divBdr>
                <w:top w:val="none" w:sz="0" w:space="0" w:color="auto"/>
                <w:left w:val="none" w:sz="0" w:space="0" w:color="auto"/>
                <w:bottom w:val="none" w:sz="0" w:space="0" w:color="auto"/>
                <w:right w:val="none" w:sz="0" w:space="0" w:color="auto"/>
              </w:divBdr>
            </w:div>
            <w:div w:id="1469856762">
              <w:marLeft w:val="0"/>
              <w:marRight w:val="0"/>
              <w:marTop w:val="0"/>
              <w:marBottom w:val="0"/>
              <w:divBdr>
                <w:top w:val="none" w:sz="0" w:space="0" w:color="auto"/>
                <w:left w:val="none" w:sz="0" w:space="0" w:color="auto"/>
                <w:bottom w:val="none" w:sz="0" w:space="0" w:color="auto"/>
                <w:right w:val="none" w:sz="0" w:space="0" w:color="auto"/>
              </w:divBdr>
            </w:div>
            <w:div w:id="1856071878">
              <w:marLeft w:val="0"/>
              <w:marRight w:val="0"/>
              <w:marTop w:val="0"/>
              <w:marBottom w:val="0"/>
              <w:divBdr>
                <w:top w:val="none" w:sz="0" w:space="0" w:color="auto"/>
                <w:left w:val="none" w:sz="0" w:space="0" w:color="auto"/>
                <w:bottom w:val="none" w:sz="0" w:space="0" w:color="auto"/>
                <w:right w:val="none" w:sz="0" w:space="0" w:color="auto"/>
              </w:divBdr>
            </w:div>
            <w:div w:id="1930429363">
              <w:marLeft w:val="0"/>
              <w:marRight w:val="0"/>
              <w:marTop w:val="0"/>
              <w:marBottom w:val="0"/>
              <w:divBdr>
                <w:top w:val="none" w:sz="0" w:space="0" w:color="auto"/>
                <w:left w:val="none" w:sz="0" w:space="0" w:color="auto"/>
                <w:bottom w:val="none" w:sz="0" w:space="0" w:color="auto"/>
                <w:right w:val="none" w:sz="0" w:space="0" w:color="auto"/>
              </w:divBdr>
            </w:div>
            <w:div w:id="1973169742">
              <w:marLeft w:val="0"/>
              <w:marRight w:val="0"/>
              <w:marTop w:val="0"/>
              <w:marBottom w:val="0"/>
              <w:divBdr>
                <w:top w:val="none" w:sz="0" w:space="0" w:color="auto"/>
                <w:left w:val="none" w:sz="0" w:space="0" w:color="auto"/>
                <w:bottom w:val="none" w:sz="0" w:space="0" w:color="auto"/>
                <w:right w:val="none" w:sz="0" w:space="0" w:color="auto"/>
              </w:divBdr>
            </w:div>
            <w:div w:id="20661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458">
      <w:bodyDiv w:val="1"/>
      <w:marLeft w:val="0"/>
      <w:marRight w:val="0"/>
      <w:marTop w:val="0"/>
      <w:marBottom w:val="0"/>
      <w:divBdr>
        <w:top w:val="none" w:sz="0" w:space="0" w:color="auto"/>
        <w:left w:val="none" w:sz="0" w:space="0" w:color="auto"/>
        <w:bottom w:val="none" w:sz="0" w:space="0" w:color="auto"/>
        <w:right w:val="none" w:sz="0" w:space="0" w:color="auto"/>
      </w:divBdr>
    </w:div>
    <w:div w:id="409541425">
      <w:bodyDiv w:val="1"/>
      <w:marLeft w:val="0"/>
      <w:marRight w:val="0"/>
      <w:marTop w:val="0"/>
      <w:marBottom w:val="0"/>
      <w:divBdr>
        <w:top w:val="none" w:sz="0" w:space="0" w:color="auto"/>
        <w:left w:val="none" w:sz="0" w:space="0" w:color="auto"/>
        <w:bottom w:val="none" w:sz="0" w:space="0" w:color="auto"/>
        <w:right w:val="none" w:sz="0" w:space="0" w:color="auto"/>
      </w:divBdr>
    </w:div>
    <w:div w:id="409890250">
      <w:bodyDiv w:val="1"/>
      <w:marLeft w:val="0"/>
      <w:marRight w:val="0"/>
      <w:marTop w:val="0"/>
      <w:marBottom w:val="0"/>
      <w:divBdr>
        <w:top w:val="none" w:sz="0" w:space="0" w:color="auto"/>
        <w:left w:val="none" w:sz="0" w:space="0" w:color="auto"/>
        <w:bottom w:val="none" w:sz="0" w:space="0" w:color="auto"/>
        <w:right w:val="none" w:sz="0" w:space="0" w:color="auto"/>
      </w:divBdr>
      <w:divsChild>
        <w:div w:id="1776441343">
          <w:marLeft w:val="547"/>
          <w:marRight w:val="0"/>
          <w:marTop w:val="115"/>
          <w:marBottom w:val="0"/>
          <w:divBdr>
            <w:top w:val="none" w:sz="0" w:space="0" w:color="auto"/>
            <w:left w:val="none" w:sz="0" w:space="0" w:color="auto"/>
            <w:bottom w:val="none" w:sz="0" w:space="0" w:color="auto"/>
            <w:right w:val="none" w:sz="0" w:space="0" w:color="auto"/>
          </w:divBdr>
        </w:div>
        <w:div w:id="1686058031">
          <w:marLeft w:val="1166"/>
          <w:marRight w:val="0"/>
          <w:marTop w:val="106"/>
          <w:marBottom w:val="0"/>
          <w:divBdr>
            <w:top w:val="none" w:sz="0" w:space="0" w:color="auto"/>
            <w:left w:val="none" w:sz="0" w:space="0" w:color="auto"/>
            <w:bottom w:val="none" w:sz="0" w:space="0" w:color="auto"/>
            <w:right w:val="none" w:sz="0" w:space="0" w:color="auto"/>
          </w:divBdr>
        </w:div>
      </w:divsChild>
    </w:div>
    <w:div w:id="409931030">
      <w:bodyDiv w:val="1"/>
      <w:marLeft w:val="0"/>
      <w:marRight w:val="0"/>
      <w:marTop w:val="0"/>
      <w:marBottom w:val="0"/>
      <w:divBdr>
        <w:top w:val="none" w:sz="0" w:space="0" w:color="auto"/>
        <w:left w:val="none" w:sz="0" w:space="0" w:color="auto"/>
        <w:bottom w:val="none" w:sz="0" w:space="0" w:color="auto"/>
        <w:right w:val="none" w:sz="0" w:space="0" w:color="auto"/>
      </w:divBdr>
    </w:div>
    <w:div w:id="411784084">
      <w:bodyDiv w:val="1"/>
      <w:marLeft w:val="0"/>
      <w:marRight w:val="0"/>
      <w:marTop w:val="0"/>
      <w:marBottom w:val="0"/>
      <w:divBdr>
        <w:top w:val="none" w:sz="0" w:space="0" w:color="auto"/>
        <w:left w:val="none" w:sz="0" w:space="0" w:color="auto"/>
        <w:bottom w:val="none" w:sz="0" w:space="0" w:color="auto"/>
        <w:right w:val="none" w:sz="0" w:space="0" w:color="auto"/>
      </w:divBdr>
    </w:div>
    <w:div w:id="412822136">
      <w:bodyDiv w:val="1"/>
      <w:marLeft w:val="0"/>
      <w:marRight w:val="0"/>
      <w:marTop w:val="0"/>
      <w:marBottom w:val="0"/>
      <w:divBdr>
        <w:top w:val="none" w:sz="0" w:space="0" w:color="auto"/>
        <w:left w:val="none" w:sz="0" w:space="0" w:color="auto"/>
        <w:bottom w:val="none" w:sz="0" w:space="0" w:color="auto"/>
        <w:right w:val="none" w:sz="0" w:space="0" w:color="auto"/>
      </w:divBdr>
      <w:divsChild>
        <w:div w:id="1014772637">
          <w:marLeft w:val="0"/>
          <w:marRight w:val="0"/>
          <w:marTop w:val="0"/>
          <w:marBottom w:val="0"/>
          <w:divBdr>
            <w:top w:val="none" w:sz="0" w:space="0" w:color="auto"/>
            <w:left w:val="none" w:sz="0" w:space="0" w:color="auto"/>
            <w:bottom w:val="none" w:sz="0" w:space="0" w:color="auto"/>
            <w:right w:val="none" w:sz="0" w:space="0" w:color="auto"/>
          </w:divBdr>
          <w:divsChild>
            <w:div w:id="55979206">
              <w:marLeft w:val="0"/>
              <w:marRight w:val="0"/>
              <w:marTop w:val="0"/>
              <w:marBottom w:val="0"/>
              <w:divBdr>
                <w:top w:val="none" w:sz="0" w:space="0" w:color="auto"/>
                <w:left w:val="none" w:sz="0" w:space="0" w:color="auto"/>
                <w:bottom w:val="none" w:sz="0" w:space="0" w:color="auto"/>
                <w:right w:val="none" w:sz="0" w:space="0" w:color="auto"/>
              </w:divBdr>
            </w:div>
            <w:div w:id="596209577">
              <w:marLeft w:val="0"/>
              <w:marRight w:val="0"/>
              <w:marTop w:val="0"/>
              <w:marBottom w:val="0"/>
              <w:divBdr>
                <w:top w:val="none" w:sz="0" w:space="0" w:color="auto"/>
                <w:left w:val="none" w:sz="0" w:space="0" w:color="auto"/>
                <w:bottom w:val="none" w:sz="0" w:space="0" w:color="auto"/>
                <w:right w:val="none" w:sz="0" w:space="0" w:color="auto"/>
              </w:divBdr>
            </w:div>
            <w:div w:id="20021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4502">
      <w:bodyDiv w:val="1"/>
      <w:marLeft w:val="0"/>
      <w:marRight w:val="0"/>
      <w:marTop w:val="0"/>
      <w:marBottom w:val="0"/>
      <w:divBdr>
        <w:top w:val="none" w:sz="0" w:space="0" w:color="auto"/>
        <w:left w:val="none" w:sz="0" w:space="0" w:color="auto"/>
        <w:bottom w:val="none" w:sz="0" w:space="0" w:color="auto"/>
        <w:right w:val="none" w:sz="0" w:space="0" w:color="auto"/>
      </w:divBdr>
    </w:div>
    <w:div w:id="413283625">
      <w:bodyDiv w:val="1"/>
      <w:marLeft w:val="0"/>
      <w:marRight w:val="0"/>
      <w:marTop w:val="0"/>
      <w:marBottom w:val="0"/>
      <w:divBdr>
        <w:top w:val="none" w:sz="0" w:space="0" w:color="auto"/>
        <w:left w:val="none" w:sz="0" w:space="0" w:color="auto"/>
        <w:bottom w:val="none" w:sz="0" w:space="0" w:color="auto"/>
        <w:right w:val="none" w:sz="0" w:space="0" w:color="auto"/>
      </w:divBdr>
    </w:div>
    <w:div w:id="413626442">
      <w:bodyDiv w:val="1"/>
      <w:marLeft w:val="0"/>
      <w:marRight w:val="0"/>
      <w:marTop w:val="0"/>
      <w:marBottom w:val="0"/>
      <w:divBdr>
        <w:top w:val="none" w:sz="0" w:space="0" w:color="auto"/>
        <w:left w:val="none" w:sz="0" w:space="0" w:color="auto"/>
        <w:bottom w:val="none" w:sz="0" w:space="0" w:color="auto"/>
        <w:right w:val="none" w:sz="0" w:space="0" w:color="auto"/>
      </w:divBdr>
    </w:div>
    <w:div w:id="413670038">
      <w:bodyDiv w:val="1"/>
      <w:marLeft w:val="0"/>
      <w:marRight w:val="0"/>
      <w:marTop w:val="0"/>
      <w:marBottom w:val="0"/>
      <w:divBdr>
        <w:top w:val="none" w:sz="0" w:space="0" w:color="auto"/>
        <w:left w:val="none" w:sz="0" w:space="0" w:color="auto"/>
        <w:bottom w:val="none" w:sz="0" w:space="0" w:color="auto"/>
        <w:right w:val="none" w:sz="0" w:space="0" w:color="auto"/>
      </w:divBdr>
    </w:div>
    <w:div w:id="414284756">
      <w:bodyDiv w:val="1"/>
      <w:marLeft w:val="0"/>
      <w:marRight w:val="0"/>
      <w:marTop w:val="0"/>
      <w:marBottom w:val="0"/>
      <w:divBdr>
        <w:top w:val="none" w:sz="0" w:space="0" w:color="auto"/>
        <w:left w:val="none" w:sz="0" w:space="0" w:color="auto"/>
        <w:bottom w:val="none" w:sz="0" w:space="0" w:color="auto"/>
        <w:right w:val="none" w:sz="0" w:space="0" w:color="auto"/>
      </w:divBdr>
    </w:div>
    <w:div w:id="414670838">
      <w:bodyDiv w:val="1"/>
      <w:marLeft w:val="0"/>
      <w:marRight w:val="0"/>
      <w:marTop w:val="0"/>
      <w:marBottom w:val="0"/>
      <w:divBdr>
        <w:top w:val="none" w:sz="0" w:space="0" w:color="auto"/>
        <w:left w:val="none" w:sz="0" w:space="0" w:color="auto"/>
        <w:bottom w:val="none" w:sz="0" w:space="0" w:color="auto"/>
        <w:right w:val="none" w:sz="0" w:space="0" w:color="auto"/>
      </w:divBdr>
      <w:divsChild>
        <w:div w:id="1651061074">
          <w:marLeft w:val="547"/>
          <w:marRight w:val="0"/>
          <w:marTop w:val="134"/>
          <w:marBottom w:val="0"/>
          <w:divBdr>
            <w:top w:val="none" w:sz="0" w:space="0" w:color="auto"/>
            <w:left w:val="none" w:sz="0" w:space="0" w:color="auto"/>
            <w:bottom w:val="none" w:sz="0" w:space="0" w:color="auto"/>
            <w:right w:val="none" w:sz="0" w:space="0" w:color="auto"/>
          </w:divBdr>
        </w:div>
        <w:div w:id="244648579">
          <w:marLeft w:val="1166"/>
          <w:marRight w:val="0"/>
          <w:marTop w:val="115"/>
          <w:marBottom w:val="0"/>
          <w:divBdr>
            <w:top w:val="none" w:sz="0" w:space="0" w:color="auto"/>
            <w:left w:val="none" w:sz="0" w:space="0" w:color="auto"/>
            <w:bottom w:val="none" w:sz="0" w:space="0" w:color="auto"/>
            <w:right w:val="none" w:sz="0" w:space="0" w:color="auto"/>
          </w:divBdr>
        </w:div>
        <w:div w:id="1033730648">
          <w:marLeft w:val="1166"/>
          <w:marRight w:val="0"/>
          <w:marTop w:val="115"/>
          <w:marBottom w:val="0"/>
          <w:divBdr>
            <w:top w:val="none" w:sz="0" w:space="0" w:color="auto"/>
            <w:left w:val="none" w:sz="0" w:space="0" w:color="auto"/>
            <w:bottom w:val="none" w:sz="0" w:space="0" w:color="auto"/>
            <w:right w:val="none" w:sz="0" w:space="0" w:color="auto"/>
          </w:divBdr>
        </w:div>
        <w:div w:id="319970847">
          <w:marLeft w:val="1166"/>
          <w:marRight w:val="0"/>
          <w:marTop w:val="115"/>
          <w:marBottom w:val="0"/>
          <w:divBdr>
            <w:top w:val="none" w:sz="0" w:space="0" w:color="auto"/>
            <w:left w:val="none" w:sz="0" w:space="0" w:color="auto"/>
            <w:bottom w:val="none" w:sz="0" w:space="0" w:color="auto"/>
            <w:right w:val="none" w:sz="0" w:space="0" w:color="auto"/>
          </w:divBdr>
        </w:div>
        <w:div w:id="1745446449">
          <w:marLeft w:val="1166"/>
          <w:marRight w:val="0"/>
          <w:marTop w:val="115"/>
          <w:marBottom w:val="0"/>
          <w:divBdr>
            <w:top w:val="none" w:sz="0" w:space="0" w:color="auto"/>
            <w:left w:val="none" w:sz="0" w:space="0" w:color="auto"/>
            <w:bottom w:val="none" w:sz="0" w:space="0" w:color="auto"/>
            <w:right w:val="none" w:sz="0" w:space="0" w:color="auto"/>
          </w:divBdr>
        </w:div>
      </w:divsChild>
    </w:div>
    <w:div w:id="414790147">
      <w:bodyDiv w:val="1"/>
      <w:marLeft w:val="0"/>
      <w:marRight w:val="0"/>
      <w:marTop w:val="0"/>
      <w:marBottom w:val="0"/>
      <w:divBdr>
        <w:top w:val="none" w:sz="0" w:space="0" w:color="auto"/>
        <w:left w:val="none" w:sz="0" w:space="0" w:color="auto"/>
        <w:bottom w:val="none" w:sz="0" w:space="0" w:color="auto"/>
        <w:right w:val="none" w:sz="0" w:space="0" w:color="auto"/>
      </w:divBdr>
    </w:div>
    <w:div w:id="415253547">
      <w:bodyDiv w:val="1"/>
      <w:marLeft w:val="0"/>
      <w:marRight w:val="0"/>
      <w:marTop w:val="0"/>
      <w:marBottom w:val="0"/>
      <w:divBdr>
        <w:top w:val="none" w:sz="0" w:space="0" w:color="auto"/>
        <w:left w:val="none" w:sz="0" w:space="0" w:color="auto"/>
        <w:bottom w:val="none" w:sz="0" w:space="0" w:color="auto"/>
        <w:right w:val="none" w:sz="0" w:space="0" w:color="auto"/>
      </w:divBdr>
      <w:divsChild>
        <w:div w:id="95947253">
          <w:marLeft w:val="1800"/>
          <w:marRight w:val="0"/>
          <w:marTop w:val="86"/>
          <w:marBottom w:val="120"/>
          <w:divBdr>
            <w:top w:val="none" w:sz="0" w:space="0" w:color="auto"/>
            <w:left w:val="none" w:sz="0" w:space="0" w:color="auto"/>
            <w:bottom w:val="none" w:sz="0" w:space="0" w:color="auto"/>
            <w:right w:val="none" w:sz="0" w:space="0" w:color="auto"/>
          </w:divBdr>
        </w:div>
        <w:div w:id="439379756">
          <w:marLeft w:val="1166"/>
          <w:marRight w:val="0"/>
          <w:marTop w:val="96"/>
          <w:marBottom w:val="120"/>
          <w:divBdr>
            <w:top w:val="none" w:sz="0" w:space="0" w:color="auto"/>
            <w:left w:val="none" w:sz="0" w:space="0" w:color="auto"/>
            <w:bottom w:val="none" w:sz="0" w:space="0" w:color="auto"/>
            <w:right w:val="none" w:sz="0" w:space="0" w:color="auto"/>
          </w:divBdr>
        </w:div>
        <w:div w:id="614211413">
          <w:marLeft w:val="1800"/>
          <w:marRight w:val="0"/>
          <w:marTop w:val="86"/>
          <w:marBottom w:val="120"/>
          <w:divBdr>
            <w:top w:val="none" w:sz="0" w:space="0" w:color="auto"/>
            <w:left w:val="none" w:sz="0" w:space="0" w:color="auto"/>
            <w:bottom w:val="none" w:sz="0" w:space="0" w:color="auto"/>
            <w:right w:val="none" w:sz="0" w:space="0" w:color="auto"/>
          </w:divBdr>
        </w:div>
        <w:div w:id="775566679">
          <w:marLeft w:val="1800"/>
          <w:marRight w:val="0"/>
          <w:marTop w:val="86"/>
          <w:marBottom w:val="120"/>
          <w:divBdr>
            <w:top w:val="none" w:sz="0" w:space="0" w:color="auto"/>
            <w:left w:val="none" w:sz="0" w:space="0" w:color="auto"/>
            <w:bottom w:val="none" w:sz="0" w:space="0" w:color="auto"/>
            <w:right w:val="none" w:sz="0" w:space="0" w:color="auto"/>
          </w:divBdr>
        </w:div>
        <w:div w:id="970667595">
          <w:marLeft w:val="547"/>
          <w:marRight w:val="0"/>
          <w:marTop w:val="134"/>
          <w:marBottom w:val="120"/>
          <w:divBdr>
            <w:top w:val="none" w:sz="0" w:space="0" w:color="auto"/>
            <w:left w:val="none" w:sz="0" w:space="0" w:color="auto"/>
            <w:bottom w:val="none" w:sz="0" w:space="0" w:color="auto"/>
            <w:right w:val="none" w:sz="0" w:space="0" w:color="auto"/>
          </w:divBdr>
        </w:div>
        <w:div w:id="1274442654">
          <w:marLeft w:val="1166"/>
          <w:marRight w:val="0"/>
          <w:marTop w:val="96"/>
          <w:marBottom w:val="120"/>
          <w:divBdr>
            <w:top w:val="none" w:sz="0" w:space="0" w:color="auto"/>
            <w:left w:val="none" w:sz="0" w:space="0" w:color="auto"/>
            <w:bottom w:val="none" w:sz="0" w:space="0" w:color="auto"/>
            <w:right w:val="none" w:sz="0" w:space="0" w:color="auto"/>
          </w:divBdr>
        </w:div>
        <w:div w:id="1411004791">
          <w:marLeft w:val="1800"/>
          <w:marRight w:val="0"/>
          <w:marTop w:val="86"/>
          <w:marBottom w:val="120"/>
          <w:divBdr>
            <w:top w:val="none" w:sz="0" w:space="0" w:color="auto"/>
            <w:left w:val="none" w:sz="0" w:space="0" w:color="auto"/>
            <w:bottom w:val="none" w:sz="0" w:space="0" w:color="auto"/>
            <w:right w:val="none" w:sz="0" w:space="0" w:color="auto"/>
          </w:divBdr>
        </w:div>
        <w:div w:id="1534728462">
          <w:marLeft w:val="1166"/>
          <w:marRight w:val="0"/>
          <w:marTop w:val="96"/>
          <w:marBottom w:val="120"/>
          <w:divBdr>
            <w:top w:val="none" w:sz="0" w:space="0" w:color="auto"/>
            <w:left w:val="none" w:sz="0" w:space="0" w:color="auto"/>
            <w:bottom w:val="none" w:sz="0" w:space="0" w:color="auto"/>
            <w:right w:val="none" w:sz="0" w:space="0" w:color="auto"/>
          </w:divBdr>
        </w:div>
        <w:div w:id="2092461806">
          <w:marLeft w:val="1166"/>
          <w:marRight w:val="0"/>
          <w:marTop w:val="96"/>
          <w:marBottom w:val="120"/>
          <w:divBdr>
            <w:top w:val="none" w:sz="0" w:space="0" w:color="auto"/>
            <w:left w:val="none" w:sz="0" w:space="0" w:color="auto"/>
            <w:bottom w:val="none" w:sz="0" w:space="0" w:color="auto"/>
            <w:right w:val="none" w:sz="0" w:space="0" w:color="auto"/>
          </w:divBdr>
        </w:div>
      </w:divsChild>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17096577">
      <w:bodyDiv w:val="1"/>
      <w:marLeft w:val="0"/>
      <w:marRight w:val="0"/>
      <w:marTop w:val="0"/>
      <w:marBottom w:val="0"/>
      <w:divBdr>
        <w:top w:val="none" w:sz="0" w:space="0" w:color="auto"/>
        <w:left w:val="none" w:sz="0" w:space="0" w:color="auto"/>
        <w:bottom w:val="none" w:sz="0" w:space="0" w:color="auto"/>
        <w:right w:val="none" w:sz="0" w:space="0" w:color="auto"/>
      </w:divBdr>
    </w:div>
    <w:div w:id="418870418">
      <w:bodyDiv w:val="1"/>
      <w:marLeft w:val="0"/>
      <w:marRight w:val="0"/>
      <w:marTop w:val="0"/>
      <w:marBottom w:val="0"/>
      <w:divBdr>
        <w:top w:val="none" w:sz="0" w:space="0" w:color="auto"/>
        <w:left w:val="none" w:sz="0" w:space="0" w:color="auto"/>
        <w:bottom w:val="none" w:sz="0" w:space="0" w:color="auto"/>
        <w:right w:val="none" w:sz="0" w:space="0" w:color="auto"/>
      </w:divBdr>
      <w:divsChild>
        <w:div w:id="1552309051">
          <w:marLeft w:val="0"/>
          <w:marRight w:val="0"/>
          <w:marTop w:val="0"/>
          <w:marBottom w:val="0"/>
          <w:divBdr>
            <w:top w:val="none" w:sz="0" w:space="0" w:color="auto"/>
            <w:left w:val="none" w:sz="0" w:space="0" w:color="auto"/>
            <w:bottom w:val="none" w:sz="0" w:space="0" w:color="auto"/>
            <w:right w:val="none" w:sz="0" w:space="0" w:color="auto"/>
          </w:divBdr>
          <w:divsChild>
            <w:div w:id="87626829">
              <w:marLeft w:val="0"/>
              <w:marRight w:val="0"/>
              <w:marTop w:val="0"/>
              <w:marBottom w:val="0"/>
              <w:divBdr>
                <w:top w:val="none" w:sz="0" w:space="0" w:color="auto"/>
                <w:left w:val="none" w:sz="0" w:space="0" w:color="auto"/>
                <w:bottom w:val="none" w:sz="0" w:space="0" w:color="auto"/>
                <w:right w:val="none" w:sz="0" w:space="0" w:color="auto"/>
              </w:divBdr>
            </w:div>
            <w:div w:id="283776285">
              <w:marLeft w:val="0"/>
              <w:marRight w:val="0"/>
              <w:marTop w:val="0"/>
              <w:marBottom w:val="0"/>
              <w:divBdr>
                <w:top w:val="none" w:sz="0" w:space="0" w:color="auto"/>
                <w:left w:val="none" w:sz="0" w:space="0" w:color="auto"/>
                <w:bottom w:val="none" w:sz="0" w:space="0" w:color="auto"/>
                <w:right w:val="none" w:sz="0" w:space="0" w:color="auto"/>
              </w:divBdr>
            </w:div>
            <w:div w:id="442728219">
              <w:marLeft w:val="0"/>
              <w:marRight w:val="0"/>
              <w:marTop w:val="0"/>
              <w:marBottom w:val="0"/>
              <w:divBdr>
                <w:top w:val="none" w:sz="0" w:space="0" w:color="auto"/>
                <w:left w:val="none" w:sz="0" w:space="0" w:color="auto"/>
                <w:bottom w:val="none" w:sz="0" w:space="0" w:color="auto"/>
                <w:right w:val="none" w:sz="0" w:space="0" w:color="auto"/>
              </w:divBdr>
            </w:div>
            <w:div w:id="913785630">
              <w:marLeft w:val="0"/>
              <w:marRight w:val="0"/>
              <w:marTop w:val="0"/>
              <w:marBottom w:val="0"/>
              <w:divBdr>
                <w:top w:val="none" w:sz="0" w:space="0" w:color="auto"/>
                <w:left w:val="none" w:sz="0" w:space="0" w:color="auto"/>
                <w:bottom w:val="none" w:sz="0" w:space="0" w:color="auto"/>
                <w:right w:val="none" w:sz="0" w:space="0" w:color="auto"/>
              </w:divBdr>
            </w:div>
            <w:div w:id="1278217529">
              <w:marLeft w:val="0"/>
              <w:marRight w:val="0"/>
              <w:marTop w:val="0"/>
              <w:marBottom w:val="0"/>
              <w:divBdr>
                <w:top w:val="none" w:sz="0" w:space="0" w:color="auto"/>
                <w:left w:val="none" w:sz="0" w:space="0" w:color="auto"/>
                <w:bottom w:val="none" w:sz="0" w:space="0" w:color="auto"/>
                <w:right w:val="none" w:sz="0" w:space="0" w:color="auto"/>
              </w:divBdr>
            </w:div>
            <w:div w:id="1297637075">
              <w:marLeft w:val="0"/>
              <w:marRight w:val="0"/>
              <w:marTop w:val="0"/>
              <w:marBottom w:val="0"/>
              <w:divBdr>
                <w:top w:val="none" w:sz="0" w:space="0" w:color="auto"/>
                <w:left w:val="none" w:sz="0" w:space="0" w:color="auto"/>
                <w:bottom w:val="none" w:sz="0" w:space="0" w:color="auto"/>
                <w:right w:val="none" w:sz="0" w:space="0" w:color="auto"/>
              </w:divBdr>
            </w:div>
            <w:div w:id="1353267069">
              <w:marLeft w:val="0"/>
              <w:marRight w:val="0"/>
              <w:marTop w:val="0"/>
              <w:marBottom w:val="0"/>
              <w:divBdr>
                <w:top w:val="none" w:sz="0" w:space="0" w:color="auto"/>
                <w:left w:val="none" w:sz="0" w:space="0" w:color="auto"/>
                <w:bottom w:val="none" w:sz="0" w:space="0" w:color="auto"/>
                <w:right w:val="none" w:sz="0" w:space="0" w:color="auto"/>
              </w:divBdr>
            </w:div>
            <w:div w:id="1489328054">
              <w:marLeft w:val="0"/>
              <w:marRight w:val="0"/>
              <w:marTop w:val="0"/>
              <w:marBottom w:val="0"/>
              <w:divBdr>
                <w:top w:val="none" w:sz="0" w:space="0" w:color="auto"/>
                <w:left w:val="none" w:sz="0" w:space="0" w:color="auto"/>
                <w:bottom w:val="none" w:sz="0" w:space="0" w:color="auto"/>
                <w:right w:val="none" w:sz="0" w:space="0" w:color="auto"/>
              </w:divBdr>
            </w:div>
            <w:div w:id="1671719340">
              <w:marLeft w:val="0"/>
              <w:marRight w:val="0"/>
              <w:marTop w:val="0"/>
              <w:marBottom w:val="0"/>
              <w:divBdr>
                <w:top w:val="none" w:sz="0" w:space="0" w:color="auto"/>
                <w:left w:val="none" w:sz="0" w:space="0" w:color="auto"/>
                <w:bottom w:val="none" w:sz="0" w:space="0" w:color="auto"/>
                <w:right w:val="none" w:sz="0" w:space="0" w:color="auto"/>
              </w:divBdr>
            </w:div>
            <w:div w:id="18109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5504">
      <w:bodyDiv w:val="1"/>
      <w:marLeft w:val="0"/>
      <w:marRight w:val="0"/>
      <w:marTop w:val="0"/>
      <w:marBottom w:val="0"/>
      <w:divBdr>
        <w:top w:val="none" w:sz="0" w:space="0" w:color="auto"/>
        <w:left w:val="none" w:sz="0" w:space="0" w:color="auto"/>
        <w:bottom w:val="none" w:sz="0" w:space="0" w:color="auto"/>
        <w:right w:val="none" w:sz="0" w:space="0" w:color="auto"/>
      </w:divBdr>
    </w:div>
    <w:div w:id="421683748">
      <w:bodyDiv w:val="1"/>
      <w:marLeft w:val="0"/>
      <w:marRight w:val="0"/>
      <w:marTop w:val="0"/>
      <w:marBottom w:val="0"/>
      <w:divBdr>
        <w:top w:val="none" w:sz="0" w:space="0" w:color="auto"/>
        <w:left w:val="none" w:sz="0" w:space="0" w:color="auto"/>
        <w:bottom w:val="none" w:sz="0" w:space="0" w:color="auto"/>
        <w:right w:val="none" w:sz="0" w:space="0" w:color="auto"/>
      </w:divBdr>
      <w:divsChild>
        <w:div w:id="39400910">
          <w:marLeft w:val="1166"/>
          <w:marRight w:val="0"/>
          <w:marTop w:val="115"/>
          <w:marBottom w:val="0"/>
          <w:divBdr>
            <w:top w:val="none" w:sz="0" w:space="0" w:color="auto"/>
            <w:left w:val="none" w:sz="0" w:space="0" w:color="auto"/>
            <w:bottom w:val="none" w:sz="0" w:space="0" w:color="auto"/>
            <w:right w:val="none" w:sz="0" w:space="0" w:color="auto"/>
          </w:divBdr>
        </w:div>
        <w:div w:id="117528289">
          <w:marLeft w:val="1166"/>
          <w:marRight w:val="0"/>
          <w:marTop w:val="115"/>
          <w:marBottom w:val="0"/>
          <w:divBdr>
            <w:top w:val="none" w:sz="0" w:space="0" w:color="auto"/>
            <w:left w:val="none" w:sz="0" w:space="0" w:color="auto"/>
            <w:bottom w:val="none" w:sz="0" w:space="0" w:color="auto"/>
            <w:right w:val="none" w:sz="0" w:space="0" w:color="auto"/>
          </w:divBdr>
        </w:div>
        <w:div w:id="387802753">
          <w:marLeft w:val="547"/>
          <w:marRight w:val="0"/>
          <w:marTop w:val="130"/>
          <w:marBottom w:val="0"/>
          <w:divBdr>
            <w:top w:val="none" w:sz="0" w:space="0" w:color="auto"/>
            <w:left w:val="none" w:sz="0" w:space="0" w:color="auto"/>
            <w:bottom w:val="none" w:sz="0" w:space="0" w:color="auto"/>
            <w:right w:val="none" w:sz="0" w:space="0" w:color="auto"/>
          </w:divBdr>
        </w:div>
        <w:div w:id="893854359">
          <w:marLeft w:val="1800"/>
          <w:marRight w:val="0"/>
          <w:marTop w:val="96"/>
          <w:marBottom w:val="0"/>
          <w:divBdr>
            <w:top w:val="none" w:sz="0" w:space="0" w:color="auto"/>
            <w:left w:val="none" w:sz="0" w:space="0" w:color="auto"/>
            <w:bottom w:val="none" w:sz="0" w:space="0" w:color="auto"/>
            <w:right w:val="none" w:sz="0" w:space="0" w:color="auto"/>
          </w:divBdr>
        </w:div>
        <w:div w:id="1521629860">
          <w:marLeft w:val="547"/>
          <w:marRight w:val="0"/>
          <w:marTop w:val="130"/>
          <w:marBottom w:val="0"/>
          <w:divBdr>
            <w:top w:val="none" w:sz="0" w:space="0" w:color="auto"/>
            <w:left w:val="none" w:sz="0" w:space="0" w:color="auto"/>
            <w:bottom w:val="none" w:sz="0" w:space="0" w:color="auto"/>
            <w:right w:val="none" w:sz="0" w:space="0" w:color="auto"/>
          </w:divBdr>
        </w:div>
        <w:div w:id="1885436055">
          <w:marLeft w:val="547"/>
          <w:marRight w:val="0"/>
          <w:marTop w:val="130"/>
          <w:marBottom w:val="0"/>
          <w:divBdr>
            <w:top w:val="none" w:sz="0" w:space="0" w:color="auto"/>
            <w:left w:val="none" w:sz="0" w:space="0" w:color="auto"/>
            <w:bottom w:val="none" w:sz="0" w:space="0" w:color="auto"/>
            <w:right w:val="none" w:sz="0" w:space="0" w:color="auto"/>
          </w:divBdr>
        </w:div>
      </w:divsChild>
    </w:div>
    <w:div w:id="422607322">
      <w:bodyDiv w:val="1"/>
      <w:marLeft w:val="0"/>
      <w:marRight w:val="0"/>
      <w:marTop w:val="0"/>
      <w:marBottom w:val="0"/>
      <w:divBdr>
        <w:top w:val="none" w:sz="0" w:space="0" w:color="auto"/>
        <w:left w:val="none" w:sz="0" w:space="0" w:color="auto"/>
        <w:bottom w:val="none" w:sz="0" w:space="0" w:color="auto"/>
        <w:right w:val="none" w:sz="0" w:space="0" w:color="auto"/>
      </w:divBdr>
      <w:divsChild>
        <w:div w:id="979458752">
          <w:marLeft w:val="0"/>
          <w:marRight w:val="0"/>
          <w:marTop w:val="0"/>
          <w:marBottom w:val="0"/>
          <w:divBdr>
            <w:top w:val="none" w:sz="0" w:space="0" w:color="auto"/>
            <w:left w:val="none" w:sz="0" w:space="0" w:color="auto"/>
            <w:bottom w:val="none" w:sz="0" w:space="0" w:color="auto"/>
            <w:right w:val="none" w:sz="0" w:space="0" w:color="auto"/>
          </w:divBdr>
          <w:divsChild>
            <w:div w:id="502627522">
              <w:marLeft w:val="0"/>
              <w:marRight w:val="0"/>
              <w:marTop w:val="0"/>
              <w:marBottom w:val="0"/>
              <w:divBdr>
                <w:top w:val="none" w:sz="0" w:space="0" w:color="auto"/>
                <w:left w:val="none" w:sz="0" w:space="0" w:color="auto"/>
                <w:bottom w:val="none" w:sz="0" w:space="0" w:color="auto"/>
                <w:right w:val="none" w:sz="0" w:space="0" w:color="auto"/>
              </w:divBdr>
            </w:div>
            <w:div w:id="13258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0585">
      <w:bodyDiv w:val="1"/>
      <w:marLeft w:val="0"/>
      <w:marRight w:val="0"/>
      <w:marTop w:val="0"/>
      <w:marBottom w:val="0"/>
      <w:divBdr>
        <w:top w:val="none" w:sz="0" w:space="0" w:color="auto"/>
        <w:left w:val="none" w:sz="0" w:space="0" w:color="auto"/>
        <w:bottom w:val="none" w:sz="0" w:space="0" w:color="auto"/>
        <w:right w:val="none" w:sz="0" w:space="0" w:color="auto"/>
      </w:divBdr>
    </w:div>
    <w:div w:id="423843755">
      <w:bodyDiv w:val="1"/>
      <w:marLeft w:val="0"/>
      <w:marRight w:val="0"/>
      <w:marTop w:val="0"/>
      <w:marBottom w:val="0"/>
      <w:divBdr>
        <w:top w:val="none" w:sz="0" w:space="0" w:color="auto"/>
        <w:left w:val="none" w:sz="0" w:space="0" w:color="auto"/>
        <w:bottom w:val="none" w:sz="0" w:space="0" w:color="auto"/>
        <w:right w:val="none" w:sz="0" w:space="0" w:color="auto"/>
      </w:divBdr>
      <w:divsChild>
        <w:div w:id="1408724359">
          <w:marLeft w:val="547"/>
          <w:marRight w:val="0"/>
          <w:marTop w:val="154"/>
          <w:marBottom w:val="0"/>
          <w:divBdr>
            <w:top w:val="none" w:sz="0" w:space="0" w:color="auto"/>
            <w:left w:val="none" w:sz="0" w:space="0" w:color="auto"/>
            <w:bottom w:val="none" w:sz="0" w:space="0" w:color="auto"/>
            <w:right w:val="none" w:sz="0" w:space="0" w:color="auto"/>
          </w:divBdr>
        </w:div>
        <w:div w:id="1633442086">
          <w:marLeft w:val="1166"/>
          <w:marRight w:val="0"/>
          <w:marTop w:val="134"/>
          <w:marBottom w:val="0"/>
          <w:divBdr>
            <w:top w:val="none" w:sz="0" w:space="0" w:color="auto"/>
            <w:left w:val="none" w:sz="0" w:space="0" w:color="auto"/>
            <w:bottom w:val="none" w:sz="0" w:space="0" w:color="auto"/>
            <w:right w:val="none" w:sz="0" w:space="0" w:color="auto"/>
          </w:divBdr>
        </w:div>
      </w:divsChild>
    </w:div>
    <w:div w:id="424889831">
      <w:bodyDiv w:val="1"/>
      <w:marLeft w:val="0"/>
      <w:marRight w:val="0"/>
      <w:marTop w:val="0"/>
      <w:marBottom w:val="0"/>
      <w:divBdr>
        <w:top w:val="none" w:sz="0" w:space="0" w:color="auto"/>
        <w:left w:val="none" w:sz="0" w:space="0" w:color="auto"/>
        <w:bottom w:val="none" w:sz="0" w:space="0" w:color="auto"/>
        <w:right w:val="none" w:sz="0" w:space="0" w:color="auto"/>
      </w:divBdr>
    </w:div>
    <w:div w:id="425417722">
      <w:bodyDiv w:val="1"/>
      <w:marLeft w:val="0"/>
      <w:marRight w:val="0"/>
      <w:marTop w:val="0"/>
      <w:marBottom w:val="0"/>
      <w:divBdr>
        <w:top w:val="none" w:sz="0" w:space="0" w:color="auto"/>
        <w:left w:val="none" w:sz="0" w:space="0" w:color="auto"/>
        <w:bottom w:val="none" w:sz="0" w:space="0" w:color="auto"/>
        <w:right w:val="none" w:sz="0" w:space="0" w:color="auto"/>
      </w:divBdr>
    </w:div>
    <w:div w:id="427586064">
      <w:bodyDiv w:val="1"/>
      <w:marLeft w:val="0"/>
      <w:marRight w:val="0"/>
      <w:marTop w:val="0"/>
      <w:marBottom w:val="0"/>
      <w:divBdr>
        <w:top w:val="none" w:sz="0" w:space="0" w:color="auto"/>
        <w:left w:val="none" w:sz="0" w:space="0" w:color="auto"/>
        <w:bottom w:val="none" w:sz="0" w:space="0" w:color="auto"/>
        <w:right w:val="none" w:sz="0" w:space="0" w:color="auto"/>
      </w:divBdr>
    </w:div>
    <w:div w:id="427969578">
      <w:bodyDiv w:val="1"/>
      <w:marLeft w:val="0"/>
      <w:marRight w:val="0"/>
      <w:marTop w:val="0"/>
      <w:marBottom w:val="0"/>
      <w:divBdr>
        <w:top w:val="none" w:sz="0" w:space="0" w:color="auto"/>
        <w:left w:val="none" w:sz="0" w:space="0" w:color="auto"/>
        <w:bottom w:val="none" w:sz="0" w:space="0" w:color="auto"/>
        <w:right w:val="none" w:sz="0" w:space="0" w:color="auto"/>
      </w:divBdr>
    </w:div>
    <w:div w:id="428697947">
      <w:bodyDiv w:val="1"/>
      <w:marLeft w:val="0"/>
      <w:marRight w:val="0"/>
      <w:marTop w:val="0"/>
      <w:marBottom w:val="0"/>
      <w:divBdr>
        <w:top w:val="none" w:sz="0" w:space="0" w:color="auto"/>
        <w:left w:val="none" w:sz="0" w:space="0" w:color="auto"/>
        <w:bottom w:val="none" w:sz="0" w:space="0" w:color="auto"/>
        <w:right w:val="none" w:sz="0" w:space="0" w:color="auto"/>
      </w:divBdr>
      <w:divsChild>
        <w:div w:id="1733231130">
          <w:marLeft w:val="0"/>
          <w:marRight w:val="0"/>
          <w:marTop w:val="0"/>
          <w:marBottom w:val="0"/>
          <w:divBdr>
            <w:top w:val="none" w:sz="0" w:space="0" w:color="auto"/>
            <w:left w:val="none" w:sz="0" w:space="0" w:color="auto"/>
            <w:bottom w:val="none" w:sz="0" w:space="0" w:color="auto"/>
            <w:right w:val="none" w:sz="0" w:space="0" w:color="auto"/>
          </w:divBdr>
          <w:divsChild>
            <w:div w:id="100996614">
              <w:marLeft w:val="0"/>
              <w:marRight w:val="0"/>
              <w:marTop w:val="0"/>
              <w:marBottom w:val="0"/>
              <w:divBdr>
                <w:top w:val="none" w:sz="0" w:space="0" w:color="auto"/>
                <w:left w:val="none" w:sz="0" w:space="0" w:color="auto"/>
                <w:bottom w:val="none" w:sz="0" w:space="0" w:color="auto"/>
                <w:right w:val="none" w:sz="0" w:space="0" w:color="auto"/>
              </w:divBdr>
            </w:div>
            <w:div w:id="1249341013">
              <w:marLeft w:val="0"/>
              <w:marRight w:val="0"/>
              <w:marTop w:val="0"/>
              <w:marBottom w:val="0"/>
              <w:divBdr>
                <w:top w:val="none" w:sz="0" w:space="0" w:color="auto"/>
                <w:left w:val="none" w:sz="0" w:space="0" w:color="auto"/>
                <w:bottom w:val="none" w:sz="0" w:space="0" w:color="auto"/>
                <w:right w:val="none" w:sz="0" w:space="0" w:color="auto"/>
              </w:divBdr>
            </w:div>
            <w:div w:id="1560677065">
              <w:marLeft w:val="0"/>
              <w:marRight w:val="0"/>
              <w:marTop w:val="0"/>
              <w:marBottom w:val="0"/>
              <w:divBdr>
                <w:top w:val="none" w:sz="0" w:space="0" w:color="auto"/>
                <w:left w:val="none" w:sz="0" w:space="0" w:color="auto"/>
                <w:bottom w:val="none" w:sz="0" w:space="0" w:color="auto"/>
                <w:right w:val="none" w:sz="0" w:space="0" w:color="auto"/>
              </w:divBdr>
            </w:div>
            <w:div w:id="19219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20284">
      <w:bodyDiv w:val="1"/>
      <w:marLeft w:val="0"/>
      <w:marRight w:val="0"/>
      <w:marTop w:val="0"/>
      <w:marBottom w:val="0"/>
      <w:divBdr>
        <w:top w:val="none" w:sz="0" w:space="0" w:color="auto"/>
        <w:left w:val="none" w:sz="0" w:space="0" w:color="auto"/>
        <w:bottom w:val="none" w:sz="0" w:space="0" w:color="auto"/>
        <w:right w:val="none" w:sz="0" w:space="0" w:color="auto"/>
      </w:divBdr>
    </w:div>
    <w:div w:id="429663013">
      <w:bodyDiv w:val="1"/>
      <w:marLeft w:val="0"/>
      <w:marRight w:val="0"/>
      <w:marTop w:val="0"/>
      <w:marBottom w:val="0"/>
      <w:divBdr>
        <w:top w:val="none" w:sz="0" w:space="0" w:color="auto"/>
        <w:left w:val="none" w:sz="0" w:space="0" w:color="auto"/>
        <w:bottom w:val="none" w:sz="0" w:space="0" w:color="auto"/>
        <w:right w:val="none" w:sz="0" w:space="0" w:color="auto"/>
      </w:divBdr>
    </w:div>
    <w:div w:id="430013851">
      <w:bodyDiv w:val="1"/>
      <w:marLeft w:val="0"/>
      <w:marRight w:val="0"/>
      <w:marTop w:val="0"/>
      <w:marBottom w:val="0"/>
      <w:divBdr>
        <w:top w:val="none" w:sz="0" w:space="0" w:color="auto"/>
        <w:left w:val="none" w:sz="0" w:space="0" w:color="auto"/>
        <w:bottom w:val="none" w:sz="0" w:space="0" w:color="auto"/>
        <w:right w:val="none" w:sz="0" w:space="0" w:color="auto"/>
      </w:divBdr>
    </w:div>
    <w:div w:id="431509291">
      <w:bodyDiv w:val="1"/>
      <w:marLeft w:val="0"/>
      <w:marRight w:val="0"/>
      <w:marTop w:val="0"/>
      <w:marBottom w:val="0"/>
      <w:divBdr>
        <w:top w:val="none" w:sz="0" w:space="0" w:color="auto"/>
        <w:left w:val="none" w:sz="0" w:space="0" w:color="auto"/>
        <w:bottom w:val="none" w:sz="0" w:space="0" w:color="auto"/>
        <w:right w:val="none" w:sz="0" w:space="0" w:color="auto"/>
      </w:divBdr>
    </w:div>
    <w:div w:id="432675230">
      <w:bodyDiv w:val="1"/>
      <w:marLeft w:val="0"/>
      <w:marRight w:val="0"/>
      <w:marTop w:val="0"/>
      <w:marBottom w:val="0"/>
      <w:divBdr>
        <w:top w:val="none" w:sz="0" w:space="0" w:color="auto"/>
        <w:left w:val="none" w:sz="0" w:space="0" w:color="auto"/>
        <w:bottom w:val="none" w:sz="0" w:space="0" w:color="auto"/>
        <w:right w:val="none" w:sz="0" w:space="0" w:color="auto"/>
      </w:divBdr>
    </w:div>
    <w:div w:id="432896121">
      <w:bodyDiv w:val="1"/>
      <w:marLeft w:val="0"/>
      <w:marRight w:val="0"/>
      <w:marTop w:val="0"/>
      <w:marBottom w:val="0"/>
      <w:divBdr>
        <w:top w:val="none" w:sz="0" w:space="0" w:color="auto"/>
        <w:left w:val="none" w:sz="0" w:space="0" w:color="auto"/>
        <w:bottom w:val="none" w:sz="0" w:space="0" w:color="auto"/>
        <w:right w:val="none" w:sz="0" w:space="0" w:color="auto"/>
      </w:divBdr>
      <w:divsChild>
        <w:div w:id="588661615">
          <w:marLeft w:val="1166"/>
          <w:marRight w:val="0"/>
          <w:marTop w:val="134"/>
          <w:marBottom w:val="0"/>
          <w:divBdr>
            <w:top w:val="none" w:sz="0" w:space="0" w:color="auto"/>
            <w:left w:val="none" w:sz="0" w:space="0" w:color="auto"/>
            <w:bottom w:val="none" w:sz="0" w:space="0" w:color="auto"/>
            <w:right w:val="none" w:sz="0" w:space="0" w:color="auto"/>
          </w:divBdr>
        </w:div>
        <w:div w:id="1056123007">
          <w:marLeft w:val="547"/>
          <w:marRight w:val="0"/>
          <w:marTop w:val="154"/>
          <w:marBottom w:val="0"/>
          <w:divBdr>
            <w:top w:val="none" w:sz="0" w:space="0" w:color="auto"/>
            <w:left w:val="none" w:sz="0" w:space="0" w:color="auto"/>
            <w:bottom w:val="none" w:sz="0" w:space="0" w:color="auto"/>
            <w:right w:val="none" w:sz="0" w:space="0" w:color="auto"/>
          </w:divBdr>
        </w:div>
        <w:div w:id="1300569525">
          <w:marLeft w:val="1166"/>
          <w:marRight w:val="0"/>
          <w:marTop w:val="134"/>
          <w:marBottom w:val="0"/>
          <w:divBdr>
            <w:top w:val="none" w:sz="0" w:space="0" w:color="auto"/>
            <w:left w:val="none" w:sz="0" w:space="0" w:color="auto"/>
            <w:bottom w:val="none" w:sz="0" w:space="0" w:color="auto"/>
            <w:right w:val="none" w:sz="0" w:space="0" w:color="auto"/>
          </w:divBdr>
        </w:div>
        <w:div w:id="1599292485">
          <w:marLeft w:val="1166"/>
          <w:marRight w:val="0"/>
          <w:marTop w:val="134"/>
          <w:marBottom w:val="0"/>
          <w:divBdr>
            <w:top w:val="none" w:sz="0" w:space="0" w:color="auto"/>
            <w:left w:val="none" w:sz="0" w:space="0" w:color="auto"/>
            <w:bottom w:val="none" w:sz="0" w:space="0" w:color="auto"/>
            <w:right w:val="none" w:sz="0" w:space="0" w:color="auto"/>
          </w:divBdr>
        </w:div>
        <w:div w:id="2096630814">
          <w:marLeft w:val="1166"/>
          <w:marRight w:val="0"/>
          <w:marTop w:val="134"/>
          <w:marBottom w:val="0"/>
          <w:divBdr>
            <w:top w:val="none" w:sz="0" w:space="0" w:color="auto"/>
            <w:left w:val="none" w:sz="0" w:space="0" w:color="auto"/>
            <w:bottom w:val="none" w:sz="0" w:space="0" w:color="auto"/>
            <w:right w:val="none" w:sz="0" w:space="0" w:color="auto"/>
          </w:divBdr>
        </w:div>
        <w:div w:id="2144733010">
          <w:marLeft w:val="547"/>
          <w:marRight w:val="0"/>
          <w:marTop w:val="154"/>
          <w:marBottom w:val="0"/>
          <w:divBdr>
            <w:top w:val="none" w:sz="0" w:space="0" w:color="auto"/>
            <w:left w:val="none" w:sz="0" w:space="0" w:color="auto"/>
            <w:bottom w:val="none" w:sz="0" w:space="0" w:color="auto"/>
            <w:right w:val="none" w:sz="0" w:space="0" w:color="auto"/>
          </w:divBdr>
        </w:div>
      </w:divsChild>
    </w:div>
    <w:div w:id="433326528">
      <w:bodyDiv w:val="1"/>
      <w:marLeft w:val="0"/>
      <w:marRight w:val="0"/>
      <w:marTop w:val="0"/>
      <w:marBottom w:val="0"/>
      <w:divBdr>
        <w:top w:val="none" w:sz="0" w:space="0" w:color="auto"/>
        <w:left w:val="none" w:sz="0" w:space="0" w:color="auto"/>
        <w:bottom w:val="none" w:sz="0" w:space="0" w:color="auto"/>
        <w:right w:val="none" w:sz="0" w:space="0" w:color="auto"/>
      </w:divBdr>
    </w:div>
    <w:div w:id="433940289">
      <w:bodyDiv w:val="1"/>
      <w:marLeft w:val="0"/>
      <w:marRight w:val="0"/>
      <w:marTop w:val="0"/>
      <w:marBottom w:val="0"/>
      <w:divBdr>
        <w:top w:val="none" w:sz="0" w:space="0" w:color="auto"/>
        <w:left w:val="none" w:sz="0" w:space="0" w:color="auto"/>
        <w:bottom w:val="none" w:sz="0" w:space="0" w:color="auto"/>
        <w:right w:val="none" w:sz="0" w:space="0" w:color="auto"/>
      </w:divBdr>
    </w:div>
    <w:div w:id="435292591">
      <w:bodyDiv w:val="1"/>
      <w:marLeft w:val="0"/>
      <w:marRight w:val="0"/>
      <w:marTop w:val="0"/>
      <w:marBottom w:val="0"/>
      <w:divBdr>
        <w:top w:val="none" w:sz="0" w:space="0" w:color="auto"/>
        <w:left w:val="none" w:sz="0" w:space="0" w:color="auto"/>
        <w:bottom w:val="none" w:sz="0" w:space="0" w:color="auto"/>
        <w:right w:val="none" w:sz="0" w:space="0" w:color="auto"/>
      </w:divBdr>
    </w:div>
    <w:div w:id="435443417">
      <w:bodyDiv w:val="1"/>
      <w:marLeft w:val="0"/>
      <w:marRight w:val="0"/>
      <w:marTop w:val="0"/>
      <w:marBottom w:val="0"/>
      <w:divBdr>
        <w:top w:val="none" w:sz="0" w:space="0" w:color="auto"/>
        <w:left w:val="none" w:sz="0" w:space="0" w:color="auto"/>
        <w:bottom w:val="none" w:sz="0" w:space="0" w:color="auto"/>
        <w:right w:val="none" w:sz="0" w:space="0" w:color="auto"/>
      </w:divBdr>
    </w:div>
    <w:div w:id="436294163">
      <w:bodyDiv w:val="1"/>
      <w:marLeft w:val="0"/>
      <w:marRight w:val="0"/>
      <w:marTop w:val="0"/>
      <w:marBottom w:val="0"/>
      <w:divBdr>
        <w:top w:val="none" w:sz="0" w:space="0" w:color="auto"/>
        <w:left w:val="none" w:sz="0" w:space="0" w:color="auto"/>
        <w:bottom w:val="none" w:sz="0" w:space="0" w:color="auto"/>
        <w:right w:val="none" w:sz="0" w:space="0" w:color="auto"/>
      </w:divBdr>
    </w:div>
    <w:div w:id="436605568">
      <w:bodyDiv w:val="1"/>
      <w:marLeft w:val="0"/>
      <w:marRight w:val="0"/>
      <w:marTop w:val="0"/>
      <w:marBottom w:val="0"/>
      <w:divBdr>
        <w:top w:val="none" w:sz="0" w:space="0" w:color="auto"/>
        <w:left w:val="none" w:sz="0" w:space="0" w:color="auto"/>
        <w:bottom w:val="none" w:sz="0" w:space="0" w:color="auto"/>
        <w:right w:val="none" w:sz="0" w:space="0" w:color="auto"/>
      </w:divBdr>
    </w:div>
    <w:div w:id="437411508">
      <w:bodyDiv w:val="1"/>
      <w:marLeft w:val="0"/>
      <w:marRight w:val="0"/>
      <w:marTop w:val="0"/>
      <w:marBottom w:val="0"/>
      <w:divBdr>
        <w:top w:val="none" w:sz="0" w:space="0" w:color="auto"/>
        <w:left w:val="none" w:sz="0" w:space="0" w:color="auto"/>
        <w:bottom w:val="none" w:sz="0" w:space="0" w:color="auto"/>
        <w:right w:val="none" w:sz="0" w:space="0" w:color="auto"/>
      </w:divBdr>
    </w:div>
    <w:div w:id="437914871">
      <w:bodyDiv w:val="1"/>
      <w:marLeft w:val="0"/>
      <w:marRight w:val="0"/>
      <w:marTop w:val="0"/>
      <w:marBottom w:val="0"/>
      <w:divBdr>
        <w:top w:val="none" w:sz="0" w:space="0" w:color="auto"/>
        <w:left w:val="none" w:sz="0" w:space="0" w:color="auto"/>
        <w:bottom w:val="none" w:sz="0" w:space="0" w:color="auto"/>
        <w:right w:val="none" w:sz="0" w:space="0" w:color="auto"/>
      </w:divBdr>
    </w:div>
    <w:div w:id="439573702">
      <w:bodyDiv w:val="1"/>
      <w:marLeft w:val="0"/>
      <w:marRight w:val="0"/>
      <w:marTop w:val="0"/>
      <w:marBottom w:val="0"/>
      <w:divBdr>
        <w:top w:val="none" w:sz="0" w:space="0" w:color="auto"/>
        <w:left w:val="none" w:sz="0" w:space="0" w:color="auto"/>
        <w:bottom w:val="none" w:sz="0" w:space="0" w:color="auto"/>
        <w:right w:val="none" w:sz="0" w:space="0" w:color="auto"/>
      </w:divBdr>
    </w:div>
    <w:div w:id="440492092">
      <w:bodyDiv w:val="1"/>
      <w:marLeft w:val="0"/>
      <w:marRight w:val="0"/>
      <w:marTop w:val="0"/>
      <w:marBottom w:val="0"/>
      <w:divBdr>
        <w:top w:val="none" w:sz="0" w:space="0" w:color="auto"/>
        <w:left w:val="none" w:sz="0" w:space="0" w:color="auto"/>
        <w:bottom w:val="none" w:sz="0" w:space="0" w:color="auto"/>
        <w:right w:val="none" w:sz="0" w:space="0" w:color="auto"/>
      </w:divBdr>
      <w:divsChild>
        <w:div w:id="867714356">
          <w:marLeft w:val="1166"/>
          <w:marRight w:val="0"/>
          <w:marTop w:val="96"/>
          <w:marBottom w:val="0"/>
          <w:divBdr>
            <w:top w:val="none" w:sz="0" w:space="0" w:color="auto"/>
            <w:left w:val="none" w:sz="0" w:space="0" w:color="auto"/>
            <w:bottom w:val="none" w:sz="0" w:space="0" w:color="auto"/>
            <w:right w:val="none" w:sz="0" w:space="0" w:color="auto"/>
          </w:divBdr>
        </w:div>
        <w:div w:id="55711423">
          <w:marLeft w:val="1166"/>
          <w:marRight w:val="0"/>
          <w:marTop w:val="96"/>
          <w:marBottom w:val="0"/>
          <w:divBdr>
            <w:top w:val="none" w:sz="0" w:space="0" w:color="auto"/>
            <w:left w:val="none" w:sz="0" w:space="0" w:color="auto"/>
            <w:bottom w:val="none" w:sz="0" w:space="0" w:color="auto"/>
            <w:right w:val="none" w:sz="0" w:space="0" w:color="auto"/>
          </w:divBdr>
        </w:div>
        <w:div w:id="713118611">
          <w:marLeft w:val="1166"/>
          <w:marRight w:val="0"/>
          <w:marTop w:val="96"/>
          <w:marBottom w:val="0"/>
          <w:divBdr>
            <w:top w:val="none" w:sz="0" w:space="0" w:color="auto"/>
            <w:left w:val="none" w:sz="0" w:space="0" w:color="auto"/>
            <w:bottom w:val="none" w:sz="0" w:space="0" w:color="auto"/>
            <w:right w:val="none" w:sz="0" w:space="0" w:color="auto"/>
          </w:divBdr>
        </w:div>
        <w:div w:id="1916623957">
          <w:marLeft w:val="1166"/>
          <w:marRight w:val="0"/>
          <w:marTop w:val="96"/>
          <w:marBottom w:val="0"/>
          <w:divBdr>
            <w:top w:val="none" w:sz="0" w:space="0" w:color="auto"/>
            <w:left w:val="none" w:sz="0" w:space="0" w:color="auto"/>
            <w:bottom w:val="none" w:sz="0" w:space="0" w:color="auto"/>
            <w:right w:val="none" w:sz="0" w:space="0" w:color="auto"/>
          </w:divBdr>
        </w:div>
        <w:div w:id="2143383247">
          <w:marLeft w:val="1800"/>
          <w:marRight w:val="0"/>
          <w:marTop w:val="86"/>
          <w:marBottom w:val="0"/>
          <w:divBdr>
            <w:top w:val="none" w:sz="0" w:space="0" w:color="auto"/>
            <w:left w:val="none" w:sz="0" w:space="0" w:color="auto"/>
            <w:bottom w:val="none" w:sz="0" w:space="0" w:color="auto"/>
            <w:right w:val="none" w:sz="0" w:space="0" w:color="auto"/>
          </w:divBdr>
        </w:div>
      </w:divsChild>
    </w:div>
    <w:div w:id="441072779">
      <w:bodyDiv w:val="1"/>
      <w:marLeft w:val="0"/>
      <w:marRight w:val="0"/>
      <w:marTop w:val="0"/>
      <w:marBottom w:val="0"/>
      <w:divBdr>
        <w:top w:val="none" w:sz="0" w:space="0" w:color="auto"/>
        <w:left w:val="none" w:sz="0" w:space="0" w:color="auto"/>
        <w:bottom w:val="none" w:sz="0" w:space="0" w:color="auto"/>
        <w:right w:val="none" w:sz="0" w:space="0" w:color="auto"/>
      </w:divBdr>
    </w:div>
    <w:div w:id="441337425">
      <w:bodyDiv w:val="1"/>
      <w:marLeft w:val="0"/>
      <w:marRight w:val="0"/>
      <w:marTop w:val="0"/>
      <w:marBottom w:val="0"/>
      <w:divBdr>
        <w:top w:val="none" w:sz="0" w:space="0" w:color="auto"/>
        <w:left w:val="none" w:sz="0" w:space="0" w:color="auto"/>
        <w:bottom w:val="none" w:sz="0" w:space="0" w:color="auto"/>
        <w:right w:val="none" w:sz="0" w:space="0" w:color="auto"/>
      </w:divBdr>
      <w:divsChild>
        <w:div w:id="420444857">
          <w:marLeft w:val="1354"/>
          <w:marRight w:val="0"/>
          <w:marTop w:val="0"/>
          <w:marBottom w:val="134"/>
          <w:divBdr>
            <w:top w:val="none" w:sz="0" w:space="0" w:color="auto"/>
            <w:left w:val="none" w:sz="0" w:space="0" w:color="auto"/>
            <w:bottom w:val="none" w:sz="0" w:space="0" w:color="auto"/>
            <w:right w:val="none" w:sz="0" w:space="0" w:color="auto"/>
          </w:divBdr>
        </w:div>
        <w:div w:id="662122773">
          <w:marLeft w:val="1166"/>
          <w:marRight w:val="0"/>
          <w:marTop w:val="0"/>
          <w:marBottom w:val="154"/>
          <w:divBdr>
            <w:top w:val="none" w:sz="0" w:space="0" w:color="auto"/>
            <w:left w:val="none" w:sz="0" w:space="0" w:color="auto"/>
            <w:bottom w:val="none" w:sz="0" w:space="0" w:color="auto"/>
            <w:right w:val="none" w:sz="0" w:space="0" w:color="auto"/>
          </w:divBdr>
        </w:div>
        <w:div w:id="1295333575">
          <w:marLeft w:val="1166"/>
          <w:marRight w:val="0"/>
          <w:marTop w:val="0"/>
          <w:marBottom w:val="154"/>
          <w:divBdr>
            <w:top w:val="none" w:sz="0" w:space="0" w:color="auto"/>
            <w:left w:val="none" w:sz="0" w:space="0" w:color="auto"/>
            <w:bottom w:val="none" w:sz="0" w:space="0" w:color="auto"/>
            <w:right w:val="none" w:sz="0" w:space="0" w:color="auto"/>
          </w:divBdr>
        </w:div>
        <w:div w:id="1410155460">
          <w:marLeft w:val="1354"/>
          <w:marRight w:val="0"/>
          <w:marTop w:val="0"/>
          <w:marBottom w:val="134"/>
          <w:divBdr>
            <w:top w:val="none" w:sz="0" w:space="0" w:color="auto"/>
            <w:left w:val="none" w:sz="0" w:space="0" w:color="auto"/>
            <w:bottom w:val="none" w:sz="0" w:space="0" w:color="auto"/>
            <w:right w:val="none" w:sz="0" w:space="0" w:color="auto"/>
          </w:divBdr>
        </w:div>
        <w:div w:id="1541894667">
          <w:marLeft w:val="1354"/>
          <w:marRight w:val="0"/>
          <w:marTop w:val="0"/>
          <w:marBottom w:val="134"/>
          <w:divBdr>
            <w:top w:val="none" w:sz="0" w:space="0" w:color="auto"/>
            <w:left w:val="none" w:sz="0" w:space="0" w:color="auto"/>
            <w:bottom w:val="none" w:sz="0" w:space="0" w:color="auto"/>
            <w:right w:val="none" w:sz="0" w:space="0" w:color="auto"/>
          </w:divBdr>
        </w:div>
        <w:div w:id="2096314893">
          <w:marLeft w:val="1354"/>
          <w:marRight w:val="0"/>
          <w:marTop w:val="0"/>
          <w:marBottom w:val="134"/>
          <w:divBdr>
            <w:top w:val="none" w:sz="0" w:space="0" w:color="auto"/>
            <w:left w:val="none" w:sz="0" w:space="0" w:color="auto"/>
            <w:bottom w:val="none" w:sz="0" w:space="0" w:color="auto"/>
            <w:right w:val="none" w:sz="0" w:space="0" w:color="auto"/>
          </w:divBdr>
        </w:div>
      </w:divsChild>
    </w:div>
    <w:div w:id="443500316">
      <w:bodyDiv w:val="1"/>
      <w:marLeft w:val="0"/>
      <w:marRight w:val="0"/>
      <w:marTop w:val="0"/>
      <w:marBottom w:val="0"/>
      <w:divBdr>
        <w:top w:val="none" w:sz="0" w:space="0" w:color="auto"/>
        <w:left w:val="none" w:sz="0" w:space="0" w:color="auto"/>
        <w:bottom w:val="none" w:sz="0" w:space="0" w:color="auto"/>
        <w:right w:val="none" w:sz="0" w:space="0" w:color="auto"/>
      </w:divBdr>
    </w:div>
    <w:div w:id="443771009">
      <w:bodyDiv w:val="1"/>
      <w:marLeft w:val="0"/>
      <w:marRight w:val="0"/>
      <w:marTop w:val="0"/>
      <w:marBottom w:val="0"/>
      <w:divBdr>
        <w:top w:val="none" w:sz="0" w:space="0" w:color="auto"/>
        <w:left w:val="none" w:sz="0" w:space="0" w:color="auto"/>
        <w:bottom w:val="none" w:sz="0" w:space="0" w:color="auto"/>
        <w:right w:val="none" w:sz="0" w:space="0" w:color="auto"/>
      </w:divBdr>
    </w:div>
    <w:div w:id="444811028">
      <w:bodyDiv w:val="1"/>
      <w:marLeft w:val="0"/>
      <w:marRight w:val="0"/>
      <w:marTop w:val="0"/>
      <w:marBottom w:val="0"/>
      <w:divBdr>
        <w:top w:val="none" w:sz="0" w:space="0" w:color="auto"/>
        <w:left w:val="none" w:sz="0" w:space="0" w:color="auto"/>
        <w:bottom w:val="none" w:sz="0" w:space="0" w:color="auto"/>
        <w:right w:val="none" w:sz="0" w:space="0" w:color="auto"/>
      </w:divBdr>
    </w:div>
    <w:div w:id="445125955">
      <w:bodyDiv w:val="1"/>
      <w:marLeft w:val="0"/>
      <w:marRight w:val="0"/>
      <w:marTop w:val="0"/>
      <w:marBottom w:val="0"/>
      <w:divBdr>
        <w:top w:val="none" w:sz="0" w:space="0" w:color="auto"/>
        <w:left w:val="none" w:sz="0" w:space="0" w:color="auto"/>
        <w:bottom w:val="none" w:sz="0" w:space="0" w:color="auto"/>
        <w:right w:val="none" w:sz="0" w:space="0" w:color="auto"/>
      </w:divBdr>
      <w:divsChild>
        <w:div w:id="161629239">
          <w:marLeft w:val="1166"/>
          <w:marRight w:val="0"/>
          <w:marTop w:val="134"/>
          <w:marBottom w:val="0"/>
          <w:divBdr>
            <w:top w:val="none" w:sz="0" w:space="0" w:color="auto"/>
            <w:left w:val="none" w:sz="0" w:space="0" w:color="auto"/>
            <w:bottom w:val="none" w:sz="0" w:space="0" w:color="auto"/>
            <w:right w:val="none" w:sz="0" w:space="0" w:color="auto"/>
          </w:divBdr>
        </w:div>
        <w:div w:id="822894085">
          <w:marLeft w:val="547"/>
          <w:marRight w:val="0"/>
          <w:marTop w:val="154"/>
          <w:marBottom w:val="0"/>
          <w:divBdr>
            <w:top w:val="none" w:sz="0" w:space="0" w:color="auto"/>
            <w:left w:val="none" w:sz="0" w:space="0" w:color="auto"/>
            <w:bottom w:val="none" w:sz="0" w:space="0" w:color="auto"/>
            <w:right w:val="none" w:sz="0" w:space="0" w:color="auto"/>
          </w:divBdr>
        </w:div>
      </w:divsChild>
    </w:div>
    <w:div w:id="446394579">
      <w:bodyDiv w:val="1"/>
      <w:marLeft w:val="0"/>
      <w:marRight w:val="0"/>
      <w:marTop w:val="0"/>
      <w:marBottom w:val="0"/>
      <w:divBdr>
        <w:top w:val="none" w:sz="0" w:space="0" w:color="auto"/>
        <w:left w:val="none" w:sz="0" w:space="0" w:color="auto"/>
        <w:bottom w:val="none" w:sz="0" w:space="0" w:color="auto"/>
        <w:right w:val="none" w:sz="0" w:space="0" w:color="auto"/>
      </w:divBdr>
    </w:div>
    <w:div w:id="446629074">
      <w:bodyDiv w:val="1"/>
      <w:marLeft w:val="0"/>
      <w:marRight w:val="0"/>
      <w:marTop w:val="0"/>
      <w:marBottom w:val="0"/>
      <w:divBdr>
        <w:top w:val="none" w:sz="0" w:space="0" w:color="auto"/>
        <w:left w:val="none" w:sz="0" w:space="0" w:color="auto"/>
        <w:bottom w:val="none" w:sz="0" w:space="0" w:color="auto"/>
        <w:right w:val="none" w:sz="0" w:space="0" w:color="auto"/>
      </w:divBdr>
    </w:div>
    <w:div w:id="448820610">
      <w:bodyDiv w:val="1"/>
      <w:marLeft w:val="0"/>
      <w:marRight w:val="0"/>
      <w:marTop w:val="0"/>
      <w:marBottom w:val="0"/>
      <w:divBdr>
        <w:top w:val="none" w:sz="0" w:space="0" w:color="auto"/>
        <w:left w:val="none" w:sz="0" w:space="0" w:color="auto"/>
        <w:bottom w:val="none" w:sz="0" w:space="0" w:color="auto"/>
        <w:right w:val="none" w:sz="0" w:space="0" w:color="auto"/>
      </w:divBdr>
    </w:div>
    <w:div w:id="449393742">
      <w:bodyDiv w:val="1"/>
      <w:marLeft w:val="0"/>
      <w:marRight w:val="0"/>
      <w:marTop w:val="0"/>
      <w:marBottom w:val="0"/>
      <w:divBdr>
        <w:top w:val="none" w:sz="0" w:space="0" w:color="auto"/>
        <w:left w:val="none" w:sz="0" w:space="0" w:color="auto"/>
        <w:bottom w:val="none" w:sz="0" w:space="0" w:color="auto"/>
        <w:right w:val="none" w:sz="0" w:space="0" w:color="auto"/>
      </w:divBdr>
    </w:div>
    <w:div w:id="450128401">
      <w:bodyDiv w:val="1"/>
      <w:marLeft w:val="0"/>
      <w:marRight w:val="0"/>
      <w:marTop w:val="0"/>
      <w:marBottom w:val="0"/>
      <w:divBdr>
        <w:top w:val="none" w:sz="0" w:space="0" w:color="auto"/>
        <w:left w:val="none" w:sz="0" w:space="0" w:color="auto"/>
        <w:bottom w:val="none" w:sz="0" w:space="0" w:color="auto"/>
        <w:right w:val="none" w:sz="0" w:space="0" w:color="auto"/>
      </w:divBdr>
    </w:div>
    <w:div w:id="451942657">
      <w:bodyDiv w:val="1"/>
      <w:marLeft w:val="0"/>
      <w:marRight w:val="0"/>
      <w:marTop w:val="0"/>
      <w:marBottom w:val="0"/>
      <w:divBdr>
        <w:top w:val="none" w:sz="0" w:space="0" w:color="auto"/>
        <w:left w:val="none" w:sz="0" w:space="0" w:color="auto"/>
        <w:bottom w:val="none" w:sz="0" w:space="0" w:color="auto"/>
        <w:right w:val="none" w:sz="0" w:space="0" w:color="auto"/>
      </w:divBdr>
      <w:divsChild>
        <w:div w:id="86586512">
          <w:marLeft w:val="1166"/>
          <w:marRight w:val="0"/>
          <w:marTop w:val="115"/>
          <w:marBottom w:val="0"/>
          <w:divBdr>
            <w:top w:val="none" w:sz="0" w:space="0" w:color="auto"/>
            <w:left w:val="none" w:sz="0" w:space="0" w:color="auto"/>
            <w:bottom w:val="none" w:sz="0" w:space="0" w:color="auto"/>
            <w:right w:val="none" w:sz="0" w:space="0" w:color="auto"/>
          </w:divBdr>
        </w:div>
        <w:div w:id="595865318">
          <w:marLeft w:val="547"/>
          <w:marRight w:val="0"/>
          <w:marTop w:val="134"/>
          <w:marBottom w:val="0"/>
          <w:divBdr>
            <w:top w:val="none" w:sz="0" w:space="0" w:color="auto"/>
            <w:left w:val="none" w:sz="0" w:space="0" w:color="auto"/>
            <w:bottom w:val="none" w:sz="0" w:space="0" w:color="auto"/>
            <w:right w:val="none" w:sz="0" w:space="0" w:color="auto"/>
          </w:divBdr>
        </w:div>
        <w:div w:id="813984628">
          <w:marLeft w:val="1166"/>
          <w:marRight w:val="0"/>
          <w:marTop w:val="115"/>
          <w:marBottom w:val="0"/>
          <w:divBdr>
            <w:top w:val="none" w:sz="0" w:space="0" w:color="auto"/>
            <w:left w:val="none" w:sz="0" w:space="0" w:color="auto"/>
            <w:bottom w:val="none" w:sz="0" w:space="0" w:color="auto"/>
            <w:right w:val="none" w:sz="0" w:space="0" w:color="auto"/>
          </w:divBdr>
        </w:div>
        <w:div w:id="1040326160">
          <w:marLeft w:val="1166"/>
          <w:marRight w:val="0"/>
          <w:marTop w:val="115"/>
          <w:marBottom w:val="0"/>
          <w:divBdr>
            <w:top w:val="none" w:sz="0" w:space="0" w:color="auto"/>
            <w:left w:val="none" w:sz="0" w:space="0" w:color="auto"/>
            <w:bottom w:val="none" w:sz="0" w:space="0" w:color="auto"/>
            <w:right w:val="none" w:sz="0" w:space="0" w:color="auto"/>
          </w:divBdr>
        </w:div>
        <w:div w:id="1097679303">
          <w:marLeft w:val="1166"/>
          <w:marRight w:val="0"/>
          <w:marTop w:val="115"/>
          <w:marBottom w:val="0"/>
          <w:divBdr>
            <w:top w:val="none" w:sz="0" w:space="0" w:color="auto"/>
            <w:left w:val="none" w:sz="0" w:space="0" w:color="auto"/>
            <w:bottom w:val="none" w:sz="0" w:space="0" w:color="auto"/>
            <w:right w:val="none" w:sz="0" w:space="0" w:color="auto"/>
          </w:divBdr>
        </w:div>
        <w:div w:id="1117527570">
          <w:marLeft w:val="1166"/>
          <w:marRight w:val="0"/>
          <w:marTop w:val="115"/>
          <w:marBottom w:val="0"/>
          <w:divBdr>
            <w:top w:val="none" w:sz="0" w:space="0" w:color="auto"/>
            <w:left w:val="none" w:sz="0" w:space="0" w:color="auto"/>
            <w:bottom w:val="none" w:sz="0" w:space="0" w:color="auto"/>
            <w:right w:val="none" w:sz="0" w:space="0" w:color="auto"/>
          </w:divBdr>
        </w:div>
        <w:div w:id="2091190315">
          <w:marLeft w:val="1166"/>
          <w:marRight w:val="0"/>
          <w:marTop w:val="115"/>
          <w:marBottom w:val="0"/>
          <w:divBdr>
            <w:top w:val="none" w:sz="0" w:space="0" w:color="auto"/>
            <w:left w:val="none" w:sz="0" w:space="0" w:color="auto"/>
            <w:bottom w:val="none" w:sz="0" w:space="0" w:color="auto"/>
            <w:right w:val="none" w:sz="0" w:space="0" w:color="auto"/>
          </w:divBdr>
        </w:div>
      </w:divsChild>
    </w:div>
    <w:div w:id="453182821">
      <w:bodyDiv w:val="1"/>
      <w:marLeft w:val="0"/>
      <w:marRight w:val="0"/>
      <w:marTop w:val="0"/>
      <w:marBottom w:val="0"/>
      <w:divBdr>
        <w:top w:val="none" w:sz="0" w:space="0" w:color="auto"/>
        <w:left w:val="none" w:sz="0" w:space="0" w:color="auto"/>
        <w:bottom w:val="none" w:sz="0" w:space="0" w:color="auto"/>
        <w:right w:val="none" w:sz="0" w:space="0" w:color="auto"/>
      </w:divBdr>
    </w:div>
    <w:div w:id="453258645">
      <w:bodyDiv w:val="1"/>
      <w:marLeft w:val="0"/>
      <w:marRight w:val="0"/>
      <w:marTop w:val="0"/>
      <w:marBottom w:val="0"/>
      <w:divBdr>
        <w:top w:val="none" w:sz="0" w:space="0" w:color="auto"/>
        <w:left w:val="none" w:sz="0" w:space="0" w:color="auto"/>
        <w:bottom w:val="none" w:sz="0" w:space="0" w:color="auto"/>
        <w:right w:val="none" w:sz="0" w:space="0" w:color="auto"/>
      </w:divBdr>
    </w:div>
    <w:div w:id="453525337">
      <w:bodyDiv w:val="1"/>
      <w:marLeft w:val="0"/>
      <w:marRight w:val="0"/>
      <w:marTop w:val="0"/>
      <w:marBottom w:val="0"/>
      <w:divBdr>
        <w:top w:val="none" w:sz="0" w:space="0" w:color="auto"/>
        <w:left w:val="none" w:sz="0" w:space="0" w:color="auto"/>
        <w:bottom w:val="none" w:sz="0" w:space="0" w:color="auto"/>
        <w:right w:val="none" w:sz="0" w:space="0" w:color="auto"/>
      </w:divBdr>
    </w:div>
    <w:div w:id="455375704">
      <w:bodyDiv w:val="1"/>
      <w:marLeft w:val="0"/>
      <w:marRight w:val="0"/>
      <w:marTop w:val="0"/>
      <w:marBottom w:val="0"/>
      <w:divBdr>
        <w:top w:val="none" w:sz="0" w:space="0" w:color="auto"/>
        <w:left w:val="none" w:sz="0" w:space="0" w:color="auto"/>
        <w:bottom w:val="none" w:sz="0" w:space="0" w:color="auto"/>
        <w:right w:val="none" w:sz="0" w:space="0" w:color="auto"/>
      </w:divBdr>
      <w:divsChild>
        <w:div w:id="911157405">
          <w:marLeft w:val="547"/>
          <w:marRight w:val="0"/>
          <w:marTop w:val="154"/>
          <w:marBottom w:val="0"/>
          <w:divBdr>
            <w:top w:val="none" w:sz="0" w:space="0" w:color="auto"/>
            <w:left w:val="none" w:sz="0" w:space="0" w:color="auto"/>
            <w:bottom w:val="none" w:sz="0" w:space="0" w:color="auto"/>
            <w:right w:val="none" w:sz="0" w:space="0" w:color="auto"/>
          </w:divBdr>
        </w:div>
        <w:div w:id="915431772">
          <w:marLeft w:val="547"/>
          <w:marRight w:val="0"/>
          <w:marTop w:val="154"/>
          <w:marBottom w:val="0"/>
          <w:divBdr>
            <w:top w:val="none" w:sz="0" w:space="0" w:color="auto"/>
            <w:left w:val="none" w:sz="0" w:space="0" w:color="auto"/>
            <w:bottom w:val="none" w:sz="0" w:space="0" w:color="auto"/>
            <w:right w:val="none" w:sz="0" w:space="0" w:color="auto"/>
          </w:divBdr>
        </w:div>
        <w:div w:id="1219897233">
          <w:marLeft w:val="1166"/>
          <w:marRight w:val="0"/>
          <w:marTop w:val="134"/>
          <w:marBottom w:val="0"/>
          <w:divBdr>
            <w:top w:val="none" w:sz="0" w:space="0" w:color="auto"/>
            <w:left w:val="none" w:sz="0" w:space="0" w:color="auto"/>
            <w:bottom w:val="none" w:sz="0" w:space="0" w:color="auto"/>
            <w:right w:val="none" w:sz="0" w:space="0" w:color="auto"/>
          </w:divBdr>
        </w:div>
        <w:div w:id="1541363108">
          <w:marLeft w:val="1166"/>
          <w:marRight w:val="0"/>
          <w:marTop w:val="134"/>
          <w:marBottom w:val="0"/>
          <w:divBdr>
            <w:top w:val="none" w:sz="0" w:space="0" w:color="auto"/>
            <w:left w:val="none" w:sz="0" w:space="0" w:color="auto"/>
            <w:bottom w:val="none" w:sz="0" w:space="0" w:color="auto"/>
            <w:right w:val="none" w:sz="0" w:space="0" w:color="auto"/>
          </w:divBdr>
        </w:div>
      </w:divsChild>
    </w:div>
    <w:div w:id="455635893">
      <w:bodyDiv w:val="1"/>
      <w:marLeft w:val="0"/>
      <w:marRight w:val="0"/>
      <w:marTop w:val="0"/>
      <w:marBottom w:val="0"/>
      <w:divBdr>
        <w:top w:val="none" w:sz="0" w:space="0" w:color="auto"/>
        <w:left w:val="none" w:sz="0" w:space="0" w:color="auto"/>
        <w:bottom w:val="none" w:sz="0" w:space="0" w:color="auto"/>
        <w:right w:val="none" w:sz="0" w:space="0" w:color="auto"/>
      </w:divBdr>
    </w:div>
    <w:div w:id="456333671">
      <w:bodyDiv w:val="1"/>
      <w:marLeft w:val="0"/>
      <w:marRight w:val="0"/>
      <w:marTop w:val="0"/>
      <w:marBottom w:val="0"/>
      <w:divBdr>
        <w:top w:val="none" w:sz="0" w:space="0" w:color="auto"/>
        <w:left w:val="none" w:sz="0" w:space="0" w:color="auto"/>
        <w:bottom w:val="none" w:sz="0" w:space="0" w:color="auto"/>
        <w:right w:val="none" w:sz="0" w:space="0" w:color="auto"/>
      </w:divBdr>
    </w:div>
    <w:div w:id="456337818">
      <w:bodyDiv w:val="1"/>
      <w:marLeft w:val="0"/>
      <w:marRight w:val="0"/>
      <w:marTop w:val="0"/>
      <w:marBottom w:val="0"/>
      <w:divBdr>
        <w:top w:val="none" w:sz="0" w:space="0" w:color="auto"/>
        <w:left w:val="none" w:sz="0" w:space="0" w:color="auto"/>
        <w:bottom w:val="none" w:sz="0" w:space="0" w:color="auto"/>
        <w:right w:val="none" w:sz="0" w:space="0" w:color="auto"/>
      </w:divBdr>
    </w:div>
    <w:div w:id="458687841">
      <w:bodyDiv w:val="1"/>
      <w:marLeft w:val="0"/>
      <w:marRight w:val="0"/>
      <w:marTop w:val="0"/>
      <w:marBottom w:val="0"/>
      <w:divBdr>
        <w:top w:val="none" w:sz="0" w:space="0" w:color="auto"/>
        <w:left w:val="none" w:sz="0" w:space="0" w:color="auto"/>
        <w:bottom w:val="none" w:sz="0" w:space="0" w:color="auto"/>
        <w:right w:val="none" w:sz="0" w:space="0" w:color="auto"/>
      </w:divBdr>
    </w:div>
    <w:div w:id="459299093">
      <w:bodyDiv w:val="1"/>
      <w:marLeft w:val="0"/>
      <w:marRight w:val="0"/>
      <w:marTop w:val="0"/>
      <w:marBottom w:val="0"/>
      <w:divBdr>
        <w:top w:val="none" w:sz="0" w:space="0" w:color="auto"/>
        <w:left w:val="none" w:sz="0" w:space="0" w:color="auto"/>
        <w:bottom w:val="none" w:sz="0" w:space="0" w:color="auto"/>
        <w:right w:val="none" w:sz="0" w:space="0" w:color="auto"/>
      </w:divBdr>
      <w:divsChild>
        <w:div w:id="1004208756">
          <w:marLeft w:val="1166"/>
          <w:marRight w:val="0"/>
          <w:marTop w:val="134"/>
          <w:marBottom w:val="0"/>
          <w:divBdr>
            <w:top w:val="none" w:sz="0" w:space="0" w:color="auto"/>
            <w:left w:val="none" w:sz="0" w:space="0" w:color="auto"/>
            <w:bottom w:val="none" w:sz="0" w:space="0" w:color="auto"/>
            <w:right w:val="none" w:sz="0" w:space="0" w:color="auto"/>
          </w:divBdr>
        </w:div>
        <w:div w:id="1788965555">
          <w:marLeft w:val="547"/>
          <w:marRight w:val="0"/>
          <w:marTop w:val="154"/>
          <w:marBottom w:val="0"/>
          <w:divBdr>
            <w:top w:val="none" w:sz="0" w:space="0" w:color="auto"/>
            <w:left w:val="none" w:sz="0" w:space="0" w:color="auto"/>
            <w:bottom w:val="none" w:sz="0" w:space="0" w:color="auto"/>
            <w:right w:val="none" w:sz="0" w:space="0" w:color="auto"/>
          </w:divBdr>
        </w:div>
      </w:divsChild>
    </w:div>
    <w:div w:id="460653579">
      <w:bodyDiv w:val="1"/>
      <w:marLeft w:val="0"/>
      <w:marRight w:val="0"/>
      <w:marTop w:val="0"/>
      <w:marBottom w:val="0"/>
      <w:divBdr>
        <w:top w:val="none" w:sz="0" w:space="0" w:color="auto"/>
        <w:left w:val="none" w:sz="0" w:space="0" w:color="auto"/>
        <w:bottom w:val="none" w:sz="0" w:space="0" w:color="auto"/>
        <w:right w:val="none" w:sz="0" w:space="0" w:color="auto"/>
      </w:divBdr>
    </w:div>
    <w:div w:id="462115926">
      <w:bodyDiv w:val="1"/>
      <w:marLeft w:val="0"/>
      <w:marRight w:val="0"/>
      <w:marTop w:val="0"/>
      <w:marBottom w:val="0"/>
      <w:divBdr>
        <w:top w:val="none" w:sz="0" w:space="0" w:color="auto"/>
        <w:left w:val="none" w:sz="0" w:space="0" w:color="auto"/>
        <w:bottom w:val="none" w:sz="0" w:space="0" w:color="auto"/>
        <w:right w:val="none" w:sz="0" w:space="0" w:color="auto"/>
      </w:divBdr>
      <w:divsChild>
        <w:div w:id="3678521">
          <w:marLeft w:val="1800"/>
          <w:marRight w:val="0"/>
          <w:marTop w:val="115"/>
          <w:marBottom w:val="0"/>
          <w:divBdr>
            <w:top w:val="none" w:sz="0" w:space="0" w:color="auto"/>
            <w:left w:val="none" w:sz="0" w:space="0" w:color="auto"/>
            <w:bottom w:val="none" w:sz="0" w:space="0" w:color="auto"/>
            <w:right w:val="none" w:sz="0" w:space="0" w:color="auto"/>
          </w:divBdr>
        </w:div>
        <w:div w:id="535235691">
          <w:marLeft w:val="547"/>
          <w:marRight w:val="0"/>
          <w:marTop w:val="134"/>
          <w:marBottom w:val="0"/>
          <w:divBdr>
            <w:top w:val="none" w:sz="0" w:space="0" w:color="auto"/>
            <w:left w:val="none" w:sz="0" w:space="0" w:color="auto"/>
            <w:bottom w:val="none" w:sz="0" w:space="0" w:color="auto"/>
            <w:right w:val="none" w:sz="0" w:space="0" w:color="auto"/>
          </w:divBdr>
        </w:div>
        <w:div w:id="618952486">
          <w:marLeft w:val="547"/>
          <w:marRight w:val="0"/>
          <w:marTop w:val="134"/>
          <w:marBottom w:val="0"/>
          <w:divBdr>
            <w:top w:val="none" w:sz="0" w:space="0" w:color="auto"/>
            <w:left w:val="none" w:sz="0" w:space="0" w:color="auto"/>
            <w:bottom w:val="none" w:sz="0" w:space="0" w:color="auto"/>
            <w:right w:val="none" w:sz="0" w:space="0" w:color="auto"/>
          </w:divBdr>
        </w:div>
        <w:div w:id="818695473">
          <w:marLeft w:val="1800"/>
          <w:marRight w:val="0"/>
          <w:marTop w:val="115"/>
          <w:marBottom w:val="0"/>
          <w:divBdr>
            <w:top w:val="none" w:sz="0" w:space="0" w:color="auto"/>
            <w:left w:val="none" w:sz="0" w:space="0" w:color="auto"/>
            <w:bottom w:val="none" w:sz="0" w:space="0" w:color="auto"/>
            <w:right w:val="none" w:sz="0" w:space="0" w:color="auto"/>
          </w:divBdr>
        </w:div>
        <w:div w:id="830027363">
          <w:marLeft w:val="1800"/>
          <w:marRight w:val="0"/>
          <w:marTop w:val="115"/>
          <w:marBottom w:val="0"/>
          <w:divBdr>
            <w:top w:val="none" w:sz="0" w:space="0" w:color="auto"/>
            <w:left w:val="none" w:sz="0" w:space="0" w:color="auto"/>
            <w:bottom w:val="none" w:sz="0" w:space="0" w:color="auto"/>
            <w:right w:val="none" w:sz="0" w:space="0" w:color="auto"/>
          </w:divBdr>
        </w:div>
        <w:div w:id="923955300">
          <w:marLeft w:val="1166"/>
          <w:marRight w:val="0"/>
          <w:marTop w:val="115"/>
          <w:marBottom w:val="0"/>
          <w:divBdr>
            <w:top w:val="none" w:sz="0" w:space="0" w:color="auto"/>
            <w:left w:val="none" w:sz="0" w:space="0" w:color="auto"/>
            <w:bottom w:val="none" w:sz="0" w:space="0" w:color="auto"/>
            <w:right w:val="none" w:sz="0" w:space="0" w:color="auto"/>
          </w:divBdr>
        </w:div>
        <w:div w:id="1680614761">
          <w:marLeft w:val="1800"/>
          <w:marRight w:val="0"/>
          <w:marTop w:val="115"/>
          <w:marBottom w:val="0"/>
          <w:divBdr>
            <w:top w:val="none" w:sz="0" w:space="0" w:color="auto"/>
            <w:left w:val="none" w:sz="0" w:space="0" w:color="auto"/>
            <w:bottom w:val="none" w:sz="0" w:space="0" w:color="auto"/>
            <w:right w:val="none" w:sz="0" w:space="0" w:color="auto"/>
          </w:divBdr>
        </w:div>
        <w:div w:id="2028826395">
          <w:marLeft w:val="1800"/>
          <w:marRight w:val="0"/>
          <w:marTop w:val="115"/>
          <w:marBottom w:val="0"/>
          <w:divBdr>
            <w:top w:val="none" w:sz="0" w:space="0" w:color="auto"/>
            <w:left w:val="none" w:sz="0" w:space="0" w:color="auto"/>
            <w:bottom w:val="none" w:sz="0" w:space="0" w:color="auto"/>
            <w:right w:val="none" w:sz="0" w:space="0" w:color="auto"/>
          </w:divBdr>
        </w:div>
      </w:divsChild>
    </w:div>
    <w:div w:id="462769813">
      <w:bodyDiv w:val="1"/>
      <w:marLeft w:val="0"/>
      <w:marRight w:val="0"/>
      <w:marTop w:val="0"/>
      <w:marBottom w:val="0"/>
      <w:divBdr>
        <w:top w:val="none" w:sz="0" w:space="0" w:color="auto"/>
        <w:left w:val="none" w:sz="0" w:space="0" w:color="auto"/>
        <w:bottom w:val="none" w:sz="0" w:space="0" w:color="auto"/>
        <w:right w:val="none" w:sz="0" w:space="0" w:color="auto"/>
      </w:divBdr>
    </w:div>
    <w:div w:id="463428423">
      <w:bodyDiv w:val="1"/>
      <w:marLeft w:val="0"/>
      <w:marRight w:val="0"/>
      <w:marTop w:val="0"/>
      <w:marBottom w:val="0"/>
      <w:divBdr>
        <w:top w:val="none" w:sz="0" w:space="0" w:color="auto"/>
        <w:left w:val="none" w:sz="0" w:space="0" w:color="auto"/>
        <w:bottom w:val="none" w:sz="0" w:space="0" w:color="auto"/>
        <w:right w:val="none" w:sz="0" w:space="0" w:color="auto"/>
      </w:divBdr>
      <w:divsChild>
        <w:div w:id="24407021">
          <w:marLeft w:val="1800"/>
          <w:marRight w:val="0"/>
          <w:marTop w:val="106"/>
          <w:marBottom w:val="0"/>
          <w:divBdr>
            <w:top w:val="none" w:sz="0" w:space="0" w:color="auto"/>
            <w:left w:val="none" w:sz="0" w:space="0" w:color="auto"/>
            <w:bottom w:val="none" w:sz="0" w:space="0" w:color="auto"/>
            <w:right w:val="none" w:sz="0" w:space="0" w:color="auto"/>
          </w:divBdr>
        </w:div>
        <w:div w:id="240531095">
          <w:marLeft w:val="1166"/>
          <w:marRight w:val="0"/>
          <w:marTop w:val="125"/>
          <w:marBottom w:val="0"/>
          <w:divBdr>
            <w:top w:val="none" w:sz="0" w:space="0" w:color="auto"/>
            <w:left w:val="none" w:sz="0" w:space="0" w:color="auto"/>
            <w:bottom w:val="none" w:sz="0" w:space="0" w:color="auto"/>
            <w:right w:val="none" w:sz="0" w:space="0" w:color="auto"/>
          </w:divBdr>
        </w:div>
        <w:div w:id="472137813">
          <w:marLeft w:val="1166"/>
          <w:marRight w:val="0"/>
          <w:marTop w:val="125"/>
          <w:marBottom w:val="0"/>
          <w:divBdr>
            <w:top w:val="none" w:sz="0" w:space="0" w:color="auto"/>
            <w:left w:val="none" w:sz="0" w:space="0" w:color="auto"/>
            <w:bottom w:val="none" w:sz="0" w:space="0" w:color="auto"/>
            <w:right w:val="none" w:sz="0" w:space="0" w:color="auto"/>
          </w:divBdr>
        </w:div>
        <w:div w:id="1654220277">
          <w:marLeft w:val="547"/>
          <w:marRight w:val="0"/>
          <w:marTop w:val="144"/>
          <w:marBottom w:val="0"/>
          <w:divBdr>
            <w:top w:val="none" w:sz="0" w:space="0" w:color="auto"/>
            <w:left w:val="none" w:sz="0" w:space="0" w:color="auto"/>
            <w:bottom w:val="none" w:sz="0" w:space="0" w:color="auto"/>
            <w:right w:val="none" w:sz="0" w:space="0" w:color="auto"/>
          </w:divBdr>
        </w:div>
      </w:divsChild>
    </w:div>
    <w:div w:id="463816390">
      <w:bodyDiv w:val="1"/>
      <w:marLeft w:val="0"/>
      <w:marRight w:val="0"/>
      <w:marTop w:val="0"/>
      <w:marBottom w:val="0"/>
      <w:divBdr>
        <w:top w:val="none" w:sz="0" w:space="0" w:color="auto"/>
        <w:left w:val="none" w:sz="0" w:space="0" w:color="auto"/>
        <w:bottom w:val="none" w:sz="0" w:space="0" w:color="auto"/>
        <w:right w:val="none" w:sz="0" w:space="0" w:color="auto"/>
      </w:divBdr>
    </w:div>
    <w:div w:id="464354026">
      <w:bodyDiv w:val="1"/>
      <w:marLeft w:val="0"/>
      <w:marRight w:val="0"/>
      <w:marTop w:val="0"/>
      <w:marBottom w:val="0"/>
      <w:divBdr>
        <w:top w:val="none" w:sz="0" w:space="0" w:color="auto"/>
        <w:left w:val="none" w:sz="0" w:space="0" w:color="auto"/>
        <w:bottom w:val="none" w:sz="0" w:space="0" w:color="auto"/>
        <w:right w:val="none" w:sz="0" w:space="0" w:color="auto"/>
      </w:divBdr>
    </w:div>
    <w:div w:id="469636271">
      <w:bodyDiv w:val="1"/>
      <w:marLeft w:val="0"/>
      <w:marRight w:val="0"/>
      <w:marTop w:val="0"/>
      <w:marBottom w:val="0"/>
      <w:divBdr>
        <w:top w:val="none" w:sz="0" w:space="0" w:color="auto"/>
        <w:left w:val="none" w:sz="0" w:space="0" w:color="auto"/>
        <w:bottom w:val="none" w:sz="0" w:space="0" w:color="auto"/>
        <w:right w:val="none" w:sz="0" w:space="0" w:color="auto"/>
      </w:divBdr>
    </w:div>
    <w:div w:id="470754305">
      <w:bodyDiv w:val="1"/>
      <w:marLeft w:val="0"/>
      <w:marRight w:val="0"/>
      <w:marTop w:val="0"/>
      <w:marBottom w:val="0"/>
      <w:divBdr>
        <w:top w:val="none" w:sz="0" w:space="0" w:color="auto"/>
        <w:left w:val="none" w:sz="0" w:space="0" w:color="auto"/>
        <w:bottom w:val="none" w:sz="0" w:space="0" w:color="auto"/>
        <w:right w:val="none" w:sz="0" w:space="0" w:color="auto"/>
      </w:divBdr>
    </w:div>
    <w:div w:id="472063327">
      <w:bodyDiv w:val="1"/>
      <w:marLeft w:val="0"/>
      <w:marRight w:val="0"/>
      <w:marTop w:val="0"/>
      <w:marBottom w:val="0"/>
      <w:divBdr>
        <w:top w:val="none" w:sz="0" w:space="0" w:color="auto"/>
        <w:left w:val="none" w:sz="0" w:space="0" w:color="auto"/>
        <w:bottom w:val="none" w:sz="0" w:space="0" w:color="auto"/>
        <w:right w:val="none" w:sz="0" w:space="0" w:color="auto"/>
      </w:divBdr>
      <w:divsChild>
        <w:div w:id="140316307">
          <w:marLeft w:val="547"/>
          <w:marRight w:val="0"/>
          <w:marTop w:val="115"/>
          <w:marBottom w:val="0"/>
          <w:divBdr>
            <w:top w:val="none" w:sz="0" w:space="0" w:color="auto"/>
            <w:left w:val="none" w:sz="0" w:space="0" w:color="auto"/>
            <w:bottom w:val="none" w:sz="0" w:space="0" w:color="auto"/>
            <w:right w:val="none" w:sz="0" w:space="0" w:color="auto"/>
          </w:divBdr>
        </w:div>
        <w:div w:id="528640258">
          <w:marLeft w:val="547"/>
          <w:marRight w:val="0"/>
          <w:marTop w:val="115"/>
          <w:marBottom w:val="0"/>
          <w:divBdr>
            <w:top w:val="none" w:sz="0" w:space="0" w:color="auto"/>
            <w:left w:val="none" w:sz="0" w:space="0" w:color="auto"/>
            <w:bottom w:val="none" w:sz="0" w:space="0" w:color="auto"/>
            <w:right w:val="none" w:sz="0" w:space="0" w:color="auto"/>
          </w:divBdr>
        </w:div>
        <w:div w:id="1011570618">
          <w:marLeft w:val="1166"/>
          <w:marRight w:val="0"/>
          <w:marTop w:val="96"/>
          <w:marBottom w:val="0"/>
          <w:divBdr>
            <w:top w:val="none" w:sz="0" w:space="0" w:color="auto"/>
            <w:left w:val="none" w:sz="0" w:space="0" w:color="auto"/>
            <w:bottom w:val="none" w:sz="0" w:space="0" w:color="auto"/>
            <w:right w:val="none" w:sz="0" w:space="0" w:color="auto"/>
          </w:divBdr>
        </w:div>
        <w:div w:id="1388411694">
          <w:marLeft w:val="547"/>
          <w:marRight w:val="0"/>
          <w:marTop w:val="115"/>
          <w:marBottom w:val="0"/>
          <w:divBdr>
            <w:top w:val="none" w:sz="0" w:space="0" w:color="auto"/>
            <w:left w:val="none" w:sz="0" w:space="0" w:color="auto"/>
            <w:bottom w:val="none" w:sz="0" w:space="0" w:color="auto"/>
            <w:right w:val="none" w:sz="0" w:space="0" w:color="auto"/>
          </w:divBdr>
        </w:div>
        <w:div w:id="1920600782">
          <w:marLeft w:val="1166"/>
          <w:marRight w:val="0"/>
          <w:marTop w:val="96"/>
          <w:marBottom w:val="0"/>
          <w:divBdr>
            <w:top w:val="none" w:sz="0" w:space="0" w:color="auto"/>
            <w:left w:val="none" w:sz="0" w:space="0" w:color="auto"/>
            <w:bottom w:val="none" w:sz="0" w:space="0" w:color="auto"/>
            <w:right w:val="none" w:sz="0" w:space="0" w:color="auto"/>
          </w:divBdr>
        </w:div>
      </w:divsChild>
    </w:div>
    <w:div w:id="472141649">
      <w:bodyDiv w:val="1"/>
      <w:marLeft w:val="0"/>
      <w:marRight w:val="0"/>
      <w:marTop w:val="0"/>
      <w:marBottom w:val="0"/>
      <w:divBdr>
        <w:top w:val="none" w:sz="0" w:space="0" w:color="auto"/>
        <w:left w:val="none" w:sz="0" w:space="0" w:color="auto"/>
        <w:bottom w:val="none" w:sz="0" w:space="0" w:color="auto"/>
        <w:right w:val="none" w:sz="0" w:space="0" w:color="auto"/>
      </w:divBdr>
    </w:div>
    <w:div w:id="473723618">
      <w:bodyDiv w:val="1"/>
      <w:marLeft w:val="0"/>
      <w:marRight w:val="0"/>
      <w:marTop w:val="0"/>
      <w:marBottom w:val="0"/>
      <w:divBdr>
        <w:top w:val="none" w:sz="0" w:space="0" w:color="auto"/>
        <w:left w:val="none" w:sz="0" w:space="0" w:color="auto"/>
        <w:bottom w:val="none" w:sz="0" w:space="0" w:color="auto"/>
        <w:right w:val="none" w:sz="0" w:space="0" w:color="auto"/>
      </w:divBdr>
      <w:divsChild>
        <w:div w:id="455175905">
          <w:marLeft w:val="1166"/>
          <w:marRight w:val="0"/>
          <w:marTop w:val="125"/>
          <w:marBottom w:val="0"/>
          <w:divBdr>
            <w:top w:val="none" w:sz="0" w:space="0" w:color="auto"/>
            <w:left w:val="none" w:sz="0" w:space="0" w:color="auto"/>
            <w:bottom w:val="none" w:sz="0" w:space="0" w:color="auto"/>
            <w:right w:val="none" w:sz="0" w:space="0" w:color="auto"/>
          </w:divBdr>
        </w:div>
        <w:div w:id="521627762">
          <w:marLeft w:val="547"/>
          <w:marRight w:val="0"/>
          <w:marTop w:val="144"/>
          <w:marBottom w:val="0"/>
          <w:divBdr>
            <w:top w:val="none" w:sz="0" w:space="0" w:color="auto"/>
            <w:left w:val="none" w:sz="0" w:space="0" w:color="auto"/>
            <w:bottom w:val="none" w:sz="0" w:space="0" w:color="auto"/>
            <w:right w:val="none" w:sz="0" w:space="0" w:color="auto"/>
          </w:divBdr>
        </w:div>
        <w:div w:id="855266754">
          <w:marLeft w:val="1166"/>
          <w:marRight w:val="0"/>
          <w:marTop w:val="125"/>
          <w:marBottom w:val="0"/>
          <w:divBdr>
            <w:top w:val="none" w:sz="0" w:space="0" w:color="auto"/>
            <w:left w:val="none" w:sz="0" w:space="0" w:color="auto"/>
            <w:bottom w:val="none" w:sz="0" w:space="0" w:color="auto"/>
            <w:right w:val="none" w:sz="0" w:space="0" w:color="auto"/>
          </w:divBdr>
        </w:div>
        <w:div w:id="1038971672">
          <w:marLeft w:val="1166"/>
          <w:marRight w:val="0"/>
          <w:marTop w:val="125"/>
          <w:marBottom w:val="0"/>
          <w:divBdr>
            <w:top w:val="none" w:sz="0" w:space="0" w:color="auto"/>
            <w:left w:val="none" w:sz="0" w:space="0" w:color="auto"/>
            <w:bottom w:val="none" w:sz="0" w:space="0" w:color="auto"/>
            <w:right w:val="none" w:sz="0" w:space="0" w:color="auto"/>
          </w:divBdr>
        </w:div>
        <w:div w:id="1191726543">
          <w:marLeft w:val="1800"/>
          <w:marRight w:val="0"/>
          <w:marTop w:val="106"/>
          <w:marBottom w:val="0"/>
          <w:divBdr>
            <w:top w:val="none" w:sz="0" w:space="0" w:color="auto"/>
            <w:left w:val="none" w:sz="0" w:space="0" w:color="auto"/>
            <w:bottom w:val="none" w:sz="0" w:space="0" w:color="auto"/>
            <w:right w:val="none" w:sz="0" w:space="0" w:color="auto"/>
          </w:divBdr>
        </w:div>
        <w:div w:id="2062358636">
          <w:marLeft w:val="1800"/>
          <w:marRight w:val="0"/>
          <w:marTop w:val="106"/>
          <w:marBottom w:val="0"/>
          <w:divBdr>
            <w:top w:val="none" w:sz="0" w:space="0" w:color="auto"/>
            <w:left w:val="none" w:sz="0" w:space="0" w:color="auto"/>
            <w:bottom w:val="none" w:sz="0" w:space="0" w:color="auto"/>
            <w:right w:val="none" w:sz="0" w:space="0" w:color="auto"/>
          </w:divBdr>
        </w:div>
      </w:divsChild>
    </w:div>
    <w:div w:id="474378986">
      <w:bodyDiv w:val="1"/>
      <w:marLeft w:val="0"/>
      <w:marRight w:val="0"/>
      <w:marTop w:val="0"/>
      <w:marBottom w:val="0"/>
      <w:divBdr>
        <w:top w:val="none" w:sz="0" w:space="0" w:color="auto"/>
        <w:left w:val="none" w:sz="0" w:space="0" w:color="auto"/>
        <w:bottom w:val="none" w:sz="0" w:space="0" w:color="auto"/>
        <w:right w:val="none" w:sz="0" w:space="0" w:color="auto"/>
      </w:divBdr>
    </w:div>
    <w:div w:id="474487594">
      <w:bodyDiv w:val="1"/>
      <w:marLeft w:val="0"/>
      <w:marRight w:val="0"/>
      <w:marTop w:val="0"/>
      <w:marBottom w:val="0"/>
      <w:divBdr>
        <w:top w:val="none" w:sz="0" w:space="0" w:color="auto"/>
        <w:left w:val="none" w:sz="0" w:space="0" w:color="auto"/>
        <w:bottom w:val="none" w:sz="0" w:space="0" w:color="auto"/>
        <w:right w:val="none" w:sz="0" w:space="0" w:color="auto"/>
      </w:divBdr>
      <w:divsChild>
        <w:div w:id="2018073042">
          <w:marLeft w:val="547"/>
          <w:marRight w:val="0"/>
          <w:marTop w:val="134"/>
          <w:marBottom w:val="0"/>
          <w:divBdr>
            <w:top w:val="none" w:sz="0" w:space="0" w:color="auto"/>
            <w:left w:val="none" w:sz="0" w:space="0" w:color="auto"/>
            <w:bottom w:val="none" w:sz="0" w:space="0" w:color="auto"/>
            <w:right w:val="none" w:sz="0" w:space="0" w:color="auto"/>
          </w:divBdr>
        </w:div>
        <w:div w:id="1410888601">
          <w:marLeft w:val="1166"/>
          <w:marRight w:val="0"/>
          <w:marTop w:val="134"/>
          <w:marBottom w:val="0"/>
          <w:divBdr>
            <w:top w:val="none" w:sz="0" w:space="0" w:color="auto"/>
            <w:left w:val="none" w:sz="0" w:space="0" w:color="auto"/>
            <w:bottom w:val="none" w:sz="0" w:space="0" w:color="auto"/>
            <w:right w:val="none" w:sz="0" w:space="0" w:color="auto"/>
          </w:divBdr>
        </w:div>
        <w:div w:id="1235622688">
          <w:marLeft w:val="1166"/>
          <w:marRight w:val="0"/>
          <w:marTop w:val="134"/>
          <w:marBottom w:val="0"/>
          <w:divBdr>
            <w:top w:val="none" w:sz="0" w:space="0" w:color="auto"/>
            <w:left w:val="none" w:sz="0" w:space="0" w:color="auto"/>
            <w:bottom w:val="none" w:sz="0" w:space="0" w:color="auto"/>
            <w:right w:val="none" w:sz="0" w:space="0" w:color="auto"/>
          </w:divBdr>
        </w:div>
      </w:divsChild>
    </w:div>
    <w:div w:id="475491782">
      <w:bodyDiv w:val="1"/>
      <w:marLeft w:val="0"/>
      <w:marRight w:val="0"/>
      <w:marTop w:val="0"/>
      <w:marBottom w:val="0"/>
      <w:divBdr>
        <w:top w:val="none" w:sz="0" w:space="0" w:color="auto"/>
        <w:left w:val="none" w:sz="0" w:space="0" w:color="auto"/>
        <w:bottom w:val="none" w:sz="0" w:space="0" w:color="auto"/>
        <w:right w:val="none" w:sz="0" w:space="0" w:color="auto"/>
      </w:divBdr>
    </w:div>
    <w:div w:id="475875002">
      <w:bodyDiv w:val="1"/>
      <w:marLeft w:val="0"/>
      <w:marRight w:val="0"/>
      <w:marTop w:val="0"/>
      <w:marBottom w:val="0"/>
      <w:divBdr>
        <w:top w:val="none" w:sz="0" w:space="0" w:color="auto"/>
        <w:left w:val="none" w:sz="0" w:space="0" w:color="auto"/>
        <w:bottom w:val="none" w:sz="0" w:space="0" w:color="auto"/>
        <w:right w:val="none" w:sz="0" w:space="0" w:color="auto"/>
      </w:divBdr>
    </w:div>
    <w:div w:id="476802007">
      <w:bodyDiv w:val="1"/>
      <w:marLeft w:val="0"/>
      <w:marRight w:val="0"/>
      <w:marTop w:val="0"/>
      <w:marBottom w:val="0"/>
      <w:divBdr>
        <w:top w:val="none" w:sz="0" w:space="0" w:color="auto"/>
        <w:left w:val="none" w:sz="0" w:space="0" w:color="auto"/>
        <w:bottom w:val="none" w:sz="0" w:space="0" w:color="auto"/>
        <w:right w:val="none" w:sz="0" w:space="0" w:color="auto"/>
      </w:divBdr>
    </w:div>
    <w:div w:id="477461462">
      <w:bodyDiv w:val="1"/>
      <w:marLeft w:val="0"/>
      <w:marRight w:val="0"/>
      <w:marTop w:val="0"/>
      <w:marBottom w:val="0"/>
      <w:divBdr>
        <w:top w:val="none" w:sz="0" w:space="0" w:color="auto"/>
        <w:left w:val="none" w:sz="0" w:space="0" w:color="auto"/>
        <w:bottom w:val="none" w:sz="0" w:space="0" w:color="auto"/>
        <w:right w:val="none" w:sz="0" w:space="0" w:color="auto"/>
      </w:divBdr>
      <w:divsChild>
        <w:div w:id="783579728">
          <w:marLeft w:val="1166"/>
          <w:marRight w:val="0"/>
          <w:marTop w:val="134"/>
          <w:marBottom w:val="0"/>
          <w:divBdr>
            <w:top w:val="none" w:sz="0" w:space="0" w:color="auto"/>
            <w:left w:val="none" w:sz="0" w:space="0" w:color="auto"/>
            <w:bottom w:val="none" w:sz="0" w:space="0" w:color="auto"/>
            <w:right w:val="none" w:sz="0" w:space="0" w:color="auto"/>
          </w:divBdr>
        </w:div>
        <w:div w:id="904099379">
          <w:marLeft w:val="547"/>
          <w:marRight w:val="0"/>
          <w:marTop w:val="154"/>
          <w:marBottom w:val="0"/>
          <w:divBdr>
            <w:top w:val="none" w:sz="0" w:space="0" w:color="auto"/>
            <w:left w:val="none" w:sz="0" w:space="0" w:color="auto"/>
            <w:bottom w:val="none" w:sz="0" w:space="0" w:color="auto"/>
            <w:right w:val="none" w:sz="0" w:space="0" w:color="auto"/>
          </w:divBdr>
        </w:div>
        <w:div w:id="1208837825">
          <w:marLeft w:val="1800"/>
          <w:marRight w:val="0"/>
          <w:marTop w:val="115"/>
          <w:marBottom w:val="0"/>
          <w:divBdr>
            <w:top w:val="none" w:sz="0" w:space="0" w:color="auto"/>
            <w:left w:val="none" w:sz="0" w:space="0" w:color="auto"/>
            <w:bottom w:val="none" w:sz="0" w:space="0" w:color="auto"/>
            <w:right w:val="none" w:sz="0" w:space="0" w:color="auto"/>
          </w:divBdr>
        </w:div>
      </w:divsChild>
    </w:div>
    <w:div w:id="478494752">
      <w:bodyDiv w:val="1"/>
      <w:marLeft w:val="0"/>
      <w:marRight w:val="0"/>
      <w:marTop w:val="0"/>
      <w:marBottom w:val="0"/>
      <w:divBdr>
        <w:top w:val="none" w:sz="0" w:space="0" w:color="auto"/>
        <w:left w:val="none" w:sz="0" w:space="0" w:color="auto"/>
        <w:bottom w:val="none" w:sz="0" w:space="0" w:color="auto"/>
        <w:right w:val="none" w:sz="0" w:space="0" w:color="auto"/>
      </w:divBdr>
    </w:div>
    <w:div w:id="478613800">
      <w:bodyDiv w:val="1"/>
      <w:marLeft w:val="0"/>
      <w:marRight w:val="0"/>
      <w:marTop w:val="0"/>
      <w:marBottom w:val="0"/>
      <w:divBdr>
        <w:top w:val="none" w:sz="0" w:space="0" w:color="auto"/>
        <w:left w:val="none" w:sz="0" w:space="0" w:color="auto"/>
        <w:bottom w:val="none" w:sz="0" w:space="0" w:color="auto"/>
        <w:right w:val="none" w:sz="0" w:space="0" w:color="auto"/>
      </w:divBdr>
    </w:div>
    <w:div w:id="480121338">
      <w:bodyDiv w:val="1"/>
      <w:marLeft w:val="0"/>
      <w:marRight w:val="0"/>
      <w:marTop w:val="0"/>
      <w:marBottom w:val="0"/>
      <w:divBdr>
        <w:top w:val="none" w:sz="0" w:space="0" w:color="auto"/>
        <w:left w:val="none" w:sz="0" w:space="0" w:color="auto"/>
        <w:bottom w:val="none" w:sz="0" w:space="0" w:color="auto"/>
        <w:right w:val="none" w:sz="0" w:space="0" w:color="auto"/>
      </w:divBdr>
      <w:divsChild>
        <w:div w:id="1468014181">
          <w:marLeft w:val="0"/>
          <w:marRight w:val="0"/>
          <w:marTop w:val="0"/>
          <w:marBottom w:val="0"/>
          <w:divBdr>
            <w:top w:val="none" w:sz="0" w:space="0" w:color="auto"/>
            <w:left w:val="none" w:sz="0" w:space="0" w:color="auto"/>
            <w:bottom w:val="none" w:sz="0" w:space="0" w:color="auto"/>
            <w:right w:val="none" w:sz="0" w:space="0" w:color="auto"/>
          </w:divBdr>
          <w:divsChild>
            <w:div w:id="58986340">
              <w:marLeft w:val="0"/>
              <w:marRight w:val="0"/>
              <w:marTop w:val="0"/>
              <w:marBottom w:val="0"/>
              <w:divBdr>
                <w:top w:val="none" w:sz="0" w:space="0" w:color="auto"/>
                <w:left w:val="none" w:sz="0" w:space="0" w:color="auto"/>
                <w:bottom w:val="none" w:sz="0" w:space="0" w:color="auto"/>
                <w:right w:val="none" w:sz="0" w:space="0" w:color="auto"/>
              </w:divBdr>
            </w:div>
            <w:div w:id="136266615">
              <w:marLeft w:val="0"/>
              <w:marRight w:val="0"/>
              <w:marTop w:val="0"/>
              <w:marBottom w:val="0"/>
              <w:divBdr>
                <w:top w:val="none" w:sz="0" w:space="0" w:color="auto"/>
                <w:left w:val="none" w:sz="0" w:space="0" w:color="auto"/>
                <w:bottom w:val="none" w:sz="0" w:space="0" w:color="auto"/>
                <w:right w:val="none" w:sz="0" w:space="0" w:color="auto"/>
              </w:divBdr>
            </w:div>
            <w:div w:id="545260346">
              <w:marLeft w:val="0"/>
              <w:marRight w:val="0"/>
              <w:marTop w:val="0"/>
              <w:marBottom w:val="0"/>
              <w:divBdr>
                <w:top w:val="none" w:sz="0" w:space="0" w:color="auto"/>
                <w:left w:val="none" w:sz="0" w:space="0" w:color="auto"/>
                <w:bottom w:val="none" w:sz="0" w:space="0" w:color="auto"/>
                <w:right w:val="none" w:sz="0" w:space="0" w:color="auto"/>
              </w:divBdr>
            </w:div>
            <w:div w:id="661734792">
              <w:marLeft w:val="0"/>
              <w:marRight w:val="0"/>
              <w:marTop w:val="0"/>
              <w:marBottom w:val="0"/>
              <w:divBdr>
                <w:top w:val="none" w:sz="0" w:space="0" w:color="auto"/>
                <w:left w:val="none" w:sz="0" w:space="0" w:color="auto"/>
                <w:bottom w:val="none" w:sz="0" w:space="0" w:color="auto"/>
                <w:right w:val="none" w:sz="0" w:space="0" w:color="auto"/>
              </w:divBdr>
            </w:div>
            <w:div w:id="935552543">
              <w:marLeft w:val="0"/>
              <w:marRight w:val="0"/>
              <w:marTop w:val="0"/>
              <w:marBottom w:val="0"/>
              <w:divBdr>
                <w:top w:val="none" w:sz="0" w:space="0" w:color="auto"/>
                <w:left w:val="none" w:sz="0" w:space="0" w:color="auto"/>
                <w:bottom w:val="none" w:sz="0" w:space="0" w:color="auto"/>
                <w:right w:val="none" w:sz="0" w:space="0" w:color="auto"/>
              </w:divBdr>
            </w:div>
            <w:div w:id="1000813056">
              <w:marLeft w:val="0"/>
              <w:marRight w:val="0"/>
              <w:marTop w:val="0"/>
              <w:marBottom w:val="0"/>
              <w:divBdr>
                <w:top w:val="none" w:sz="0" w:space="0" w:color="auto"/>
                <w:left w:val="none" w:sz="0" w:space="0" w:color="auto"/>
                <w:bottom w:val="none" w:sz="0" w:space="0" w:color="auto"/>
                <w:right w:val="none" w:sz="0" w:space="0" w:color="auto"/>
              </w:divBdr>
            </w:div>
            <w:div w:id="1022125046">
              <w:marLeft w:val="0"/>
              <w:marRight w:val="0"/>
              <w:marTop w:val="0"/>
              <w:marBottom w:val="0"/>
              <w:divBdr>
                <w:top w:val="none" w:sz="0" w:space="0" w:color="auto"/>
                <w:left w:val="none" w:sz="0" w:space="0" w:color="auto"/>
                <w:bottom w:val="none" w:sz="0" w:space="0" w:color="auto"/>
                <w:right w:val="none" w:sz="0" w:space="0" w:color="auto"/>
              </w:divBdr>
            </w:div>
            <w:div w:id="1355768786">
              <w:marLeft w:val="0"/>
              <w:marRight w:val="0"/>
              <w:marTop w:val="0"/>
              <w:marBottom w:val="0"/>
              <w:divBdr>
                <w:top w:val="none" w:sz="0" w:space="0" w:color="auto"/>
                <w:left w:val="none" w:sz="0" w:space="0" w:color="auto"/>
                <w:bottom w:val="none" w:sz="0" w:space="0" w:color="auto"/>
                <w:right w:val="none" w:sz="0" w:space="0" w:color="auto"/>
              </w:divBdr>
            </w:div>
            <w:div w:id="1573658195">
              <w:marLeft w:val="0"/>
              <w:marRight w:val="0"/>
              <w:marTop w:val="0"/>
              <w:marBottom w:val="0"/>
              <w:divBdr>
                <w:top w:val="none" w:sz="0" w:space="0" w:color="auto"/>
                <w:left w:val="none" w:sz="0" w:space="0" w:color="auto"/>
                <w:bottom w:val="none" w:sz="0" w:space="0" w:color="auto"/>
                <w:right w:val="none" w:sz="0" w:space="0" w:color="auto"/>
              </w:divBdr>
            </w:div>
            <w:div w:id="1712873626">
              <w:marLeft w:val="0"/>
              <w:marRight w:val="0"/>
              <w:marTop w:val="0"/>
              <w:marBottom w:val="0"/>
              <w:divBdr>
                <w:top w:val="none" w:sz="0" w:space="0" w:color="auto"/>
                <w:left w:val="none" w:sz="0" w:space="0" w:color="auto"/>
                <w:bottom w:val="none" w:sz="0" w:space="0" w:color="auto"/>
                <w:right w:val="none" w:sz="0" w:space="0" w:color="auto"/>
              </w:divBdr>
            </w:div>
            <w:div w:id="1985425486">
              <w:marLeft w:val="0"/>
              <w:marRight w:val="0"/>
              <w:marTop w:val="0"/>
              <w:marBottom w:val="0"/>
              <w:divBdr>
                <w:top w:val="none" w:sz="0" w:space="0" w:color="auto"/>
                <w:left w:val="none" w:sz="0" w:space="0" w:color="auto"/>
                <w:bottom w:val="none" w:sz="0" w:space="0" w:color="auto"/>
                <w:right w:val="none" w:sz="0" w:space="0" w:color="auto"/>
              </w:divBdr>
            </w:div>
            <w:div w:id="21052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3757">
      <w:bodyDiv w:val="1"/>
      <w:marLeft w:val="0"/>
      <w:marRight w:val="0"/>
      <w:marTop w:val="0"/>
      <w:marBottom w:val="0"/>
      <w:divBdr>
        <w:top w:val="none" w:sz="0" w:space="0" w:color="auto"/>
        <w:left w:val="none" w:sz="0" w:space="0" w:color="auto"/>
        <w:bottom w:val="none" w:sz="0" w:space="0" w:color="auto"/>
        <w:right w:val="none" w:sz="0" w:space="0" w:color="auto"/>
      </w:divBdr>
    </w:div>
    <w:div w:id="484710895">
      <w:bodyDiv w:val="1"/>
      <w:marLeft w:val="0"/>
      <w:marRight w:val="0"/>
      <w:marTop w:val="0"/>
      <w:marBottom w:val="0"/>
      <w:divBdr>
        <w:top w:val="none" w:sz="0" w:space="0" w:color="auto"/>
        <w:left w:val="none" w:sz="0" w:space="0" w:color="auto"/>
        <w:bottom w:val="none" w:sz="0" w:space="0" w:color="auto"/>
        <w:right w:val="none" w:sz="0" w:space="0" w:color="auto"/>
      </w:divBdr>
    </w:div>
    <w:div w:id="484904409">
      <w:bodyDiv w:val="1"/>
      <w:marLeft w:val="0"/>
      <w:marRight w:val="0"/>
      <w:marTop w:val="0"/>
      <w:marBottom w:val="0"/>
      <w:divBdr>
        <w:top w:val="none" w:sz="0" w:space="0" w:color="auto"/>
        <w:left w:val="none" w:sz="0" w:space="0" w:color="auto"/>
        <w:bottom w:val="none" w:sz="0" w:space="0" w:color="auto"/>
        <w:right w:val="none" w:sz="0" w:space="0" w:color="auto"/>
      </w:divBdr>
    </w:div>
    <w:div w:id="486365641">
      <w:bodyDiv w:val="1"/>
      <w:marLeft w:val="0"/>
      <w:marRight w:val="0"/>
      <w:marTop w:val="0"/>
      <w:marBottom w:val="0"/>
      <w:divBdr>
        <w:top w:val="none" w:sz="0" w:space="0" w:color="auto"/>
        <w:left w:val="none" w:sz="0" w:space="0" w:color="auto"/>
        <w:bottom w:val="none" w:sz="0" w:space="0" w:color="auto"/>
        <w:right w:val="none" w:sz="0" w:space="0" w:color="auto"/>
      </w:divBdr>
    </w:div>
    <w:div w:id="488135901">
      <w:bodyDiv w:val="1"/>
      <w:marLeft w:val="0"/>
      <w:marRight w:val="0"/>
      <w:marTop w:val="0"/>
      <w:marBottom w:val="0"/>
      <w:divBdr>
        <w:top w:val="none" w:sz="0" w:space="0" w:color="auto"/>
        <w:left w:val="none" w:sz="0" w:space="0" w:color="auto"/>
        <w:bottom w:val="none" w:sz="0" w:space="0" w:color="auto"/>
        <w:right w:val="none" w:sz="0" w:space="0" w:color="auto"/>
      </w:divBdr>
      <w:divsChild>
        <w:div w:id="486822338">
          <w:marLeft w:val="547"/>
          <w:marRight w:val="0"/>
          <w:marTop w:val="154"/>
          <w:marBottom w:val="0"/>
          <w:divBdr>
            <w:top w:val="none" w:sz="0" w:space="0" w:color="auto"/>
            <w:left w:val="none" w:sz="0" w:space="0" w:color="auto"/>
            <w:bottom w:val="none" w:sz="0" w:space="0" w:color="auto"/>
            <w:right w:val="none" w:sz="0" w:space="0" w:color="auto"/>
          </w:divBdr>
        </w:div>
        <w:div w:id="2134277763">
          <w:marLeft w:val="547"/>
          <w:marRight w:val="0"/>
          <w:marTop w:val="154"/>
          <w:marBottom w:val="0"/>
          <w:divBdr>
            <w:top w:val="none" w:sz="0" w:space="0" w:color="auto"/>
            <w:left w:val="none" w:sz="0" w:space="0" w:color="auto"/>
            <w:bottom w:val="none" w:sz="0" w:space="0" w:color="auto"/>
            <w:right w:val="none" w:sz="0" w:space="0" w:color="auto"/>
          </w:divBdr>
        </w:div>
      </w:divsChild>
    </w:div>
    <w:div w:id="488327070">
      <w:bodyDiv w:val="1"/>
      <w:marLeft w:val="0"/>
      <w:marRight w:val="0"/>
      <w:marTop w:val="0"/>
      <w:marBottom w:val="0"/>
      <w:divBdr>
        <w:top w:val="none" w:sz="0" w:space="0" w:color="auto"/>
        <w:left w:val="none" w:sz="0" w:space="0" w:color="auto"/>
        <w:bottom w:val="none" w:sz="0" w:space="0" w:color="auto"/>
        <w:right w:val="none" w:sz="0" w:space="0" w:color="auto"/>
      </w:divBdr>
    </w:div>
    <w:div w:id="490488812">
      <w:bodyDiv w:val="1"/>
      <w:marLeft w:val="0"/>
      <w:marRight w:val="0"/>
      <w:marTop w:val="0"/>
      <w:marBottom w:val="0"/>
      <w:divBdr>
        <w:top w:val="none" w:sz="0" w:space="0" w:color="auto"/>
        <w:left w:val="none" w:sz="0" w:space="0" w:color="auto"/>
        <w:bottom w:val="none" w:sz="0" w:space="0" w:color="auto"/>
        <w:right w:val="none" w:sz="0" w:space="0" w:color="auto"/>
      </w:divBdr>
    </w:div>
    <w:div w:id="490675670">
      <w:bodyDiv w:val="1"/>
      <w:marLeft w:val="0"/>
      <w:marRight w:val="0"/>
      <w:marTop w:val="0"/>
      <w:marBottom w:val="0"/>
      <w:divBdr>
        <w:top w:val="none" w:sz="0" w:space="0" w:color="auto"/>
        <w:left w:val="none" w:sz="0" w:space="0" w:color="auto"/>
        <w:bottom w:val="none" w:sz="0" w:space="0" w:color="auto"/>
        <w:right w:val="none" w:sz="0" w:space="0" w:color="auto"/>
      </w:divBdr>
    </w:div>
    <w:div w:id="491143735">
      <w:bodyDiv w:val="1"/>
      <w:marLeft w:val="0"/>
      <w:marRight w:val="0"/>
      <w:marTop w:val="0"/>
      <w:marBottom w:val="0"/>
      <w:divBdr>
        <w:top w:val="none" w:sz="0" w:space="0" w:color="auto"/>
        <w:left w:val="none" w:sz="0" w:space="0" w:color="auto"/>
        <w:bottom w:val="none" w:sz="0" w:space="0" w:color="auto"/>
        <w:right w:val="none" w:sz="0" w:space="0" w:color="auto"/>
      </w:divBdr>
    </w:div>
    <w:div w:id="492646991">
      <w:bodyDiv w:val="1"/>
      <w:marLeft w:val="0"/>
      <w:marRight w:val="0"/>
      <w:marTop w:val="0"/>
      <w:marBottom w:val="0"/>
      <w:divBdr>
        <w:top w:val="none" w:sz="0" w:space="0" w:color="auto"/>
        <w:left w:val="none" w:sz="0" w:space="0" w:color="auto"/>
        <w:bottom w:val="none" w:sz="0" w:space="0" w:color="auto"/>
        <w:right w:val="none" w:sz="0" w:space="0" w:color="auto"/>
      </w:divBdr>
    </w:div>
    <w:div w:id="493108252">
      <w:bodyDiv w:val="1"/>
      <w:marLeft w:val="0"/>
      <w:marRight w:val="0"/>
      <w:marTop w:val="0"/>
      <w:marBottom w:val="0"/>
      <w:divBdr>
        <w:top w:val="none" w:sz="0" w:space="0" w:color="auto"/>
        <w:left w:val="none" w:sz="0" w:space="0" w:color="auto"/>
        <w:bottom w:val="none" w:sz="0" w:space="0" w:color="auto"/>
        <w:right w:val="none" w:sz="0" w:space="0" w:color="auto"/>
      </w:divBdr>
    </w:div>
    <w:div w:id="493373600">
      <w:bodyDiv w:val="1"/>
      <w:marLeft w:val="0"/>
      <w:marRight w:val="0"/>
      <w:marTop w:val="0"/>
      <w:marBottom w:val="0"/>
      <w:divBdr>
        <w:top w:val="none" w:sz="0" w:space="0" w:color="auto"/>
        <w:left w:val="none" w:sz="0" w:space="0" w:color="auto"/>
        <w:bottom w:val="none" w:sz="0" w:space="0" w:color="auto"/>
        <w:right w:val="none" w:sz="0" w:space="0" w:color="auto"/>
      </w:divBdr>
    </w:div>
    <w:div w:id="493380171">
      <w:bodyDiv w:val="1"/>
      <w:marLeft w:val="0"/>
      <w:marRight w:val="0"/>
      <w:marTop w:val="0"/>
      <w:marBottom w:val="0"/>
      <w:divBdr>
        <w:top w:val="none" w:sz="0" w:space="0" w:color="auto"/>
        <w:left w:val="none" w:sz="0" w:space="0" w:color="auto"/>
        <w:bottom w:val="none" w:sz="0" w:space="0" w:color="auto"/>
        <w:right w:val="none" w:sz="0" w:space="0" w:color="auto"/>
      </w:divBdr>
    </w:div>
    <w:div w:id="494032769">
      <w:bodyDiv w:val="1"/>
      <w:marLeft w:val="0"/>
      <w:marRight w:val="0"/>
      <w:marTop w:val="0"/>
      <w:marBottom w:val="0"/>
      <w:divBdr>
        <w:top w:val="none" w:sz="0" w:space="0" w:color="auto"/>
        <w:left w:val="none" w:sz="0" w:space="0" w:color="auto"/>
        <w:bottom w:val="none" w:sz="0" w:space="0" w:color="auto"/>
        <w:right w:val="none" w:sz="0" w:space="0" w:color="auto"/>
      </w:divBdr>
    </w:div>
    <w:div w:id="494300348">
      <w:bodyDiv w:val="1"/>
      <w:marLeft w:val="0"/>
      <w:marRight w:val="0"/>
      <w:marTop w:val="0"/>
      <w:marBottom w:val="0"/>
      <w:divBdr>
        <w:top w:val="none" w:sz="0" w:space="0" w:color="auto"/>
        <w:left w:val="none" w:sz="0" w:space="0" w:color="auto"/>
        <w:bottom w:val="none" w:sz="0" w:space="0" w:color="auto"/>
        <w:right w:val="none" w:sz="0" w:space="0" w:color="auto"/>
      </w:divBdr>
    </w:div>
    <w:div w:id="495999620">
      <w:bodyDiv w:val="1"/>
      <w:marLeft w:val="0"/>
      <w:marRight w:val="0"/>
      <w:marTop w:val="0"/>
      <w:marBottom w:val="0"/>
      <w:divBdr>
        <w:top w:val="none" w:sz="0" w:space="0" w:color="auto"/>
        <w:left w:val="none" w:sz="0" w:space="0" w:color="auto"/>
        <w:bottom w:val="none" w:sz="0" w:space="0" w:color="auto"/>
        <w:right w:val="none" w:sz="0" w:space="0" w:color="auto"/>
      </w:divBdr>
      <w:divsChild>
        <w:div w:id="730268986">
          <w:marLeft w:val="547"/>
          <w:marRight w:val="0"/>
          <w:marTop w:val="96"/>
          <w:marBottom w:val="0"/>
          <w:divBdr>
            <w:top w:val="none" w:sz="0" w:space="0" w:color="auto"/>
            <w:left w:val="none" w:sz="0" w:space="0" w:color="auto"/>
            <w:bottom w:val="none" w:sz="0" w:space="0" w:color="auto"/>
            <w:right w:val="none" w:sz="0" w:space="0" w:color="auto"/>
          </w:divBdr>
        </w:div>
        <w:div w:id="1214539252">
          <w:marLeft w:val="1166"/>
          <w:marRight w:val="0"/>
          <w:marTop w:val="86"/>
          <w:marBottom w:val="0"/>
          <w:divBdr>
            <w:top w:val="none" w:sz="0" w:space="0" w:color="auto"/>
            <w:left w:val="none" w:sz="0" w:space="0" w:color="auto"/>
            <w:bottom w:val="none" w:sz="0" w:space="0" w:color="auto"/>
            <w:right w:val="none" w:sz="0" w:space="0" w:color="auto"/>
          </w:divBdr>
        </w:div>
        <w:div w:id="2132480977">
          <w:marLeft w:val="1166"/>
          <w:marRight w:val="0"/>
          <w:marTop w:val="86"/>
          <w:marBottom w:val="0"/>
          <w:divBdr>
            <w:top w:val="none" w:sz="0" w:space="0" w:color="auto"/>
            <w:left w:val="none" w:sz="0" w:space="0" w:color="auto"/>
            <w:bottom w:val="none" w:sz="0" w:space="0" w:color="auto"/>
            <w:right w:val="none" w:sz="0" w:space="0" w:color="auto"/>
          </w:divBdr>
        </w:div>
        <w:div w:id="445514423">
          <w:marLeft w:val="1800"/>
          <w:marRight w:val="0"/>
          <w:marTop w:val="67"/>
          <w:marBottom w:val="0"/>
          <w:divBdr>
            <w:top w:val="none" w:sz="0" w:space="0" w:color="auto"/>
            <w:left w:val="none" w:sz="0" w:space="0" w:color="auto"/>
            <w:bottom w:val="none" w:sz="0" w:space="0" w:color="auto"/>
            <w:right w:val="none" w:sz="0" w:space="0" w:color="auto"/>
          </w:divBdr>
        </w:div>
      </w:divsChild>
    </w:div>
    <w:div w:id="497185770">
      <w:bodyDiv w:val="1"/>
      <w:marLeft w:val="0"/>
      <w:marRight w:val="0"/>
      <w:marTop w:val="0"/>
      <w:marBottom w:val="0"/>
      <w:divBdr>
        <w:top w:val="none" w:sz="0" w:space="0" w:color="auto"/>
        <w:left w:val="none" w:sz="0" w:space="0" w:color="auto"/>
        <w:bottom w:val="none" w:sz="0" w:space="0" w:color="auto"/>
        <w:right w:val="none" w:sz="0" w:space="0" w:color="auto"/>
      </w:divBdr>
    </w:div>
    <w:div w:id="497231087">
      <w:bodyDiv w:val="1"/>
      <w:marLeft w:val="0"/>
      <w:marRight w:val="0"/>
      <w:marTop w:val="0"/>
      <w:marBottom w:val="0"/>
      <w:divBdr>
        <w:top w:val="none" w:sz="0" w:space="0" w:color="auto"/>
        <w:left w:val="none" w:sz="0" w:space="0" w:color="auto"/>
        <w:bottom w:val="none" w:sz="0" w:space="0" w:color="auto"/>
        <w:right w:val="none" w:sz="0" w:space="0" w:color="auto"/>
      </w:divBdr>
    </w:div>
    <w:div w:id="500394628">
      <w:bodyDiv w:val="1"/>
      <w:marLeft w:val="0"/>
      <w:marRight w:val="0"/>
      <w:marTop w:val="0"/>
      <w:marBottom w:val="0"/>
      <w:divBdr>
        <w:top w:val="none" w:sz="0" w:space="0" w:color="auto"/>
        <w:left w:val="none" w:sz="0" w:space="0" w:color="auto"/>
        <w:bottom w:val="none" w:sz="0" w:space="0" w:color="auto"/>
        <w:right w:val="none" w:sz="0" w:space="0" w:color="auto"/>
      </w:divBdr>
      <w:divsChild>
        <w:div w:id="8222623">
          <w:marLeft w:val="1800"/>
          <w:marRight w:val="0"/>
          <w:marTop w:val="91"/>
          <w:marBottom w:val="0"/>
          <w:divBdr>
            <w:top w:val="none" w:sz="0" w:space="0" w:color="auto"/>
            <w:left w:val="none" w:sz="0" w:space="0" w:color="auto"/>
            <w:bottom w:val="none" w:sz="0" w:space="0" w:color="auto"/>
            <w:right w:val="none" w:sz="0" w:space="0" w:color="auto"/>
          </w:divBdr>
        </w:div>
        <w:div w:id="762609087">
          <w:marLeft w:val="1800"/>
          <w:marRight w:val="0"/>
          <w:marTop w:val="91"/>
          <w:marBottom w:val="0"/>
          <w:divBdr>
            <w:top w:val="none" w:sz="0" w:space="0" w:color="auto"/>
            <w:left w:val="none" w:sz="0" w:space="0" w:color="auto"/>
            <w:bottom w:val="none" w:sz="0" w:space="0" w:color="auto"/>
            <w:right w:val="none" w:sz="0" w:space="0" w:color="auto"/>
          </w:divBdr>
        </w:div>
        <w:div w:id="1139542427">
          <w:marLeft w:val="1166"/>
          <w:marRight w:val="0"/>
          <w:marTop w:val="106"/>
          <w:marBottom w:val="0"/>
          <w:divBdr>
            <w:top w:val="none" w:sz="0" w:space="0" w:color="auto"/>
            <w:left w:val="none" w:sz="0" w:space="0" w:color="auto"/>
            <w:bottom w:val="none" w:sz="0" w:space="0" w:color="auto"/>
            <w:right w:val="none" w:sz="0" w:space="0" w:color="auto"/>
          </w:divBdr>
        </w:div>
        <w:div w:id="1459488744">
          <w:marLeft w:val="1166"/>
          <w:marRight w:val="0"/>
          <w:marTop w:val="106"/>
          <w:marBottom w:val="0"/>
          <w:divBdr>
            <w:top w:val="none" w:sz="0" w:space="0" w:color="auto"/>
            <w:left w:val="none" w:sz="0" w:space="0" w:color="auto"/>
            <w:bottom w:val="none" w:sz="0" w:space="0" w:color="auto"/>
            <w:right w:val="none" w:sz="0" w:space="0" w:color="auto"/>
          </w:divBdr>
        </w:div>
        <w:div w:id="1714304775">
          <w:marLeft w:val="1166"/>
          <w:marRight w:val="0"/>
          <w:marTop w:val="106"/>
          <w:marBottom w:val="0"/>
          <w:divBdr>
            <w:top w:val="none" w:sz="0" w:space="0" w:color="auto"/>
            <w:left w:val="none" w:sz="0" w:space="0" w:color="auto"/>
            <w:bottom w:val="none" w:sz="0" w:space="0" w:color="auto"/>
            <w:right w:val="none" w:sz="0" w:space="0" w:color="auto"/>
          </w:divBdr>
        </w:div>
        <w:div w:id="1900549937">
          <w:marLeft w:val="547"/>
          <w:marRight w:val="0"/>
          <w:marTop w:val="120"/>
          <w:marBottom w:val="0"/>
          <w:divBdr>
            <w:top w:val="none" w:sz="0" w:space="0" w:color="auto"/>
            <w:left w:val="none" w:sz="0" w:space="0" w:color="auto"/>
            <w:bottom w:val="none" w:sz="0" w:space="0" w:color="auto"/>
            <w:right w:val="none" w:sz="0" w:space="0" w:color="auto"/>
          </w:divBdr>
        </w:div>
        <w:div w:id="1983146577">
          <w:marLeft w:val="1166"/>
          <w:marRight w:val="0"/>
          <w:marTop w:val="106"/>
          <w:marBottom w:val="0"/>
          <w:divBdr>
            <w:top w:val="none" w:sz="0" w:space="0" w:color="auto"/>
            <w:left w:val="none" w:sz="0" w:space="0" w:color="auto"/>
            <w:bottom w:val="none" w:sz="0" w:space="0" w:color="auto"/>
            <w:right w:val="none" w:sz="0" w:space="0" w:color="auto"/>
          </w:divBdr>
        </w:div>
      </w:divsChild>
    </w:div>
    <w:div w:id="500434217">
      <w:bodyDiv w:val="1"/>
      <w:marLeft w:val="0"/>
      <w:marRight w:val="0"/>
      <w:marTop w:val="0"/>
      <w:marBottom w:val="0"/>
      <w:divBdr>
        <w:top w:val="none" w:sz="0" w:space="0" w:color="auto"/>
        <w:left w:val="none" w:sz="0" w:space="0" w:color="auto"/>
        <w:bottom w:val="none" w:sz="0" w:space="0" w:color="auto"/>
        <w:right w:val="none" w:sz="0" w:space="0" w:color="auto"/>
      </w:divBdr>
    </w:div>
    <w:div w:id="500774537">
      <w:bodyDiv w:val="1"/>
      <w:marLeft w:val="0"/>
      <w:marRight w:val="0"/>
      <w:marTop w:val="0"/>
      <w:marBottom w:val="0"/>
      <w:divBdr>
        <w:top w:val="none" w:sz="0" w:space="0" w:color="auto"/>
        <w:left w:val="none" w:sz="0" w:space="0" w:color="auto"/>
        <w:bottom w:val="none" w:sz="0" w:space="0" w:color="auto"/>
        <w:right w:val="none" w:sz="0" w:space="0" w:color="auto"/>
      </w:divBdr>
    </w:div>
    <w:div w:id="501899051">
      <w:bodyDiv w:val="1"/>
      <w:marLeft w:val="0"/>
      <w:marRight w:val="0"/>
      <w:marTop w:val="0"/>
      <w:marBottom w:val="0"/>
      <w:divBdr>
        <w:top w:val="none" w:sz="0" w:space="0" w:color="auto"/>
        <w:left w:val="none" w:sz="0" w:space="0" w:color="auto"/>
        <w:bottom w:val="none" w:sz="0" w:space="0" w:color="auto"/>
        <w:right w:val="none" w:sz="0" w:space="0" w:color="auto"/>
      </w:divBdr>
    </w:div>
    <w:div w:id="502010825">
      <w:bodyDiv w:val="1"/>
      <w:marLeft w:val="0"/>
      <w:marRight w:val="0"/>
      <w:marTop w:val="0"/>
      <w:marBottom w:val="0"/>
      <w:divBdr>
        <w:top w:val="none" w:sz="0" w:space="0" w:color="auto"/>
        <w:left w:val="none" w:sz="0" w:space="0" w:color="auto"/>
        <w:bottom w:val="none" w:sz="0" w:space="0" w:color="auto"/>
        <w:right w:val="none" w:sz="0" w:space="0" w:color="auto"/>
      </w:divBdr>
    </w:div>
    <w:div w:id="502890191">
      <w:bodyDiv w:val="1"/>
      <w:marLeft w:val="0"/>
      <w:marRight w:val="0"/>
      <w:marTop w:val="0"/>
      <w:marBottom w:val="0"/>
      <w:divBdr>
        <w:top w:val="none" w:sz="0" w:space="0" w:color="auto"/>
        <w:left w:val="none" w:sz="0" w:space="0" w:color="auto"/>
        <w:bottom w:val="none" w:sz="0" w:space="0" w:color="auto"/>
        <w:right w:val="none" w:sz="0" w:space="0" w:color="auto"/>
      </w:divBdr>
    </w:div>
    <w:div w:id="504200601">
      <w:bodyDiv w:val="1"/>
      <w:marLeft w:val="0"/>
      <w:marRight w:val="0"/>
      <w:marTop w:val="0"/>
      <w:marBottom w:val="0"/>
      <w:divBdr>
        <w:top w:val="none" w:sz="0" w:space="0" w:color="auto"/>
        <w:left w:val="none" w:sz="0" w:space="0" w:color="auto"/>
        <w:bottom w:val="none" w:sz="0" w:space="0" w:color="auto"/>
        <w:right w:val="none" w:sz="0" w:space="0" w:color="auto"/>
      </w:divBdr>
    </w:div>
    <w:div w:id="504443386">
      <w:bodyDiv w:val="1"/>
      <w:marLeft w:val="0"/>
      <w:marRight w:val="0"/>
      <w:marTop w:val="0"/>
      <w:marBottom w:val="0"/>
      <w:divBdr>
        <w:top w:val="none" w:sz="0" w:space="0" w:color="auto"/>
        <w:left w:val="none" w:sz="0" w:space="0" w:color="auto"/>
        <w:bottom w:val="none" w:sz="0" w:space="0" w:color="auto"/>
        <w:right w:val="none" w:sz="0" w:space="0" w:color="auto"/>
      </w:divBdr>
    </w:div>
    <w:div w:id="506483442">
      <w:bodyDiv w:val="1"/>
      <w:marLeft w:val="0"/>
      <w:marRight w:val="0"/>
      <w:marTop w:val="0"/>
      <w:marBottom w:val="0"/>
      <w:divBdr>
        <w:top w:val="none" w:sz="0" w:space="0" w:color="auto"/>
        <w:left w:val="none" w:sz="0" w:space="0" w:color="auto"/>
        <w:bottom w:val="none" w:sz="0" w:space="0" w:color="auto"/>
        <w:right w:val="none" w:sz="0" w:space="0" w:color="auto"/>
      </w:divBdr>
    </w:div>
    <w:div w:id="507135150">
      <w:bodyDiv w:val="1"/>
      <w:marLeft w:val="0"/>
      <w:marRight w:val="0"/>
      <w:marTop w:val="0"/>
      <w:marBottom w:val="0"/>
      <w:divBdr>
        <w:top w:val="none" w:sz="0" w:space="0" w:color="auto"/>
        <w:left w:val="none" w:sz="0" w:space="0" w:color="auto"/>
        <w:bottom w:val="none" w:sz="0" w:space="0" w:color="auto"/>
        <w:right w:val="none" w:sz="0" w:space="0" w:color="auto"/>
      </w:divBdr>
      <w:divsChild>
        <w:div w:id="378166039">
          <w:marLeft w:val="547"/>
          <w:marRight w:val="0"/>
          <w:marTop w:val="154"/>
          <w:marBottom w:val="0"/>
          <w:divBdr>
            <w:top w:val="none" w:sz="0" w:space="0" w:color="auto"/>
            <w:left w:val="none" w:sz="0" w:space="0" w:color="auto"/>
            <w:bottom w:val="none" w:sz="0" w:space="0" w:color="auto"/>
            <w:right w:val="none" w:sz="0" w:space="0" w:color="auto"/>
          </w:divBdr>
        </w:div>
        <w:div w:id="661157321">
          <w:marLeft w:val="1166"/>
          <w:marRight w:val="0"/>
          <w:marTop w:val="134"/>
          <w:marBottom w:val="0"/>
          <w:divBdr>
            <w:top w:val="none" w:sz="0" w:space="0" w:color="auto"/>
            <w:left w:val="none" w:sz="0" w:space="0" w:color="auto"/>
            <w:bottom w:val="none" w:sz="0" w:space="0" w:color="auto"/>
            <w:right w:val="none" w:sz="0" w:space="0" w:color="auto"/>
          </w:divBdr>
        </w:div>
        <w:div w:id="969091225">
          <w:marLeft w:val="1166"/>
          <w:marRight w:val="0"/>
          <w:marTop w:val="134"/>
          <w:marBottom w:val="0"/>
          <w:divBdr>
            <w:top w:val="none" w:sz="0" w:space="0" w:color="auto"/>
            <w:left w:val="none" w:sz="0" w:space="0" w:color="auto"/>
            <w:bottom w:val="none" w:sz="0" w:space="0" w:color="auto"/>
            <w:right w:val="none" w:sz="0" w:space="0" w:color="auto"/>
          </w:divBdr>
        </w:div>
        <w:div w:id="1681538856">
          <w:marLeft w:val="547"/>
          <w:marRight w:val="0"/>
          <w:marTop w:val="154"/>
          <w:marBottom w:val="0"/>
          <w:divBdr>
            <w:top w:val="none" w:sz="0" w:space="0" w:color="auto"/>
            <w:left w:val="none" w:sz="0" w:space="0" w:color="auto"/>
            <w:bottom w:val="none" w:sz="0" w:space="0" w:color="auto"/>
            <w:right w:val="none" w:sz="0" w:space="0" w:color="auto"/>
          </w:divBdr>
        </w:div>
      </w:divsChild>
    </w:div>
    <w:div w:id="507214861">
      <w:bodyDiv w:val="1"/>
      <w:marLeft w:val="0"/>
      <w:marRight w:val="0"/>
      <w:marTop w:val="0"/>
      <w:marBottom w:val="0"/>
      <w:divBdr>
        <w:top w:val="none" w:sz="0" w:space="0" w:color="auto"/>
        <w:left w:val="none" w:sz="0" w:space="0" w:color="auto"/>
        <w:bottom w:val="none" w:sz="0" w:space="0" w:color="auto"/>
        <w:right w:val="none" w:sz="0" w:space="0" w:color="auto"/>
      </w:divBdr>
    </w:div>
    <w:div w:id="507601357">
      <w:bodyDiv w:val="1"/>
      <w:marLeft w:val="0"/>
      <w:marRight w:val="0"/>
      <w:marTop w:val="0"/>
      <w:marBottom w:val="0"/>
      <w:divBdr>
        <w:top w:val="none" w:sz="0" w:space="0" w:color="auto"/>
        <w:left w:val="none" w:sz="0" w:space="0" w:color="auto"/>
        <w:bottom w:val="none" w:sz="0" w:space="0" w:color="auto"/>
        <w:right w:val="none" w:sz="0" w:space="0" w:color="auto"/>
      </w:divBdr>
    </w:div>
    <w:div w:id="508254208">
      <w:bodyDiv w:val="1"/>
      <w:marLeft w:val="0"/>
      <w:marRight w:val="0"/>
      <w:marTop w:val="0"/>
      <w:marBottom w:val="0"/>
      <w:divBdr>
        <w:top w:val="none" w:sz="0" w:space="0" w:color="auto"/>
        <w:left w:val="none" w:sz="0" w:space="0" w:color="auto"/>
        <w:bottom w:val="none" w:sz="0" w:space="0" w:color="auto"/>
        <w:right w:val="none" w:sz="0" w:space="0" w:color="auto"/>
      </w:divBdr>
    </w:div>
    <w:div w:id="508374422">
      <w:bodyDiv w:val="1"/>
      <w:marLeft w:val="0"/>
      <w:marRight w:val="0"/>
      <w:marTop w:val="0"/>
      <w:marBottom w:val="0"/>
      <w:divBdr>
        <w:top w:val="none" w:sz="0" w:space="0" w:color="auto"/>
        <w:left w:val="none" w:sz="0" w:space="0" w:color="auto"/>
        <w:bottom w:val="none" w:sz="0" w:space="0" w:color="auto"/>
        <w:right w:val="none" w:sz="0" w:space="0" w:color="auto"/>
      </w:divBdr>
    </w:div>
    <w:div w:id="508446506">
      <w:bodyDiv w:val="1"/>
      <w:marLeft w:val="0"/>
      <w:marRight w:val="0"/>
      <w:marTop w:val="0"/>
      <w:marBottom w:val="0"/>
      <w:divBdr>
        <w:top w:val="none" w:sz="0" w:space="0" w:color="auto"/>
        <w:left w:val="none" w:sz="0" w:space="0" w:color="auto"/>
        <w:bottom w:val="none" w:sz="0" w:space="0" w:color="auto"/>
        <w:right w:val="none" w:sz="0" w:space="0" w:color="auto"/>
      </w:divBdr>
    </w:div>
    <w:div w:id="509176766">
      <w:bodyDiv w:val="1"/>
      <w:marLeft w:val="0"/>
      <w:marRight w:val="0"/>
      <w:marTop w:val="0"/>
      <w:marBottom w:val="0"/>
      <w:divBdr>
        <w:top w:val="none" w:sz="0" w:space="0" w:color="auto"/>
        <w:left w:val="none" w:sz="0" w:space="0" w:color="auto"/>
        <w:bottom w:val="none" w:sz="0" w:space="0" w:color="auto"/>
        <w:right w:val="none" w:sz="0" w:space="0" w:color="auto"/>
      </w:divBdr>
    </w:div>
    <w:div w:id="509569989">
      <w:bodyDiv w:val="1"/>
      <w:marLeft w:val="0"/>
      <w:marRight w:val="0"/>
      <w:marTop w:val="0"/>
      <w:marBottom w:val="0"/>
      <w:divBdr>
        <w:top w:val="none" w:sz="0" w:space="0" w:color="auto"/>
        <w:left w:val="none" w:sz="0" w:space="0" w:color="auto"/>
        <w:bottom w:val="none" w:sz="0" w:space="0" w:color="auto"/>
        <w:right w:val="none" w:sz="0" w:space="0" w:color="auto"/>
      </w:divBdr>
      <w:divsChild>
        <w:div w:id="1206678059">
          <w:marLeft w:val="547"/>
          <w:marRight w:val="0"/>
          <w:marTop w:val="115"/>
          <w:marBottom w:val="0"/>
          <w:divBdr>
            <w:top w:val="none" w:sz="0" w:space="0" w:color="auto"/>
            <w:left w:val="none" w:sz="0" w:space="0" w:color="auto"/>
            <w:bottom w:val="none" w:sz="0" w:space="0" w:color="auto"/>
            <w:right w:val="none" w:sz="0" w:space="0" w:color="auto"/>
          </w:divBdr>
        </w:div>
        <w:div w:id="427119461">
          <w:marLeft w:val="1166"/>
          <w:marRight w:val="0"/>
          <w:marTop w:val="96"/>
          <w:marBottom w:val="0"/>
          <w:divBdr>
            <w:top w:val="none" w:sz="0" w:space="0" w:color="auto"/>
            <w:left w:val="none" w:sz="0" w:space="0" w:color="auto"/>
            <w:bottom w:val="none" w:sz="0" w:space="0" w:color="auto"/>
            <w:right w:val="none" w:sz="0" w:space="0" w:color="auto"/>
          </w:divBdr>
        </w:div>
        <w:div w:id="322127661">
          <w:marLeft w:val="1166"/>
          <w:marRight w:val="0"/>
          <w:marTop w:val="96"/>
          <w:marBottom w:val="0"/>
          <w:divBdr>
            <w:top w:val="none" w:sz="0" w:space="0" w:color="auto"/>
            <w:left w:val="none" w:sz="0" w:space="0" w:color="auto"/>
            <w:bottom w:val="none" w:sz="0" w:space="0" w:color="auto"/>
            <w:right w:val="none" w:sz="0" w:space="0" w:color="auto"/>
          </w:divBdr>
        </w:div>
        <w:div w:id="2017267991">
          <w:marLeft w:val="1166"/>
          <w:marRight w:val="0"/>
          <w:marTop w:val="96"/>
          <w:marBottom w:val="0"/>
          <w:divBdr>
            <w:top w:val="none" w:sz="0" w:space="0" w:color="auto"/>
            <w:left w:val="none" w:sz="0" w:space="0" w:color="auto"/>
            <w:bottom w:val="none" w:sz="0" w:space="0" w:color="auto"/>
            <w:right w:val="none" w:sz="0" w:space="0" w:color="auto"/>
          </w:divBdr>
        </w:div>
        <w:div w:id="1480341022">
          <w:marLeft w:val="1166"/>
          <w:marRight w:val="0"/>
          <w:marTop w:val="96"/>
          <w:marBottom w:val="0"/>
          <w:divBdr>
            <w:top w:val="none" w:sz="0" w:space="0" w:color="auto"/>
            <w:left w:val="none" w:sz="0" w:space="0" w:color="auto"/>
            <w:bottom w:val="none" w:sz="0" w:space="0" w:color="auto"/>
            <w:right w:val="none" w:sz="0" w:space="0" w:color="auto"/>
          </w:divBdr>
        </w:div>
        <w:div w:id="694381084">
          <w:marLeft w:val="547"/>
          <w:marRight w:val="0"/>
          <w:marTop w:val="115"/>
          <w:marBottom w:val="0"/>
          <w:divBdr>
            <w:top w:val="none" w:sz="0" w:space="0" w:color="auto"/>
            <w:left w:val="none" w:sz="0" w:space="0" w:color="auto"/>
            <w:bottom w:val="none" w:sz="0" w:space="0" w:color="auto"/>
            <w:right w:val="none" w:sz="0" w:space="0" w:color="auto"/>
          </w:divBdr>
        </w:div>
        <w:div w:id="1321688887">
          <w:marLeft w:val="1166"/>
          <w:marRight w:val="0"/>
          <w:marTop w:val="96"/>
          <w:marBottom w:val="0"/>
          <w:divBdr>
            <w:top w:val="none" w:sz="0" w:space="0" w:color="auto"/>
            <w:left w:val="none" w:sz="0" w:space="0" w:color="auto"/>
            <w:bottom w:val="none" w:sz="0" w:space="0" w:color="auto"/>
            <w:right w:val="none" w:sz="0" w:space="0" w:color="auto"/>
          </w:divBdr>
        </w:div>
        <w:div w:id="864095825">
          <w:marLeft w:val="1166"/>
          <w:marRight w:val="0"/>
          <w:marTop w:val="96"/>
          <w:marBottom w:val="0"/>
          <w:divBdr>
            <w:top w:val="none" w:sz="0" w:space="0" w:color="auto"/>
            <w:left w:val="none" w:sz="0" w:space="0" w:color="auto"/>
            <w:bottom w:val="none" w:sz="0" w:space="0" w:color="auto"/>
            <w:right w:val="none" w:sz="0" w:space="0" w:color="auto"/>
          </w:divBdr>
        </w:div>
        <w:div w:id="1426226439">
          <w:marLeft w:val="1166"/>
          <w:marRight w:val="0"/>
          <w:marTop w:val="96"/>
          <w:marBottom w:val="0"/>
          <w:divBdr>
            <w:top w:val="none" w:sz="0" w:space="0" w:color="auto"/>
            <w:left w:val="none" w:sz="0" w:space="0" w:color="auto"/>
            <w:bottom w:val="none" w:sz="0" w:space="0" w:color="auto"/>
            <w:right w:val="none" w:sz="0" w:space="0" w:color="auto"/>
          </w:divBdr>
        </w:div>
      </w:divsChild>
    </w:div>
    <w:div w:id="509612316">
      <w:bodyDiv w:val="1"/>
      <w:marLeft w:val="0"/>
      <w:marRight w:val="0"/>
      <w:marTop w:val="0"/>
      <w:marBottom w:val="0"/>
      <w:divBdr>
        <w:top w:val="none" w:sz="0" w:space="0" w:color="auto"/>
        <w:left w:val="none" w:sz="0" w:space="0" w:color="auto"/>
        <w:bottom w:val="none" w:sz="0" w:space="0" w:color="auto"/>
        <w:right w:val="none" w:sz="0" w:space="0" w:color="auto"/>
      </w:divBdr>
    </w:div>
    <w:div w:id="510797854">
      <w:bodyDiv w:val="1"/>
      <w:marLeft w:val="0"/>
      <w:marRight w:val="0"/>
      <w:marTop w:val="0"/>
      <w:marBottom w:val="0"/>
      <w:divBdr>
        <w:top w:val="none" w:sz="0" w:space="0" w:color="auto"/>
        <w:left w:val="none" w:sz="0" w:space="0" w:color="auto"/>
        <w:bottom w:val="none" w:sz="0" w:space="0" w:color="auto"/>
        <w:right w:val="none" w:sz="0" w:space="0" w:color="auto"/>
      </w:divBdr>
      <w:divsChild>
        <w:div w:id="75518957">
          <w:marLeft w:val="0"/>
          <w:marRight w:val="0"/>
          <w:marTop w:val="0"/>
          <w:marBottom w:val="0"/>
          <w:divBdr>
            <w:top w:val="none" w:sz="0" w:space="0" w:color="auto"/>
            <w:left w:val="none" w:sz="0" w:space="0" w:color="auto"/>
            <w:bottom w:val="none" w:sz="0" w:space="0" w:color="auto"/>
            <w:right w:val="none" w:sz="0" w:space="0" w:color="auto"/>
          </w:divBdr>
        </w:div>
        <w:div w:id="285814837">
          <w:marLeft w:val="0"/>
          <w:marRight w:val="0"/>
          <w:marTop w:val="0"/>
          <w:marBottom w:val="0"/>
          <w:divBdr>
            <w:top w:val="none" w:sz="0" w:space="0" w:color="auto"/>
            <w:left w:val="none" w:sz="0" w:space="0" w:color="auto"/>
            <w:bottom w:val="none" w:sz="0" w:space="0" w:color="auto"/>
            <w:right w:val="none" w:sz="0" w:space="0" w:color="auto"/>
          </w:divBdr>
        </w:div>
        <w:div w:id="286276930">
          <w:marLeft w:val="0"/>
          <w:marRight w:val="0"/>
          <w:marTop w:val="0"/>
          <w:marBottom w:val="0"/>
          <w:divBdr>
            <w:top w:val="none" w:sz="0" w:space="0" w:color="auto"/>
            <w:left w:val="none" w:sz="0" w:space="0" w:color="auto"/>
            <w:bottom w:val="none" w:sz="0" w:space="0" w:color="auto"/>
            <w:right w:val="none" w:sz="0" w:space="0" w:color="auto"/>
          </w:divBdr>
        </w:div>
        <w:div w:id="392310234">
          <w:marLeft w:val="0"/>
          <w:marRight w:val="0"/>
          <w:marTop w:val="0"/>
          <w:marBottom w:val="0"/>
          <w:divBdr>
            <w:top w:val="none" w:sz="0" w:space="0" w:color="auto"/>
            <w:left w:val="none" w:sz="0" w:space="0" w:color="auto"/>
            <w:bottom w:val="none" w:sz="0" w:space="0" w:color="auto"/>
            <w:right w:val="none" w:sz="0" w:space="0" w:color="auto"/>
          </w:divBdr>
        </w:div>
        <w:div w:id="461579006">
          <w:marLeft w:val="0"/>
          <w:marRight w:val="0"/>
          <w:marTop w:val="0"/>
          <w:marBottom w:val="0"/>
          <w:divBdr>
            <w:top w:val="none" w:sz="0" w:space="0" w:color="auto"/>
            <w:left w:val="none" w:sz="0" w:space="0" w:color="auto"/>
            <w:bottom w:val="none" w:sz="0" w:space="0" w:color="auto"/>
            <w:right w:val="none" w:sz="0" w:space="0" w:color="auto"/>
          </w:divBdr>
        </w:div>
        <w:div w:id="532811643">
          <w:marLeft w:val="0"/>
          <w:marRight w:val="0"/>
          <w:marTop w:val="0"/>
          <w:marBottom w:val="0"/>
          <w:divBdr>
            <w:top w:val="none" w:sz="0" w:space="0" w:color="auto"/>
            <w:left w:val="none" w:sz="0" w:space="0" w:color="auto"/>
            <w:bottom w:val="none" w:sz="0" w:space="0" w:color="auto"/>
            <w:right w:val="none" w:sz="0" w:space="0" w:color="auto"/>
          </w:divBdr>
        </w:div>
        <w:div w:id="570116275">
          <w:marLeft w:val="0"/>
          <w:marRight w:val="0"/>
          <w:marTop w:val="0"/>
          <w:marBottom w:val="0"/>
          <w:divBdr>
            <w:top w:val="none" w:sz="0" w:space="0" w:color="auto"/>
            <w:left w:val="none" w:sz="0" w:space="0" w:color="auto"/>
            <w:bottom w:val="none" w:sz="0" w:space="0" w:color="auto"/>
            <w:right w:val="none" w:sz="0" w:space="0" w:color="auto"/>
          </w:divBdr>
        </w:div>
        <w:div w:id="575482003">
          <w:marLeft w:val="0"/>
          <w:marRight w:val="0"/>
          <w:marTop w:val="0"/>
          <w:marBottom w:val="0"/>
          <w:divBdr>
            <w:top w:val="none" w:sz="0" w:space="0" w:color="auto"/>
            <w:left w:val="none" w:sz="0" w:space="0" w:color="auto"/>
            <w:bottom w:val="none" w:sz="0" w:space="0" w:color="auto"/>
            <w:right w:val="none" w:sz="0" w:space="0" w:color="auto"/>
          </w:divBdr>
        </w:div>
        <w:div w:id="758599399">
          <w:marLeft w:val="0"/>
          <w:marRight w:val="0"/>
          <w:marTop w:val="0"/>
          <w:marBottom w:val="0"/>
          <w:divBdr>
            <w:top w:val="none" w:sz="0" w:space="0" w:color="auto"/>
            <w:left w:val="none" w:sz="0" w:space="0" w:color="auto"/>
            <w:bottom w:val="none" w:sz="0" w:space="0" w:color="auto"/>
            <w:right w:val="none" w:sz="0" w:space="0" w:color="auto"/>
          </w:divBdr>
        </w:div>
        <w:div w:id="952900514">
          <w:marLeft w:val="0"/>
          <w:marRight w:val="0"/>
          <w:marTop w:val="0"/>
          <w:marBottom w:val="0"/>
          <w:divBdr>
            <w:top w:val="none" w:sz="0" w:space="0" w:color="auto"/>
            <w:left w:val="none" w:sz="0" w:space="0" w:color="auto"/>
            <w:bottom w:val="none" w:sz="0" w:space="0" w:color="auto"/>
            <w:right w:val="none" w:sz="0" w:space="0" w:color="auto"/>
          </w:divBdr>
        </w:div>
        <w:div w:id="1091045773">
          <w:marLeft w:val="0"/>
          <w:marRight w:val="0"/>
          <w:marTop w:val="0"/>
          <w:marBottom w:val="0"/>
          <w:divBdr>
            <w:top w:val="none" w:sz="0" w:space="0" w:color="auto"/>
            <w:left w:val="none" w:sz="0" w:space="0" w:color="auto"/>
            <w:bottom w:val="none" w:sz="0" w:space="0" w:color="auto"/>
            <w:right w:val="none" w:sz="0" w:space="0" w:color="auto"/>
          </w:divBdr>
        </w:div>
        <w:div w:id="1226724058">
          <w:marLeft w:val="0"/>
          <w:marRight w:val="0"/>
          <w:marTop w:val="0"/>
          <w:marBottom w:val="0"/>
          <w:divBdr>
            <w:top w:val="none" w:sz="0" w:space="0" w:color="auto"/>
            <w:left w:val="none" w:sz="0" w:space="0" w:color="auto"/>
            <w:bottom w:val="none" w:sz="0" w:space="0" w:color="auto"/>
            <w:right w:val="none" w:sz="0" w:space="0" w:color="auto"/>
          </w:divBdr>
        </w:div>
        <w:div w:id="1554852200">
          <w:marLeft w:val="0"/>
          <w:marRight w:val="0"/>
          <w:marTop w:val="0"/>
          <w:marBottom w:val="0"/>
          <w:divBdr>
            <w:top w:val="none" w:sz="0" w:space="0" w:color="auto"/>
            <w:left w:val="none" w:sz="0" w:space="0" w:color="auto"/>
            <w:bottom w:val="none" w:sz="0" w:space="0" w:color="auto"/>
            <w:right w:val="none" w:sz="0" w:space="0" w:color="auto"/>
          </w:divBdr>
        </w:div>
        <w:div w:id="1563710927">
          <w:marLeft w:val="0"/>
          <w:marRight w:val="0"/>
          <w:marTop w:val="0"/>
          <w:marBottom w:val="0"/>
          <w:divBdr>
            <w:top w:val="none" w:sz="0" w:space="0" w:color="auto"/>
            <w:left w:val="none" w:sz="0" w:space="0" w:color="auto"/>
            <w:bottom w:val="none" w:sz="0" w:space="0" w:color="auto"/>
            <w:right w:val="none" w:sz="0" w:space="0" w:color="auto"/>
          </w:divBdr>
        </w:div>
        <w:div w:id="1607076331">
          <w:marLeft w:val="0"/>
          <w:marRight w:val="0"/>
          <w:marTop w:val="0"/>
          <w:marBottom w:val="0"/>
          <w:divBdr>
            <w:top w:val="none" w:sz="0" w:space="0" w:color="auto"/>
            <w:left w:val="none" w:sz="0" w:space="0" w:color="auto"/>
            <w:bottom w:val="none" w:sz="0" w:space="0" w:color="auto"/>
            <w:right w:val="none" w:sz="0" w:space="0" w:color="auto"/>
          </w:divBdr>
        </w:div>
        <w:div w:id="1714379008">
          <w:marLeft w:val="0"/>
          <w:marRight w:val="0"/>
          <w:marTop w:val="0"/>
          <w:marBottom w:val="0"/>
          <w:divBdr>
            <w:top w:val="none" w:sz="0" w:space="0" w:color="auto"/>
            <w:left w:val="none" w:sz="0" w:space="0" w:color="auto"/>
            <w:bottom w:val="none" w:sz="0" w:space="0" w:color="auto"/>
            <w:right w:val="none" w:sz="0" w:space="0" w:color="auto"/>
          </w:divBdr>
        </w:div>
        <w:div w:id="1867863567">
          <w:marLeft w:val="0"/>
          <w:marRight w:val="0"/>
          <w:marTop w:val="0"/>
          <w:marBottom w:val="0"/>
          <w:divBdr>
            <w:top w:val="none" w:sz="0" w:space="0" w:color="auto"/>
            <w:left w:val="none" w:sz="0" w:space="0" w:color="auto"/>
            <w:bottom w:val="none" w:sz="0" w:space="0" w:color="auto"/>
            <w:right w:val="none" w:sz="0" w:space="0" w:color="auto"/>
          </w:divBdr>
        </w:div>
        <w:div w:id="1871797657">
          <w:marLeft w:val="0"/>
          <w:marRight w:val="0"/>
          <w:marTop w:val="0"/>
          <w:marBottom w:val="0"/>
          <w:divBdr>
            <w:top w:val="none" w:sz="0" w:space="0" w:color="auto"/>
            <w:left w:val="none" w:sz="0" w:space="0" w:color="auto"/>
            <w:bottom w:val="none" w:sz="0" w:space="0" w:color="auto"/>
            <w:right w:val="none" w:sz="0" w:space="0" w:color="auto"/>
          </w:divBdr>
        </w:div>
        <w:div w:id="1917545059">
          <w:marLeft w:val="0"/>
          <w:marRight w:val="0"/>
          <w:marTop w:val="0"/>
          <w:marBottom w:val="0"/>
          <w:divBdr>
            <w:top w:val="none" w:sz="0" w:space="0" w:color="auto"/>
            <w:left w:val="none" w:sz="0" w:space="0" w:color="auto"/>
            <w:bottom w:val="none" w:sz="0" w:space="0" w:color="auto"/>
            <w:right w:val="none" w:sz="0" w:space="0" w:color="auto"/>
          </w:divBdr>
        </w:div>
        <w:div w:id="2045446807">
          <w:marLeft w:val="0"/>
          <w:marRight w:val="0"/>
          <w:marTop w:val="0"/>
          <w:marBottom w:val="0"/>
          <w:divBdr>
            <w:top w:val="none" w:sz="0" w:space="0" w:color="auto"/>
            <w:left w:val="none" w:sz="0" w:space="0" w:color="auto"/>
            <w:bottom w:val="none" w:sz="0" w:space="0" w:color="auto"/>
            <w:right w:val="none" w:sz="0" w:space="0" w:color="auto"/>
          </w:divBdr>
        </w:div>
      </w:divsChild>
    </w:div>
    <w:div w:id="511451977">
      <w:bodyDiv w:val="1"/>
      <w:marLeft w:val="0"/>
      <w:marRight w:val="0"/>
      <w:marTop w:val="0"/>
      <w:marBottom w:val="0"/>
      <w:divBdr>
        <w:top w:val="none" w:sz="0" w:space="0" w:color="auto"/>
        <w:left w:val="none" w:sz="0" w:space="0" w:color="auto"/>
        <w:bottom w:val="none" w:sz="0" w:space="0" w:color="auto"/>
        <w:right w:val="none" w:sz="0" w:space="0" w:color="auto"/>
      </w:divBdr>
    </w:div>
    <w:div w:id="511456513">
      <w:bodyDiv w:val="1"/>
      <w:marLeft w:val="0"/>
      <w:marRight w:val="0"/>
      <w:marTop w:val="0"/>
      <w:marBottom w:val="0"/>
      <w:divBdr>
        <w:top w:val="none" w:sz="0" w:space="0" w:color="auto"/>
        <w:left w:val="none" w:sz="0" w:space="0" w:color="auto"/>
        <w:bottom w:val="none" w:sz="0" w:space="0" w:color="auto"/>
        <w:right w:val="none" w:sz="0" w:space="0" w:color="auto"/>
      </w:divBdr>
    </w:div>
    <w:div w:id="511648906">
      <w:bodyDiv w:val="1"/>
      <w:marLeft w:val="0"/>
      <w:marRight w:val="0"/>
      <w:marTop w:val="0"/>
      <w:marBottom w:val="0"/>
      <w:divBdr>
        <w:top w:val="none" w:sz="0" w:space="0" w:color="auto"/>
        <w:left w:val="none" w:sz="0" w:space="0" w:color="auto"/>
        <w:bottom w:val="none" w:sz="0" w:space="0" w:color="auto"/>
        <w:right w:val="none" w:sz="0" w:space="0" w:color="auto"/>
      </w:divBdr>
    </w:div>
    <w:div w:id="513500206">
      <w:bodyDiv w:val="1"/>
      <w:marLeft w:val="0"/>
      <w:marRight w:val="0"/>
      <w:marTop w:val="0"/>
      <w:marBottom w:val="0"/>
      <w:divBdr>
        <w:top w:val="none" w:sz="0" w:space="0" w:color="auto"/>
        <w:left w:val="none" w:sz="0" w:space="0" w:color="auto"/>
        <w:bottom w:val="none" w:sz="0" w:space="0" w:color="auto"/>
        <w:right w:val="none" w:sz="0" w:space="0" w:color="auto"/>
      </w:divBdr>
    </w:div>
    <w:div w:id="515121022">
      <w:bodyDiv w:val="1"/>
      <w:marLeft w:val="0"/>
      <w:marRight w:val="0"/>
      <w:marTop w:val="0"/>
      <w:marBottom w:val="0"/>
      <w:divBdr>
        <w:top w:val="none" w:sz="0" w:space="0" w:color="auto"/>
        <w:left w:val="none" w:sz="0" w:space="0" w:color="auto"/>
        <w:bottom w:val="none" w:sz="0" w:space="0" w:color="auto"/>
        <w:right w:val="none" w:sz="0" w:space="0" w:color="auto"/>
      </w:divBdr>
    </w:div>
    <w:div w:id="519394877">
      <w:bodyDiv w:val="1"/>
      <w:marLeft w:val="0"/>
      <w:marRight w:val="0"/>
      <w:marTop w:val="0"/>
      <w:marBottom w:val="0"/>
      <w:divBdr>
        <w:top w:val="none" w:sz="0" w:space="0" w:color="auto"/>
        <w:left w:val="none" w:sz="0" w:space="0" w:color="auto"/>
        <w:bottom w:val="none" w:sz="0" w:space="0" w:color="auto"/>
        <w:right w:val="none" w:sz="0" w:space="0" w:color="auto"/>
      </w:divBdr>
    </w:div>
    <w:div w:id="519666125">
      <w:bodyDiv w:val="1"/>
      <w:marLeft w:val="0"/>
      <w:marRight w:val="0"/>
      <w:marTop w:val="0"/>
      <w:marBottom w:val="0"/>
      <w:divBdr>
        <w:top w:val="none" w:sz="0" w:space="0" w:color="auto"/>
        <w:left w:val="none" w:sz="0" w:space="0" w:color="auto"/>
        <w:bottom w:val="none" w:sz="0" w:space="0" w:color="auto"/>
        <w:right w:val="none" w:sz="0" w:space="0" w:color="auto"/>
      </w:divBdr>
    </w:div>
    <w:div w:id="519857695">
      <w:bodyDiv w:val="1"/>
      <w:marLeft w:val="0"/>
      <w:marRight w:val="0"/>
      <w:marTop w:val="0"/>
      <w:marBottom w:val="0"/>
      <w:divBdr>
        <w:top w:val="none" w:sz="0" w:space="0" w:color="auto"/>
        <w:left w:val="none" w:sz="0" w:space="0" w:color="auto"/>
        <w:bottom w:val="none" w:sz="0" w:space="0" w:color="auto"/>
        <w:right w:val="none" w:sz="0" w:space="0" w:color="auto"/>
      </w:divBdr>
    </w:div>
    <w:div w:id="520437530">
      <w:bodyDiv w:val="1"/>
      <w:marLeft w:val="0"/>
      <w:marRight w:val="0"/>
      <w:marTop w:val="0"/>
      <w:marBottom w:val="0"/>
      <w:divBdr>
        <w:top w:val="none" w:sz="0" w:space="0" w:color="auto"/>
        <w:left w:val="none" w:sz="0" w:space="0" w:color="auto"/>
        <w:bottom w:val="none" w:sz="0" w:space="0" w:color="auto"/>
        <w:right w:val="none" w:sz="0" w:space="0" w:color="auto"/>
      </w:divBdr>
    </w:div>
    <w:div w:id="522010620">
      <w:bodyDiv w:val="1"/>
      <w:marLeft w:val="0"/>
      <w:marRight w:val="0"/>
      <w:marTop w:val="0"/>
      <w:marBottom w:val="0"/>
      <w:divBdr>
        <w:top w:val="none" w:sz="0" w:space="0" w:color="auto"/>
        <w:left w:val="none" w:sz="0" w:space="0" w:color="auto"/>
        <w:bottom w:val="none" w:sz="0" w:space="0" w:color="auto"/>
        <w:right w:val="none" w:sz="0" w:space="0" w:color="auto"/>
      </w:divBdr>
    </w:div>
    <w:div w:id="522134631">
      <w:bodyDiv w:val="1"/>
      <w:marLeft w:val="0"/>
      <w:marRight w:val="0"/>
      <w:marTop w:val="0"/>
      <w:marBottom w:val="0"/>
      <w:divBdr>
        <w:top w:val="none" w:sz="0" w:space="0" w:color="auto"/>
        <w:left w:val="none" w:sz="0" w:space="0" w:color="auto"/>
        <w:bottom w:val="none" w:sz="0" w:space="0" w:color="auto"/>
        <w:right w:val="none" w:sz="0" w:space="0" w:color="auto"/>
      </w:divBdr>
      <w:divsChild>
        <w:div w:id="229579285">
          <w:marLeft w:val="547"/>
          <w:marRight w:val="0"/>
          <w:marTop w:val="106"/>
          <w:marBottom w:val="0"/>
          <w:divBdr>
            <w:top w:val="none" w:sz="0" w:space="0" w:color="auto"/>
            <w:left w:val="none" w:sz="0" w:space="0" w:color="auto"/>
            <w:bottom w:val="none" w:sz="0" w:space="0" w:color="auto"/>
            <w:right w:val="none" w:sz="0" w:space="0" w:color="auto"/>
          </w:divBdr>
        </w:div>
        <w:div w:id="1744179823">
          <w:marLeft w:val="1166"/>
          <w:marRight w:val="0"/>
          <w:marTop w:val="106"/>
          <w:marBottom w:val="0"/>
          <w:divBdr>
            <w:top w:val="none" w:sz="0" w:space="0" w:color="auto"/>
            <w:left w:val="none" w:sz="0" w:space="0" w:color="auto"/>
            <w:bottom w:val="none" w:sz="0" w:space="0" w:color="auto"/>
            <w:right w:val="none" w:sz="0" w:space="0" w:color="auto"/>
          </w:divBdr>
        </w:div>
        <w:div w:id="1905985835">
          <w:marLeft w:val="547"/>
          <w:marRight w:val="0"/>
          <w:marTop w:val="115"/>
          <w:marBottom w:val="0"/>
          <w:divBdr>
            <w:top w:val="none" w:sz="0" w:space="0" w:color="auto"/>
            <w:left w:val="none" w:sz="0" w:space="0" w:color="auto"/>
            <w:bottom w:val="none" w:sz="0" w:space="0" w:color="auto"/>
            <w:right w:val="none" w:sz="0" w:space="0" w:color="auto"/>
          </w:divBdr>
        </w:div>
        <w:div w:id="1751269209">
          <w:marLeft w:val="1166"/>
          <w:marRight w:val="0"/>
          <w:marTop w:val="96"/>
          <w:marBottom w:val="0"/>
          <w:divBdr>
            <w:top w:val="none" w:sz="0" w:space="0" w:color="auto"/>
            <w:left w:val="none" w:sz="0" w:space="0" w:color="auto"/>
            <w:bottom w:val="none" w:sz="0" w:space="0" w:color="auto"/>
            <w:right w:val="none" w:sz="0" w:space="0" w:color="auto"/>
          </w:divBdr>
        </w:div>
        <w:div w:id="2034842718">
          <w:marLeft w:val="1800"/>
          <w:marRight w:val="0"/>
          <w:marTop w:val="86"/>
          <w:marBottom w:val="0"/>
          <w:divBdr>
            <w:top w:val="none" w:sz="0" w:space="0" w:color="auto"/>
            <w:left w:val="none" w:sz="0" w:space="0" w:color="auto"/>
            <w:bottom w:val="none" w:sz="0" w:space="0" w:color="auto"/>
            <w:right w:val="none" w:sz="0" w:space="0" w:color="auto"/>
          </w:divBdr>
        </w:div>
        <w:div w:id="1400787040">
          <w:marLeft w:val="1800"/>
          <w:marRight w:val="0"/>
          <w:marTop w:val="86"/>
          <w:marBottom w:val="0"/>
          <w:divBdr>
            <w:top w:val="none" w:sz="0" w:space="0" w:color="auto"/>
            <w:left w:val="none" w:sz="0" w:space="0" w:color="auto"/>
            <w:bottom w:val="none" w:sz="0" w:space="0" w:color="auto"/>
            <w:right w:val="none" w:sz="0" w:space="0" w:color="auto"/>
          </w:divBdr>
        </w:div>
      </w:divsChild>
    </w:div>
    <w:div w:id="522864913">
      <w:bodyDiv w:val="1"/>
      <w:marLeft w:val="0"/>
      <w:marRight w:val="0"/>
      <w:marTop w:val="0"/>
      <w:marBottom w:val="0"/>
      <w:divBdr>
        <w:top w:val="none" w:sz="0" w:space="0" w:color="auto"/>
        <w:left w:val="none" w:sz="0" w:space="0" w:color="auto"/>
        <w:bottom w:val="none" w:sz="0" w:space="0" w:color="auto"/>
        <w:right w:val="none" w:sz="0" w:space="0" w:color="auto"/>
      </w:divBdr>
    </w:div>
    <w:div w:id="523250633">
      <w:bodyDiv w:val="1"/>
      <w:marLeft w:val="0"/>
      <w:marRight w:val="0"/>
      <w:marTop w:val="0"/>
      <w:marBottom w:val="0"/>
      <w:divBdr>
        <w:top w:val="none" w:sz="0" w:space="0" w:color="auto"/>
        <w:left w:val="none" w:sz="0" w:space="0" w:color="auto"/>
        <w:bottom w:val="none" w:sz="0" w:space="0" w:color="auto"/>
        <w:right w:val="none" w:sz="0" w:space="0" w:color="auto"/>
      </w:divBdr>
    </w:div>
    <w:div w:id="524053559">
      <w:bodyDiv w:val="1"/>
      <w:marLeft w:val="0"/>
      <w:marRight w:val="0"/>
      <w:marTop w:val="0"/>
      <w:marBottom w:val="0"/>
      <w:divBdr>
        <w:top w:val="none" w:sz="0" w:space="0" w:color="auto"/>
        <w:left w:val="none" w:sz="0" w:space="0" w:color="auto"/>
        <w:bottom w:val="none" w:sz="0" w:space="0" w:color="auto"/>
        <w:right w:val="none" w:sz="0" w:space="0" w:color="auto"/>
      </w:divBdr>
    </w:div>
    <w:div w:id="524641371">
      <w:bodyDiv w:val="1"/>
      <w:marLeft w:val="0"/>
      <w:marRight w:val="0"/>
      <w:marTop w:val="0"/>
      <w:marBottom w:val="0"/>
      <w:divBdr>
        <w:top w:val="none" w:sz="0" w:space="0" w:color="auto"/>
        <w:left w:val="none" w:sz="0" w:space="0" w:color="auto"/>
        <w:bottom w:val="none" w:sz="0" w:space="0" w:color="auto"/>
        <w:right w:val="none" w:sz="0" w:space="0" w:color="auto"/>
      </w:divBdr>
    </w:div>
    <w:div w:id="524750379">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5850">
      <w:bodyDiv w:val="1"/>
      <w:marLeft w:val="0"/>
      <w:marRight w:val="0"/>
      <w:marTop w:val="0"/>
      <w:marBottom w:val="0"/>
      <w:divBdr>
        <w:top w:val="none" w:sz="0" w:space="0" w:color="auto"/>
        <w:left w:val="none" w:sz="0" w:space="0" w:color="auto"/>
        <w:bottom w:val="none" w:sz="0" w:space="0" w:color="auto"/>
        <w:right w:val="none" w:sz="0" w:space="0" w:color="auto"/>
      </w:divBdr>
    </w:div>
    <w:div w:id="530608738">
      <w:bodyDiv w:val="1"/>
      <w:marLeft w:val="0"/>
      <w:marRight w:val="0"/>
      <w:marTop w:val="0"/>
      <w:marBottom w:val="0"/>
      <w:divBdr>
        <w:top w:val="none" w:sz="0" w:space="0" w:color="auto"/>
        <w:left w:val="none" w:sz="0" w:space="0" w:color="auto"/>
        <w:bottom w:val="none" w:sz="0" w:space="0" w:color="auto"/>
        <w:right w:val="none" w:sz="0" w:space="0" w:color="auto"/>
      </w:divBdr>
    </w:div>
    <w:div w:id="530730695">
      <w:bodyDiv w:val="1"/>
      <w:marLeft w:val="0"/>
      <w:marRight w:val="0"/>
      <w:marTop w:val="0"/>
      <w:marBottom w:val="0"/>
      <w:divBdr>
        <w:top w:val="none" w:sz="0" w:space="0" w:color="auto"/>
        <w:left w:val="none" w:sz="0" w:space="0" w:color="auto"/>
        <w:bottom w:val="none" w:sz="0" w:space="0" w:color="auto"/>
        <w:right w:val="none" w:sz="0" w:space="0" w:color="auto"/>
      </w:divBdr>
      <w:divsChild>
        <w:div w:id="59596463">
          <w:marLeft w:val="1166"/>
          <w:marRight w:val="0"/>
          <w:marTop w:val="96"/>
          <w:marBottom w:val="0"/>
          <w:divBdr>
            <w:top w:val="none" w:sz="0" w:space="0" w:color="auto"/>
            <w:left w:val="none" w:sz="0" w:space="0" w:color="auto"/>
            <w:bottom w:val="none" w:sz="0" w:space="0" w:color="auto"/>
            <w:right w:val="none" w:sz="0" w:space="0" w:color="auto"/>
          </w:divBdr>
        </w:div>
        <w:div w:id="1146820112">
          <w:marLeft w:val="1166"/>
          <w:marRight w:val="0"/>
          <w:marTop w:val="96"/>
          <w:marBottom w:val="0"/>
          <w:divBdr>
            <w:top w:val="none" w:sz="0" w:space="0" w:color="auto"/>
            <w:left w:val="none" w:sz="0" w:space="0" w:color="auto"/>
            <w:bottom w:val="none" w:sz="0" w:space="0" w:color="auto"/>
            <w:right w:val="none" w:sz="0" w:space="0" w:color="auto"/>
          </w:divBdr>
        </w:div>
        <w:div w:id="1528836951">
          <w:marLeft w:val="547"/>
          <w:marRight w:val="0"/>
          <w:marTop w:val="115"/>
          <w:marBottom w:val="0"/>
          <w:divBdr>
            <w:top w:val="none" w:sz="0" w:space="0" w:color="auto"/>
            <w:left w:val="none" w:sz="0" w:space="0" w:color="auto"/>
            <w:bottom w:val="none" w:sz="0" w:space="0" w:color="auto"/>
            <w:right w:val="none" w:sz="0" w:space="0" w:color="auto"/>
          </w:divBdr>
        </w:div>
        <w:div w:id="1585645582">
          <w:marLeft w:val="547"/>
          <w:marRight w:val="0"/>
          <w:marTop w:val="115"/>
          <w:marBottom w:val="0"/>
          <w:divBdr>
            <w:top w:val="none" w:sz="0" w:space="0" w:color="auto"/>
            <w:left w:val="none" w:sz="0" w:space="0" w:color="auto"/>
            <w:bottom w:val="none" w:sz="0" w:space="0" w:color="auto"/>
            <w:right w:val="none" w:sz="0" w:space="0" w:color="auto"/>
          </w:divBdr>
        </w:div>
        <w:div w:id="1739744982">
          <w:marLeft w:val="1166"/>
          <w:marRight w:val="0"/>
          <w:marTop w:val="96"/>
          <w:marBottom w:val="0"/>
          <w:divBdr>
            <w:top w:val="none" w:sz="0" w:space="0" w:color="auto"/>
            <w:left w:val="none" w:sz="0" w:space="0" w:color="auto"/>
            <w:bottom w:val="none" w:sz="0" w:space="0" w:color="auto"/>
            <w:right w:val="none" w:sz="0" w:space="0" w:color="auto"/>
          </w:divBdr>
        </w:div>
        <w:div w:id="1848591282">
          <w:marLeft w:val="1166"/>
          <w:marRight w:val="0"/>
          <w:marTop w:val="96"/>
          <w:marBottom w:val="0"/>
          <w:divBdr>
            <w:top w:val="none" w:sz="0" w:space="0" w:color="auto"/>
            <w:left w:val="none" w:sz="0" w:space="0" w:color="auto"/>
            <w:bottom w:val="none" w:sz="0" w:space="0" w:color="auto"/>
            <w:right w:val="none" w:sz="0" w:space="0" w:color="auto"/>
          </w:divBdr>
        </w:div>
        <w:div w:id="1867595592">
          <w:marLeft w:val="547"/>
          <w:marRight w:val="0"/>
          <w:marTop w:val="115"/>
          <w:marBottom w:val="0"/>
          <w:divBdr>
            <w:top w:val="none" w:sz="0" w:space="0" w:color="auto"/>
            <w:left w:val="none" w:sz="0" w:space="0" w:color="auto"/>
            <w:bottom w:val="none" w:sz="0" w:space="0" w:color="auto"/>
            <w:right w:val="none" w:sz="0" w:space="0" w:color="auto"/>
          </w:divBdr>
        </w:div>
      </w:divsChild>
    </w:div>
    <w:div w:id="532352925">
      <w:bodyDiv w:val="1"/>
      <w:marLeft w:val="0"/>
      <w:marRight w:val="0"/>
      <w:marTop w:val="0"/>
      <w:marBottom w:val="0"/>
      <w:divBdr>
        <w:top w:val="none" w:sz="0" w:space="0" w:color="auto"/>
        <w:left w:val="none" w:sz="0" w:space="0" w:color="auto"/>
        <w:bottom w:val="none" w:sz="0" w:space="0" w:color="auto"/>
        <w:right w:val="none" w:sz="0" w:space="0" w:color="auto"/>
      </w:divBdr>
      <w:divsChild>
        <w:div w:id="255284122">
          <w:marLeft w:val="1166"/>
          <w:marRight w:val="0"/>
          <w:marTop w:val="96"/>
          <w:marBottom w:val="0"/>
          <w:divBdr>
            <w:top w:val="none" w:sz="0" w:space="0" w:color="auto"/>
            <w:left w:val="none" w:sz="0" w:space="0" w:color="auto"/>
            <w:bottom w:val="none" w:sz="0" w:space="0" w:color="auto"/>
            <w:right w:val="none" w:sz="0" w:space="0" w:color="auto"/>
          </w:divBdr>
        </w:div>
        <w:div w:id="952829385">
          <w:marLeft w:val="547"/>
          <w:marRight w:val="0"/>
          <w:marTop w:val="96"/>
          <w:marBottom w:val="0"/>
          <w:divBdr>
            <w:top w:val="none" w:sz="0" w:space="0" w:color="auto"/>
            <w:left w:val="none" w:sz="0" w:space="0" w:color="auto"/>
            <w:bottom w:val="none" w:sz="0" w:space="0" w:color="auto"/>
            <w:right w:val="none" w:sz="0" w:space="0" w:color="auto"/>
          </w:divBdr>
        </w:div>
        <w:div w:id="1240600638">
          <w:marLeft w:val="547"/>
          <w:marRight w:val="0"/>
          <w:marTop w:val="96"/>
          <w:marBottom w:val="0"/>
          <w:divBdr>
            <w:top w:val="none" w:sz="0" w:space="0" w:color="auto"/>
            <w:left w:val="none" w:sz="0" w:space="0" w:color="auto"/>
            <w:bottom w:val="none" w:sz="0" w:space="0" w:color="auto"/>
            <w:right w:val="none" w:sz="0" w:space="0" w:color="auto"/>
          </w:divBdr>
        </w:div>
        <w:div w:id="1650012690">
          <w:marLeft w:val="1166"/>
          <w:marRight w:val="0"/>
          <w:marTop w:val="96"/>
          <w:marBottom w:val="0"/>
          <w:divBdr>
            <w:top w:val="none" w:sz="0" w:space="0" w:color="auto"/>
            <w:left w:val="none" w:sz="0" w:space="0" w:color="auto"/>
            <w:bottom w:val="none" w:sz="0" w:space="0" w:color="auto"/>
            <w:right w:val="none" w:sz="0" w:space="0" w:color="auto"/>
          </w:divBdr>
        </w:div>
        <w:div w:id="1789471918">
          <w:marLeft w:val="1166"/>
          <w:marRight w:val="0"/>
          <w:marTop w:val="96"/>
          <w:marBottom w:val="0"/>
          <w:divBdr>
            <w:top w:val="none" w:sz="0" w:space="0" w:color="auto"/>
            <w:left w:val="none" w:sz="0" w:space="0" w:color="auto"/>
            <w:bottom w:val="none" w:sz="0" w:space="0" w:color="auto"/>
            <w:right w:val="none" w:sz="0" w:space="0" w:color="auto"/>
          </w:divBdr>
        </w:div>
        <w:div w:id="1805541884">
          <w:marLeft w:val="1166"/>
          <w:marRight w:val="0"/>
          <w:marTop w:val="96"/>
          <w:marBottom w:val="0"/>
          <w:divBdr>
            <w:top w:val="none" w:sz="0" w:space="0" w:color="auto"/>
            <w:left w:val="none" w:sz="0" w:space="0" w:color="auto"/>
            <w:bottom w:val="none" w:sz="0" w:space="0" w:color="auto"/>
            <w:right w:val="none" w:sz="0" w:space="0" w:color="auto"/>
          </w:divBdr>
        </w:div>
        <w:div w:id="2038239940">
          <w:marLeft w:val="1166"/>
          <w:marRight w:val="0"/>
          <w:marTop w:val="96"/>
          <w:marBottom w:val="0"/>
          <w:divBdr>
            <w:top w:val="none" w:sz="0" w:space="0" w:color="auto"/>
            <w:left w:val="none" w:sz="0" w:space="0" w:color="auto"/>
            <w:bottom w:val="none" w:sz="0" w:space="0" w:color="auto"/>
            <w:right w:val="none" w:sz="0" w:space="0" w:color="auto"/>
          </w:divBdr>
        </w:div>
      </w:divsChild>
    </w:div>
    <w:div w:id="533423223">
      <w:bodyDiv w:val="1"/>
      <w:marLeft w:val="0"/>
      <w:marRight w:val="0"/>
      <w:marTop w:val="0"/>
      <w:marBottom w:val="0"/>
      <w:divBdr>
        <w:top w:val="none" w:sz="0" w:space="0" w:color="auto"/>
        <w:left w:val="none" w:sz="0" w:space="0" w:color="auto"/>
        <w:bottom w:val="none" w:sz="0" w:space="0" w:color="auto"/>
        <w:right w:val="none" w:sz="0" w:space="0" w:color="auto"/>
      </w:divBdr>
      <w:divsChild>
        <w:div w:id="159783198">
          <w:marLeft w:val="547"/>
          <w:marRight w:val="0"/>
          <w:marTop w:val="115"/>
          <w:marBottom w:val="0"/>
          <w:divBdr>
            <w:top w:val="none" w:sz="0" w:space="0" w:color="auto"/>
            <w:left w:val="none" w:sz="0" w:space="0" w:color="auto"/>
            <w:bottom w:val="none" w:sz="0" w:space="0" w:color="auto"/>
            <w:right w:val="none" w:sz="0" w:space="0" w:color="auto"/>
          </w:divBdr>
        </w:div>
        <w:div w:id="192885698">
          <w:marLeft w:val="1800"/>
          <w:marRight w:val="0"/>
          <w:marTop w:val="96"/>
          <w:marBottom w:val="0"/>
          <w:divBdr>
            <w:top w:val="none" w:sz="0" w:space="0" w:color="auto"/>
            <w:left w:val="none" w:sz="0" w:space="0" w:color="auto"/>
            <w:bottom w:val="none" w:sz="0" w:space="0" w:color="auto"/>
            <w:right w:val="none" w:sz="0" w:space="0" w:color="auto"/>
          </w:divBdr>
        </w:div>
        <w:div w:id="763376234">
          <w:marLeft w:val="547"/>
          <w:marRight w:val="0"/>
          <w:marTop w:val="115"/>
          <w:marBottom w:val="0"/>
          <w:divBdr>
            <w:top w:val="none" w:sz="0" w:space="0" w:color="auto"/>
            <w:left w:val="none" w:sz="0" w:space="0" w:color="auto"/>
            <w:bottom w:val="none" w:sz="0" w:space="0" w:color="auto"/>
            <w:right w:val="none" w:sz="0" w:space="0" w:color="auto"/>
          </w:divBdr>
        </w:div>
        <w:div w:id="1204905395">
          <w:marLeft w:val="1800"/>
          <w:marRight w:val="0"/>
          <w:marTop w:val="96"/>
          <w:marBottom w:val="0"/>
          <w:divBdr>
            <w:top w:val="none" w:sz="0" w:space="0" w:color="auto"/>
            <w:left w:val="none" w:sz="0" w:space="0" w:color="auto"/>
            <w:bottom w:val="none" w:sz="0" w:space="0" w:color="auto"/>
            <w:right w:val="none" w:sz="0" w:space="0" w:color="auto"/>
          </w:divBdr>
        </w:div>
        <w:div w:id="1301111568">
          <w:marLeft w:val="1166"/>
          <w:marRight w:val="0"/>
          <w:marTop w:val="96"/>
          <w:marBottom w:val="0"/>
          <w:divBdr>
            <w:top w:val="none" w:sz="0" w:space="0" w:color="auto"/>
            <w:left w:val="none" w:sz="0" w:space="0" w:color="auto"/>
            <w:bottom w:val="none" w:sz="0" w:space="0" w:color="auto"/>
            <w:right w:val="none" w:sz="0" w:space="0" w:color="auto"/>
          </w:divBdr>
        </w:div>
        <w:div w:id="1578830956">
          <w:marLeft w:val="1166"/>
          <w:marRight w:val="0"/>
          <w:marTop w:val="96"/>
          <w:marBottom w:val="0"/>
          <w:divBdr>
            <w:top w:val="none" w:sz="0" w:space="0" w:color="auto"/>
            <w:left w:val="none" w:sz="0" w:space="0" w:color="auto"/>
            <w:bottom w:val="none" w:sz="0" w:space="0" w:color="auto"/>
            <w:right w:val="none" w:sz="0" w:space="0" w:color="auto"/>
          </w:divBdr>
        </w:div>
      </w:divsChild>
    </w:div>
    <w:div w:id="535774470">
      <w:bodyDiv w:val="1"/>
      <w:marLeft w:val="0"/>
      <w:marRight w:val="0"/>
      <w:marTop w:val="0"/>
      <w:marBottom w:val="0"/>
      <w:divBdr>
        <w:top w:val="none" w:sz="0" w:space="0" w:color="auto"/>
        <w:left w:val="none" w:sz="0" w:space="0" w:color="auto"/>
        <w:bottom w:val="none" w:sz="0" w:space="0" w:color="auto"/>
        <w:right w:val="none" w:sz="0" w:space="0" w:color="auto"/>
      </w:divBdr>
      <w:divsChild>
        <w:div w:id="1990861023">
          <w:marLeft w:val="547"/>
          <w:marRight w:val="0"/>
          <w:marTop w:val="134"/>
          <w:marBottom w:val="120"/>
          <w:divBdr>
            <w:top w:val="none" w:sz="0" w:space="0" w:color="auto"/>
            <w:left w:val="none" w:sz="0" w:space="0" w:color="auto"/>
            <w:bottom w:val="none" w:sz="0" w:space="0" w:color="auto"/>
            <w:right w:val="none" w:sz="0" w:space="0" w:color="auto"/>
          </w:divBdr>
        </w:div>
      </w:divsChild>
    </w:div>
    <w:div w:id="536624302">
      <w:bodyDiv w:val="1"/>
      <w:marLeft w:val="0"/>
      <w:marRight w:val="0"/>
      <w:marTop w:val="0"/>
      <w:marBottom w:val="0"/>
      <w:divBdr>
        <w:top w:val="none" w:sz="0" w:space="0" w:color="auto"/>
        <w:left w:val="none" w:sz="0" w:space="0" w:color="auto"/>
        <w:bottom w:val="none" w:sz="0" w:space="0" w:color="auto"/>
        <w:right w:val="none" w:sz="0" w:space="0" w:color="auto"/>
      </w:divBdr>
    </w:div>
    <w:div w:id="537400866">
      <w:bodyDiv w:val="1"/>
      <w:marLeft w:val="0"/>
      <w:marRight w:val="0"/>
      <w:marTop w:val="0"/>
      <w:marBottom w:val="0"/>
      <w:divBdr>
        <w:top w:val="none" w:sz="0" w:space="0" w:color="auto"/>
        <w:left w:val="none" w:sz="0" w:space="0" w:color="auto"/>
        <w:bottom w:val="none" w:sz="0" w:space="0" w:color="auto"/>
        <w:right w:val="none" w:sz="0" w:space="0" w:color="auto"/>
      </w:divBdr>
    </w:div>
    <w:div w:id="538930314">
      <w:bodyDiv w:val="1"/>
      <w:marLeft w:val="0"/>
      <w:marRight w:val="0"/>
      <w:marTop w:val="0"/>
      <w:marBottom w:val="0"/>
      <w:divBdr>
        <w:top w:val="none" w:sz="0" w:space="0" w:color="auto"/>
        <w:left w:val="none" w:sz="0" w:space="0" w:color="auto"/>
        <w:bottom w:val="none" w:sz="0" w:space="0" w:color="auto"/>
        <w:right w:val="none" w:sz="0" w:space="0" w:color="auto"/>
      </w:divBdr>
    </w:div>
    <w:div w:id="540245024">
      <w:bodyDiv w:val="1"/>
      <w:marLeft w:val="0"/>
      <w:marRight w:val="0"/>
      <w:marTop w:val="0"/>
      <w:marBottom w:val="0"/>
      <w:divBdr>
        <w:top w:val="none" w:sz="0" w:space="0" w:color="auto"/>
        <w:left w:val="none" w:sz="0" w:space="0" w:color="auto"/>
        <w:bottom w:val="none" w:sz="0" w:space="0" w:color="auto"/>
        <w:right w:val="none" w:sz="0" w:space="0" w:color="auto"/>
      </w:divBdr>
    </w:div>
    <w:div w:id="540289301">
      <w:bodyDiv w:val="1"/>
      <w:marLeft w:val="0"/>
      <w:marRight w:val="0"/>
      <w:marTop w:val="0"/>
      <w:marBottom w:val="0"/>
      <w:divBdr>
        <w:top w:val="none" w:sz="0" w:space="0" w:color="auto"/>
        <w:left w:val="none" w:sz="0" w:space="0" w:color="auto"/>
        <w:bottom w:val="none" w:sz="0" w:space="0" w:color="auto"/>
        <w:right w:val="none" w:sz="0" w:space="0" w:color="auto"/>
      </w:divBdr>
      <w:divsChild>
        <w:div w:id="566309176">
          <w:marLeft w:val="547"/>
          <w:marRight w:val="0"/>
          <w:marTop w:val="154"/>
          <w:marBottom w:val="0"/>
          <w:divBdr>
            <w:top w:val="none" w:sz="0" w:space="0" w:color="auto"/>
            <w:left w:val="none" w:sz="0" w:space="0" w:color="auto"/>
            <w:bottom w:val="none" w:sz="0" w:space="0" w:color="auto"/>
            <w:right w:val="none" w:sz="0" w:space="0" w:color="auto"/>
          </w:divBdr>
        </w:div>
        <w:div w:id="610010761">
          <w:marLeft w:val="1166"/>
          <w:marRight w:val="0"/>
          <w:marTop w:val="134"/>
          <w:marBottom w:val="0"/>
          <w:divBdr>
            <w:top w:val="none" w:sz="0" w:space="0" w:color="auto"/>
            <w:left w:val="none" w:sz="0" w:space="0" w:color="auto"/>
            <w:bottom w:val="none" w:sz="0" w:space="0" w:color="auto"/>
            <w:right w:val="none" w:sz="0" w:space="0" w:color="auto"/>
          </w:divBdr>
        </w:div>
        <w:div w:id="859271643">
          <w:marLeft w:val="547"/>
          <w:marRight w:val="0"/>
          <w:marTop w:val="154"/>
          <w:marBottom w:val="0"/>
          <w:divBdr>
            <w:top w:val="none" w:sz="0" w:space="0" w:color="auto"/>
            <w:left w:val="none" w:sz="0" w:space="0" w:color="auto"/>
            <w:bottom w:val="none" w:sz="0" w:space="0" w:color="auto"/>
            <w:right w:val="none" w:sz="0" w:space="0" w:color="auto"/>
          </w:divBdr>
        </w:div>
        <w:div w:id="1191335266">
          <w:marLeft w:val="547"/>
          <w:marRight w:val="0"/>
          <w:marTop w:val="154"/>
          <w:marBottom w:val="0"/>
          <w:divBdr>
            <w:top w:val="none" w:sz="0" w:space="0" w:color="auto"/>
            <w:left w:val="none" w:sz="0" w:space="0" w:color="auto"/>
            <w:bottom w:val="none" w:sz="0" w:space="0" w:color="auto"/>
            <w:right w:val="none" w:sz="0" w:space="0" w:color="auto"/>
          </w:divBdr>
        </w:div>
        <w:div w:id="1365669707">
          <w:marLeft w:val="1166"/>
          <w:marRight w:val="0"/>
          <w:marTop w:val="134"/>
          <w:marBottom w:val="0"/>
          <w:divBdr>
            <w:top w:val="none" w:sz="0" w:space="0" w:color="auto"/>
            <w:left w:val="none" w:sz="0" w:space="0" w:color="auto"/>
            <w:bottom w:val="none" w:sz="0" w:space="0" w:color="auto"/>
            <w:right w:val="none" w:sz="0" w:space="0" w:color="auto"/>
          </w:divBdr>
        </w:div>
        <w:div w:id="1405298842">
          <w:marLeft w:val="1800"/>
          <w:marRight w:val="0"/>
          <w:marTop w:val="115"/>
          <w:marBottom w:val="0"/>
          <w:divBdr>
            <w:top w:val="none" w:sz="0" w:space="0" w:color="auto"/>
            <w:left w:val="none" w:sz="0" w:space="0" w:color="auto"/>
            <w:bottom w:val="none" w:sz="0" w:space="0" w:color="auto"/>
            <w:right w:val="none" w:sz="0" w:space="0" w:color="auto"/>
          </w:divBdr>
        </w:div>
      </w:divsChild>
    </w:div>
    <w:div w:id="541092712">
      <w:bodyDiv w:val="1"/>
      <w:marLeft w:val="0"/>
      <w:marRight w:val="0"/>
      <w:marTop w:val="0"/>
      <w:marBottom w:val="0"/>
      <w:divBdr>
        <w:top w:val="none" w:sz="0" w:space="0" w:color="auto"/>
        <w:left w:val="none" w:sz="0" w:space="0" w:color="auto"/>
        <w:bottom w:val="none" w:sz="0" w:space="0" w:color="auto"/>
        <w:right w:val="none" w:sz="0" w:space="0" w:color="auto"/>
      </w:divBdr>
    </w:div>
    <w:div w:id="541359749">
      <w:bodyDiv w:val="1"/>
      <w:marLeft w:val="0"/>
      <w:marRight w:val="0"/>
      <w:marTop w:val="0"/>
      <w:marBottom w:val="0"/>
      <w:divBdr>
        <w:top w:val="none" w:sz="0" w:space="0" w:color="auto"/>
        <w:left w:val="none" w:sz="0" w:space="0" w:color="auto"/>
        <w:bottom w:val="none" w:sz="0" w:space="0" w:color="auto"/>
        <w:right w:val="none" w:sz="0" w:space="0" w:color="auto"/>
      </w:divBdr>
    </w:div>
    <w:div w:id="541870457">
      <w:bodyDiv w:val="1"/>
      <w:marLeft w:val="0"/>
      <w:marRight w:val="0"/>
      <w:marTop w:val="0"/>
      <w:marBottom w:val="0"/>
      <w:divBdr>
        <w:top w:val="none" w:sz="0" w:space="0" w:color="auto"/>
        <w:left w:val="none" w:sz="0" w:space="0" w:color="auto"/>
        <w:bottom w:val="none" w:sz="0" w:space="0" w:color="auto"/>
        <w:right w:val="none" w:sz="0" w:space="0" w:color="auto"/>
      </w:divBdr>
    </w:div>
    <w:div w:id="542059867">
      <w:bodyDiv w:val="1"/>
      <w:marLeft w:val="0"/>
      <w:marRight w:val="0"/>
      <w:marTop w:val="0"/>
      <w:marBottom w:val="0"/>
      <w:divBdr>
        <w:top w:val="none" w:sz="0" w:space="0" w:color="auto"/>
        <w:left w:val="none" w:sz="0" w:space="0" w:color="auto"/>
        <w:bottom w:val="none" w:sz="0" w:space="0" w:color="auto"/>
        <w:right w:val="none" w:sz="0" w:space="0" w:color="auto"/>
      </w:divBdr>
      <w:divsChild>
        <w:div w:id="1454789348">
          <w:marLeft w:val="0"/>
          <w:marRight w:val="0"/>
          <w:marTop w:val="0"/>
          <w:marBottom w:val="0"/>
          <w:divBdr>
            <w:top w:val="none" w:sz="0" w:space="0" w:color="auto"/>
            <w:left w:val="none" w:sz="0" w:space="0" w:color="auto"/>
            <w:bottom w:val="none" w:sz="0" w:space="0" w:color="auto"/>
            <w:right w:val="none" w:sz="0" w:space="0" w:color="auto"/>
          </w:divBdr>
          <w:divsChild>
            <w:div w:id="13195549">
              <w:marLeft w:val="0"/>
              <w:marRight w:val="0"/>
              <w:marTop w:val="0"/>
              <w:marBottom w:val="0"/>
              <w:divBdr>
                <w:top w:val="none" w:sz="0" w:space="0" w:color="auto"/>
                <w:left w:val="none" w:sz="0" w:space="0" w:color="auto"/>
                <w:bottom w:val="none" w:sz="0" w:space="0" w:color="auto"/>
                <w:right w:val="none" w:sz="0" w:space="0" w:color="auto"/>
              </w:divBdr>
            </w:div>
            <w:div w:id="178854958">
              <w:marLeft w:val="0"/>
              <w:marRight w:val="0"/>
              <w:marTop w:val="0"/>
              <w:marBottom w:val="0"/>
              <w:divBdr>
                <w:top w:val="none" w:sz="0" w:space="0" w:color="auto"/>
                <w:left w:val="none" w:sz="0" w:space="0" w:color="auto"/>
                <w:bottom w:val="none" w:sz="0" w:space="0" w:color="auto"/>
                <w:right w:val="none" w:sz="0" w:space="0" w:color="auto"/>
              </w:divBdr>
            </w:div>
            <w:div w:id="310671505">
              <w:marLeft w:val="0"/>
              <w:marRight w:val="0"/>
              <w:marTop w:val="0"/>
              <w:marBottom w:val="0"/>
              <w:divBdr>
                <w:top w:val="none" w:sz="0" w:space="0" w:color="auto"/>
                <w:left w:val="none" w:sz="0" w:space="0" w:color="auto"/>
                <w:bottom w:val="none" w:sz="0" w:space="0" w:color="auto"/>
                <w:right w:val="none" w:sz="0" w:space="0" w:color="auto"/>
              </w:divBdr>
            </w:div>
            <w:div w:id="476410618">
              <w:marLeft w:val="0"/>
              <w:marRight w:val="0"/>
              <w:marTop w:val="0"/>
              <w:marBottom w:val="0"/>
              <w:divBdr>
                <w:top w:val="none" w:sz="0" w:space="0" w:color="auto"/>
                <w:left w:val="none" w:sz="0" w:space="0" w:color="auto"/>
                <w:bottom w:val="none" w:sz="0" w:space="0" w:color="auto"/>
                <w:right w:val="none" w:sz="0" w:space="0" w:color="auto"/>
              </w:divBdr>
            </w:div>
            <w:div w:id="845904622">
              <w:marLeft w:val="0"/>
              <w:marRight w:val="0"/>
              <w:marTop w:val="0"/>
              <w:marBottom w:val="0"/>
              <w:divBdr>
                <w:top w:val="none" w:sz="0" w:space="0" w:color="auto"/>
                <w:left w:val="none" w:sz="0" w:space="0" w:color="auto"/>
                <w:bottom w:val="none" w:sz="0" w:space="0" w:color="auto"/>
                <w:right w:val="none" w:sz="0" w:space="0" w:color="auto"/>
              </w:divBdr>
            </w:div>
            <w:div w:id="952321715">
              <w:marLeft w:val="0"/>
              <w:marRight w:val="0"/>
              <w:marTop w:val="0"/>
              <w:marBottom w:val="0"/>
              <w:divBdr>
                <w:top w:val="none" w:sz="0" w:space="0" w:color="auto"/>
                <w:left w:val="none" w:sz="0" w:space="0" w:color="auto"/>
                <w:bottom w:val="none" w:sz="0" w:space="0" w:color="auto"/>
                <w:right w:val="none" w:sz="0" w:space="0" w:color="auto"/>
              </w:divBdr>
            </w:div>
            <w:div w:id="1031537754">
              <w:marLeft w:val="0"/>
              <w:marRight w:val="0"/>
              <w:marTop w:val="0"/>
              <w:marBottom w:val="0"/>
              <w:divBdr>
                <w:top w:val="none" w:sz="0" w:space="0" w:color="auto"/>
                <w:left w:val="none" w:sz="0" w:space="0" w:color="auto"/>
                <w:bottom w:val="none" w:sz="0" w:space="0" w:color="auto"/>
                <w:right w:val="none" w:sz="0" w:space="0" w:color="auto"/>
              </w:divBdr>
            </w:div>
            <w:div w:id="1297444782">
              <w:marLeft w:val="0"/>
              <w:marRight w:val="0"/>
              <w:marTop w:val="0"/>
              <w:marBottom w:val="0"/>
              <w:divBdr>
                <w:top w:val="none" w:sz="0" w:space="0" w:color="auto"/>
                <w:left w:val="none" w:sz="0" w:space="0" w:color="auto"/>
                <w:bottom w:val="none" w:sz="0" w:space="0" w:color="auto"/>
                <w:right w:val="none" w:sz="0" w:space="0" w:color="auto"/>
              </w:divBdr>
            </w:div>
            <w:div w:id="1775204308">
              <w:marLeft w:val="0"/>
              <w:marRight w:val="0"/>
              <w:marTop w:val="0"/>
              <w:marBottom w:val="0"/>
              <w:divBdr>
                <w:top w:val="none" w:sz="0" w:space="0" w:color="auto"/>
                <w:left w:val="none" w:sz="0" w:space="0" w:color="auto"/>
                <w:bottom w:val="none" w:sz="0" w:space="0" w:color="auto"/>
                <w:right w:val="none" w:sz="0" w:space="0" w:color="auto"/>
              </w:divBdr>
            </w:div>
            <w:div w:id="17752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454">
      <w:bodyDiv w:val="1"/>
      <w:marLeft w:val="0"/>
      <w:marRight w:val="0"/>
      <w:marTop w:val="0"/>
      <w:marBottom w:val="0"/>
      <w:divBdr>
        <w:top w:val="none" w:sz="0" w:space="0" w:color="auto"/>
        <w:left w:val="none" w:sz="0" w:space="0" w:color="auto"/>
        <w:bottom w:val="none" w:sz="0" w:space="0" w:color="auto"/>
        <w:right w:val="none" w:sz="0" w:space="0" w:color="auto"/>
      </w:divBdr>
    </w:div>
    <w:div w:id="542600335">
      <w:bodyDiv w:val="1"/>
      <w:marLeft w:val="0"/>
      <w:marRight w:val="0"/>
      <w:marTop w:val="0"/>
      <w:marBottom w:val="0"/>
      <w:divBdr>
        <w:top w:val="none" w:sz="0" w:space="0" w:color="auto"/>
        <w:left w:val="none" w:sz="0" w:space="0" w:color="auto"/>
        <w:bottom w:val="none" w:sz="0" w:space="0" w:color="auto"/>
        <w:right w:val="none" w:sz="0" w:space="0" w:color="auto"/>
      </w:divBdr>
    </w:div>
    <w:div w:id="543441315">
      <w:bodyDiv w:val="1"/>
      <w:marLeft w:val="0"/>
      <w:marRight w:val="0"/>
      <w:marTop w:val="0"/>
      <w:marBottom w:val="0"/>
      <w:divBdr>
        <w:top w:val="none" w:sz="0" w:space="0" w:color="auto"/>
        <w:left w:val="none" w:sz="0" w:space="0" w:color="auto"/>
        <w:bottom w:val="none" w:sz="0" w:space="0" w:color="auto"/>
        <w:right w:val="none" w:sz="0" w:space="0" w:color="auto"/>
      </w:divBdr>
    </w:div>
    <w:div w:id="545338074">
      <w:bodyDiv w:val="1"/>
      <w:marLeft w:val="0"/>
      <w:marRight w:val="0"/>
      <w:marTop w:val="0"/>
      <w:marBottom w:val="0"/>
      <w:divBdr>
        <w:top w:val="none" w:sz="0" w:space="0" w:color="auto"/>
        <w:left w:val="none" w:sz="0" w:space="0" w:color="auto"/>
        <w:bottom w:val="none" w:sz="0" w:space="0" w:color="auto"/>
        <w:right w:val="none" w:sz="0" w:space="0" w:color="auto"/>
      </w:divBdr>
      <w:divsChild>
        <w:div w:id="237786686">
          <w:marLeft w:val="547"/>
          <w:marRight w:val="0"/>
          <w:marTop w:val="134"/>
          <w:marBottom w:val="120"/>
          <w:divBdr>
            <w:top w:val="none" w:sz="0" w:space="0" w:color="auto"/>
            <w:left w:val="none" w:sz="0" w:space="0" w:color="auto"/>
            <w:bottom w:val="none" w:sz="0" w:space="0" w:color="auto"/>
            <w:right w:val="none" w:sz="0" w:space="0" w:color="auto"/>
          </w:divBdr>
        </w:div>
      </w:divsChild>
    </w:div>
    <w:div w:id="545987425">
      <w:bodyDiv w:val="1"/>
      <w:marLeft w:val="0"/>
      <w:marRight w:val="0"/>
      <w:marTop w:val="0"/>
      <w:marBottom w:val="0"/>
      <w:divBdr>
        <w:top w:val="none" w:sz="0" w:space="0" w:color="auto"/>
        <w:left w:val="none" w:sz="0" w:space="0" w:color="auto"/>
        <w:bottom w:val="none" w:sz="0" w:space="0" w:color="auto"/>
        <w:right w:val="none" w:sz="0" w:space="0" w:color="auto"/>
      </w:divBdr>
    </w:div>
    <w:div w:id="546063825">
      <w:bodyDiv w:val="1"/>
      <w:marLeft w:val="0"/>
      <w:marRight w:val="0"/>
      <w:marTop w:val="0"/>
      <w:marBottom w:val="0"/>
      <w:divBdr>
        <w:top w:val="none" w:sz="0" w:space="0" w:color="auto"/>
        <w:left w:val="none" w:sz="0" w:space="0" w:color="auto"/>
        <w:bottom w:val="none" w:sz="0" w:space="0" w:color="auto"/>
        <w:right w:val="none" w:sz="0" w:space="0" w:color="auto"/>
      </w:divBdr>
      <w:divsChild>
        <w:div w:id="112090800">
          <w:marLeft w:val="0"/>
          <w:marRight w:val="0"/>
          <w:marTop w:val="0"/>
          <w:marBottom w:val="0"/>
          <w:divBdr>
            <w:top w:val="none" w:sz="0" w:space="0" w:color="auto"/>
            <w:left w:val="none" w:sz="0" w:space="0" w:color="auto"/>
            <w:bottom w:val="none" w:sz="0" w:space="0" w:color="auto"/>
            <w:right w:val="none" w:sz="0" w:space="0" w:color="auto"/>
          </w:divBdr>
          <w:divsChild>
            <w:div w:id="1249732571">
              <w:marLeft w:val="0"/>
              <w:marRight w:val="0"/>
              <w:marTop w:val="0"/>
              <w:marBottom w:val="0"/>
              <w:divBdr>
                <w:top w:val="none" w:sz="0" w:space="0" w:color="auto"/>
                <w:left w:val="none" w:sz="0" w:space="0" w:color="auto"/>
                <w:bottom w:val="none" w:sz="0" w:space="0" w:color="auto"/>
                <w:right w:val="none" w:sz="0" w:space="0" w:color="auto"/>
              </w:divBdr>
            </w:div>
            <w:div w:id="1310667111">
              <w:marLeft w:val="0"/>
              <w:marRight w:val="0"/>
              <w:marTop w:val="0"/>
              <w:marBottom w:val="0"/>
              <w:divBdr>
                <w:top w:val="none" w:sz="0" w:space="0" w:color="auto"/>
                <w:left w:val="none" w:sz="0" w:space="0" w:color="auto"/>
                <w:bottom w:val="none" w:sz="0" w:space="0" w:color="auto"/>
                <w:right w:val="none" w:sz="0" w:space="0" w:color="auto"/>
              </w:divBdr>
            </w:div>
            <w:div w:id="1571043372">
              <w:marLeft w:val="0"/>
              <w:marRight w:val="0"/>
              <w:marTop w:val="0"/>
              <w:marBottom w:val="0"/>
              <w:divBdr>
                <w:top w:val="none" w:sz="0" w:space="0" w:color="auto"/>
                <w:left w:val="none" w:sz="0" w:space="0" w:color="auto"/>
                <w:bottom w:val="none" w:sz="0" w:space="0" w:color="auto"/>
                <w:right w:val="none" w:sz="0" w:space="0" w:color="auto"/>
              </w:divBdr>
            </w:div>
            <w:div w:id="1901093306">
              <w:marLeft w:val="0"/>
              <w:marRight w:val="0"/>
              <w:marTop w:val="0"/>
              <w:marBottom w:val="0"/>
              <w:divBdr>
                <w:top w:val="none" w:sz="0" w:space="0" w:color="auto"/>
                <w:left w:val="none" w:sz="0" w:space="0" w:color="auto"/>
                <w:bottom w:val="none" w:sz="0" w:space="0" w:color="auto"/>
                <w:right w:val="none" w:sz="0" w:space="0" w:color="auto"/>
              </w:divBdr>
            </w:div>
            <w:div w:id="19724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6538">
      <w:bodyDiv w:val="1"/>
      <w:marLeft w:val="0"/>
      <w:marRight w:val="0"/>
      <w:marTop w:val="0"/>
      <w:marBottom w:val="0"/>
      <w:divBdr>
        <w:top w:val="none" w:sz="0" w:space="0" w:color="auto"/>
        <w:left w:val="none" w:sz="0" w:space="0" w:color="auto"/>
        <w:bottom w:val="none" w:sz="0" w:space="0" w:color="auto"/>
        <w:right w:val="none" w:sz="0" w:space="0" w:color="auto"/>
      </w:divBdr>
    </w:div>
    <w:div w:id="547379867">
      <w:bodyDiv w:val="1"/>
      <w:marLeft w:val="0"/>
      <w:marRight w:val="0"/>
      <w:marTop w:val="0"/>
      <w:marBottom w:val="0"/>
      <w:divBdr>
        <w:top w:val="none" w:sz="0" w:space="0" w:color="auto"/>
        <w:left w:val="none" w:sz="0" w:space="0" w:color="auto"/>
        <w:bottom w:val="none" w:sz="0" w:space="0" w:color="auto"/>
        <w:right w:val="none" w:sz="0" w:space="0" w:color="auto"/>
      </w:divBdr>
    </w:div>
    <w:div w:id="547689358">
      <w:bodyDiv w:val="1"/>
      <w:marLeft w:val="0"/>
      <w:marRight w:val="0"/>
      <w:marTop w:val="0"/>
      <w:marBottom w:val="0"/>
      <w:divBdr>
        <w:top w:val="none" w:sz="0" w:space="0" w:color="auto"/>
        <w:left w:val="none" w:sz="0" w:space="0" w:color="auto"/>
        <w:bottom w:val="none" w:sz="0" w:space="0" w:color="auto"/>
        <w:right w:val="none" w:sz="0" w:space="0" w:color="auto"/>
      </w:divBdr>
    </w:div>
    <w:div w:id="548107174">
      <w:bodyDiv w:val="1"/>
      <w:marLeft w:val="0"/>
      <w:marRight w:val="0"/>
      <w:marTop w:val="0"/>
      <w:marBottom w:val="0"/>
      <w:divBdr>
        <w:top w:val="none" w:sz="0" w:space="0" w:color="auto"/>
        <w:left w:val="none" w:sz="0" w:space="0" w:color="auto"/>
        <w:bottom w:val="none" w:sz="0" w:space="0" w:color="auto"/>
        <w:right w:val="none" w:sz="0" w:space="0" w:color="auto"/>
      </w:divBdr>
    </w:div>
    <w:div w:id="548154125">
      <w:bodyDiv w:val="1"/>
      <w:marLeft w:val="0"/>
      <w:marRight w:val="0"/>
      <w:marTop w:val="0"/>
      <w:marBottom w:val="0"/>
      <w:divBdr>
        <w:top w:val="none" w:sz="0" w:space="0" w:color="auto"/>
        <w:left w:val="none" w:sz="0" w:space="0" w:color="auto"/>
        <w:bottom w:val="none" w:sz="0" w:space="0" w:color="auto"/>
        <w:right w:val="none" w:sz="0" w:space="0" w:color="auto"/>
      </w:divBdr>
      <w:divsChild>
        <w:div w:id="1585067616">
          <w:marLeft w:val="0"/>
          <w:marRight w:val="0"/>
          <w:marTop w:val="0"/>
          <w:marBottom w:val="0"/>
          <w:divBdr>
            <w:top w:val="none" w:sz="0" w:space="0" w:color="auto"/>
            <w:left w:val="none" w:sz="0" w:space="0" w:color="auto"/>
            <w:bottom w:val="none" w:sz="0" w:space="0" w:color="auto"/>
            <w:right w:val="none" w:sz="0" w:space="0" w:color="auto"/>
          </w:divBdr>
        </w:div>
      </w:divsChild>
    </w:div>
    <w:div w:id="548306087">
      <w:bodyDiv w:val="1"/>
      <w:marLeft w:val="0"/>
      <w:marRight w:val="0"/>
      <w:marTop w:val="0"/>
      <w:marBottom w:val="0"/>
      <w:divBdr>
        <w:top w:val="none" w:sz="0" w:space="0" w:color="auto"/>
        <w:left w:val="none" w:sz="0" w:space="0" w:color="auto"/>
        <w:bottom w:val="none" w:sz="0" w:space="0" w:color="auto"/>
        <w:right w:val="none" w:sz="0" w:space="0" w:color="auto"/>
      </w:divBdr>
      <w:divsChild>
        <w:div w:id="250050843">
          <w:marLeft w:val="0"/>
          <w:marRight w:val="0"/>
          <w:marTop w:val="0"/>
          <w:marBottom w:val="0"/>
          <w:divBdr>
            <w:top w:val="none" w:sz="0" w:space="0" w:color="auto"/>
            <w:left w:val="none" w:sz="0" w:space="0" w:color="auto"/>
            <w:bottom w:val="none" w:sz="0" w:space="0" w:color="auto"/>
            <w:right w:val="none" w:sz="0" w:space="0" w:color="auto"/>
          </w:divBdr>
          <w:divsChild>
            <w:div w:id="126822775">
              <w:marLeft w:val="0"/>
              <w:marRight w:val="0"/>
              <w:marTop w:val="0"/>
              <w:marBottom w:val="0"/>
              <w:divBdr>
                <w:top w:val="none" w:sz="0" w:space="0" w:color="auto"/>
                <w:left w:val="none" w:sz="0" w:space="0" w:color="auto"/>
                <w:bottom w:val="none" w:sz="0" w:space="0" w:color="auto"/>
                <w:right w:val="none" w:sz="0" w:space="0" w:color="auto"/>
              </w:divBdr>
            </w:div>
            <w:div w:id="463012975">
              <w:marLeft w:val="0"/>
              <w:marRight w:val="0"/>
              <w:marTop w:val="0"/>
              <w:marBottom w:val="0"/>
              <w:divBdr>
                <w:top w:val="none" w:sz="0" w:space="0" w:color="auto"/>
                <w:left w:val="none" w:sz="0" w:space="0" w:color="auto"/>
                <w:bottom w:val="none" w:sz="0" w:space="0" w:color="auto"/>
                <w:right w:val="none" w:sz="0" w:space="0" w:color="auto"/>
              </w:divBdr>
            </w:div>
            <w:div w:id="690838797">
              <w:marLeft w:val="0"/>
              <w:marRight w:val="0"/>
              <w:marTop w:val="0"/>
              <w:marBottom w:val="0"/>
              <w:divBdr>
                <w:top w:val="none" w:sz="0" w:space="0" w:color="auto"/>
                <w:left w:val="none" w:sz="0" w:space="0" w:color="auto"/>
                <w:bottom w:val="none" w:sz="0" w:space="0" w:color="auto"/>
                <w:right w:val="none" w:sz="0" w:space="0" w:color="auto"/>
              </w:divBdr>
            </w:div>
            <w:div w:id="1177429842">
              <w:marLeft w:val="0"/>
              <w:marRight w:val="0"/>
              <w:marTop w:val="0"/>
              <w:marBottom w:val="0"/>
              <w:divBdr>
                <w:top w:val="none" w:sz="0" w:space="0" w:color="auto"/>
                <w:left w:val="none" w:sz="0" w:space="0" w:color="auto"/>
                <w:bottom w:val="none" w:sz="0" w:space="0" w:color="auto"/>
                <w:right w:val="none" w:sz="0" w:space="0" w:color="auto"/>
              </w:divBdr>
            </w:div>
            <w:div w:id="1481729713">
              <w:marLeft w:val="0"/>
              <w:marRight w:val="0"/>
              <w:marTop w:val="0"/>
              <w:marBottom w:val="0"/>
              <w:divBdr>
                <w:top w:val="none" w:sz="0" w:space="0" w:color="auto"/>
                <w:left w:val="none" w:sz="0" w:space="0" w:color="auto"/>
                <w:bottom w:val="none" w:sz="0" w:space="0" w:color="auto"/>
                <w:right w:val="none" w:sz="0" w:space="0" w:color="auto"/>
              </w:divBdr>
            </w:div>
            <w:div w:id="1488861124">
              <w:marLeft w:val="0"/>
              <w:marRight w:val="0"/>
              <w:marTop w:val="0"/>
              <w:marBottom w:val="0"/>
              <w:divBdr>
                <w:top w:val="none" w:sz="0" w:space="0" w:color="auto"/>
                <w:left w:val="none" w:sz="0" w:space="0" w:color="auto"/>
                <w:bottom w:val="none" w:sz="0" w:space="0" w:color="auto"/>
                <w:right w:val="none" w:sz="0" w:space="0" w:color="auto"/>
              </w:divBdr>
            </w:div>
            <w:div w:id="18837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3087">
      <w:bodyDiv w:val="1"/>
      <w:marLeft w:val="0"/>
      <w:marRight w:val="0"/>
      <w:marTop w:val="0"/>
      <w:marBottom w:val="0"/>
      <w:divBdr>
        <w:top w:val="none" w:sz="0" w:space="0" w:color="auto"/>
        <w:left w:val="none" w:sz="0" w:space="0" w:color="auto"/>
        <w:bottom w:val="none" w:sz="0" w:space="0" w:color="auto"/>
        <w:right w:val="none" w:sz="0" w:space="0" w:color="auto"/>
      </w:divBdr>
    </w:div>
    <w:div w:id="552086114">
      <w:bodyDiv w:val="1"/>
      <w:marLeft w:val="0"/>
      <w:marRight w:val="0"/>
      <w:marTop w:val="0"/>
      <w:marBottom w:val="0"/>
      <w:divBdr>
        <w:top w:val="none" w:sz="0" w:space="0" w:color="auto"/>
        <w:left w:val="none" w:sz="0" w:space="0" w:color="auto"/>
        <w:bottom w:val="none" w:sz="0" w:space="0" w:color="auto"/>
        <w:right w:val="none" w:sz="0" w:space="0" w:color="auto"/>
      </w:divBdr>
    </w:div>
    <w:div w:id="555354742">
      <w:bodyDiv w:val="1"/>
      <w:marLeft w:val="0"/>
      <w:marRight w:val="0"/>
      <w:marTop w:val="0"/>
      <w:marBottom w:val="0"/>
      <w:divBdr>
        <w:top w:val="none" w:sz="0" w:space="0" w:color="auto"/>
        <w:left w:val="none" w:sz="0" w:space="0" w:color="auto"/>
        <w:bottom w:val="none" w:sz="0" w:space="0" w:color="auto"/>
        <w:right w:val="none" w:sz="0" w:space="0" w:color="auto"/>
      </w:divBdr>
    </w:div>
    <w:div w:id="555967239">
      <w:bodyDiv w:val="1"/>
      <w:marLeft w:val="0"/>
      <w:marRight w:val="0"/>
      <w:marTop w:val="0"/>
      <w:marBottom w:val="0"/>
      <w:divBdr>
        <w:top w:val="none" w:sz="0" w:space="0" w:color="auto"/>
        <w:left w:val="none" w:sz="0" w:space="0" w:color="auto"/>
        <w:bottom w:val="none" w:sz="0" w:space="0" w:color="auto"/>
        <w:right w:val="none" w:sz="0" w:space="0" w:color="auto"/>
      </w:divBdr>
    </w:div>
    <w:div w:id="556479691">
      <w:bodyDiv w:val="1"/>
      <w:marLeft w:val="0"/>
      <w:marRight w:val="0"/>
      <w:marTop w:val="0"/>
      <w:marBottom w:val="0"/>
      <w:divBdr>
        <w:top w:val="none" w:sz="0" w:space="0" w:color="auto"/>
        <w:left w:val="none" w:sz="0" w:space="0" w:color="auto"/>
        <w:bottom w:val="none" w:sz="0" w:space="0" w:color="auto"/>
        <w:right w:val="none" w:sz="0" w:space="0" w:color="auto"/>
      </w:divBdr>
      <w:divsChild>
        <w:div w:id="1668246286">
          <w:marLeft w:val="0"/>
          <w:marRight w:val="0"/>
          <w:marTop w:val="0"/>
          <w:marBottom w:val="0"/>
          <w:divBdr>
            <w:top w:val="none" w:sz="0" w:space="0" w:color="auto"/>
            <w:left w:val="none" w:sz="0" w:space="0" w:color="auto"/>
            <w:bottom w:val="none" w:sz="0" w:space="0" w:color="auto"/>
            <w:right w:val="none" w:sz="0" w:space="0" w:color="auto"/>
          </w:divBdr>
          <w:divsChild>
            <w:div w:id="495456465">
              <w:marLeft w:val="0"/>
              <w:marRight w:val="0"/>
              <w:marTop w:val="0"/>
              <w:marBottom w:val="0"/>
              <w:divBdr>
                <w:top w:val="none" w:sz="0" w:space="0" w:color="auto"/>
                <w:left w:val="none" w:sz="0" w:space="0" w:color="auto"/>
                <w:bottom w:val="none" w:sz="0" w:space="0" w:color="auto"/>
                <w:right w:val="none" w:sz="0" w:space="0" w:color="auto"/>
              </w:divBdr>
            </w:div>
            <w:div w:id="542987246">
              <w:marLeft w:val="0"/>
              <w:marRight w:val="0"/>
              <w:marTop w:val="0"/>
              <w:marBottom w:val="0"/>
              <w:divBdr>
                <w:top w:val="none" w:sz="0" w:space="0" w:color="auto"/>
                <w:left w:val="none" w:sz="0" w:space="0" w:color="auto"/>
                <w:bottom w:val="none" w:sz="0" w:space="0" w:color="auto"/>
                <w:right w:val="none" w:sz="0" w:space="0" w:color="auto"/>
              </w:divBdr>
            </w:div>
            <w:div w:id="950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0852">
      <w:bodyDiv w:val="1"/>
      <w:marLeft w:val="0"/>
      <w:marRight w:val="0"/>
      <w:marTop w:val="0"/>
      <w:marBottom w:val="0"/>
      <w:divBdr>
        <w:top w:val="none" w:sz="0" w:space="0" w:color="auto"/>
        <w:left w:val="none" w:sz="0" w:space="0" w:color="auto"/>
        <w:bottom w:val="none" w:sz="0" w:space="0" w:color="auto"/>
        <w:right w:val="none" w:sz="0" w:space="0" w:color="auto"/>
      </w:divBdr>
    </w:div>
    <w:div w:id="557712512">
      <w:bodyDiv w:val="1"/>
      <w:marLeft w:val="0"/>
      <w:marRight w:val="0"/>
      <w:marTop w:val="0"/>
      <w:marBottom w:val="0"/>
      <w:divBdr>
        <w:top w:val="none" w:sz="0" w:space="0" w:color="auto"/>
        <w:left w:val="none" w:sz="0" w:space="0" w:color="auto"/>
        <w:bottom w:val="none" w:sz="0" w:space="0" w:color="auto"/>
        <w:right w:val="none" w:sz="0" w:space="0" w:color="auto"/>
      </w:divBdr>
    </w:div>
    <w:div w:id="557787817">
      <w:bodyDiv w:val="1"/>
      <w:marLeft w:val="0"/>
      <w:marRight w:val="0"/>
      <w:marTop w:val="0"/>
      <w:marBottom w:val="0"/>
      <w:divBdr>
        <w:top w:val="none" w:sz="0" w:space="0" w:color="auto"/>
        <w:left w:val="none" w:sz="0" w:space="0" w:color="auto"/>
        <w:bottom w:val="none" w:sz="0" w:space="0" w:color="auto"/>
        <w:right w:val="none" w:sz="0" w:space="0" w:color="auto"/>
      </w:divBdr>
    </w:div>
    <w:div w:id="558789288">
      <w:bodyDiv w:val="1"/>
      <w:marLeft w:val="0"/>
      <w:marRight w:val="0"/>
      <w:marTop w:val="0"/>
      <w:marBottom w:val="0"/>
      <w:divBdr>
        <w:top w:val="none" w:sz="0" w:space="0" w:color="auto"/>
        <w:left w:val="none" w:sz="0" w:space="0" w:color="auto"/>
        <w:bottom w:val="none" w:sz="0" w:space="0" w:color="auto"/>
        <w:right w:val="none" w:sz="0" w:space="0" w:color="auto"/>
      </w:divBdr>
    </w:div>
    <w:div w:id="559902330">
      <w:bodyDiv w:val="1"/>
      <w:marLeft w:val="0"/>
      <w:marRight w:val="0"/>
      <w:marTop w:val="0"/>
      <w:marBottom w:val="0"/>
      <w:divBdr>
        <w:top w:val="none" w:sz="0" w:space="0" w:color="auto"/>
        <w:left w:val="none" w:sz="0" w:space="0" w:color="auto"/>
        <w:bottom w:val="none" w:sz="0" w:space="0" w:color="auto"/>
        <w:right w:val="none" w:sz="0" w:space="0" w:color="auto"/>
      </w:divBdr>
    </w:div>
    <w:div w:id="560601133">
      <w:bodyDiv w:val="1"/>
      <w:marLeft w:val="0"/>
      <w:marRight w:val="0"/>
      <w:marTop w:val="0"/>
      <w:marBottom w:val="0"/>
      <w:divBdr>
        <w:top w:val="none" w:sz="0" w:space="0" w:color="auto"/>
        <w:left w:val="none" w:sz="0" w:space="0" w:color="auto"/>
        <w:bottom w:val="none" w:sz="0" w:space="0" w:color="auto"/>
        <w:right w:val="none" w:sz="0" w:space="0" w:color="auto"/>
      </w:divBdr>
      <w:divsChild>
        <w:div w:id="114914553">
          <w:marLeft w:val="0"/>
          <w:marRight w:val="0"/>
          <w:marTop w:val="0"/>
          <w:marBottom w:val="0"/>
          <w:divBdr>
            <w:top w:val="none" w:sz="0" w:space="0" w:color="auto"/>
            <w:left w:val="none" w:sz="0" w:space="0" w:color="auto"/>
            <w:bottom w:val="none" w:sz="0" w:space="0" w:color="auto"/>
            <w:right w:val="none" w:sz="0" w:space="0" w:color="auto"/>
          </w:divBdr>
          <w:divsChild>
            <w:div w:id="1346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192">
      <w:bodyDiv w:val="1"/>
      <w:marLeft w:val="0"/>
      <w:marRight w:val="0"/>
      <w:marTop w:val="0"/>
      <w:marBottom w:val="0"/>
      <w:divBdr>
        <w:top w:val="none" w:sz="0" w:space="0" w:color="auto"/>
        <w:left w:val="none" w:sz="0" w:space="0" w:color="auto"/>
        <w:bottom w:val="none" w:sz="0" w:space="0" w:color="auto"/>
        <w:right w:val="none" w:sz="0" w:space="0" w:color="auto"/>
      </w:divBdr>
    </w:div>
    <w:div w:id="561793257">
      <w:bodyDiv w:val="1"/>
      <w:marLeft w:val="0"/>
      <w:marRight w:val="0"/>
      <w:marTop w:val="0"/>
      <w:marBottom w:val="0"/>
      <w:divBdr>
        <w:top w:val="none" w:sz="0" w:space="0" w:color="auto"/>
        <w:left w:val="none" w:sz="0" w:space="0" w:color="auto"/>
        <w:bottom w:val="none" w:sz="0" w:space="0" w:color="auto"/>
        <w:right w:val="none" w:sz="0" w:space="0" w:color="auto"/>
      </w:divBdr>
    </w:div>
    <w:div w:id="562714215">
      <w:bodyDiv w:val="1"/>
      <w:marLeft w:val="0"/>
      <w:marRight w:val="0"/>
      <w:marTop w:val="0"/>
      <w:marBottom w:val="0"/>
      <w:divBdr>
        <w:top w:val="none" w:sz="0" w:space="0" w:color="auto"/>
        <w:left w:val="none" w:sz="0" w:space="0" w:color="auto"/>
        <w:bottom w:val="none" w:sz="0" w:space="0" w:color="auto"/>
        <w:right w:val="none" w:sz="0" w:space="0" w:color="auto"/>
      </w:divBdr>
      <w:divsChild>
        <w:div w:id="488908069">
          <w:marLeft w:val="547"/>
          <w:marRight w:val="0"/>
          <w:marTop w:val="96"/>
          <w:marBottom w:val="0"/>
          <w:divBdr>
            <w:top w:val="none" w:sz="0" w:space="0" w:color="auto"/>
            <w:left w:val="none" w:sz="0" w:space="0" w:color="auto"/>
            <w:bottom w:val="none" w:sz="0" w:space="0" w:color="auto"/>
            <w:right w:val="none" w:sz="0" w:space="0" w:color="auto"/>
          </w:divBdr>
        </w:div>
        <w:div w:id="743647205">
          <w:marLeft w:val="547"/>
          <w:marRight w:val="0"/>
          <w:marTop w:val="96"/>
          <w:marBottom w:val="0"/>
          <w:divBdr>
            <w:top w:val="none" w:sz="0" w:space="0" w:color="auto"/>
            <w:left w:val="none" w:sz="0" w:space="0" w:color="auto"/>
            <w:bottom w:val="none" w:sz="0" w:space="0" w:color="auto"/>
            <w:right w:val="none" w:sz="0" w:space="0" w:color="auto"/>
          </w:divBdr>
        </w:div>
        <w:div w:id="1189757861">
          <w:marLeft w:val="1166"/>
          <w:marRight w:val="0"/>
          <w:marTop w:val="96"/>
          <w:marBottom w:val="0"/>
          <w:divBdr>
            <w:top w:val="none" w:sz="0" w:space="0" w:color="auto"/>
            <w:left w:val="none" w:sz="0" w:space="0" w:color="auto"/>
            <w:bottom w:val="none" w:sz="0" w:space="0" w:color="auto"/>
            <w:right w:val="none" w:sz="0" w:space="0" w:color="auto"/>
          </w:divBdr>
        </w:div>
        <w:div w:id="1864856708">
          <w:marLeft w:val="1166"/>
          <w:marRight w:val="0"/>
          <w:marTop w:val="96"/>
          <w:marBottom w:val="0"/>
          <w:divBdr>
            <w:top w:val="none" w:sz="0" w:space="0" w:color="auto"/>
            <w:left w:val="none" w:sz="0" w:space="0" w:color="auto"/>
            <w:bottom w:val="none" w:sz="0" w:space="0" w:color="auto"/>
            <w:right w:val="none" w:sz="0" w:space="0" w:color="auto"/>
          </w:divBdr>
        </w:div>
      </w:divsChild>
    </w:div>
    <w:div w:id="562759554">
      <w:bodyDiv w:val="1"/>
      <w:marLeft w:val="0"/>
      <w:marRight w:val="0"/>
      <w:marTop w:val="0"/>
      <w:marBottom w:val="0"/>
      <w:divBdr>
        <w:top w:val="none" w:sz="0" w:space="0" w:color="auto"/>
        <w:left w:val="none" w:sz="0" w:space="0" w:color="auto"/>
        <w:bottom w:val="none" w:sz="0" w:space="0" w:color="auto"/>
        <w:right w:val="none" w:sz="0" w:space="0" w:color="auto"/>
      </w:divBdr>
      <w:divsChild>
        <w:div w:id="1975215509">
          <w:marLeft w:val="547"/>
          <w:marRight w:val="0"/>
          <w:marTop w:val="134"/>
          <w:marBottom w:val="0"/>
          <w:divBdr>
            <w:top w:val="none" w:sz="0" w:space="0" w:color="auto"/>
            <w:left w:val="none" w:sz="0" w:space="0" w:color="auto"/>
            <w:bottom w:val="none" w:sz="0" w:space="0" w:color="auto"/>
            <w:right w:val="none" w:sz="0" w:space="0" w:color="auto"/>
          </w:divBdr>
        </w:div>
      </w:divsChild>
    </w:div>
    <w:div w:id="563570003">
      <w:bodyDiv w:val="1"/>
      <w:marLeft w:val="0"/>
      <w:marRight w:val="0"/>
      <w:marTop w:val="0"/>
      <w:marBottom w:val="0"/>
      <w:divBdr>
        <w:top w:val="none" w:sz="0" w:space="0" w:color="auto"/>
        <w:left w:val="none" w:sz="0" w:space="0" w:color="auto"/>
        <w:bottom w:val="none" w:sz="0" w:space="0" w:color="auto"/>
        <w:right w:val="none" w:sz="0" w:space="0" w:color="auto"/>
      </w:divBdr>
    </w:div>
    <w:div w:id="564141314">
      <w:bodyDiv w:val="1"/>
      <w:marLeft w:val="0"/>
      <w:marRight w:val="0"/>
      <w:marTop w:val="0"/>
      <w:marBottom w:val="0"/>
      <w:divBdr>
        <w:top w:val="none" w:sz="0" w:space="0" w:color="auto"/>
        <w:left w:val="none" w:sz="0" w:space="0" w:color="auto"/>
        <w:bottom w:val="none" w:sz="0" w:space="0" w:color="auto"/>
        <w:right w:val="none" w:sz="0" w:space="0" w:color="auto"/>
      </w:divBdr>
    </w:div>
    <w:div w:id="564803539">
      <w:bodyDiv w:val="1"/>
      <w:marLeft w:val="0"/>
      <w:marRight w:val="0"/>
      <w:marTop w:val="0"/>
      <w:marBottom w:val="0"/>
      <w:divBdr>
        <w:top w:val="none" w:sz="0" w:space="0" w:color="auto"/>
        <w:left w:val="none" w:sz="0" w:space="0" w:color="auto"/>
        <w:bottom w:val="none" w:sz="0" w:space="0" w:color="auto"/>
        <w:right w:val="none" w:sz="0" w:space="0" w:color="auto"/>
      </w:divBdr>
    </w:div>
    <w:div w:id="565532648">
      <w:bodyDiv w:val="1"/>
      <w:marLeft w:val="0"/>
      <w:marRight w:val="0"/>
      <w:marTop w:val="0"/>
      <w:marBottom w:val="0"/>
      <w:divBdr>
        <w:top w:val="none" w:sz="0" w:space="0" w:color="auto"/>
        <w:left w:val="none" w:sz="0" w:space="0" w:color="auto"/>
        <w:bottom w:val="none" w:sz="0" w:space="0" w:color="auto"/>
        <w:right w:val="none" w:sz="0" w:space="0" w:color="auto"/>
      </w:divBdr>
    </w:div>
    <w:div w:id="565608396">
      <w:bodyDiv w:val="1"/>
      <w:marLeft w:val="0"/>
      <w:marRight w:val="0"/>
      <w:marTop w:val="0"/>
      <w:marBottom w:val="0"/>
      <w:divBdr>
        <w:top w:val="none" w:sz="0" w:space="0" w:color="auto"/>
        <w:left w:val="none" w:sz="0" w:space="0" w:color="auto"/>
        <w:bottom w:val="none" w:sz="0" w:space="0" w:color="auto"/>
        <w:right w:val="none" w:sz="0" w:space="0" w:color="auto"/>
      </w:divBdr>
      <w:divsChild>
        <w:div w:id="1429236279">
          <w:marLeft w:val="547"/>
          <w:marRight w:val="0"/>
          <w:marTop w:val="134"/>
          <w:marBottom w:val="0"/>
          <w:divBdr>
            <w:top w:val="none" w:sz="0" w:space="0" w:color="auto"/>
            <w:left w:val="none" w:sz="0" w:space="0" w:color="auto"/>
            <w:bottom w:val="none" w:sz="0" w:space="0" w:color="auto"/>
            <w:right w:val="none" w:sz="0" w:space="0" w:color="auto"/>
          </w:divBdr>
        </w:div>
        <w:div w:id="1181358115">
          <w:marLeft w:val="1166"/>
          <w:marRight w:val="0"/>
          <w:marTop w:val="115"/>
          <w:marBottom w:val="0"/>
          <w:divBdr>
            <w:top w:val="none" w:sz="0" w:space="0" w:color="auto"/>
            <w:left w:val="none" w:sz="0" w:space="0" w:color="auto"/>
            <w:bottom w:val="none" w:sz="0" w:space="0" w:color="auto"/>
            <w:right w:val="none" w:sz="0" w:space="0" w:color="auto"/>
          </w:divBdr>
        </w:div>
        <w:div w:id="462122012">
          <w:marLeft w:val="1800"/>
          <w:marRight w:val="0"/>
          <w:marTop w:val="96"/>
          <w:marBottom w:val="0"/>
          <w:divBdr>
            <w:top w:val="none" w:sz="0" w:space="0" w:color="auto"/>
            <w:left w:val="none" w:sz="0" w:space="0" w:color="auto"/>
            <w:bottom w:val="none" w:sz="0" w:space="0" w:color="auto"/>
            <w:right w:val="none" w:sz="0" w:space="0" w:color="auto"/>
          </w:divBdr>
        </w:div>
      </w:divsChild>
    </w:div>
    <w:div w:id="567690621">
      <w:bodyDiv w:val="1"/>
      <w:marLeft w:val="0"/>
      <w:marRight w:val="0"/>
      <w:marTop w:val="0"/>
      <w:marBottom w:val="0"/>
      <w:divBdr>
        <w:top w:val="none" w:sz="0" w:space="0" w:color="auto"/>
        <w:left w:val="none" w:sz="0" w:space="0" w:color="auto"/>
        <w:bottom w:val="none" w:sz="0" w:space="0" w:color="auto"/>
        <w:right w:val="none" w:sz="0" w:space="0" w:color="auto"/>
      </w:divBdr>
      <w:divsChild>
        <w:div w:id="920989877">
          <w:marLeft w:val="547"/>
          <w:marRight w:val="0"/>
          <w:marTop w:val="134"/>
          <w:marBottom w:val="120"/>
          <w:divBdr>
            <w:top w:val="none" w:sz="0" w:space="0" w:color="auto"/>
            <w:left w:val="none" w:sz="0" w:space="0" w:color="auto"/>
            <w:bottom w:val="none" w:sz="0" w:space="0" w:color="auto"/>
            <w:right w:val="none" w:sz="0" w:space="0" w:color="auto"/>
          </w:divBdr>
        </w:div>
        <w:div w:id="1259561988">
          <w:marLeft w:val="1166"/>
          <w:marRight w:val="0"/>
          <w:marTop w:val="115"/>
          <w:marBottom w:val="120"/>
          <w:divBdr>
            <w:top w:val="none" w:sz="0" w:space="0" w:color="auto"/>
            <w:left w:val="none" w:sz="0" w:space="0" w:color="auto"/>
            <w:bottom w:val="none" w:sz="0" w:space="0" w:color="auto"/>
            <w:right w:val="none" w:sz="0" w:space="0" w:color="auto"/>
          </w:divBdr>
        </w:div>
        <w:div w:id="1492260852">
          <w:marLeft w:val="1166"/>
          <w:marRight w:val="0"/>
          <w:marTop w:val="115"/>
          <w:marBottom w:val="120"/>
          <w:divBdr>
            <w:top w:val="none" w:sz="0" w:space="0" w:color="auto"/>
            <w:left w:val="none" w:sz="0" w:space="0" w:color="auto"/>
            <w:bottom w:val="none" w:sz="0" w:space="0" w:color="auto"/>
            <w:right w:val="none" w:sz="0" w:space="0" w:color="auto"/>
          </w:divBdr>
        </w:div>
        <w:div w:id="1721712700">
          <w:marLeft w:val="547"/>
          <w:marRight w:val="0"/>
          <w:marTop w:val="134"/>
          <w:marBottom w:val="120"/>
          <w:divBdr>
            <w:top w:val="none" w:sz="0" w:space="0" w:color="auto"/>
            <w:left w:val="none" w:sz="0" w:space="0" w:color="auto"/>
            <w:bottom w:val="none" w:sz="0" w:space="0" w:color="auto"/>
            <w:right w:val="none" w:sz="0" w:space="0" w:color="auto"/>
          </w:divBdr>
        </w:div>
        <w:div w:id="1765761584">
          <w:marLeft w:val="1166"/>
          <w:marRight w:val="0"/>
          <w:marTop w:val="115"/>
          <w:marBottom w:val="120"/>
          <w:divBdr>
            <w:top w:val="none" w:sz="0" w:space="0" w:color="auto"/>
            <w:left w:val="none" w:sz="0" w:space="0" w:color="auto"/>
            <w:bottom w:val="none" w:sz="0" w:space="0" w:color="auto"/>
            <w:right w:val="none" w:sz="0" w:space="0" w:color="auto"/>
          </w:divBdr>
        </w:div>
      </w:divsChild>
    </w:div>
    <w:div w:id="567761843">
      <w:bodyDiv w:val="1"/>
      <w:marLeft w:val="0"/>
      <w:marRight w:val="0"/>
      <w:marTop w:val="0"/>
      <w:marBottom w:val="0"/>
      <w:divBdr>
        <w:top w:val="none" w:sz="0" w:space="0" w:color="auto"/>
        <w:left w:val="none" w:sz="0" w:space="0" w:color="auto"/>
        <w:bottom w:val="none" w:sz="0" w:space="0" w:color="auto"/>
        <w:right w:val="none" w:sz="0" w:space="0" w:color="auto"/>
      </w:divBdr>
    </w:div>
    <w:div w:id="568424921">
      <w:bodyDiv w:val="1"/>
      <w:marLeft w:val="0"/>
      <w:marRight w:val="0"/>
      <w:marTop w:val="0"/>
      <w:marBottom w:val="0"/>
      <w:divBdr>
        <w:top w:val="none" w:sz="0" w:space="0" w:color="auto"/>
        <w:left w:val="none" w:sz="0" w:space="0" w:color="auto"/>
        <w:bottom w:val="none" w:sz="0" w:space="0" w:color="auto"/>
        <w:right w:val="none" w:sz="0" w:space="0" w:color="auto"/>
      </w:divBdr>
      <w:divsChild>
        <w:div w:id="582033902">
          <w:marLeft w:val="547"/>
          <w:marRight w:val="0"/>
          <w:marTop w:val="154"/>
          <w:marBottom w:val="0"/>
          <w:divBdr>
            <w:top w:val="none" w:sz="0" w:space="0" w:color="auto"/>
            <w:left w:val="none" w:sz="0" w:space="0" w:color="auto"/>
            <w:bottom w:val="none" w:sz="0" w:space="0" w:color="auto"/>
            <w:right w:val="none" w:sz="0" w:space="0" w:color="auto"/>
          </w:divBdr>
        </w:div>
        <w:div w:id="614335895">
          <w:marLeft w:val="1166"/>
          <w:marRight w:val="0"/>
          <w:marTop w:val="134"/>
          <w:marBottom w:val="0"/>
          <w:divBdr>
            <w:top w:val="none" w:sz="0" w:space="0" w:color="auto"/>
            <w:left w:val="none" w:sz="0" w:space="0" w:color="auto"/>
            <w:bottom w:val="none" w:sz="0" w:space="0" w:color="auto"/>
            <w:right w:val="none" w:sz="0" w:space="0" w:color="auto"/>
          </w:divBdr>
        </w:div>
        <w:div w:id="72899968">
          <w:marLeft w:val="1166"/>
          <w:marRight w:val="0"/>
          <w:marTop w:val="134"/>
          <w:marBottom w:val="0"/>
          <w:divBdr>
            <w:top w:val="none" w:sz="0" w:space="0" w:color="auto"/>
            <w:left w:val="none" w:sz="0" w:space="0" w:color="auto"/>
            <w:bottom w:val="none" w:sz="0" w:space="0" w:color="auto"/>
            <w:right w:val="none" w:sz="0" w:space="0" w:color="auto"/>
          </w:divBdr>
        </w:div>
        <w:div w:id="231544459">
          <w:marLeft w:val="547"/>
          <w:marRight w:val="0"/>
          <w:marTop w:val="154"/>
          <w:marBottom w:val="0"/>
          <w:divBdr>
            <w:top w:val="none" w:sz="0" w:space="0" w:color="auto"/>
            <w:left w:val="none" w:sz="0" w:space="0" w:color="auto"/>
            <w:bottom w:val="none" w:sz="0" w:space="0" w:color="auto"/>
            <w:right w:val="none" w:sz="0" w:space="0" w:color="auto"/>
          </w:divBdr>
        </w:div>
        <w:div w:id="1258099207">
          <w:marLeft w:val="1166"/>
          <w:marRight w:val="0"/>
          <w:marTop w:val="134"/>
          <w:marBottom w:val="0"/>
          <w:divBdr>
            <w:top w:val="none" w:sz="0" w:space="0" w:color="auto"/>
            <w:left w:val="none" w:sz="0" w:space="0" w:color="auto"/>
            <w:bottom w:val="none" w:sz="0" w:space="0" w:color="auto"/>
            <w:right w:val="none" w:sz="0" w:space="0" w:color="auto"/>
          </w:divBdr>
        </w:div>
      </w:divsChild>
    </w:div>
    <w:div w:id="570240993">
      <w:bodyDiv w:val="1"/>
      <w:marLeft w:val="0"/>
      <w:marRight w:val="0"/>
      <w:marTop w:val="0"/>
      <w:marBottom w:val="0"/>
      <w:divBdr>
        <w:top w:val="none" w:sz="0" w:space="0" w:color="auto"/>
        <w:left w:val="none" w:sz="0" w:space="0" w:color="auto"/>
        <w:bottom w:val="none" w:sz="0" w:space="0" w:color="auto"/>
        <w:right w:val="none" w:sz="0" w:space="0" w:color="auto"/>
      </w:divBdr>
    </w:div>
    <w:div w:id="570432235">
      <w:bodyDiv w:val="1"/>
      <w:marLeft w:val="0"/>
      <w:marRight w:val="0"/>
      <w:marTop w:val="0"/>
      <w:marBottom w:val="0"/>
      <w:divBdr>
        <w:top w:val="none" w:sz="0" w:space="0" w:color="auto"/>
        <w:left w:val="none" w:sz="0" w:space="0" w:color="auto"/>
        <w:bottom w:val="none" w:sz="0" w:space="0" w:color="auto"/>
        <w:right w:val="none" w:sz="0" w:space="0" w:color="auto"/>
      </w:divBdr>
    </w:div>
    <w:div w:id="570627808">
      <w:bodyDiv w:val="1"/>
      <w:marLeft w:val="0"/>
      <w:marRight w:val="0"/>
      <w:marTop w:val="0"/>
      <w:marBottom w:val="0"/>
      <w:divBdr>
        <w:top w:val="none" w:sz="0" w:space="0" w:color="auto"/>
        <w:left w:val="none" w:sz="0" w:space="0" w:color="auto"/>
        <w:bottom w:val="none" w:sz="0" w:space="0" w:color="auto"/>
        <w:right w:val="none" w:sz="0" w:space="0" w:color="auto"/>
      </w:divBdr>
      <w:divsChild>
        <w:div w:id="271480258">
          <w:marLeft w:val="1166"/>
          <w:marRight w:val="0"/>
          <w:marTop w:val="77"/>
          <w:marBottom w:val="0"/>
          <w:divBdr>
            <w:top w:val="none" w:sz="0" w:space="0" w:color="auto"/>
            <w:left w:val="none" w:sz="0" w:space="0" w:color="auto"/>
            <w:bottom w:val="none" w:sz="0" w:space="0" w:color="auto"/>
            <w:right w:val="none" w:sz="0" w:space="0" w:color="auto"/>
          </w:divBdr>
        </w:div>
        <w:div w:id="397703733">
          <w:marLeft w:val="547"/>
          <w:marRight w:val="0"/>
          <w:marTop w:val="86"/>
          <w:marBottom w:val="0"/>
          <w:divBdr>
            <w:top w:val="none" w:sz="0" w:space="0" w:color="auto"/>
            <w:left w:val="none" w:sz="0" w:space="0" w:color="auto"/>
            <w:bottom w:val="none" w:sz="0" w:space="0" w:color="auto"/>
            <w:right w:val="none" w:sz="0" w:space="0" w:color="auto"/>
          </w:divBdr>
        </w:div>
        <w:div w:id="597178500">
          <w:marLeft w:val="1166"/>
          <w:marRight w:val="0"/>
          <w:marTop w:val="67"/>
          <w:marBottom w:val="0"/>
          <w:divBdr>
            <w:top w:val="none" w:sz="0" w:space="0" w:color="auto"/>
            <w:left w:val="none" w:sz="0" w:space="0" w:color="auto"/>
            <w:bottom w:val="none" w:sz="0" w:space="0" w:color="auto"/>
            <w:right w:val="none" w:sz="0" w:space="0" w:color="auto"/>
          </w:divBdr>
        </w:div>
        <w:div w:id="751776034">
          <w:marLeft w:val="547"/>
          <w:marRight w:val="0"/>
          <w:marTop w:val="86"/>
          <w:marBottom w:val="0"/>
          <w:divBdr>
            <w:top w:val="none" w:sz="0" w:space="0" w:color="auto"/>
            <w:left w:val="none" w:sz="0" w:space="0" w:color="auto"/>
            <w:bottom w:val="none" w:sz="0" w:space="0" w:color="auto"/>
            <w:right w:val="none" w:sz="0" w:space="0" w:color="auto"/>
          </w:divBdr>
        </w:div>
        <w:div w:id="1079205725">
          <w:marLeft w:val="1166"/>
          <w:marRight w:val="0"/>
          <w:marTop w:val="86"/>
          <w:marBottom w:val="0"/>
          <w:divBdr>
            <w:top w:val="none" w:sz="0" w:space="0" w:color="auto"/>
            <w:left w:val="none" w:sz="0" w:space="0" w:color="auto"/>
            <w:bottom w:val="none" w:sz="0" w:space="0" w:color="auto"/>
            <w:right w:val="none" w:sz="0" w:space="0" w:color="auto"/>
          </w:divBdr>
        </w:div>
        <w:div w:id="1196230874">
          <w:marLeft w:val="1166"/>
          <w:marRight w:val="0"/>
          <w:marTop w:val="77"/>
          <w:marBottom w:val="0"/>
          <w:divBdr>
            <w:top w:val="none" w:sz="0" w:space="0" w:color="auto"/>
            <w:left w:val="none" w:sz="0" w:space="0" w:color="auto"/>
            <w:bottom w:val="none" w:sz="0" w:space="0" w:color="auto"/>
            <w:right w:val="none" w:sz="0" w:space="0" w:color="auto"/>
          </w:divBdr>
        </w:div>
        <w:div w:id="1265263674">
          <w:marLeft w:val="1800"/>
          <w:marRight w:val="0"/>
          <w:marTop w:val="67"/>
          <w:marBottom w:val="0"/>
          <w:divBdr>
            <w:top w:val="none" w:sz="0" w:space="0" w:color="auto"/>
            <w:left w:val="none" w:sz="0" w:space="0" w:color="auto"/>
            <w:bottom w:val="none" w:sz="0" w:space="0" w:color="auto"/>
            <w:right w:val="none" w:sz="0" w:space="0" w:color="auto"/>
          </w:divBdr>
        </w:div>
        <w:div w:id="1283458706">
          <w:marLeft w:val="1800"/>
          <w:marRight w:val="0"/>
          <w:marTop w:val="67"/>
          <w:marBottom w:val="0"/>
          <w:divBdr>
            <w:top w:val="none" w:sz="0" w:space="0" w:color="auto"/>
            <w:left w:val="none" w:sz="0" w:space="0" w:color="auto"/>
            <w:bottom w:val="none" w:sz="0" w:space="0" w:color="auto"/>
            <w:right w:val="none" w:sz="0" w:space="0" w:color="auto"/>
          </w:divBdr>
        </w:div>
        <w:div w:id="1429084794">
          <w:marLeft w:val="1800"/>
          <w:marRight w:val="0"/>
          <w:marTop w:val="67"/>
          <w:marBottom w:val="0"/>
          <w:divBdr>
            <w:top w:val="none" w:sz="0" w:space="0" w:color="auto"/>
            <w:left w:val="none" w:sz="0" w:space="0" w:color="auto"/>
            <w:bottom w:val="none" w:sz="0" w:space="0" w:color="auto"/>
            <w:right w:val="none" w:sz="0" w:space="0" w:color="auto"/>
          </w:divBdr>
        </w:div>
        <w:div w:id="1559508474">
          <w:marLeft w:val="1800"/>
          <w:marRight w:val="0"/>
          <w:marTop w:val="67"/>
          <w:marBottom w:val="0"/>
          <w:divBdr>
            <w:top w:val="none" w:sz="0" w:space="0" w:color="auto"/>
            <w:left w:val="none" w:sz="0" w:space="0" w:color="auto"/>
            <w:bottom w:val="none" w:sz="0" w:space="0" w:color="auto"/>
            <w:right w:val="none" w:sz="0" w:space="0" w:color="auto"/>
          </w:divBdr>
        </w:div>
        <w:div w:id="1666930939">
          <w:marLeft w:val="1166"/>
          <w:marRight w:val="0"/>
          <w:marTop w:val="67"/>
          <w:marBottom w:val="0"/>
          <w:divBdr>
            <w:top w:val="none" w:sz="0" w:space="0" w:color="auto"/>
            <w:left w:val="none" w:sz="0" w:space="0" w:color="auto"/>
            <w:bottom w:val="none" w:sz="0" w:space="0" w:color="auto"/>
            <w:right w:val="none" w:sz="0" w:space="0" w:color="auto"/>
          </w:divBdr>
        </w:div>
        <w:div w:id="1814635781">
          <w:marLeft w:val="1166"/>
          <w:marRight w:val="0"/>
          <w:marTop w:val="67"/>
          <w:marBottom w:val="0"/>
          <w:divBdr>
            <w:top w:val="none" w:sz="0" w:space="0" w:color="auto"/>
            <w:left w:val="none" w:sz="0" w:space="0" w:color="auto"/>
            <w:bottom w:val="none" w:sz="0" w:space="0" w:color="auto"/>
            <w:right w:val="none" w:sz="0" w:space="0" w:color="auto"/>
          </w:divBdr>
        </w:div>
        <w:div w:id="1985116528">
          <w:marLeft w:val="547"/>
          <w:marRight w:val="0"/>
          <w:marTop w:val="96"/>
          <w:marBottom w:val="0"/>
          <w:divBdr>
            <w:top w:val="none" w:sz="0" w:space="0" w:color="auto"/>
            <w:left w:val="none" w:sz="0" w:space="0" w:color="auto"/>
            <w:bottom w:val="none" w:sz="0" w:space="0" w:color="auto"/>
            <w:right w:val="none" w:sz="0" w:space="0" w:color="auto"/>
          </w:divBdr>
        </w:div>
        <w:div w:id="2018458716">
          <w:marLeft w:val="1166"/>
          <w:marRight w:val="0"/>
          <w:marTop w:val="67"/>
          <w:marBottom w:val="0"/>
          <w:divBdr>
            <w:top w:val="none" w:sz="0" w:space="0" w:color="auto"/>
            <w:left w:val="none" w:sz="0" w:space="0" w:color="auto"/>
            <w:bottom w:val="none" w:sz="0" w:space="0" w:color="auto"/>
            <w:right w:val="none" w:sz="0" w:space="0" w:color="auto"/>
          </w:divBdr>
        </w:div>
      </w:divsChild>
    </w:div>
    <w:div w:id="571159728">
      <w:bodyDiv w:val="1"/>
      <w:marLeft w:val="0"/>
      <w:marRight w:val="0"/>
      <w:marTop w:val="0"/>
      <w:marBottom w:val="0"/>
      <w:divBdr>
        <w:top w:val="none" w:sz="0" w:space="0" w:color="auto"/>
        <w:left w:val="none" w:sz="0" w:space="0" w:color="auto"/>
        <w:bottom w:val="none" w:sz="0" w:space="0" w:color="auto"/>
        <w:right w:val="none" w:sz="0" w:space="0" w:color="auto"/>
      </w:divBdr>
    </w:div>
    <w:div w:id="572004490">
      <w:bodyDiv w:val="1"/>
      <w:marLeft w:val="0"/>
      <w:marRight w:val="0"/>
      <w:marTop w:val="0"/>
      <w:marBottom w:val="0"/>
      <w:divBdr>
        <w:top w:val="none" w:sz="0" w:space="0" w:color="auto"/>
        <w:left w:val="none" w:sz="0" w:space="0" w:color="auto"/>
        <w:bottom w:val="none" w:sz="0" w:space="0" w:color="auto"/>
        <w:right w:val="none" w:sz="0" w:space="0" w:color="auto"/>
      </w:divBdr>
    </w:div>
    <w:div w:id="573590759">
      <w:bodyDiv w:val="1"/>
      <w:marLeft w:val="0"/>
      <w:marRight w:val="0"/>
      <w:marTop w:val="0"/>
      <w:marBottom w:val="0"/>
      <w:divBdr>
        <w:top w:val="none" w:sz="0" w:space="0" w:color="auto"/>
        <w:left w:val="none" w:sz="0" w:space="0" w:color="auto"/>
        <w:bottom w:val="none" w:sz="0" w:space="0" w:color="auto"/>
        <w:right w:val="none" w:sz="0" w:space="0" w:color="auto"/>
      </w:divBdr>
      <w:divsChild>
        <w:div w:id="434133297">
          <w:marLeft w:val="547"/>
          <w:marRight w:val="0"/>
          <w:marTop w:val="154"/>
          <w:marBottom w:val="0"/>
          <w:divBdr>
            <w:top w:val="none" w:sz="0" w:space="0" w:color="auto"/>
            <w:left w:val="none" w:sz="0" w:space="0" w:color="auto"/>
            <w:bottom w:val="none" w:sz="0" w:space="0" w:color="auto"/>
            <w:right w:val="none" w:sz="0" w:space="0" w:color="auto"/>
          </w:divBdr>
        </w:div>
        <w:div w:id="1555389925">
          <w:marLeft w:val="1166"/>
          <w:marRight w:val="0"/>
          <w:marTop w:val="139"/>
          <w:marBottom w:val="0"/>
          <w:divBdr>
            <w:top w:val="none" w:sz="0" w:space="0" w:color="auto"/>
            <w:left w:val="none" w:sz="0" w:space="0" w:color="auto"/>
            <w:bottom w:val="none" w:sz="0" w:space="0" w:color="auto"/>
            <w:right w:val="none" w:sz="0" w:space="0" w:color="auto"/>
          </w:divBdr>
        </w:div>
        <w:div w:id="1924757927">
          <w:marLeft w:val="1166"/>
          <w:marRight w:val="0"/>
          <w:marTop w:val="139"/>
          <w:marBottom w:val="0"/>
          <w:divBdr>
            <w:top w:val="none" w:sz="0" w:space="0" w:color="auto"/>
            <w:left w:val="none" w:sz="0" w:space="0" w:color="auto"/>
            <w:bottom w:val="none" w:sz="0" w:space="0" w:color="auto"/>
            <w:right w:val="none" w:sz="0" w:space="0" w:color="auto"/>
          </w:divBdr>
        </w:div>
        <w:div w:id="1703362801">
          <w:marLeft w:val="1800"/>
          <w:marRight w:val="0"/>
          <w:marTop w:val="120"/>
          <w:marBottom w:val="0"/>
          <w:divBdr>
            <w:top w:val="none" w:sz="0" w:space="0" w:color="auto"/>
            <w:left w:val="none" w:sz="0" w:space="0" w:color="auto"/>
            <w:bottom w:val="none" w:sz="0" w:space="0" w:color="auto"/>
            <w:right w:val="none" w:sz="0" w:space="0" w:color="auto"/>
          </w:divBdr>
        </w:div>
        <w:div w:id="1483540575">
          <w:marLeft w:val="547"/>
          <w:marRight w:val="0"/>
          <w:marTop w:val="154"/>
          <w:marBottom w:val="0"/>
          <w:divBdr>
            <w:top w:val="none" w:sz="0" w:space="0" w:color="auto"/>
            <w:left w:val="none" w:sz="0" w:space="0" w:color="auto"/>
            <w:bottom w:val="none" w:sz="0" w:space="0" w:color="auto"/>
            <w:right w:val="none" w:sz="0" w:space="0" w:color="auto"/>
          </w:divBdr>
        </w:div>
      </w:divsChild>
    </w:div>
    <w:div w:id="573777357">
      <w:bodyDiv w:val="1"/>
      <w:marLeft w:val="0"/>
      <w:marRight w:val="0"/>
      <w:marTop w:val="0"/>
      <w:marBottom w:val="0"/>
      <w:divBdr>
        <w:top w:val="none" w:sz="0" w:space="0" w:color="auto"/>
        <w:left w:val="none" w:sz="0" w:space="0" w:color="auto"/>
        <w:bottom w:val="none" w:sz="0" w:space="0" w:color="auto"/>
        <w:right w:val="none" w:sz="0" w:space="0" w:color="auto"/>
      </w:divBdr>
    </w:div>
    <w:div w:id="575091111">
      <w:bodyDiv w:val="1"/>
      <w:marLeft w:val="0"/>
      <w:marRight w:val="0"/>
      <w:marTop w:val="0"/>
      <w:marBottom w:val="0"/>
      <w:divBdr>
        <w:top w:val="none" w:sz="0" w:space="0" w:color="auto"/>
        <w:left w:val="none" w:sz="0" w:space="0" w:color="auto"/>
        <w:bottom w:val="none" w:sz="0" w:space="0" w:color="auto"/>
        <w:right w:val="none" w:sz="0" w:space="0" w:color="auto"/>
      </w:divBdr>
    </w:div>
    <w:div w:id="575631004">
      <w:bodyDiv w:val="1"/>
      <w:marLeft w:val="0"/>
      <w:marRight w:val="0"/>
      <w:marTop w:val="0"/>
      <w:marBottom w:val="0"/>
      <w:divBdr>
        <w:top w:val="none" w:sz="0" w:space="0" w:color="auto"/>
        <w:left w:val="none" w:sz="0" w:space="0" w:color="auto"/>
        <w:bottom w:val="none" w:sz="0" w:space="0" w:color="auto"/>
        <w:right w:val="none" w:sz="0" w:space="0" w:color="auto"/>
      </w:divBdr>
    </w:div>
    <w:div w:id="575751665">
      <w:bodyDiv w:val="1"/>
      <w:marLeft w:val="0"/>
      <w:marRight w:val="0"/>
      <w:marTop w:val="0"/>
      <w:marBottom w:val="0"/>
      <w:divBdr>
        <w:top w:val="none" w:sz="0" w:space="0" w:color="auto"/>
        <w:left w:val="none" w:sz="0" w:space="0" w:color="auto"/>
        <w:bottom w:val="none" w:sz="0" w:space="0" w:color="auto"/>
        <w:right w:val="none" w:sz="0" w:space="0" w:color="auto"/>
      </w:divBdr>
    </w:div>
    <w:div w:id="575821253">
      <w:bodyDiv w:val="1"/>
      <w:marLeft w:val="0"/>
      <w:marRight w:val="0"/>
      <w:marTop w:val="0"/>
      <w:marBottom w:val="0"/>
      <w:divBdr>
        <w:top w:val="none" w:sz="0" w:space="0" w:color="auto"/>
        <w:left w:val="none" w:sz="0" w:space="0" w:color="auto"/>
        <w:bottom w:val="none" w:sz="0" w:space="0" w:color="auto"/>
        <w:right w:val="none" w:sz="0" w:space="0" w:color="auto"/>
      </w:divBdr>
    </w:div>
    <w:div w:id="577859795">
      <w:bodyDiv w:val="1"/>
      <w:marLeft w:val="0"/>
      <w:marRight w:val="0"/>
      <w:marTop w:val="0"/>
      <w:marBottom w:val="0"/>
      <w:divBdr>
        <w:top w:val="none" w:sz="0" w:space="0" w:color="auto"/>
        <w:left w:val="none" w:sz="0" w:space="0" w:color="auto"/>
        <w:bottom w:val="none" w:sz="0" w:space="0" w:color="auto"/>
        <w:right w:val="none" w:sz="0" w:space="0" w:color="auto"/>
      </w:divBdr>
      <w:divsChild>
        <w:div w:id="957025465">
          <w:marLeft w:val="0"/>
          <w:marRight w:val="0"/>
          <w:marTop w:val="0"/>
          <w:marBottom w:val="0"/>
          <w:divBdr>
            <w:top w:val="none" w:sz="0" w:space="0" w:color="auto"/>
            <w:left w:val="none" w:sz="0" w:space="0" w:color="auto"/>
            <w:bottom w:val="none" w:sz="0" w:space="0" w:color="auto"/>
            <w:right w:val="none" w:sz="0" w:space="0" w:color="auto"/>
          </w:divBdr>
        </w:div>
      </w:divsChild>
    </w:div>
    <w:div w:id="578565337">
      <w:bodyDiv w:val="1"/>
      <w:marLeft w:val="0"/>
      <w:marRight w:val="0"/>
      <w:marTop w:val="0"/>
      <w:marBottom w:val="0"/>
      <w:divBdr>
        <w:top w:val="none" w:sz="0" w:space="0" w:color="auto"/>
        <w:left w:val="none" w:sz="0" w:space="0" w:color="auto"/>
        <w:bottom w:val="none" w:sz="0" w:space="0" w:color="auto"/>
        <w:right w:val="none" w:sz="0" w:space="0" w:color="auto"/>
      </w:divBdr>
    </w:div>
    <w:div w:id="579871751">
      <w:bodyDiv w:val="1"/>
      <w:marLeft w:val="0"/>
      <w:marRight w:val="0"/>
      <w:marTop w:val="0"/>
      <w:marBottom w:val="0"/>
      <w:divBdr>
        <w:top w:val="none" w:sz="0" w:space="0" w:color="auto"/>
        <w:left w:val="none" w:sz="0" w:space="0" w:color="auto"/>
        <w:bottom w:val="none" w:sz="0" w:space="0" w:color="auto"/>
        <w:right w:val="none" w:sz="0" w:space="0" w:color="auto"/>
      </w:divBdr>
    </w:div>
    <w:div w:id="580024284">
      <w:bodyDiv w:val="1"/>
      <w:marLeft w:val="0"/>
      <w:marRight w:val="0"/>
      <w:marTop w:val="0"/>
      <w:marBottom w:val="0"/>
      <w:divBdr>
        <w:top w:val="none" w:sz="0" w:space="0" w:color="auto"/>
        <w:left w:val="none" w:sz="0" w:space="0" w:color="auto"/>
        <w:bottom w:val="none" w:sz="0" w:space="0" w:color="auto"/>
        <w:right w:val="none" w:sz="0" w:space="0" w:color="auto"/>
      </w:divBdr>
    </w:div>
    <w:div w:id="580219247">
      <w:bodyDiv w:val="1"/>
      <w:marLeft w:val="0"/>
      <w:marRight w:val="0"/>
      <w:marTop w:val="0"/>
      <w:marBottom w:val="0"/>
      <w:divBdr>
        <w:top w:val="none" w:sz="0" w:space="0" w:color="auto"/>
        <w:left w:val="none" w:sz="0" w:space="0" w:color="auto"/>
        <w:bottom w:val="none" w:sz="0" w:space="0" w:color="auto"/>
        <w:right w:val="none" w:sz="0" w:space="0" w:color="auto"/>
      </w:divBdr>
      <w:divsChild>
        <w:div w:id="203294181">
          <w:marLeft w:val="0"/>
          <w:marRight w:val="0"/>
          <w:marTop w:val="0"/>
          <w:marBottom w:val="0"/>
          <w:divBdr>
            <w:top w:val="none" w:sz="0" w:space="0" w:color="auto"/>
            <w:left w:val="none" w:sz="0" w:space="0" w:color="auto"/>
            <w:bottom w:val="none" w:sz="0" w:space="0" w:color="auto"/>
            <w:right w:val="none" w:sz="0" w:space="0" w:color="auto"/>
          </w:divBdr>
          <w:divsChild>
            <w:div w:id="1555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9546">
      <w:bodyDiv w:val="1"/>
      <w:marLeft w:val="0"/>
      <w:marRight w:val="0"/>
      <w:marTop w:val="0"/>
      <w:marBottom w:val="0"/>
      <w:divBdr>
        <w:top w:val="none" w:sz="0" w:space="0" w:color="auto"/>
        <w:left w:val="none" w:sz="0" w:space="0" w:color="auto"/>
        <w:bottom w:val="none" w:sz="0" w:space="0" w:color="auto"/>
        <w:right w:val="none" w:sz="0" w:space="0" w:color="auto"/>
      </w:divBdr>
    </w:div>
    <w:div w:id="580606473">
      <w:bodyDiv w:val="1"/>
      <w:marLeft w:val="0"/>
      <w:marRight w:val="0"/>
      <w:marTop w:val="0"/>
      <w:marBottom w:val="0"/>
      <w:divBdr>
        <w:top w:val="none" w:sz="0" w:space="0" w:color="auto"/>
        <w:left w:val="none" w:sz="0" w:space="0" w:color="auto"/>
        <w:bottom w:val="none" w:sz="0" w:space="0" w:color="auto"/>
        <w:right w:val="none" w:sz="0" w:space="0" w:color="auto"/>
      </w:divBdr>
      <w:divsChild>
        <w:div w:id="165630272">
          <w:marLeft w:val="1800"/>
          <w:marRight w:val="0"/>
          <w:marTop w:val="115"/>
          <w:marBottom w:val="0"/>
          <w:divBdr>
            <w:top w:val="none" w:sz="0" w:space="0" w:color="auto"/>
            <w:left w:val="none" w:sz="0" w:space="0" w:color="auto"/>
            <w:bottom w:val="none" w:sz="0" w:space="0" w:color="auto"/>
            <w:right w:val="none" w:sz="0" w:space="0" w:color="auto"/>
          </w:divBdr>
        </w:div>
        <w:div w:id="386732873">
          <w:marLeft w:val="547"/>
          <w:marRight w:val="0"/>
          <w:marTop w:val="154"/>
          <w:marBottom w:val="0"/>
          <w:divBdr>
            <w:top w:val="none" w:sz="0" w:space="0" w:color="auto"/>
            <w:left w:val="none" w:sz="0" w:space="0" w:color="auto"/>
            <w:bottom w:val="none" w:sz="0" w:space="0" w:color="auto"/>
            <w:right w:val="none" w:sz="0" w:space="0" w:color="auto"/>
          </w:divBdr>
        </w:div>
        <w:div w:id="475728679">
          <w:marLeft w:val="1800"/>
          <w:marRight w:val="0"/>
          <w:marTop w:val="96"/>
          <w:marBottom w:val="0"/>
          <w:divBdr>
            <w:top w:val="none" w:sz="0" w:space="0" w:color="auto"/>
            <w:left w:val="none" w:sz="0" w:space="0" w:color="auto"/>
            <w:bottom w:val="none" w:sz="0" w:space="0" w:color="auto"/>
            <w:right w:val="none" w:sz="0" w:space="0" w:color="auto"/>
          </w:divBdr>
        </w:div>
        <w:div w:id="588974430">
          <w:marLeft w:val="1166"/>
          <w:marRight w:val="0"/>
          <w:marTop w:val="134"/>
          <w:marBottom w:val="0"/>
          <w:divBdr>
            <w:top w:val="none" w:sz="0" w:space="0" w:color="auto"/>
            <w:left w:val="none" w:sz="0" w:space="0" w:color="auto"/>
            <w:bottom w:val="none" w:sz="0" w:space="0" w:color="auto"/>
            <w:right w:val="none" w:sz="0" w:space="0" w:color="auto"/>
          </w:divBdr>
        </w:div>
        <w:div w:id="1145857039">
          <w:marLeft w:val="1166"/>
          <w:marRight w:val="0"/>
          <w:marTop w:val="134"/>
          <w:marBottom w:val="0"/>
          <w:divBdr>
            <w:top w:val="none" w:sz="0" w:space="0" w:color="auto"/>
            <w:left w:val="none" w:sz="0" w:space="0" w:color="auto"/>
            <w:bottom w:val="none" w:sz="0" w:space="0" w:color="auto"/>
            <w:right w:val="none" w:sz="0" w:space="0" w:color="auto"/>
          </w:divBdr>
        </w:div>
        <w:div w:id="1269629118">
          <w:marLeft w:val="1166"/>
          <w:marRight w:val="0"/>
          <w:marTop w:val="134"/>
          <w:marBottom w:val="0"/>
          <w:divBdr>
            <w:top w:val="none" w:sz="0" w:space="0" w:color="auto"/>
            <w:left w:val="none" w:sz="0" w:space="0" w:color="auto"/>
            <w:bottom w:val="none" w:sz="0" w:space="0" w:color="auto"/>
            <w:right w:val="none" w:sz="0" w:space="0" w:color="auto"/>
          </w:divBdr>
        </w:div>
        <w:div w:id="1568295351">
          <w:marLeft w:val="1800"/>
          <w:marRight w:val="0"/>
          <w:marTop w:val="115"/>
          <w:marBottom w:val="0"/>
          <w:divBdr>
            <w:top w:val="none" w:sz="0" w:space="0" w:color="auto"/>
            <w:left w:val="none" w:sz="0" w:space="0" w:color="auto"/>
            <w:bottom w:val="none" w:sz="0" w:space="0" w:color="auto"/>
            <w:right w:val="none" w:sz="0" w:space="0" w:color="auto"/>
          </w:divBdr>
        </w:div>
        <w:div w:id="1574699154">
          <w:marLeft w:val="1166"/>
          <w:marRight w:val="0"/>
          <w:marTop w:val="134"/>
          <w:marBottom w:val="0"/>
          <w:divBdr>
            <w:top w:val="none" w:sz="0" w:space="0" w:color="auto"/>
            <w:left w:val="none" w:sz="0" w:space="0" w:color="auto"/>
            <w:bottom w:val="none" w:sz="0" w:space="0" w:color="auto"/>
            <w:right w:val="none" w:sz="0" w:space="0" w:color="auto"/>
          </w:divBdr>
        </w:div>
      </w:divsChild>
    </w:div>
    <w:div w:id="581566645">
      <w:bodyDiv w:val="1"/>
      <w:marLeft w:val="0"/>
      <w:marRight w:val="0"/>
      <w:marTop w:val="0"/>
      <w:marBottom w:val="0"/>
      <w:divBdr>
        <w:top w:val="none" w:sz="0" w:space="0" w:color="auto"/>
        <w:left w:val="none" w:sz="0" w:space="0" w:color="auto"/>
        <w:bottom w:val="none" w:sz="0" w:space="0" w:color="auto"/>
        <w:right w:val="none" w:sz="0" w:space="0" w:color="auto"/>
      </w:divBdr>
    </w:div>
    <w:div w:id="581834791">
      <w:bodyDiv w:val="1"/>
      <w:marLeft w:val="0"/>
      <w:marRight w:val="0"/>
      <w:marTop w:val="0"/>
      <w:marBottom w:val="0"/>
      <w:divBdr>
        <w:top w:val="none" w:sz="0" w:space="0" w:color="auto"/>
        <w:left w:val="none" w:sz="0" w:space="0" w:color="auto"/>
        <w:bottom w:val="none" w:sz="0" w:space="0" w:color="auto"/>
        <w:right w:val="none" w:sz="0" w:space="0" w:color="auto"/>
      </w:divBdr>
    </w:div>
    <w:div w:id="582106053">
      <w:bodyDiv w:val="1"/>
      <w:marLeft w:val="0"/>
      <w:marRight w:val="0"/>
      <w:marTop w:val="0"/>
      <w:marBottom w:val="0"/>
      <w:divBdr>
        <w:top w:val="none" w:sz="0" w:space="0" w:color="auto"/>
        <w:left w:val="none" w:sz="0" w:space="0" w:color="auto"/>
        <w:bottom w:val="none" w:sz="0" w:space="0" w:color="auto"/>
        <w:right w:val="none" w:sz="0" w:space="0" w:color="auto"/>
      </w:divBdr>
    </w:div>
    <w:div w:id="582879445">
      <w:bodyDiv w:val="1"/>
      <w:marLeft w:val="0"/>
      <w:marRight w:val="0"/>
      <w:marTop w:val="0"/>
      <w:marBottom w:val="0"/>
      <w:divBdr>
        <w:top w:val="none" w:sz="0" w:space="0" w:color="auto"/>
        <w:left w:val="none" w:sz="0" w:space="0" w:color="auto"/>
        <w:bottom w:val="none" w:sz="0" w:space="0" w:color="auto"/>
        <w:right w:val="none" w:sz="0" w:space="0" w:color="auto"/>
      </w:divBdr>
    </w:div>
    <w:div w:id="583101619">
      <w:bodyDiv w:val="1"/>
      <w:marLeft w:val="0"/>
      <w:marRight w:val="0"/>
      <w:marTop w:val="0"/>
      <w:marBottom w:val="0"/>
      <w:divBdr>
        <w:top w:val="none" w:sz="0" w:space="0" w:color="auto"/>
        <w:left w:val="none" w:sz="0" w:space="0" w:color="auto"/>
        <w:bottom w:val="none" w:sz="0" w:space="0" w:color="auto"/>
        <w:right w:val="none" w:sz="0" w:space="0" w:color="auto"/>
      </w:divBdr>
    </w:div>
    <w:div w:id="583488947">
      <w:bodyDiv w:val="1"/>
      <w:marLeft w:val="0"/>
      <w:marRight w:val="0"/>
      <w:marTop w:val="0"/>
      <w:marBottom w:val="0"/>
      <w:divBdr>
        <w:top w:val="none" w:sz="0" w:space="0" w:color="auto"/>
        <w:left w:val="none" w:sz="0" w:space="0" w:color="auto"/>
        <w:bottom w:val="none" w:sz="0" w:space="0" w:color="auto"/>
        <w:right w:val="none" w:sz="0" w:space="0" w:color="auto"/>
      </w:divBdr>
    </w:div>
    <w:div w:id="585381467">
      <w:bodyDiv w:val="1"/>
      <w:marLeft w:val="0"/>
      <w:marRight w:val="0"/>
      <w:marTop w:val="0"/>
      <w:marBottom w:val="0"/>
      <w:divBdr>
        <w:top w:val="none" w:sz="0" w:space="0" w:color="auto"/>
        <w:left w:val="none" w:sz="0" w:space="0" w:color="auto"/>
        <w:bottom w:val="none" w:sz="0" w:space="0" w:color="auto"/>
        <w:right w:val="none" w:sz="0" w:space="0" w:color="auto"/>
      </w:divBdr>
      <w:divsChild>
        <w:div w:id="738357680">
          <w:marLeft w:val="547"/>
          <w:marRight w:val="0"/>
          <w:marTop w:val="106"/>
          <w:marBottom w:val="0"/>
          <w:divBdr>
            <w:top w:val="none" w:sz="0" w:space="0" w:color="auto"/>
            <w:left w:val="none" w:sz="0" w:space="0" w:color="auto"/>
            <w:bottom w:val="none" w:sz="0" w:space="0" w:color="auto"/>
            <w:right w:val="none" w:sz="0" w:space="0" w:color="auto"/>
          </w:divBdr>
        </w:div>
        <w:div w:id="1178889689">
          <w:marLeft w:val="547"/>
          <w:marRight w:val="0"/>
          <w:marTop w:val="106"/>
          <w:marBottom w:val="0"/>
          <w:divBdr>
            <w:top w:val="none" w:sz="0" w:space="0" w:color="auto"/>
            <w:left w:val="none" w:sz="0" w:space="0" w:color="auto"/>
            <w:bottom w:val="none" w:sz="0" w:space="0" w:color="auto"/>
            <w:right w:val="none" w:sz="0" w:space="0" w:color="auto"/>
          </w:divBdr>
        </w:div>
        <w:div w:id="1308559420">
          <w:marLeft w:val="1166"/>
          <w:marRight w:val="0"/>
          <w:marTop w:val="96"/>
          <w:marBottom w:val="0"/>
          <w:divBdr>
            <w:top w:val="none" w:sz="0" w:space="0" w:color="auto"/>
            <w:left w:val="none" w:sz="0" w:space="0" w:color="auto"/>
            <w:bottom w:val="none" w:sz="0" w:space="0" w:color="auto"/>
            <w:right w:val="none" w:sz="0" w:space="0" w:color="auto"/>
          </w:divBdr>
        </w:div>
        <w:div w:id="412431345">
          <w:marLeft w:val="1166"/>
          <w:marRight w:val="0"/>
          <w:marTop w:val="96"/>
          <w:marBottom w:val="0"/>
          <w:divBdr>
            <w:top w:val="none" w:sz="0" w:space="0" w:color="auto"/>
            <w:left w:val="none" w:sz="0" w:space="0" w:color="auto"/>
            <w:bottom w:val="none" w:sz="0" w:space="0" w:color="auto"/>
            <w:right w:val="none" w:sz="0" w:space="0" w:color="auto"/>
          </w:divBdr>
        </w:div>
        <w:div w:id="776873903">
          <w:marLeft w:val="1166"/>
          <w:marRight w:val="0"/>
          <w:marTop w:val="96"/>
          <w:marBottom w:val="0"/>
          <w:divBdr>
            <w:top w:val="none" w:sz="0" w:space="0" w:color="auto"/>
            <w:left w:val="none" w:sz="0" w:space="0" w:color="auto"/>
            <w:bottom w:val="none" w:sz="0" w:space="0" w:color="auto"/>
            <w:right w:val="none" w:sz="0" w:space="0" w:color="auto"/>
          </w:divBdr>
        </w:div>
        <w:div w:id="2074232077">
          <w:marLeft w:val="1166"/>
          <w:marRight w:val="0"/>
          <w:marTop w:val="96"/>
          <w:marBottom w:val="0"/>
          <w:divBdr>
            <w:top w:val="none" w:sz="0" w:space="0" w:color="auto"/>
            <w:left w:val="none" w:sz="0" w:space="0" w:color="auto"/>
            <w:bottom w:val="none" w:sz="0" w:space="0" w:color="auto"/>
            <w:right w:val="none" w:sz="0" w:space="0" w:color="auto"/>
          </w:divBdr>
        </w:div>
        <w:div w:id="511384122">
          <w:marLeft w:val="1800"/>
          <w:marRight w:val="0"/>
          <w:marTop w:val="86"/>
          <w:marBottom w:val="0"/>
          <w:divBdr>
            <w:top w:val="none" w:sz="0" w:space="0" w:color="auto"/>
            <w:left w:val="none" w:sz="0" w:space="0" w:color="auto"/>
            <w:bottom w:val="none" w:sz="0" w:space="0" w:color="auto"/>
            <w:right w:val="none" w:sz="0" w:space="0" w:color="auto"/>
          </w:divBdr>
        </w:div>
      </w:divsChild>
    </w:div>
    <w:div w:id="586041061">
      <w:bodyDiv w:val="1"/>
      <w:marLeft w:val="0"/>
      <w:marRight w:val="0"/>
      <w:marTop w:val="0"/>
      <w:marBottom w:val="0"/>
      <w:divBdr>
        <w:top w:val="none" w:sz="0" w:space="0" w:color="auto"/>
        <w:left w:val="none" w:sz="0" w:space="0" w:color="auto"/>
        <w:bottom w:val="none" w:sz="0" w:space="0" w:color="auto"/>
        <w:right w:val="none" w:sz="0" w:space="0" w:color="auto"/>
      </w:divBdr>
    </w:div>
    <w:div w:id="586957700">
      <w:bodyDiv w:val="1"/>
      <w:marLeft w:val="0"/>
      <w:marRight w:val="0"/>
      <w:marTop w:val="0"/>
      <w:marBottom w:val="0"/>
      <w:divBdr>
        <w:top w:val="none" w:sz="0" w:space="0" w:color="auto"/>
        <w:left w:val="none" w:sz="0" w:space="0" w:color="auto"/>
        <w:bottom w:val="none" w:sz="0" w:space="0" w:color="auto"/>
        <w:right w:val="none" w:sz="0" w:space="0" w:color="auto"/>
      </w:divBdr>
    </w:div>
    <w:div w:id="587159174">
      <w:bodyDiv w:val="1"/>
      <w:marLeft w:val="0"/>
      <w:marRight w:val="0"/>
      <w:marTop w:val="0"/>
      <w:marBottom w:val="0"/>
      <w:divBdr>
        <w:top w:val="none" w:sz="0" w:space="0" w:color="auto"/>
        <w:left w:val="none" w:sz="0" w:space="0" w:color="auto"/>
        <w:bottom w:val="none" w:sz="0" w:space="0" w:color="auto"/>
        <w:right w:val="none" w:sz="0" w:space="0" w:color="auto"/>
      </w:divBdr>
    </w:div>
    <w:div w:id="587620719">
      <w:bodyDiv w:val="1"/>
      <w:marLeft w:val="0"/>
      <w:marRight w:val="0"/>
      <w:marTop w:val="0"/>
      <w:marBottom w:val="0"/>
      <w:divBdr>
        <w:top w:val="none" w:sz="0" w:space="0" w:color="auto"/>
        <w:left w:val="none" w:sz="0" w:space="0" w:color="auto"/>
        <w:bottom w:val="none" w:sz="0" w:space="0" w:color="auto"/>
        <w:right w:val="none" w:sz="0" w:space="0" w:color="auto"/>
      </w:divBdr>
    </w:div>
    <w:div w:id="587734656">
      <w:bodyDiv w:val="1"/>
      <w:marLeft w:val="0"/>
      <w:marRight w:val="0"/>
      <w:marTop w:val="0"/>
      <w:marBottom w:val="0"/>
      <w:divBdr>
        <w:top w:val="none" w:sz="0" w:space="0" w:color="auto"/>
        <w:left w:val="none" w:sz="0" w:space="0" w:color="auto"/>
        <w:bottom w:val="none" w:sz="0" w:space="0" w:color="auto"/>
        <w:right w:val="none" w:sz="0" w:space="0" w:color="auto"/>
      </w:divBdr>
    </w:div>
    <w:div w:id="588000685">
      <w:bodyDiv w:val="1"/>
      <w:marLeft w:val="0"/>
      <w:marRight w:val="0"/>
      <w:marTop w:val="0"/>
      <w:marBottom w:val="0"/>
      <w:divBdr>
        <w:top w:val="none" w:sz="0" w:space="0" w:color="auto"/>
        <w:left w:val="none" w:sz="0" w:space="0" w:color="auto"/>
        <w:bottom w:val="none" w:sz="0" w:space="0" w:color="auto"/>
        <w:right w:val="none" w:sz="0" w:space="0" w:color="auto"/>
      </w:divBdr>
      <w:divsChild>
        <w:div w:id="478960353">
          <w:marLeft w:val="547"/>
          <w:marRight w:val="0"/>
          <w:marTop w:val="96"/>
          <w:marBottom w:val="0"/>
          <w:divBdr>
            <w:top w:val="none" w:sz="0" w:space="0" w:color="auto"/>
            <w:left w:val="none" w:sz="0" w:space="0" w:color="auto"/>
            <w:bottom w:val="none" w:sz="0" w:space="0" w:color="auto"/>
            <w:right w:val="none" w:sz="0" w:space="0" w:color="auto"/>
          </w:divBdr>
        </w:div>
        <w:div w:id="2035186741">
          <w:marLeft w:val="1166"/>
          <w:marRight w:val="0"/>
          <w:marTop w:val="96"/>
          <w:marBottom w:val="0"/>
          <w:divBdr>
            <w:top w:val="none" w:sz="0" w:space="0" w:color="auto"/>
            <w:left w:val="none" w:sz="0" w:space="0" w:color="auto"/>
            <w:bottom w:val="none" w:sz="0" w:space="0" w:color="auto"/>
            <w:right w:val="none" w:sz="0" w:space="0" w:color="auto"/>
          </w:divBdr>
        </w:div>
        <w:div w:id="1346522283">
          <w:marLeft w:val="1800"/>
          <w:marRight w:val="0"/>
          <w:marTop w:val="86"/>
          <w:marBottom w:val="0"/>
          <w:divBdr>
            <w:top w:val="none" w:sz="0" w:space="0" w:color="auto"/>
            <w:left w:val="none" w:sz="0" w:space="0" w:color="auto"/>
            <w:bottom w:val="none" w:sz="0" w:space="0" w:color="auto"/>
            <w:right w:val="none" w:sz="0" w:space="0" w:color="auto"/>
          </w:divBdr>
        </w:div>
        <w:div w:id="226453227">
          <w:marLeft w:val="1800"/>
          <w:marRight w:val="0"/>
          <w:marTop w:val="86"/>
          <w:marBottom w:val="0"/>
          <w:divBdr>
            <w:top w:val="none" w:sz="0" w:space="0" w:color="auto"/>
            <w:left w:val="none" w:sz="0" w:space="0" w:color="auto"/>
            <w:bottom w:val="none" w:sz="0" w:space="0" w:color="auto"/>
            <w:right w:val="none" w:sz="0" w:space="0" w:color="auto"/>
          </w:divBdr>
        </w:div>
        <w:div w:id="1187402529">
          <w:marLeft w:val="1166"/>
          <w:marRight w:val="0"/>
          <w:marTop w:val="96"/>
          <w:marBottom w:val="0"/>
          <w:divBdr>
            <w:top w:val="none" w:sz="0" w:space="0" w:color="auto"/>
            <w:left w:val="none" w:sz="0" w:space="0" w:color="auto"/>
            <w:bottom w:val="none" w:sz="0" w:space="0" w:color="auto"/>
            <w:right w:val="none" w:sz="0" w:space="0" w:color="auto"/>
          </w:divBdr>
        </w:div>
        <w:div w:id="1774588651">
          <w:marLeft w:val="1800"/>
          <w:marRight w:val="0"/>
          <w:marTop w:val="86"/>
          <w:marBottom w:val="0"/>
          <w:divBdr>
            <w:top w:val="none" w:sz="0" w:space="0" w:color="auto"/>
            <w:left w:val="none" w:sz="0" w:space="0" w:color="auto"/>
            <w:bottom w:val="none" w:sz="0" w:space="0" w:color="auto"/>
            <w:right w:val="none" w:sz="0" w:space="0" w:color="auto"/>
          </w:divBdr>
        </w:div>
        <w:div w:id="512426502">
          <w:marLeft w:val="1800"/>
          <w:marRight w:val="0"/>
          <w:marTop w:val="86"/>
          <w:marBottom w:val="0"/>
          <w:divBdr>
            <w:top w:val="none" w:sz="0" w:space="0" w:color="auto"/>
            <w:left w:val="none" w:sz="0" w:space="0" w:color="auto"/>
            <w:bottom w:val="none" w:sz="0" w:space="0" w:color="auto"/>
            <w:right w:val="none" w:sz="0" w:space="0" w:color="auto"/>
          </w:divBdr>
        </w:div>
        <w:div w:id="55126997">
          <w:marLeft w:val="1800"/>
          <w:marRight w:val="0"/>
          <w:marTop w:val="86"/>
          <w:marBottom w:val="0"/>
          <w:divBdr>
            <w:top w:val="none" w:sz="0" w:space="0" w:color="auto"/>
            <w:left w:val="none" w:sz="0" w:space="0" w:color="auto"/>
            <w:bottom w:val="none" w:sz="0" w:space="0" w:color="auto"/>
            <w:right w:val="none" w:sz="0" w:space="0" w:color="auto"/>
          </w:divBdr>
        </w:div>
        <w:div w:id="985472917">
          <w:marLeft w:val="547"/>
          <w:marRight w:val="0"/>
          <w:marTop w:val="96"/>
          <w:marBottom w:val="0"/>
          <w:divBdr>
            <w:top w:val="none" w:sz="0" w:space="0" w:color="auto"/>
            <w:left w:val="none" w:sz="0" w:space="0" w:color="auto"/>
            <w:bottom w:val="none" w:sz="0" w:space="0" w:color="auto"/>
            <w:right w:val="none" w:sz="0" w:space="0" w:color="auto"/>
          </w:divBdr>
        </w:div>
      </w:divsChild>
    </w:div>
    <w:div w:id="589124639">
      <w:bodyDiv w:val="1"/>
      <w:marLeft w:val="0"/>
      <w:marRight w:val="0"/>
      <w:marTop w:val="0"/>
      <w:marBottom w:val="0"/>
      <w:divBdr>
        <w:top w:val="none" w:sz="0" w:space="0" w:color="auto"/>
        <w:left w:val="none" w:sz="0" w:space="0" w:color="auto"/>
        <w:bottom w:val="none" w:sz="0" w:space="0" w:color="auto"/>
        <w:right w:val="none" w:sz="0" w:space="0" w:color="auto"/>
      </w:divBdr>
    </w:div>
    <w:div w:id="591166276">
      <w:bodyDiv w:val="1"/>
      <w:marLeft w:val="0"/>
      <w:marRight w:val="0"/>
      <w:marTop w:val="0"/>
      <w:marBottom w:val="0"/>
      <w:divBdr>
        <w:top w:val="none" w:sz="0" w:space="0" w:color="auto"/>
        <w:left w:val="none" w:sz="0" w:space="0" w:color="auto"/>
        <w:bottom w:val="none" w:sz="0" w:space="0" w:color="auto"/>
        <w:right w:val="none" w:sz="0" w:space="0" w:color="auto"/>
      </w:divBdr>
      <w:divsChild>
        <w:div w:id="142934400">
          <w:marLeft w:val="547"/>
          <w:marRight w:val="0"/>
          <w:marTop w:val="144"/>
          <w:marBottom w:val="0"/>
          <w:divBdr>
            <w:top w:val="none" w:sz="0" w:space="0" w:color="auto"/>
            <w:left w:val="none" w:sz="0" w:space="0" w:color="auto"/>
            <w:bottom w:val="none" w:sz="0" w:space="0" w:color="auto"/>
            <w:right w:val="none" w:sz="0" w:space="0" w:color="auto"/>
          </w:divBdr>
        </w:div>
        <w:div w:id="128784183">
          <w:marLeft w:val="1166"/>
          <w:marRight w:val="0"/>
          <w:marTop w:val="125"/>
          <w:marBottom w:val="0"/>
          <w:divBdr>
            <w:top w:val="none" w:sz="0" w:space="0" w:color="auto"/>
            <w:left w:val="none" w:sz="0" w:space="0" w:color="auto"/>
            <w:bottom w:val="none" w:sz="0" w:space="0" w:color="auto"/>
            <w:right w:val="none" w:sz="0" w:space="0" w:color="auto"/>
          </w:divBdr>
        </w:div>
        <w:div w:id="1183935423">
          <w:marLeft w:val="1166"/>
          <w:marRight w:val="0"/>
          <w:marTop w:val="125"/>
          <w:marBottom w:val="0"/>
          <w:divBdr>
            <w:top w:val="none" w:sz="0" w:space="0" w:color="auto"/>
            <w:left w:val="none" w:sz="0" w:space="0" w:color="auto"/>
            <w:bottom w:val="none" w:sz="0" w:space="0" w:color="auto"/>
            <w:right w:val="none" w:sz="0" w:space="0" w:color="auto"/>
          </w:divBdr>
        </w:div>
        <w:div w:id="28995495">
          <w:marLeft w:val="1800"/>
          <w:marRight w:val="0"/>
          <w:marTop w:val="106"/>
          <w:marBottom w:val="0"/>
          <w:divBdr>
            <w:top w:val="none" w:sz="0" w:space="0" w:color="auto"/>
            <w:left w:val="none" w:sz="0" w:space="0" w:color="auto"/>
            <w:bottom w:val="none" w:sz="0" w:space="0" w:color="auto"/>
            <w:right w:val="none" w:sz="0" w:space="0" w:color="auto"/>
          </w:divBdr>
        </w:div>
        <w:div w:id="1777406032">
          <w:marLeft w:val="1800"/>
          <w:marRight w:val="0"/>
          <w:marTop w:val="106"/>
          <w:marBottom w:val="0"/>
          <w:divBdr>
            <w:top w:val="none" w:sz="0" w:space="0" w:color="auto"/>
            <w:left w:val="none" w:sz="0" w:space="0" w:color="auto"/>
            <w:bottom w:val="none" w:sz="0" w:space="0" w:color="auto"/>
            <w:right w:val="none" w:sz="0" w:space="0" w:color="auto"/>
          </w:divBdr>
        </w:div>
        <w:div w:id="2066684268">
          <w:marLeft w:val="1166"/>
          <w:marRight w:val="0"/>
          <w:marTop w:val="125"/>
          <w:marBottom w:val="0"/>
          <w:divBdr>
            <w:top w:val="none" w:sz="0" w:space="0" w:color="auto"/>
            <w:left w:val="none" w:sz="0" w:space="0" w:color="auto"/>
            <w:bottom w:val="none" w:sz="0" w:space="0" w:color="auto"/>
            <w:right w:val="none" w:sz="0" w:space="0" w:color="auto"/>
          </w:divBdr>
        </w:div>
        <w:div w:id="1909266071">
          <w:marLeft w:val="1800"/>
          <w:marRight w:val="0"/>
          <w:marTop w:val="106"/>
          <w:marBottom w:val="0"/>
          <w:divBdr>
            <w:top w:val="none" w:sz="0" w:space="0" w:color="auto"/>
            <w:left w:val="none" w:sz="0" w:space="0" w:color="auto"/>
            <w:bottom w:val="none" w:sz="0" w:space="0" w:color="auto"/>
            <w:right w:val="none" w:sz="0" w:space="0" w:color="auto"/>
          </w:divBdr>
        </w:div>
      </w:divsChild>
    </w:div>
    <w:div w:id="592126296">
      <w:bodyDiv w:val="1"/>
      <w:marLeft w:val="0"/>
      <w:marRight w:val="0"/>
      <w:marTop w:val="0"/>
      <w:marBottom w:val="0"/>
      <w:divBdr>
        <w:top w:val="none" w:sz="0" w:space="0" w:color="auto"/>
        <w:left w:val="none" w:sz="0" w:space="0" w:color="auto"/>
        <w:bottom w:val="none" w:sz="0" w:space="0" w:color="auto"/>
        <w:right w:val="none" w:sz="0" w:space="0" w:color="auto"/>
      </w:divBdr>
    </w:div>
    <w:div w:id="592739762">
      <w:bodyDiv w:val="1"/>
      <w:marLeft w:val="0"/>
      <w:marRight w:val="0"/>
      <w:marTop w:val="0"/>
      <w:marBottom w:val="0"/>
      <w:divBdr>
        <w:top w:val="none" w:sz="0" w:space="0" w:color="auto"/>
        <w:left w:val="none" w:sz="0" w:space="0" w:color="auto"/>
        <w:bottom w:val="none" w:sz="0" w:space="0" w:color="auto"/>
        <w:right w:val="none" w:sz="0" w:space="0" w:color="auto"/>
      </w:divBdr>
    </w:div>
    <w:div w:id="594440848">
      <w:bodyDiv w:val="1"/>
      <w:marLeft w:val="0"/>
      <w:marRight w:val="0"/>
      <w:marTop w:val="0"/>
      <w:marBottom w:val="0"/>
      <w:divBdr>
        <w:top w:val="none" w:sz="0" w:space="0" w:color="auto"/>
        <w:left w:val="none" w:sz="0" w:space="0" w:color="auto"/>
        <w:bottom w:val="none" w:sz="0" w:space="0" w:color="auto"/>
        <w:right w:val="none" w:sz="0" w:space="0" w:color="auto"/>
      </w:divBdr>
    </w:div>
    <w:div w:id="594636846">
      <w:bodyDiv w:val="1"/>
      <w:marLeft w:val="0"/>
      <w:marRight w:val="0"/>
      <w:marTop w:val="0"/>
      <w:marBottom w:val="0"/>
      <w:divBdr>
        <w:top w:val="none" w:sz="0" w:space="0" w:color="auto"/>
        <w:left w:val="none" w:sz="0" w:space="0" w:color="auto"/>
        <w:bottom w:val="none" w:sz="0" w:space="0" w:color="auto"/>
        <w:right w:val="none" w:sz="0" w:space="0" w:color="auto"/>
      </w:divBdr>
    </w:div>
    <w:div w:id="594827258">
      <w:bodyDiv w:val="1"/>
      <w:marLeft w:val="0"/>
      <w:marRight w:val="0"/>
      <w:marTop w:val="0"/>
      <w:marBottom w:val="0"/>
      <w:divBdr>
        <w:top w:val="none" w:sz="0" w:space="0" w:color="auto"/>
        <w:left w:val="none" w:sz="0" w:space="0" w:color="auto"/>
        <w:bottom w:val="none" w:sz="0" w:space="0" w:color="auto"/>
        <w:right w:val="none" w:sz="0" w:space="0" w:color="auto"/>
      </w:divBdr>
      <w:divsChild>
        <w:div w:id="2017685443">
          <w:marLeft w:val="0"/>
          <w:marRight w:val="0"/>
          <w:marTop w:val="0"/>
          <w:marBottom w:val="0"/>
          <w:divBdr>
            <w:top w:val="none" w:sz="0" w:space="0" w:color="auto"/>
            <w:left w:val="none" w:sz="0" w:space="0" w:color="auto"/>
            <w:bottom w:val="none" w:sz="0" w:space="0" w:color="auto"/>
            <w:right w:val="none" w:sz="0" w:space="0" w:color="auto"/>
          </w:divBdr>
          <w:divsChild>
            <w:div w:id="66078789">
              <w:marLeft w:val="0"/>
              <w:marRight w:val="0"/>
              <w:marTop w:val="0"/>
              <w:marBottom w:val="0"/>
              <w:divBdr>
                <w:top w:val="none" w:sz="0" w:space="0" w:color="auto"/>
                <w:left w:val="none" w:sz="0" w:space="0" w:color="auto"/>
                <w:bottom w:val="none" w:sz="0" w:space="0" w:color="auto"/>
                <w:right w:val="none" w:sz="0" w:space="0" w:color="auto"/>
              </w:divBdr>
            </w:div>
            <w:div w:id="627392255">
              <w:marLeft w:val="0"/>
              <w:marRight w:val="0"/>
              <w:marTop w:val="0"/>
              <w:marBottom w:val="0"/>
              <w:divBdr>
                <w:top w:val="none" w:sz="0" w:space="0" w:color="auto"/>
                <w:left w:val="none" w:sz="0" w:space="0" w:color="auto"/>
                <w:bottom w:val="none" w:sz="0" w:space="0" w:color="auto"/>
                <w:right w:val="none" w:sz="0" w:space="0" w:color="auto"/>
              </w:divBdr>
            </w:div>
            <w:div w:id="768622115">
              <w:marLeft w:val="0"/>
              <w:marRight w:val="0"/>
              <w:marTop w:val="0"/>
              <w:marBottom w:val="0"/>
              <w:divBdr>
                <w:top w:val="none" w:sz="0" w:space="0" w:color="auto"/>
                <w:left w:val="none" w:sz="0" w:space="0" w:color="auto"/>
                <w:bottom w:val="none" w:sz="0" w:space="0" w:color="auto"/>
                <w:right w:val="none" w:sz="0" w:space="0" w:color="auto"/>
              </w:divBdr>
            </w:div>
            <w:div w:id="1267225879">
              <w:marLeft w:val="0"/>
              <w:marRight w:val="0"/>
              <w:marTop w:val="0"/>
              <w:marBottom w:val="0"/>
              <w:divBdr>
                <w:top w:val="none" w:sz="0" w:space="0" w:color="auto"/>
                <w:left w:val="none" w:sz="0" w:space="0" w:color="auto"/>
                <w:bottom w:val="none" w:sz="0" w:space="0" w:color="auto"/>
                <w:right w:val="none" w:sz="0" w:space="0" w:color="auto"/>
              </w:divBdr>
            </w:div>
            <w:div w:id="18555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9316">
      <w:bodyDiv w:val="1"/>
      <w:marLeft w:val="0"/>
      <w:marRight w:val="0"/>
      <w:marTop w:val="0"/>
      <w:marBottom w:val="0"/>
      <w:divBdr>
        <w:top w:val="none" w:sz="0" w:space="0" w:color="auto"/>
        <w:left w:val="none" w:sz="0" w:space="0" w:color="auto"/>
        <w:bottom w:val="none" w:sz="0" w:space="0" w:color="auto"/>
        <w:right w:val="none" w:sz="0" w:space="0" w:color="auto"/>
      </w:divBdr>
    </w:div>
    <w:div w:id="596057633">
      <w:bodyDiv w:val="1"/>
      <w:marLeft w:val="0"/>
      <w:marRight w:val="0"/>
      <w:marTop w:val="0"/>
      <w:marBottom w:val="0"/>
      <w:divBdr>
        <w:top w:val="none" w:sz="0" w:space="0" w:color="auto"/>
        <w:left w:val="none" w:sz="0" w:space="0" w:color="auto"/>
        <w:bottom w:val="none" w:sz="0" w:space="0" w:color="auto"/>
        <w:right w:val="none" w:sz="0" w:space="0" w:color="auto"/>
      </w:divBdr>
    </w:div>
    <w:div w:id="596914177">
      <w:bodyDiv w:val="1"/>
      <w:marLeft w:val="0"/>
      <w:marRight w:val="0"/>
      <w:marTop w:val="0"/>
      <w:marBottom w:val="0"/>
      <w:divBdr>
        <w:top w:val="none" w:sz="0" w:space="0" w:color="auto"/>
        <w:left w:val="none" w:sz="0" w:space="0" w:color="auto"/>
        <w:bottom w:val="none" w:sz="0" w:space="0" w:color="auto"/>
        <w:right w:val="none" w:sz="0" w:space="0" w:color="auto"/>
      </w:divBdr>
    </w:div>
    <w:div w:id="597493273">
      <w:bodyDiv w:val="1"/>
      <w:marLeft w:val="0"/>
      <w:marRight w:val="0"/>
      <w:marTop w:val="0"/>
      <w:marBottom w:val="0"/>
      <w:divBdr>
        <w:top w:val="none" w:sz="0" w:space="0" w:color="auto"/>
        <w:left w:val="none" w:sz="0" w:space="0" w:color="auto"/>
        <w:bottom w:val="none" w:sz="0" w:space="0" w:color="auto"/>
        <w:right w:val="none" w:sz="0" w:space="0" w:color="auto"/>
      </w:divBdr>
    </w:div>
    <w:div w:id="597566202">
      <w:bodyDiv w:val="1"/>
      <w:marLeft w:val="0"/>
      <w:marRight w:val="0"/>
      <w:marTop w:val="0"/>
      <w:marBottom w:val="0"/>
      <w:divBdr>
        <w:top w:val="none" w:sz="0" w:space="0" w:color="auto"/>
        <w:left w:val="none" w:sz="0" w:space="0" w:color="auto"/>
        <w:bottom w:val="none" w:sz="0" w:space="0" w:color="auto"/>
        <w:right w:val="none" w:sz="0" w:space="0" w:color="auto"/>
      </w:divBdr>
    </w:div>
    <w:div w:id="598562813">
      <w:bodyDiv w:val="1"/>
      <w:marLeft w:val="0"/>
      <w:marRight w:val="0"/>
      <w:marTop w:val="0"/>
      <w:marBottom w:val="0"/>
      <w:divBdr>
        <w:top w:val="none" w:sz="0" w:space="0" w:color="auto"/>
        <w:left w:val="none" w:sz="0" w:space="0" w:color="auto"/>
        <w:bottom w:val="none" w:sz="0" w:space="0" w:color="auto"/>
        <w:right w:val="none" w:sz="0" w:space="0" w:color="auto"/>
      </w:divBdr>
      <w:divsChild>
        <w:div w:id="824316383">
          <w:marLeft w:val="0"/>
          <w:marRight w:val="0"/>
          <w:marTop w:val="0"/>
          <w:marBottom w:val="0"/>
          <w:divBdr>
            <w:top w:val="none" w:sz="0" w:space="0" w:color="auto"/>
            <w:left w:val="none" w:sz="0" w:space="0" w:color="auto"/>
            <w:bottom w:val="none" w:sz="0" w:space="0" w:color="auto"/>
            <w:right w:val="none" w:sz="0" w:space="0" w:color="auto"/>
          </w:divBdr>
          <w:divsChild>
            <w:div w:id="141194918">
              <w:marLeft w:val="0"/>
              <w:marRight w:val="0"/>
              <w:marTop w:val="0"/>
              <w:marBottom w:val="0"/>
              <w:divBdr>
                <w:top w:val="none" w:sz="0" w:space="0" w:color="auto"/>
                <w:left w:val="none" w:sz="0" w:space="0" w:color="auto"/>
                <w:bottom w:val="none" w:sz="0" w:space="0" w:color="auto"/>
                <w:right w:val="none" w:sz="0" w:space="0" w:color="auto"/>
              </w:divBdr>
            </w:div>
            <w:div w:id="618490484">
              <w:marLeft w:val="0"/>
              <w:marRight w:val="0"/>
              <w:marTop w:val="0"/>
              <w:marBottom w:val="0"/>
              <w:divBdr>
                <w:top w:val="none" w:sz="0" w:space="0" w:color="auto"/>
                <w:left w:val="none" w:sz="0" w:space="0" w:color="auto"/>
                <w:bottom w:val="none" w:sz="0" w:space="0" w:color="auto"/>
                <w:right w:val="none" w:sz="0" w:space="0" w:color="auto"/>
              </w:divBdr>
            </w:div>
            <w:div w:id="795106199">
              <w:marLeft w:val="0"/>
              <w:marRight w:val="0"/>
              <w:marTop w:val="0"/>
              <w:marBottom w:val="0"/>
              <w:divBdr>
                <w:top w:val="none" w:sz="0" w:space="0" w:color="auto"/>
                <w:left w:val="none" w:sz="0" w:space="0" w:color="auto"/>
                <w:bottom w:val="none" w:sz="0" w:space="0" w:color="auto"/>
                <w:right w:val="none" w:sz="0" w:space="0" w:color="auto"/>
              </w:divBdr>
            </w:div>
            <w:div w:id="987982189">
              <w:marLeft w:val="0"/>
              <w:marRight w:val="0"/>
              <w:marTop w:val="0"/>
              <w:marBottom w:val="0"/>
              <w:divBdr>
                <w:top w:val="none" w:sz="0" w:space="0" w:color="auto"/>
                <w:left w:val="none" w:sz="0" w:space="0" w:color="auto"/>
                <w:bottom w:val="none" w:sz="0" w:space="0" w:color="auto"/>
                <w:right w:val="none" w:sz="0" w:space="0" w:color="auto"/>
              </w:divBdr>
            </w:div>
            <w:div w:id="1388450113">
              <w:marLeft w:val="0"/>
              <w:marRight w:val="0"/>
              <w:marTop w:val="0"/>
              <w:marBottom w:val="0"/>
              <w:divBdr>
                <w:top w:val="none" w:sz="0" w:space="0" w:color="auto"/>
                <w:left w:val="none" w:sz="0" w:space="0" w:color="auto"/>
                <w:bottom w:val="none" w:sz="0" w:space="0" w:color="auto"/>
                <w:right w:val="none" w:sz="0" w:space="0" w:color="auto"/>
              </w:divBdr>
            </w:div>
            <w:div w:id="1811052877">
              <w:marLeft w:val="0"/>
              <w:marRight w:val="0"/>
              <w:marTop w:val="0"/>
              <w:marBottom w:val="0"/>
              <w:divBdr>
                <w:top w:val="none" w:sz="0" w:space="0" w:color="auto"/>
                <w:left w:val="none" w:sz="0" w:space="0" w:color="auto"/>
                <w:bottom w:val="none" w:sz="0" w:space="0" w:color="auto"/>
                <w:right w:val="none" w:sz="0" w:space="0" w:color="auto"/>
              </w:divBdr>
            </w:div>
            <w:div w:id="1811171486">
              <w:marLeft w:val="0"/>
              <w:marRight w:val="0"/>
              <w:marTop w:val="0"/>
              <w:marBottom w:val="0"/>
              <w:divBdr>
                <w:top w:val="none" w:sz="0" w:space="0" w:color="auto"/>
                <w:left w:val="none" w:sz="0" w:space="0" w:color="auto"/>
                <w:bottom w:val="none" w:sz="0" w:space="0" w:color="auto"/>
                <w:right w:val="none" w:sz="0" w:space="0" w:color="auto"/>
              </w:divBdr>
            </w:div>
            <w:div w:id="2017145630">
              <w:marLeft w:val="0"/>
              <w:marRight w:val="0"/>
              <w:marTop w:val="0"/>
              <w:marBottom w:val="0"/>
              <w:divBdr>
                <w:top w:val="none" w:sz="0" w:space="0" w:color="auto"/>
                <w:left w:val="none" w:sz="0" w:space="0" w:color="auto"/>
                <w:bottom w:val="none" w:sz="0" w:space="0" w:color="auto"/>
                <w:right w:val="none" w:sz="0" w:space="0" w:color="auto"/>
              </w:divBdr>
            </w:div>
            <w:div w:id="20408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8987">
      <w:bodyDiv w:val="1"/>
      <w:marLeft w:val="0"/>
      <w:marRight w:val="0"/>
      <w:marTop w:val="0"/>
      <w:marBottom w:val="0"/>
      <w:divBdr>
        <w:top w:val="none" w:sz="0" w:space="0" w:color="auto"/>
        <w:left w:val="none" w:sz="0" w:space="0" w:color="auto"/>
        <w:bottom w:val="none" w:sz="0" w:space="0" w:color="auto"/>
        <w:right w:val="none" w:sz="0" w:space="0" w:color="auto"/>
      </w:divBdr>
    </w:div>
    <w:div w:id="599216275">
      <w:bodyDiv w:val="1"/>
      <w:marLeft w:val="0"/>
      <w:marRight w:val="0"/>
      <w:marTop w:val="0"/>
      <w:marBottom w:val="0"/>
      <w:divBdr>
        <w:top w:val="none" w:sz="0" w:space="0" w:color="auto"/>
        <w:left w:val="none" w:sz="0" w:space="0" w:color="auto"/>
        <w:bottom w:val="none" w:sz="0" w:space="0" w:color="auto"/>
        <w:right w:val="none" w:sz="0" w:space="0" w:color="auto"/>
      </w:divBdr>
      <w:divsChild>
        <w:div w:id="1604730748">
          <w:marLeft w:val="547"/>
          <w:marRight w:val="0"/>
          <w:marTop w:val="115"/>
          <w:marBottom w:val="0"/>
          <w:divBdr>
            <w:top w:val="none" w:sz="0" w:space="0" w:color="auto"/>
            <w:left w:val="none" w:sz="0" w:space="0" w:color="auto"/>
            <w:bottom w:val="none" w:sz="0" w:space="0" w:color="auto"/>
            <w:right w:val="none" w:sz="0" w:space="0" w:color="auto"/>
          </w:divBdr>
        </w:div>
      </w:divsChild>
    </w:div>
    <w:div w:id="599333218">
      <w:bodyDiv w:val="1"/>
      <w:marLeft w:val="0"/>
      <w:marRight w:val="0"/>
      <w:marTop w:val="0"/>
      <w:marBottom w:val="0"/>
      <w:divBdr>
        <w:top w:val="none" w:sz="0" w:space="0" w:color="auto"/>
        <w:left w:val="none" w:sz="0" w:space="0" w:color="auto"/>
        <w:bottom w:val="none" w:sz="0" w:space="0" w:color="auto"/>
        <w:right w:val="none" w:sz="0" w:space="0" w:color="auto"/>
      </w:divBdr>
    </w:div>
    <w:div w:id="599408688">
      <w:bodyDiv w:val="1"/>
      <w:marLeft w:val="0"/>
      <w:marRight w:val="0"/>
      <w:marTop w:val="0"/>
      <w:marBottom w:val="0"/>
      <w:divBdr>
        <w:top w:val="none" w:sz="0" w:space="0" w:color="auto"/>
        <w:left w:val="none" w:sz="0" w:space="0" w:color="auto"/>
        <w:bottom w:val="none" w:sz="0" w:space="0" w:color="auto"/>
        <w:right w:val="none" w:sz="0" w:space="0" w:color="auto"/>
      </w:divBdr>
      <w:divsChild>
        <w:div w:id="184641617">
          <w:marLeft w:val="1166"/>
          <w:marRight w:val="0"/>
          <w:marTop w:val="134"/>
          <w:marBottom w:val="0"/>
          <w:divBdr>
            <w:top w:val="none" w:sz="0" w:space="0" w:color="auto"/>
            <w:left w:val="none" w:sz="0" w:space="0" w:color="auto"/>
            <w:bottom w:val="none" w:sz="0" w:space="0" w:color="auto"/>
            <w:right w:val="none" w:sz="0" w:space="0" w:color="auto"/>
          </w:divBdr>
        </w:div>
        <w:div w:id="818041112">
          <w:marLeft w:val="547"/>
          <w:marRight w:val="0"/>
          <w:marTop w:val="154"/>
          <w:marBottom w:val="0"/>
          <w:divBdr>
            <w:top w:val="none" w:sz="0" w:space="0" w:color="auto"/>
            <w:left w:val="none" w:sz="0" w:space="0" w:color="auto"/>
            <w:bottom w:val="none" w:sz="0" w:space="0" w:color="auto"/>
            <w:right w:val="none" w:sz="0" w:space="0" w:color="auto"/>
          </w:divBdr>
        </w:div>
        <w:div w:id="1846899027">
          <w:marLeft w:val="547"/>
          <w:marRight w:val="0"/>
          <w:marTop w:val="154"/>
          <w:marBottom w:val="0"/>
          <w:divBdr>
            <w:top w:val="none" w:sz="0" w:space="0" w:color="auto"/>
            <w:left w:val="none" w:sz="0" w:space="0" w:color="auto"/>
            <w:bottom w:val="none" w:sz="0" w:space="0" w:color="auto"/>
            <w:right w:val="none" w:sz="0" w:space="0" w:color="auto"/>
          </w:divBdr>
        </w:div>
      </w:divsChild>
    </w:div>
    <w:div w:id="599535088">
      <w:bodyDiv w:val="1"/>
      <w:marLeft w:val="0"/>
      <w:marRight w:val="0"/>
      <w:marTop w:val="0"/>
      <w:marBottom w:val="0"/>
      <w:divBdr>
        <w:top w:val="none" w:sz="0" w:space="0" w:color="auto"/>
        <w:left w:val="none" w:sz="0" w:space="0" w:color="auto"/>
        <w:bottom w:val="none" w:sz="0" w:space="0" w:color="auto"/>
        <w:right w:val="none" w:sz="0" w:space="0" w:color="auto"/>
      </w:divBdr>
    </w:div>
    <w:div w:id="599797525">
      <w:bodyDiv w:val="1"/>
      <w:marLeft w:val="0"/>
      <w:marRight w:val="0"/>
      <w:marTop w:val="0"/>
      <w:marBottom w:val="0"/>
      <w:divBdr>
        <w:top w:val="none" w:sz="0" w:space="0" w:color="auto"/>
        <w:left w:val="none" w:sz="0" w:space="0" w:color="auto"/>
        <w:bottom w:val="none" w:sz="0" w:space="0" w:color="auto"/>
        <w:right w:val="none" w:sz="0" w:space="0" w:color="auto"/>
      </w:divBdr>
    </w:div>
    <w:div w:id="602423350">
      <w:bodyDiv w:val="1"/>
      <w:marLeft w:val="0"/>
      <w:marRight w:val="0"/>
      <w:marTop w:val="0"/>
      <w:marBottom w:val="0"/>
      <w:divBdr>
        <w:top w:val="none" w:sz="0" w:space="0" w:color="auto"/>
        <w:left w:val="none" w:sz="0" w:space="0" w:color="auto"/>
        <w:bottom w:val="none" w:sz="0" w:space="0" w:color="auto"/>
        <w:right w:val="none" w:sz="0" w:space="0" w:color="auto"/>
      </w:divBdr>
    </w:div>
    <w:div w:id="604193683">
      <w:bodyDiv w:val="1"/>
      <w:marLeft w:val="0"/>
      <w:marRight w:val="0"/>
      <w:marTop w:val="0"/>
      <w:marBottom w:val="0"/>
      <w:divBdr>
        <w:top w:val="none" w:sz="0" w:space="0" w:color="auto"/>
        <w:left w:val="none" w:sz="0" w:space="0" w:color="auto"/>
        <w:bottom w:val="none" w:sz="0" w:space="0" w:color="auto"/>
        <w:right w:val="none" w:sz="0" w:space="0" w:color="auto"/>
      </w:divBdr>
      <w:divsChild>
        <w:div w:id="2131122461">
          <w:marLeft w:val="547"/>
          <w:marRight w:val="0"/>
          <w:marTop w:val="144"/>
          <w:marBottom w:val="0"/>
          <w:divBdr>
            <w:top w:val="none" w:sz="0" w:space="0" w:color="auto"/>
            <w:left w:val="none" w:sz="0" w:space="0" w:color="auto"/>
            <w:bottom w:val="none" w:sz="0" w:space="0" w:color="auto"/>
            <w:right w:val="none" w:sz="0" w:space="0" w:color="auto"/>
          </w:divBdr>
        </w:div>
        <w:div w:id="116684021">
          <w:marLeft w:val="547"/>
          <w:marRight w:val="0"/>
          <w:marTop w:val="144"/>
          <w:marBottom w:val="0"/>
          <w:divBdr>
            <w:top w:val="none" w:sz="0" w:space="0" w:color="auto"/>
            <w:left w:val="none" w:sz="0" w:space="0" w:color="auto"/>
            <w:bottom w:val="none" w:sz="0" w:space="0" w:color="auto"/>
            <w:right w:val="none" w:sz="0" w:space="0" w:color="auto"/>
          </w:divBdr>
        </w:div>
        <w:div w:id="650139998">
          <w:marLeft w:val="1166"/>
          <w:marRight w:val="0"/>
          <w:marTop w:val="125"/>
          <w:marBottom w:val="0"/>
          <w:divBdr>
            <w:top w:val="none" w:sz="0" w:space="0" w:color="auto"/>
            <w:left w:val="none" w:sz="0" w:space="0" w:color="auto"/>
            <w:bottom w:val="none" w:sz="0" w:space="0" w:color="auto"/>
            <w:right w:val="none" w:sz="0" w:space="0" w:color="auto"/>
          </w:divBdr>
        </w:div>
        <w:div w:id="1302079284">
          <w:marLeft w:val="1166"/>
          <w:marRight w:val="0"/>
          <w:marTop w:val="125"/>
          <w:marBottom w:val="0"/>
          <w:divBdr>
            <w:top w:val="none" w:sz="0" w:space="0" w:color="auto"/>
            <w:left w:val="none" w:sz="0" w:space="0" w:color="auto"/>
            <w:bottom w:val="none" w:sz="0" w:space="0" w:color="auto"/>
            <w:right w:val="none" w:sz="0" w:space="0" w:color="auto"/>
          </w:divBdr>
        </w:div>
        <w:div w:id="654262585">
          <w:marLeft w:val="547"/>
          <w:marRight w:val="0"/>
          <w:marTop w:val="144"/>
          <w:marBottom w:val="0"/>
          <w:divBdr>
            <w:top w:val="none" w:sz="0" w:space="0" w:color="auto"/>
            <w:left w:val="none" w:sz="0" w:space="0" w:color="auto"/>
            <w:bottom w:val="none" w:sz="0" w:space="0" w:color="auto"/>
            <w:right w:val="none" w:sz="0" w:space="0" w:color="auto"/>
          </w:divBdr>
        </w:div>
        <w:div w:id="1461341671">
          <w:marLeft w:val="547"/>
          <w:marRight w:val="0"/>
          <w:marTop w:val="144"/>
          <w:marBottom w:val="0"/>
          <w:divBdr>
            <w:top w:val="none" w:sz="0" w:space="0" w:color="auto"/>
            <w:left w:val="none" w:sz="0" w:space="0" w:color="auto"/>
            <w:bottom w:val="none" w:sz="0" w:space="0" w:color="auto"/>
            <w:right w:val="none" w:sz="0" w:space="0" w:color="auto"/>
          </w:divBdr>
        </w:div>
        <w:div w:id="1981417073">
          <w:marLeft w:val="547"/>
          <w:marRight w:val="0"/>
          <w:marTop w:val="144"/>
          <w:marBottom w:val="0"/>
          <w:divBdr>
            <w:top w:val="none" w:sz="0" w:space="0" w:color="auto"/>
            <w:left w:val="none" w:sz="0" w:space="0" w:color="auto"/>
            <w:bottom w:val="none" w:sz="0" w:space="0" w:color="auto"/>
            <w:right w:val="none" w:sz="0" w:space="0" w:color="auto"/>
          </w:divBdr>
        </w:div>
        <w:div w:id="1058866981">
          <w:marLeft w:val="1166"/>
          <w:marRight w:val="0"/>
          <w:marTop w:val="125"/>
          <w:marBottom w:val="0"/>
          <w:divBdr>
            <w:top w:val="none" w:sz="0" w:space="0" w:color="auto"/>
            <w:left w:val="none" w:sz="0" w:space="0" w:color="auto"/>
            <w:bottom w:val="none" w:sz="0" w:space="0" w:color="auto"/>
            <w:right w:val="none" w:sz="0" w:space="0" w:color="auto"/>
          </w:divBdr>
        </w:div>
      </w:divsChild>
    </w:div>
    <w:div w:id="604970378">
      <w:bodyDiv w:val="1"/>
      <w:marLeft w:val="0"/>
      <w:marRight w:val="0"/>
      <w:marTop w:val="0"/>
      <w:marBottom w:val="0"/>
      <w:divBdr>
        <w:top w:val="none" w:sz="0" w:space="0" w:color="auto"/>
        <w:left w:val="none" w:sz="0" w:space="0" w:color="auto"/>
        <w:bottom w:val="none" w:sz="0" w:space="0" w:color="auto"/>
        <w:right w:val="none" w:sz="0" w:space="0" w:color="auto"/>
      </w:divBdr>
    </w:div>
    <w:div w:id="606236523">
      <w:bodyDiv w:val="1"/>
      <w:marLeft w:val="0"/>
      <w:marRight w:val="0"/>
      <w:marTop w:val="0"/>
      <w:marBottom w:val="0"/>
      <w:divBdr>
        <w:top w:val="none" w:sz="0" w:space="0" w:color="auto"/>
        <w:left w:val="none" w:sz="0" w:space="0" w:color="auto"/>
        <w:bottom w:val="none" w:sz="0" w:space="0" w:color="auto"/>
        <w:right w:val="none" w:sz="0" w:space="0" w:color="auto"/>
      </w:divBdr>
    </w:div>
    <w:div w:id="607543582">
      <w:bodyDiv w:val="1"/>
      <w:marLeft w:val="0"/>
      <w:marRight w:val="0"/>
      <w:marTop w:val="0"/>
      <w:marBottom w:val="0"/>
      <w:divBdr>
        <w:top w:val="none" w:sz="0" w:space="0" w:color="auto"/>
        <w:left w:val="none" w:sz="0" w:space="0" w:color="auto"/>
        <w:bottom w:val="none" w:sz="0" w:space="0" w:color="auto"/>
        <w:right w:val="none" w:sz="0" w:space="0" w:color="auto"/>
      </w:divBdr>
      <w:divsChild>
        <w:div w:id="1209341601">
          <w:marLeft w:val="0"/>
          <w:marRight w:val="0"/>
          <w:marTop w:val="0"/>
          <w:marBottom w:val="0"/>
          <w:divBdr>
            <w:top w:val="none" w:sz="0" w:space="0" w:color="auto"/>
            <w:left w:val="none" w:sz="0" w:space="0" w:color="auto"/>
            <w:bottom w:val="none" w:sz="0" w:space="0" w:color="auto"/>
            <w:right w:val="none" w:sz="0" w:space="0" w:color="auto"/>
          </w:divBdr>
          <w:divsChild>
            <w:div w:id="600259001">
              <w:marLeft w:val="0"/>
              <w:marRight w:val="0"/>
              <w:marTop w:val="0"/>
              <w:marBottom w:val="0"/>
              <w:divBdr>
                <w:top w:val="none" w:sz="0" w:space="0" w:color="auto"/>
                <w:left w:val="none" w:sz="0" w:space="0" w:color="auto"/>
                <w:bottom w:val="none" w:sz="0" w:space="0" w:color="auto"/>
                <w:right w:val="none" w:sz="0" w:space="0" w:color="auto"/>
              </w:divBdr>
            </w:div>
            <w:div w:id="1457024790">
              <w:marLeft w:val="0"/>
              <w:marRight w:val="0"/>
              <w:marTop w:val="0"/>
              <w:marBottom w:val="0"/>
              <w:divBdr>
                <w:top w:val="none" w:sz="0" w:space="0" w:color="auto"/>
                <w:left w:val="none" w:sz="0" w:space="0" w:color="auto"/>
                <w:bottom w:val="none" w:sz="0" w:space="0" w:color="auto"/>
                <w:right w:val="none" w:sz="0" w:space="0" w:color="auto"/>
              </w:divBdr>
            </w:div>
            <w:div w:id="20919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3838">
      <w:bodyDiv w:val="1"/>
      <w:marLeft w:val="0"/>
      <w:marRight w:val="0"/>
      <w:marTop w:val="0"/>
      <w:marBottom w:val="0"/>
      <w:divBdr>
        <w:top w:val="none" w:sz="0" w:space="0" w:color="auto"/>
        <w:left w:val="none" w:sz="0" w:space="0" w:color="auto"/>
        <w:bottom w:val="none" w:sz="0" w:space="0" w:color="auto"/>
        <w:right w:val="none" w:sz="0" w:space="0" w:color="auto"/>
      </w:divBdr>
    </w:div>
    <w:div w:id="610166186">
      <w:bodyDiv w:val="1"/>
      <w:marLeft w:val="0"/>
      <w:marRight w:val="0"/>
      <w:marTop w:val="0"/>
      <w:marBottom w:val="0"/>
      <w:divBdr>
        <w:top w:val="none" w:sz="0" w:space="0" w:color="auto"/>
        <w:left w:val="none" w:sz="0" w:space="0" w:color="auto"/>
        <w:bottom w:val="none" w:sz="0" w:space="0" w:color="auto"/>
        <w:right w:val="none" w:sz="0" w:space="0" w:color="auto"/>
      </w:divBdr>
      <w:divsChild>
        <w:div w:id="83692010">
          <w:marLeft w:val="1166"/>
          <w:marRight w:val="0"/>
          <w:marTop w:val="96"/>
          <w:marBottom w:val="0"/>
          <w:divBdr>
            <w:top w:val="none" w:sz="0" w:space="0" w:color="auto"/>
            <w:left w:val="none" w:sz="0" w:space="0" w:color="auto"/>
            <w:bottom w:val="none" w:sz="0" w:space="0" w:color="auto"/>
            <w:right w:val="none" w:sz="0" w:space="0" w:color="auto"/>
          </w:divBdr>
        </w:div>
        <w:div w:id="162598032">
          <w:marLeft w:val="1166"/>
          <w:marRight w:val="0"/>
          <w:marTop w:val="96"/>
          <w:marBottom w:val="0"/>
          <w:divBdr>
            <w:top w:val="none" w:sz="0" w:space="0" w:color="auto"/>
            <w:left w:val="none" w:sz="0" w:space="0" w:color="auto"/>
            <w:bottom w:val="none" w:sz="0" w:space="0" w:color="auto"/>
            <w:right w:val="none" w:sz="0" w:space="0" w:color="auto"/>
          </w:divBdr>
        </w:div>
        <w:div w:id="190263412">
          <w:marLeft w:val="1800"/>
          <w:marRight w:val="0"/>
          <w:marTop w:val="77"/>
          <w:marBottom w:val="0"/>
          <w:divBdr>
            <w:top w:val="none" w:sz="0" w:space="0" w:color="auto"/>
            <w:left w:val="none" w:sz="0" w:space="0" w:color="auto"/>
            <w:bottom w:val="none" w:sz="0" w:space="0" w:color="auto"/>
            <w:right w:val="none" w:sz="0" w:space="0" w:color="auto"/>
          </w:divBdr>
        </w:div>
        <w:div w:id="542062774">
          <w:marLeft w:val="1166"/>
          <w:marRight w:val="0"/>
          <w:marTop w:val="96"/>
          <w:marBottom w:val="0"/>
          <w:divBdr>
            <w:top w:val="none" w:sz="0" w:space="0" w:color="auto"/>
            <w:left w:val="none" w:sz="0" w:space="0" w:color="auto"/>
            <w:bottom w:val="none" w:sz="0" w:space="0" w:color="auto"/>
            <w:right w:val="none" w:sz="0" w:space="0" w:color="auto"/>
          </w:divBdr>
        </w:div>
        <w:div w:id="670181912">
          <w:marLeft w:val="1166"/>
          <w:marRight w:val="0"/>
          <w:marTop w:val="96"/>
          <w:marBottom w:val="0"/>
          <w:divBdr>
            <w:top w:val="none" w:sz="0" w:space="0" w:color="auto"/>
            <w:left w:val="none" w:sz="0" w:space="0" w:color="auto"/>
            <w:bottom w:val="none" w:sz="0" w:space="0" w:color="auto"/>
            <w:right w:val="none" w:sz="0" w:space="0" w:color="auto"/>
          </w:divBdr>
        </w:div>
        <w:div w:id="919798355">
          <w:marLeft w:val="547"/>
          <w:marRight w:val="0"/>
          <w:marTop w:val="115"/>
          <w:marBottom w:val="0"/>
          <w:divBdr>
            <w:top w:val="none" w:sz="0" w:space="0" w:color="auto"/>
            <w:left w:val="none" w:sz="0" w:space="0" w:color="auto"/>
            <w:bottom w:val="none" w:sz="0" w:space="0" w:color="auto"/>
            <w:right w:val="none" w:sz="0" w:space="0" w:color="auto"/>
          </w:divBdr>
        </w:div>
      </w:divsChild>
    </w:div>
    <w:div w:id="611745289">
      <w:bodyDiv w:val="1"/>
      <w:marLeft w:val="0"/>
      <w:marRight w:val="0"/>
      <w:marTop w:val="0"/>
      <w:marBottom w:val="0"/>
      <w:divBdr>
        <w:top w:val="none" w:sz="0" w:space="0" w:color="auto"/>
        <w:left w:val="none" w:sz="0" w:space="0" w:color="auto"/>
        <w:bottom w:val="none" w:sz="0" w:space="0" w:color="auto"/>
        <w:right w:val="none" w:sz="0" w:space="0" w:color="auto"/>
      </w:divBdr>
      <w:divsChild>
        <w:div w:id="273942592">
          <w:marLeft w:val="547"/>
          <w:marRight w:val="0"/>
          <w:marTop w:val="120"/>
          <w:marBottom w:val="0"/>
          <w:divBdr>
            <w:top w:val="none" w:sz="0" w:space="0" w:color="auto"/>
            <w:left w:val="none" w:sz="0" w:space="0" w:color="auto"/>
            <w:bottom w:val="none" w:sz="0" w:space="0" w:color="auto"/>
            <w:right w:val="none" w:sz="0" w:space="0" w:color="auto"/>
          </w:divBdr>
        </w:div>
        <w:div w:id="402266218">
          <w:marLeft w:val="1166"/>
          <w:marRight w:val="0"/>
          <w:marTop w:val="106"/>
          <w:marBottom w:val="0"/>
          <w:divBdr>
            <w:top w:val="none" w:sz="0" w:space="0" w:color="auto"/>
            <w:left w:val="none" w:sz="0" w:space="0" w:color="auto"/>
            <w:bottom w:val="none" w:sz="0" w:space="0" w:color="auto"/>
            <w:right w:val="none" w:sz="0" w:space="0" w:color="auto"/>
          </w:divBdr>
        </w:div>
        <w:div w:id="668991600">
          <w:marLeft w:val="547"/>
          <w:marRight w:val="0"/>
          <w:marTop w:val="120"/>
          <w:marBottom w:val="0"/>
          <w:divBdr>
            <w:top w:val="none" w:sz="0" w:space="0" w:color="auto"/>
            <w:left w:val="none" w:sz="0" w:space="0" w:color="auto"/>
            <w:bottom w:val="none" w:sz="0" w:space="0" w:color="auto"/>
            <w:right w:val="none" w:sz="0" w:space="0" w:color="auto"/>
          </w:divBdr>
        </w:div>
        <w:div w:id="825819806">
          <w:marLeft w:val="1166"/>
          <w:marRight w:val="0"/>
          <w:marTop w:val="106"/>
          <w:marBottom w:val="0"/>
          <w:divBdr>
            <w:top w:val="none" w:sz="0" w:space="0" w:color="auto"/>
            <w:left w:val="none" w:sz="0" w:space="0" w:color="auto"/>
            <w:bottom w:val="none" w:sz="0" w:space="0" w:color="auto"/>
            <w:right w:val="none" w:sz="0" w:space="0" w:color="auto"/>
          </w:divBdr>
        </w:div>
        <w:div w:id="1053237091">
          <w:marLeft w:val="1166"/>
          <w:marRight w:val="0"/>
          <w:marTop w:val="106"/>
          <w:marBottom w:val="0"/>
          <w:divBdr>
            <w:top w:val="none" w:sz="0" w:space="0" w:color="auto"/>
            <w:left w:val="none" w:sz="0" w:space="0" w:color="auto"/>
            <w:bottom w:val="none" w:sz="0" w:space="0" w:color="auto"/>
            <w:right w:val="none" w:sz="0" w:space="0" w:color="auto"/>
          </w:divBdr>
        </w:div>
        <w:div w:id="2015105523">
          <w:marLeft w:val="1166"/>
          <w:marRight w:val="0"/>
          <w:marTop w:val="106"/>
          <w:marBottom w:val="0"/>
          <w:divBdr>
            <w:top w:val="none" w:sz="0" w:space="0" w:color="auto"/>
            <w:left w:val="none" w:sz="0" w:space="0" w:color="auto"/>
            <w:bottom w:val="none" w:sz="0" w:space="0" w:color="auto"/>
            <w:right w:val="none" w:sz="0" w:space="0" w:color="auto"/>
          </w:divBdr>
        </w:div>
      </w:divsChild>
    </w:div>
    <w:div w:id="613291086">
      <w:bodyDiv w:val="1"/>
      <w:marLeft w:val="0"/>
      <w:marRight w:val="0"/>
      <w:marTop w:val="0"/>
      <w:marBottom w:val="0"/>
      <w:divBdr>
        <w:top w:val="none" w:sz="0" w:space="0" w:color="auto"/>
        <w:left w:val="none" w:sz="0" w:space="0" w:color="auto"/>
        <w:bottom w:val="none" w:sz="0" w:space="0" w:color="auto"/>
        <w:right w:val="none" w:sz="0" w:space="0" w:color="auto"/>
      </w:divBdr>
    </w:div>
    <w:div w:id="613367805">
      <w:bodyDiv w:val="1"/>
      <w:marLeft w:val="0"/>
      <w:marRight w:val="0"/>
      <w:marTop w:val="0"/>
      <w:marBottom w:val="0"/>
      <w:divBdr>
        <w:top w:val="none" w:sz="0" w:space="0" w:color="auto"/>
        <w:left w:val="none" w:sz="0" w:space="0" w:color="auto"/>
        <w:bottom w:val="none" w:sz="0" w:space="0" w:color="auto"/>
        <w:right w:val="none" w:sz="0" w:space="0" w:color="auto"/>
      </w:divBdr>
      <w:divsChild>
        <w:div w:id="412900876">
          <w:marLeft w:val="0"/>
          <w:marRight w:val="0"/>
          <w:marTop w:val="0"/>
          <w:marBottom w:val="0"/>
          <w:divBdr>
            <w:top w:val="none" w:sz="0" w:space="0" w:color="auto"/>
            <w:left w:val="none" w:sz="0" w:space="0" w:color="auto"/>
            <w:bottom w:val="none" w:sz="0" w:space="0" w:color="auto"/>
            <w:right w:val="none" w:sz="0" w:space="0" w:color="auto"/>
          </w:divBdr>
          <w:divsChild>
            <w:div w:id="3478538">
              <w:marLeft w:val="0"/>
              <w:marRight w:val="0"/>
              <w:marTop w:val="0"/>
              <w:marBottom w:val="0"/>
              <w:divBdr>
                <w:top w:val="none" w:sz="0" w:space="0" w:color="auto"/>
                <w:left w:val="none" w:sz="0" w:space="0" w:color="auto"/>
                <w:bottom w:val="none" w:sz="0" w:space="0" w:color="auto"/>
                <w:right w:val="none" w:sz="0" w:space="0" w:color="auto"/>
              </w:divBdr>
            </w:div>
            <w:div w:id="1173103103">
              <w:marLeft w:val="0"/>
              <w:marRight w:val="0"/>
              <w:marTop w:val="0"/>
              <w:marBottom w:val="0"/>
              <w:divBdr>
                <w:top w:val="none" w:sz="0" w:space="0" w:color="auto"/>
                <w:left w:val="none" w:sz="0" w:space="0" w:color="auto"/>
                <w:bottom w:val="none" w:sz="0" w:space="0" w:color="auto"/>
                <w:right w:val="none" w:sz="0" w:space="0" w:color="auto"/>
              </w:divBdr>
            </w:div>
            <w:div w:id="1425685732">
              <w:marLeft w:val="0"/>
              <w:marRight w:val="0"/>
              <w:marTop w:val="0"/>
              <w:marBottom w:val="0"/>
              <w:divBdr>
                <w:top w:val="none" w:sz="0" w:space="0" w:color="auto"/>
                <w:left w:val="none" w:sz="0" w:space="0" w:color="auto"/>
                <w:bottom w:val="none" w:sz="0" w:space="0" w:color="auto"/>
                <w:right w:val="none" w:sz="0" w:space="0" w:color="auto"/>
              </w:divBdr>
            </w:div>
            <w:div w:id="16022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18986">
      <w:bodyDiv w:val="1"/>
      <w:marLeft w:val="0"/>
      <w:marRight w:val="0"/>
      <w:marTop w:val="0"/>
      <w:marBottom w:val="0"/>
      <w:divBdr>
        <w:top w:val="none" w:sz="0" w:space="0" w:color="auto"/>
        <w:left w:val="none" w:sz="0" w:space="0" w:color="auto"/>
        <w:bottom w:val="none" w:sz="0" w:space="0" w:color="auto"/>
        <w:right w:val="none" w:sz="0" w:space="0" w:color="auto"/>
      </w:divBdr>
      <w:divsChild>
        <w:div w:id="1172254754">
          <w:marLeft w:val="0"/>
          <w:marRight w:val="0"/>
          <w:marTop w:val="0"/>
          <w:marBottom w:val="0"/>
          <w:divBdr>
            <w:top w:val="none" w:sz="0" w:space="0" w:color="auto"/>
            <w:left w:val="none" w:sz="0" w:space="0" w:color="auto"/>
            <w:bottom w:val="none" w:sz="0" w:space="0" w:color="auto"/>
            <w:right w:val="none" w:sz="0" w:space="0" w:color="auto"/>
          </w:divBdr>
          <w:divsChild>
            <w:div w:id="38749367">
              <w:marLeft w:val="0"/>
              <w:marRight w:val="0"/>
              <w:marTop w:val="0"/>
              <w:marBottom w:val="0"/>
              <w:divBdr>
                <w:top w:val="none" w:sz="0" w:space="0" w:color="auto"/>
                <w:left w:val="none" w:sz="0" w:space="0" w:color="auto"/>
                <w:bottom w:val="none" w:sz="0" w:space="0" w:color="auto"/>
                <w:right w:val="none" w:sz="0" w:space="0" w:color="auto"/>
              </w:divBdr>
            </w:div>
            <w:div w:id="8818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6594">
      <w:bodyDiv w:val="1"/>
      <w:marLeft w:val="0"/>
      <w:marRight w:val="0"/>
      <w:marTop w:val="0"/>
      <w:marBottom w:val="0"/>
      <w:divBdr>
        <w:top w:val="none" w:sz="0" w:space="0" w:color="auto"/>
        <w:left w:val="none" w:sz="0" w:space="0" w:color="auto"/>
        <w:bottom w:val="none" w:sz="0" w:space="0" w:color="auto"/>
        <w:right w:val="none" w:sz="0" w:space="0" w:color="auto"/>
      </w:divBdr>
    </w:div>
    <w:div w:id="615864989">
      <w:bodyDiv w:val="1"/>
      <w:marLeft w:val="0"/>
      <w:marRight w:val="0"/>
      <w:marTop w:val="0"/>
      <w:marBottom w:val="0"/>
      <w:divBdr>
        <w:top w:val="none" w:sz="0" w:space="0" w:color="auto"/>
        <w:left w:val="none" w:sz="0" w:space="0" w:color="auto"/>
        <w:bottom w:val="none" w:sz="0" w:space="0" w:color="auto"/>
        <w:right w:val="none" w:sz="0" w:space="0" w:color="auto"/>
      </w:divBdr>
    </w:div>
    <w:div w:id="616831332">
      <w:bodyDiv w:val="1"/>
      <w:marLeft w:val="0"/>
      <w:marRight w:val="0"/>
      <w:marTop w:val="0"/>
      <w:marBottom w:val="0"/>
      <w:divBdr>
        <w:top w:val="none" w:sz="0" w:space="0" w:color="auto"/>
        <w:left w:val="none" w:sz="0" w:space="0" w:color="auto"/>
        <w:bottom w:val="none" w:sz="0" w:space="0" w:color="auto"/>
        <w:right w:val="none" w:sz="0" w:space="0" w:color="auto"/>
      </w:divBdr>
    </w:div>
    <w:div w:id="617177292">
      <w:bodyDiv w:val="1"/>
      <w:marLeft w:val="0"/>
      <w:marRight w:val="0"/>
      <w:marTop w:val="0"/>
      <w:marBottom w:val="0"/>
      <w:divBdr>
        <w:top w:val="none" w:sz="0" w:space="0" w:color="auto"/>
        <w:left w:val="none" w:sz="0" w:space="0" w:color="auto"/>
        <w:bottom w:val="none" w:sz="0" w:space="0" w:color="auto"/>
        <w:right w:val="none" w:sz="0" w:space="0" w:color="auto"/>
      </w:divBdr>
    </w:div>
    <w:div w:id="617179089">
      <w:bodyDiv w:val="1"/>
      <w:marLeft w:val="0"/>
      <w:marRight w:val="0"/>
      <w:marTop w:val="0"/>
      <w:marBottom w:val="0"/>
      <w:divBdr>
        <w:top w:val="none" w:sz="0" w:space="0" w:color="auto"/>
        <w:left w:val="none" w:sz="0" w:space="0" w:color="auto"/>
        <w:bottom w:val="none" w:sz="0" w:space="0" w:color="auto"/>
        <w:right w:val="none" w:sz="0" w:space="0" w:color="auto"/>
      </w:divBdr>
    </w:div>
    <w:div w:id="617445351">
      <w:bodyDiv w:val="1"/>
      <w:marLeft w:val="0"/>
      <w:marRight w:val="0"/>
      <w:marTop w:val="0"/>
      <w:marBottom w:val="0"/>
      <w:divBdr>
        <w:top w:val="none" w:sz="0" w:space="0" w:color="auto"/>
        <w:left w:val="none" w:sz="0" w:space="0" w:color="auto"/>
        <w:bottom w:val="none" w:sz="0" w:space="0" w:color="auto"/>
        <w:right w:val="none" w:sz="0" w:space="0" w:color="auto"/>
      </w:divBdr>
    </w:div>
    <w:div w:id="618688369">
      <w:bodyDiv w:val="1"/>
      <w:marLeft w:val="0"/>
      <w:marRight w:val="0"/>
      <w:marTop w:val="0"/>
      <w:marBottom w:val="0"/>
      <w:divBdr>
        <w:top w:val="none" w:sz="0" w:space="0" w:color="auto"/>
        <w:left w:val="none" w:sz="0" w:space="0" w:color="auto"/>
        <w:bottom w:val="none" w:sz="0" w:space="0" w:color="auto"/>
        <w:right w:val="none" w:sz="0" w:space="0" w:color="auto"/>
      </w:divBdr>
    </w:div>
    <w:div w:id="618993425">
      <w:bodyDiv w:val="1"/>
      <w:marLeft w:val="0"/>
      <w:marRight w:val="0"/>
      <w:marTop w:val="0"/>
      <w:marBottom w:val="0"/>
      <w:divBdr>
        <w:top w:val="none" w:sz="0" w:space="0" w:color="auto"/>
        <w:left w:val="none" w:sz="0" w:space="0" w:color="auto"/>
        <w:bottom w:val="none" w:sz="0" w:space="0" w:color="auto"/>
        <w:right w:val="none" w:sz="0" w:space="0" w:color="auto"/>
      </w:divBdr>
      <w:divsChild>
        <w:div w:id="1878083880">
          <w:marLeft w:val="547"/>
          <w:marRight w:val="0"/>
          <w:marTop w:val="134"/>
          <w:marBottom w:val="0"/>
          <w:divBdr>
            <w:top w:val="none" w:sz="0" w:space="0" w:color="auto"/>
            <w:left w:val="none" w:sz="0" w:space="0" w:color="auto"/>
            <w:bottom w:val="none" w:sz="0" w:space="0" w:color="auto"/>
            <w:right w:val="none" w:sz="0" w:space="0" w:color="auto"/>
          </w:divBdr>
        </w:div>
      </w:divsChild>
    </w:div>
    <w:div w:id="621963566">
      <w:bodyDiv w:val="1"/>
      <w:marLeft w:val="0"/>
      <w:marRight w:val="0"/>
      <w:marTop w:val="0"/>
      <w:marBottom w:val="0"/>
      <w:divBdr>
        <w:top w:val="none" w:sz="0" w:space="0" w:color="auto"/>
        <w:left w:val="none" w:sz="0" w:space="0" w:color="auto"/>
        <w:bottom w:val="none" w:sz="0" w:space="0" w:color="auto"/>
        <w:right w:val="none" w:sz="0" w:space="0" w:color="auto"/>
      </w:divBdr>
    </w:div>
    <w:div w:id="623194441">
      <w:bodyDiv w:val="1"/>
      <w:marLeft w:val="0"/>
      <w:marRight w:val="0"/>
      <w:marTop w:val="0"/>
      <w:marBottom w:val="0"/>
      <w:divBdr>
        <w:top w:val="none" w:sz="0" w:space="0" w:color="auto"/>
        <w:left w:val="none" w:sz="0" w:space="0" w:color="auto"/>
        <w:bottom w:val="none" w:sz="0" w:space="0" w:color="auto"/>
        <w:right w:val="none" w:sz="0" w:space="0" w:color="auto"/>
      </w:divBdr>
    </w:div>
    <w:div w:id="623275231">
      <w:bodyDiv w:val="1"/>
      <w:marLeft w:val="0"/>
      <w:marRight w:val="0"/>
      <w:marTop w:val="0"/>
      <w:marBottom w:val="0"/>
      <w:divBdr>
        <w:top w:val="none" w:sz="0" w:space="0" w:color="auto"/>
        <w:left w:val="none" w:sz="0" w:space="0" w:color="auto"/>
        <w:bottom w:val="none" w:sz="0" w:space="0" w:color="auto"/>
        <w:right w:val="none" w:sz="0" w:space="0" w:color="auto"/>
      </w:divBdr>
    </w:div>
    <w:div w:id="623654083">
      <w:bodyDiv w:val="1"/>
      <w:marLeft w:val="0"/>
      <w:marRight w:val="0"/>
      <w:marTop w:val="0"/>
      <w:marBottom w:val="0"/>
      <w:divBdr>
        <w:top w:val="none" w:sz="0" w:space="0" w:color="auto"/>
        <w:left w:val="none" w:sz="0" w:space="0" w:color="auto"/>
        <w:bottom w:val="none" w:sz="0" w:space="0" w:color="auto"/>
        <w:right w:val="none" w:sz="0" w:space="0" w:color="auto"/>
      </w:divBdr>
    </w:div>
    <w:div w:id="624581675">
      <w:bodyDiv w:val="1"/>
      <w:marLeft w:val="0"/>
      <w:marRight w:val="0"/>
      <w:marTop w:val="0"/>
      <w:marBottom w:val="0"/>
      <w:divBdr>
        <w:top w:val="none" w:sz="0" w:space="0" w:color="auto"/>
        <w:left w:val="none" w:sz="0" w:space="0" w:color="auto"/>
        <w:bottom w:val="none" w:sz="0" w:space="0" w:color="auto"/>
        <w:right w:val="none" w:sz="0" w:space="0" w:color="auto"/>
      </w:divBdr>
    </w:div>
    <w:div w:id="624963733">
      <w:bodyDiv w:val="1"/>
      <w:marLeft w:val="0"/>
      <w:marRight w:val="0"/>
      <w:marTop w:val="0"/>
      <w:marBottom w:val="0"/>
      <w:divBdr>
        <w:top w:val="none" w:sz="0" w:space="0" w:color="auto"/>
        <w:left w:val="none" w:sz="0" w:space="0" w:color="auto"/>
        <w:bottom w:val="none" w:sz="0" w:space="0" w:color="auto"/>
        <w:right w:val="none" w:sz="0" w:space="0" w:color="auto"/>
      </w:divBdr>
    </w:div>
    <w:div w:id="627009617">
      <w:bodyDiv w:val="1"/>
      <w:marLeft w:val="0"/>
      <w:marRight w:val="0"/>
      <w:marTop w:val="0"/>
      <w:marBottom w:val="0"/>
      <w:divBdr>
        <w:top w:val="none" w:sz="0" w:space="0" w:color="auto"/>
        <w:left w:val="none" w:sz="0" w:space="0" w:color="auto"/>
        <w:bottom w:val="none" w:sz="0" w:space="0" w:color="auto"/>
        <w:right w:val="none" w:sz="0" w:space="0" w:color="auto"/>
      </w:divBdr>
      <w:divsChild>
        <w:div w:id="206336799">
          <w:marLeft w:val="547"/>
          <w:marRight w:val="0"/>
          <w:marTop w:val="154"/>
          <w:marBottom w:val="0"/>
          <w:divBdr>
            <w:top w:val="none" w:sz="0" w:space="0" w:color="auto"/>
            <w:left w:val="none" w:sz="0" w:space="0" w:color="auto"/>
            <w:bottom w:val="none" w:sz="0" w:space="0" w:color="auto"/>
            <w:right w:val="none" w:sz="0" w:space="0" w:color="auto"/>
          </w:divBdr>
        </w:div>
      </w:divsChild>
    </w:div>
    <w:div w:id="629240975">
      <w:bodyDiv w:val="1"/>
      <w:marLeft w:val="0"/>
      <w:marRight w:val="0"/>
      <w:marTop w:val="0"/>
      <w:marBottom w:val="0"/>
      <w:divBdr>
        <w:top w:val="none" w:sz="0" w:space="0" w:color="auto"/>
        <w:left w:val="none" w:sz="0" w:space="0" w:color="auto"/>
        <w:bottom w:val="none" w:sz="0" w:space="0" w:color="auto"/>
        <w:right w:val="none" w:sz="0" w:space="0" w:color="auto"/>
      </w:divBdr>
      <w:divsChild>
        <w:div w:id="1182820206">
          <w:marLeft w:val="547"/>
          <w:marRight w:val="0"/>
          <w:marTop w:val="154"/>
          <w:marBottom w:val="0"/>
          <w:divBdr>
            <w:top w:val="none" w:sz="0" w:space="0" w:color="auto"/>
            <w:left w:val="none" w:sz="0" w:space="0" w:color="auto"/>
            <w:bottom w:val="none" w:sz="0" w:space="0" w:color="auto"/>
            <w:right w:val="none" w:sz="0" w:space="0" w:color="auto"/>
          </w:divBdr>
        </w:div>
        <w:div w:id="797190492">
          <w:marLeft w:val="1166"/>
          <w:marRight w:val="0"/>
          <w:marTop w:val="134"/>
          <w:marBottom w:val="0"/>
          <w:divBdr>
            <w:top w:val="none" w:sz="0" w:space="0" w:color="auto"/>
            <w:left w:val="none" w:sz="0" w:space="0" w:color="auto"/>
            <w:bottom w:val="none" w:sz="0" w:space="0" w:color="auto"/>
            <w:right w:val="none" w:sz="0" w:space="0" w:color="auto"/>
          </w:divBdr>
        </w:div>
        <w:div w:id="312149504">
          <w:marLeft w:val="1800"/>
          <w:marRight w:val="0"/>
          <w:marTop w:val="115"/>
          <w:marBottom w:val="0"/>
          <w:divBdr>
            <w:top w:val="none" w:sz="0" w:space="0" w:color="auto"/>
            <w:left w:val="none" w:sz="0" w:space="0" w:color="auto"/>
            <w:bottom w:val="none" w:sz="0" w:space="0" w:color="auto"/>
            <w:right w:val="none" w:sz="0" w:space="0" w:color="auto"/>
          </w:divBdr>
        </w:div>
        <w:div w:id="39478409">
          <w:marLeft w:val="1166"/>
          <w:marRight w:val="0"/>
          <w:marTop w:val="134"/>
          <w:marBottom w:val="0"/>
          <w:divBdr>
            <w:top w:val="none" w:sz="0" w:space="0" w:color="auto"/>
            <w:left w:val="none" w:sz="0" w:space="0" w:color="auto"/>
            <w:bottom w:val="none" w:sz="0" w:space="0" w:color="auto"/>
            <w:right w:val="none" w:sz="0" w:space="0" w:color="auto"/>
          </w:divBdr>
        </w:div>
        <w:div w:id="1179320514">
          <w:marLeft w:val="1166"/>
          <w:marRight w:val="0"/>
          <w:marTop w:val="134"/>
          <w:marBottom w:val="0"/>
          <w:divBdr>
            <w:top w:val="none" w:sz="0" w:space="0" w:color="auto"/>
            <w:left w:val="none" w:sz="0" w:space="0" w:color="auto"/>
            <w:bottom w:val="none" w:sz="0" w:space="0" w:color="auto"/>
            <w:right w:val="none" w:sz="0" w:space="0" w:color="auto"/>
          </w:divBdr>
        </w:div>
        <w:div w:id="699286140">
          <w:marLeft w:val="1166"/>
          <w:marRight w:val="0"/>
          <w:marTop w:val="134"/>
          <w:marBottom w:val="0"/>
          <w:divBdr>
            <w:top w:val="none" w:sz="0" w:space="0" w:color="auto"/>
            <w:left w:val="none" w:sz="0" w:space="0" w:color="auto"/>
            <w:bottom w:val="none" w:sz="0" w:space="0" w:color="auto"/>
            <w:right w:val="none" w:sz="0" w:space="0" w:color="auto"/>
          </w:divBdr>
        </w:div>
      </w:divsChild>
    </w:div>
    <w:div w:id="629434941">
      <w:bodyDiv w:val="1"/>
      <w:marLeft w:val="0"/>
      <w:marRight w:val="0"/>
      <w:marTop w:val="0"/>
      <w:marBottom w:val="0"/>
      <w:divBdr>
        <w:top w:val="none" w:sz="0" w:space="0" w:color="auto"/>
        <w:left w:val="none" w:sz="0" w:space="0" w:color="auto"/>
        <w:bottom w:val="none" w:sz="0" w:space="0" w:color="auto"/>
        <w:right w:val="none" w:sz="0" w:space="0" w:color="auto"/>
      </w:divBdr>
    </w:div>
    <w:div w:id="630326876">
      <w:bodyDiv w:val="1"/>
      <w:marLeft w:val="0"/>
      <w:marRight w:val="0"/>
      <w:marTop w:val="0"/>
      <w:marBottom w:val="0"/>
      <w:divBdr>
        <w:top w:val="none" w:sz="0" w:space="0" w:color="auto"/>
        <w:left w:val="none" w:sz="0" w:space="0" w:color="auto"/>
        <w:bottom w:val="none" w:sz="0" w:space="0" w:color="auto"/>
        <w:right w:val="none" w:sz="0" w:space="0" w:color="auto"/>
      </w:divBdr>
    </w:div>
    <w:div w:id="631863445">
      <w:bodyDiv w:val="1"/>
      <w:marLeft w:val="0"/>
      <w:marRight w:val="0"/>
      <w:marTop w:val="0"/>
      <w:marBottom w:val="0"/>
      <w:divBdr>
        <w:top w:val="none" w:sz="0" w:space="0" w:color="auto"/>
        <w:left w:val="none" w:sz="0" w:space="0" w:color="auto"/>
        <w:bottom w:val="none" w:sz="0" w:space="0" w:color="auto"/>
        <w:right w:val="none" w:sz="0" w:space="0" w:color="auto"/>
      </w:divBdr>
      <w:divsChild>
        <w:div w:id="93523859">
          <w:marLeft w:val="547"/>
          <w:marRight w:val="0"/>
          <w:marTop w:val="115"/>
          <w:marBottom w:val="0"/>
          <w:divBdr>
            <w:top w:val="none" w:sz="0" w:space="0" w:color="auto"/>
            <w:left w:val="none" w:sz="0" w:space="0" w:color="auto"/>
            <w:bottom w:val="none" w:sz="0" w:space="0" w:color="auto"/>
            <w:right w:val="none" w:sz="0" w:space="0" w:color="auto"/>
          </w:divBdr>
        </w:div>
        <w:div w:id="556665197">
          <w:marLeft w:val="547"/>
          <w:marRight w:val="0"/>
          <w:marTop w:val="115"/>
          <w:marBottom w:val="0"/>
          <w:divBdr>
            <w:top w:val="none" w:sz="0" w:space="0" w:color="auto"/>
            <w:left w:val="none" w:sz="0" w:space="0" w:color="auto"/>
            <w:bottom w:val="none" w:sz="0" w:space="0" w:color="auto"/>
            <w:right w:val="none" w:sz="0" w:space="0" w:color="auto"/>
          </w:divBdr>
        </w:div>
        <w:div w:id="647125820">
          <w:marLeft w:val="1166"/>
          <w:marRight w:val="0"/>
          <w:marTop w:val="86"/>
          <w:marBottom w:val="0"/>
          <w:divBdr>
            <w:top w:val="none" w:sz="0" w:space="0" w:color="auto"/>
            <w:left w:val="none" w:sz="0" w:space="0" w:color="auto"/>
            <w:bottom w:val="none" w:sz="0" w:space="0" w:color="auto"/>
            <w:right w:val="none" w:sz="0" w:space="0" w:color="auto"/>
          </w:divBdr>
        </w:div>
        <w:div w:id="960234420">
          <w:marLeft w:val="1166"/>
          <w:marRight w:val="0"/>
          <w:marTop w:val="86"/>
          <w:marBottom w:val="0"/>
          <w:divBdr>
            <w:top w:val="none" w:sz="0" w:space="0" w:color="auto"/>
            <w:left w:val="none" w:sz="0" w:space="0" w:color="auto"/>
            <w:bottom w:val="none" w:sz="0" w:space="0" w:color="auto"/>
            <w:right w:val="none" w:sz="0" w:space="0" w:color="auto"/>
          </w:divBdr>
        </w:div>
        <w:div w:id="1031879168">
          <w:marLeft w:val="547"/>
          <w:marRight w:val="0"/>
          <w:marTop w:val="115"/>
          <w:marBottom w:val="0"/>
          <w:divBdr>
            <w:top w:val="none" w:sz="0" w:space="0" w:color="auto"/>
            <w:left w:val="none" w:sz="0" w:space="0" w:color="auto"/>
            <w:bottom w:val="none" w:sz="0" w:space="0" w:color="auto"/>
            <w:right w:val="none" w:sz="0" w:space="0" w:color="auto"/>
          </w:divBdr>
        </w:div>
        <w:div w:id="1033923497">
          <w:marLeft w:val="547"/>
          <w:marRight w:val="0"/>
          <w:marTop w:val="115"/>
          <w:marBottom w:val="0"/>
          <w:divBdr>
            <w:top w:val="none" w:sz="0" w:space="0" w:color="auto"/>
            <w:left w:val="none" w:sz="0" w:space="0" w:color="auto"/>
            <w:bottom w:val="none" w:sz="0" w:space="0" w:color="auto"/>
            <w:right w:val="none" w:sz="0" w:space="0" w:color="auto"/>
          </w:divBdr>
        </w:div>
        <w:div w:id="1046641769">
          <w:marLeft w:val="1166"/>
          <w:marRight w:val="0"/>
          <w:marTop w:val="86"/>
          <w:marBottom w:val="0"/>
          <w:divBdr>
            <w:top w:val="none" w:sz="0" w:space="0" w:color="auto"/>
            <w:left w:val="none" w:sz="0" w:space="0" w:color="auto"/>
            <w:bottom w:val="none" w:sz="0" w:space="0" w:color="auto"/>
            <w:right w:val="none" w:sz="0" w:space="0" w:color="auto"/>
          </w:divBdr>
        </w:div>
        <w:div w:id="1247955218">
          <w:marLeft w:val="547"/>
          <w:marRight w:val="0"/>
          <w:marTop w:val="115"/>
          <w:marBottom w:val="0"/>
          <w:divBdr>
            <w:top w:val="none" w:sz="0" w:space="0" w:color="auto"/>
            <w:left w:val="none" w:sz="0" w:space="0" w:color="auto"/>
            <w:bottom w:val="none" w:sz="0" w:space="0" w:color="auto"/>
            <w:right w:val="none" w:sz="0" w:space="0" w:color="auto"/>
          </w:divBdr>
        </w:div>
        <w:div w:id="1601523447">
          <w:marLeft w:val="1166"/>
          <w:marRight w:val="0"/>
          <w:marTop w:val="86"/>
          <w:marBottom w:val="0"/>
          <w:divBdr>
            <w:top w:val="none" w:sz="0" w:space="0" w:color="auto"/>
            <w:left w:val="none" w:sz="0" w:space="0" w:color="auto"/>
            <w:bottom w:val="none" w:sz="0" w:space="0" w:color="auto"/>
            <w:right w:val="none" w:sz="0" w:space="0" w:color="auto"/>
          </w:divBdr>
        </w:div>
        <w:div w:id="2062166092">
          <w:marLeft w:val="1800"/>
          <w:marRight w:val="0"/>
          <w:marTop w:val="67"/>
          <w:marBottom w:val="0"/>
          <w:divBdr>
            <w:top w:val="none" w:sz="0" w:space="0" w:color="auto"/>
            <w:left w:val="none" w:sz="0" w:space="0" w:color="auto"/>
            <w:bottom w:val="none" w:sz="0" w:space="0" w:color="auto"/>
            <w:right w:val="none" w:sz="0" w:space="0" w:color="auto"/>
          </w:divBdr>
        </w:div>
      </w:divsChild>
    </w:div>
    <w:div w:id="632055596">
      <w:bodyDiv w:val="1"/>
      <w:marLeft w:val="0"/>
      <w:marRight w:val="0"/>
      <w:marTop w:val="0"/>
      <w:marBottom w:val="0"/>
      <w:divBdr>
        <w:top w:val="none" w:sz="0" w:space="0" w:color="auto"/>
        <w:left w:val="none" w:sz="0" w:space="0" w:color="auto"/>
        <w:bottom w:val="none" w:sz="0" w:space="0" w:color="auto"/>
        <w:right w:val="none" w:sz="0" w:space="0" w:color="auto"/>
      </w:divBdr>
      <w:divsChild>
        <w:div w:id="460618190">
          <w:marLeft w:val="547"/>
          <w:marRight w:val="0"/>
          <w:marTop w:val="134"/>
          <w:marBottom w:val="0"/>
          <w:divBdr>
            <w:top w:val="none" w:sz="0" w:space="0" w:color="auto"/>
            <w:left w:val="none" w:sz="0" w:space="0" w:color="auto"/>
            <w:bottom w:val="none" w:sz="0" w:space="0" w:color="auto"/>
            <w:right w:val="none" w:sz="0" w:space="0" w:color="auto"/>
          </w:divBdr>
        </w:div>
        <w:div w:id="1903905409">
          <w:marLeft w:val="1166"/>
          <w:marRight w:val="0"/>
          <w:marTop w:val="115"/>
          <w:marBottom w:val="0"/>
          <w:divBdr>
            <w:top w:val="none" w:sz="0" w:space="0" w:color="auto"/>
            <w:left w:val="none" w:sz="0" w:space="0" w:color="auto"/>
            <w:bottom w:val="none" w:sz="0" w:space="0" w:color="auto"/>
            <w:right w:val="none" w:sz="0" w:space="0" w:color="auto"/>
          </w:divBdr>
        </w:div>
        <w:div w:id="255481847">
          <w:marLeft w:val="1800"/>
          <w:marRight w:val="0"/>
          <w:marTop w:val="96"/>
          <w:marBottom w:val="0"/>
          <w:divBdr>
            <w:top w:val="none" w:sz="0" w:space="0" w:color="auto"/>
            <w:left w:val="none" w:sz="0" w:space="0" w:color="auto"/>
            <w:bottom w:val="none" w:sz="0" w:space="0" w:color="auto"/>
            <w:right w:val="none" w:sz="0" w:space="0" w:color="auto"/>
          </w:divBdr>
        </w:div>
        <w:div w:id="674528413">
          <w:marLeft w:val="1166"/>
          <w:marRight w:val="0"/>
          <w:marTop w:val="115"/>
          <w:marBottom w:val="0"/>
          <w:divBdr>
            <w:top w:val="none" w:sz="0" w:space="0" w:color="auto"/>
            <w:left w:val="none" w:sz="0" w:space="0" w:color="auto"/>
            <w:bottom w:val="none" w:sz="0" w:space="0" w:color="auto"/>
            <w:right w:val="none" w:sz="0" w:space="0" w:color="auto"/>
          </w:divBdr>
        </w:div>
        <w:div w:id="340209333">
          <w:marLeft w:val="1800"/>
          <w:marRight w:val="0"/>
          <w:marTop w:val="96"/>
          <w:marBottom w:val="0"/>
          <w:divBdr>
            <w:top w:val="none" w:sz="0" w:space="0" w:color="auto"/>
            <w:left w:val="none" w:sz="0" w:space="0" w:color="auto"/>
            <w:bottom w:val="none" w:sz="0" w:space="0" w:color="auto"/>
            <w:right w:val="none" w:sz="0" w:space="0" w:color="auto"/>
          </w:divBdr>
        </w:div>
        <w:div w:id="1063912776">
          <w:marLeft w:val="1800"/>
          <w:marRight w:val="0"/>
          <w:marTop w:val="96"/>
          <w:marBottom w:val="0"/>
          <w:divBdr>
            <w:top w:val="none" w:sz="0" w:space="0" w:color="auto"/>
            <w:left w:val="none" w:sz="0" w:space="0" w:color="auto"/>
            <w:bottom w:val="none" w:sz="0" w:space="0" w:color="auto"/>
            <w:right w:val="none" w:sz="0" w:space="0" w:color="auto"/>
          </w:divBdr>
        </w:div>
        <w:div w:id="722632090">
          <w:marLeft w:val="1166"/>
          <w:marRight w:val="0"/>
          <w:marTop w:val="115"/>
          <w:marBottom w:val="0"/>
          <w:divBdr>
            <w:top w:val="none" w:sz="0" w:space="0" w:color="auto"/>
            <w:left w:val="none" w:sz="0" w:space="0" w:color="auto"/>
            <w:bottom w:val="none" w:sz="0" w:space="0" w:color="auto"/>
            <w:right w:val="none" w:sz="0" w:space="0" w:color="auto"/>
          </w:divBdr>
        </w:div>
      </w:divsChild>
    </w:div>
    <w:div w:id="632180234">
      <w:bodyDiv w:val="1"/>
      <w:marLeft w:val="0"/>
      <w:marRight w:val="0"/>
      <w:marTop w:val="0"/>
      <w:marBottom w:val="0"/>
      <w:divBdr>
        <w:top w:val="none" w:sz="0" w:space="0" w:color="auto"/>
        <w:left w:val="none" w:sz="0" w:space="0" w:color="auto"/>
        <w:bottom w:val="none" w:sz="0" w:space="0" w:color="auto"/>
        <w:right w:val="none" w:sz="0" w:space="0" w:color="auto"/>
      </w:divBdr>
    </w:div>
    <w:div w:id="633951095">
      <w:bodyDiv w:val="1"/>
      <w:marLeft w:val="0"/>
      <w:marRight w:val="0"/>
      <w:marTop w:val="0"/>
      <w:marBottom w:val="0"/>
      <w:divBdr>
        <w:top w:val="none" w:sz="0" w:space="0" w:color="auto"/>
        <w:left w:val="none" w:sz="0" w:space="0" w:color="auto"/>
        <w:bottom w:val="none" w:sz="0" w:space="0" w:color="auto"/>
        <w:right w:val="none" w:sz="0" w:space="0" w:color="auto"/>
      </w:divBdr>
    </w:div>
    <w:div w:id="635064951">
      <w:bodyDiv w:val="1"/>
      <w:marLeft w:val="0"/>
      <w:marRight w:val="0"/>
      <w:marTop w:val="0"/>
      <w:marBottom w:val="0"/>
      <w:divBdr>
        <w:top w:val="none" w:sz="0" w:space="0" w:color="auto"/>
        <w:left w:val="none" w:sz="0" w:space="0" w:color="auto"/>
        <w:bottom w:val="none" w:sz="0" w:space="0" w:color="auto"/>
        <w:right w:val="none" w:sz="0" w:space="0" w:color="auto"/>
      </w:divBdr>
    </w:div>
    <w:div w:id="636297886">
      <w:bodyDiv w:val="1"/>
      <w:marLeft w:val="0"/>
      <w:marRight w:val="0"/>
      <w:marTop w:val="0"/>
      <w:marBottom w:val="0"/>
      <w:divBdr>
        <w:top w:val="none" w:sz="0" w:space="0" w:color="auto"/>
        <w:left w:val="none" w:sz="0" w:space="0" w:color="auto"/>
        <w:bottom w:val="none" w:sz="0" w:space="0" w:color="auto"/>
        <w:right w:val="none" w:sz="0" w:space="0" w:color="auto"/>
      </w:divBdr>
    </w:div>
    <w:div w:id="637227263">
      <w:bodyDiv w:val="1"/>
      <w:marLeft w:val="0"/>
      <w:marRight w:val="0"/>
      <w:marTop w:val="0"/>
      <w:marBottom w:val="0"/>
      <w:divBdr>
        <w:top w:val="none" w:sz="0" w:space="0" w:color="auto"/>
        <w:left w:val="none" w:sz="0" w:space="0" w:color="auto"/>
        <w:bottom w:val="none" w:sz="0" w:space="0" w:color="auto"/>
        <w:right w:val="none" w:sz="0" w:space="0" w:color="auto"/>
      </w:divBdr>
    </w:div>
    <w:div w:id="639115516">
      <w:bodyDiv w:val="1"/>
      <w:marLeft w:val="0"/>
      <w:marRight w:val="0"/>
      <w:marTop w:val="0"/>
      <w:marBottom w:val="0"/>
      <w:divBdr>
        <w:top w:val="none" w:sz="0" w:space="0" w:color="auto"/>
        <w:left w:val="none" w:sz="0" w:space="0" w:color="auto"/>
        <w:bottom w:val="none" w:sz="0" w:space="0" w:color="auto"/>
        <w:right w:val="none" w:sz="0" w:space="0" w:color="auto"/>
      </w:divBdr>
    </w:div>
    <w:div w:id="640773779">
      <w:bodyDiv w:val="1"/>
      <w:marLeft w:val="0"/>
      <w:marRight w:val="0"/>
      <w:marTop w:val="0"/>
      <w:marBottom w:val="0"/>
      <w:divBdr>
        <w:top w:val="none" w:sz="0" w:space="0" w:color="auto"/>
        <w:left w:val="none" w:sz="0" w:space="0" w:color="auto"/>
        <w:bottom w:val="none" w:sz="0" w:space="0" w:color="auto"/>
        <w:right w:val="none" w:sz="0" w:space="0" w:color="auto"/>
      </w:divBdr>
    </w:div>
    <w:div w:id="641423550">
      <w:bodyDiv w:val="1"/>
      <w:marLeft w:val="0"/>
      <w:marRight w:val="0"/>
      <w:marTop w:val="0"/>
      <w:marBottom w:val="0"/>
      <w:divBdr>
        <w:top w:val="none" w:sz="0" w:space="0" w:color="auto"/>
        <w:left w:val="none" w:sz="0" w:space="0" w:color="auto"/>
        <w:bottom w:val="none" w:sz="0" w:space="0" w:color="auto"/>
        <w:right w:val="none" w:sz="0" w:space="0" w:color="auto"/>
      </w:divBdr>
    </w:div>
    <w:div w:id="642854006">
      <w:bodyDiv w:val="1"/>
      <w:marLeft w:val="0"/>
      <w:marRight w:val="0"/>
      <w:marTop w:val="0"/>
      <w:marBottom w:val="0"/>
      <w:divBdr>
        <w:top w:val="none" w:sz="0" w:space="0" w:color="auto"/>
        <w:left w:val="none" w:sz="0" w:space="0" w:color="auto"/>
        <w:bottom w:val="none" w:sz="0" w:space="0" w:color="auto"/>
        <w:right w:val="none" w:sz="0" w:space="0" w:color="auto"/>
      </w:divBdr>
      <w:divsChild>
        <w:div w:id="474487456">
          <w:marLeft w:val="1166"/>
          <w:marRight w:val="0"/>
          <w:marTop w:val="96"/>
          <w:marBottom w:val="0"/>
          <w:divBdr>
            <w:top w:val="none" w:sz="0" w:space="0" w:color="auto"/>
            <w:left w:val="none" w:sz="0" w:space="0" w:color="auto"/>
            <w:bottom w:val="none" w:sz="0" w:space="0" w:color="auto"/>
            <w:right w:val="none" w:sz="0" w:space="0" w:color="auto"/>
          </w:divBdr>
        </w:div>
        <w:div w:id="590817129">
          <w:marLeft w:val="1166"/>
          <w:marRight w:val="0"/>
          <w:marTop w:val="96"/>
          <w:marBottom w:val="0"/>
          <w:divBdr>
            <w:top w:val="none" w:sz="0" w:space="0" w:color="auto"/>
            <w:left w:val="none" w:sz="0" w:space="0" w:color="auto"/>
            <w:bottom w:val="none" w:sz="0" w:space="0" w:color="auto"/>
            <w:right w:val="none" w:sz="0" w:space="0" w:color="auto"/>
          </w:divBdr>
        </w:div>
        <w:div w:id="733704689">
          <w:marLeft w:val="1166"/>
          <w:marRight w:val="0"/>
          <w:marTop w:val="96"/>
          <w:marBottom w:val="0"/>
          <w:divBdr>
            <w:top w:val="none" w:sz="0" w:space="0" w:color="auto"/>
            <w:left w:val="none" w:sz="0" w:space="0" w:color="auto"/>
            <w:bottom w:val="none" w:sz="0" w:space="0" w:color="auto"/>
            <w:right w:val="none" w:sz="0" w:space="0" w:color="auto"/>
          </w:divBdr>
        </w:div>
        <w:div w:id="909466941">
          <w:marLeft w:val="1800"/>
          <w:marRight w:val="0"/>
          <w:marTop w:val="77"/>
          <w:marBottom w:val="0"/>
          <w:divBdr>
            <w:top w:val="none" w:sz="0" w:space="0" w:color="auto"/>
            <w:left w:val="none" w:sz="0" w:space="0" w:color="auto"/>
            <w:bottom w:val="none" w:sz="0" w:space="0" w:color="auto"/>
            <w:right w:val="none" w:sz="0" w:space="0" w:color="auto"/>
          </w:divBdr>
        </w:div>
        <w:div w:id="993990413">
          <w:marLeft w:val="1800"/>
          <w:marRight w:val="0"/>
          <w:marTop w:val="77"/>
          <w:marBottom w:val="0"/>
          <w:divBdr>
            <w:top w:val="none" w:sz="0" w:space="0" w:color="auto"/>
            <w:left w:val="none" w:sz="0" w:space="0" w:color="auto"/>
            <w:bottom w:val="none" w:sz="0" w:space="0" w:color="auto"/>
            <w:right w:val="none" w:sz="0" w:space="0" w:color="auto"/>
          </w:divBdr>
        </w:div>
        <w:div w:id="1002776257">
          <w:marLeft w:val="2520"/>
          <w:marRight w:val="0"/>
          <w:marTop w:val="77"/>
          <w:marBottom w:val="0"/>
          <w:divBdr>
            <w:top w:val="none" w:sz="0" w:space="0" w:color="auto"/>
            <w:left w:val="none" w:sz="0" w:space="0" w:color="auto"/>
            <w:bottom w:val="none" w:sz="0" w:space="0" w:color="auto"/>
            <w:right w:val="none" w:sz="0" w:space="0" w:color="auto"/>
          </w:divBdr>
        </w:div>
        <w:div w:id="1129125921">
          <w:marLeft w:val="1800"/>
          <w:marRight w:val="0"/>
          <w:marTop w:val="96"/>
          <w:marBottom w:val="0"/>
          <w:divBdr>
            <w:top w:val="none" w:sz="0" w:space="0" w:color="auto"/>
            <w:left w:val="none" w:sz="0" w:space="0" w:color="auto"/>
            <w:bottom w:val="none" w:sz="0" w:space="0" w:color="auto"/>
            <w:right w:val="none" w:sz="0" w:space="0" w:color="auto"/>
          </w:divBdr>
        </w:div>
        <w:div w:id="1372725384">
          <w:marLeft w:val="547"/>
          <w:marRight w:val="0"/>
          <w:marTop w:val="115"/>
          <w:marBottom w:val="0"/>
          <w:divBdr>
            <w:top w:val="none" w:sz="0" w:space="0" w:color="auto"/>
            <w:left w:val="none" w:sz="0" w:space="0" w:color="auto"/>
            <w:bottom w:val="none" w:sz="0" w:space="0" w:color="auto"/>
            <w:right w:val="none" w:sz="0" w:space="0" w:color="auto"/>
          </w:divBdr>
        </w:div>
        <w:div w:id="1664627453">
          <w:marLeft w:val="2520"/>
          <w:marRight w:val="0"/>
          <w:marTop w:val="77"/>
          <w:marBottom w:val="0"/>
          <w:divBdr>
            <w:top w:val="none" w:sz="0" w:space="0" w:color="auto"/>
            <w:left w:val="none" w:sz="0" w:space="0" w:color="auto"/>
            <w:bottom w:val="none" w:sz="0" w:space="0" w:color="auto"/>
            <w:right w:val="none" w:sz="0" w:space="0" w:color="auto"/>
          </w:divBdr>
        </w:div>
        <w:div w:id="2010980682">
          <w:marLeft w:val="1800"/>
          <w:marRight w:val="0"/>
          <w:marTop w:val="96"/>
          <w:marBottom w:val="0"/>
          <w:divBdr>
            <w:top w:val="none" w:sz="0" w:space="0" w:color="auto"/>
            <w:left w:val="none" w:sz="0" w:space="0" w:color="auto"/>
            <w:bottom w:val="none" w:sz="0" w:space="0" w:color="auto"/>
            <w:right w:val="none" w:sz="0" w:space="0" w:color="auto"/>
          </w:divBdr>
        </w:div>
        <w:div w:id="2136556643">
          <w:marLeft w:val="547"/>
          <w:marRight w:val="0"/>
          <w:marTop w:val="115"/>
          <w:marBottom w:val="0"/>
          <w:divBdr>
            <w:top w:val="none" w:sz="0" w:space="0" w:color="auto"/>
            <w:left w:val="none" w:sz="0" w:space="0" w:color="auto"/>
            <w:bottom w:val="none" w:sz="0" w:space="0" w:color="auto"/>
            <w:right w:val="none" w:sz="0" w:space="0" w:color="auto"/>
          </w:divBdr>
        </w:div>
      </w:divsChild>
    </w:div>
    <w:div w:id="642932499">
      <w:bodyDiv w:val="1"/>
      <w:marLeft w:val="0"/>
      <w:marRight w:val="0"/>
      <w:marTop w:val="0"/>
      <w:marBottom w:val="0"/>
      <w:divBdr>
        <w:top w:val="none" w:sz="0" w:space="0" w:color="auto"/>
        <w:left w:val="none" w:sz="0" w:space="0" w:color="auto"/>
        <w:bottom w:val="none" w:sz="0" w:space="0" w:color="auto"/>
        <w:right w:val="none" w:sz="0" w:space="0" w:color="auto"/>
      </w:divBdr>
    </w:div>
    <w:div w:id="643512631">
      <w:bodyDiv w:val="1"/>
      <w:marLeft w:val="0"/>
      <w:marRight w:val="0"/>
      <w:marTop w:val="0"/>
      <w:marBottom w:val="0"/>
      <w:divBdr>
        <w:top w:val="none" w:sz="0" w:space="0" w:color="auto"/>
        <w:left w:val="none" w:sz="0" w:space="0" w:color="auto"/>
        <w:bottom w:val="none" w:sz="0" w:space="0" w:color="auto"/>
        <w:right w:val="none" w:sz="0" w:space="0" w:color="auto"/>
      </w:divBdr>
      <w:divsChild>
        <w:div w:id="1093210215">
          <w:marLeft w:val="547"/>
          <w:marRight w:val="0"/>
          <w:marTop w:val="106"/>
          <w:marBottom w:val="0"/>
          <w:divBdr>
            <w:top w:val="none" w:sz="0" w:space="0" w:color="auto"/>
            <w:left w:val="none" w:sz="0" w:space="0" w:color="auto"/>
            <w:bottom w:val="none" w:sz="0" w:space="0" w:color="auto"/>
            <w:right w:val="none" w:sz="0" w:space="0" w:color="auto"/>
          </w:divBdr>
        </w:div>
        <w:div w:id="2115128810">
          <w:marLeft w:val="1166"/>
          <w:marRight w:val="0"/>
          <w:marTop w:val="91"/>
          <w:marBottom w:val="0"/>
          <w:divBdr>
            <w:top w:val="none" w:sz="0" w:space="0" w:color="auto"/>
            <w:left w:val="none" w:sz="0" w:space="0" w:color="auto"/>
            <w:bottom w:val="none" w:sz="0" w:space="0" w:color="auto"/>
            <w:right w:val="none" w:sz="0" w:space="0" w:color="auto"/>
          </w:divBdr>
        </w:div>
        <w:div w:id="113213019">
          <w:marLeft w:val="1166"/>
          <w:marRight w:val="0"/>
          <w:marTop w:val="91"/>
          <w:marBottom w:val="0"/>
          <w:divBdr>
            <w:top w:val="none" w:sz="0" w:space="0" w:color="auto"/>
            <w:left w:val="none" w:sz="0" w:space="0" w:color="auto"/>
            <w:bottom w:val="none" w:sz="0" w:space="0" w:color="auto"/>
            <w:right w:val="none" w:sz="0" w:space="0" w:color="auto"/>
          </w:divBdr>
        </w:div>
        <w:div w:id="1287543591">
          <w:marLeft w:val="547"/>
          <w:marRight w:val="0"/>
          <w:marTop w:val="106"/>
          <w:marBottom w:val="0"/>
          <w:divBdr>
            <w:top w:val="none" w:sz="0" w:space="0" w:color="auto"/>
            <w:left w:val="none" w:sz="0" w:space="0" w:color="auto"/>
            <w:bottom w:val="none" w:sz="0" w:space="0" w:color="auto"/>
            <w:right w:val="none" w:sz="0" w:space="0" w:color="auto"/>
          </w:divBdr>
        </w:div>
        <w:div w:id="1004698733">
          <w:marLeft w:val="1166"/>
          <w:marRight w:val="0"/>
          <w:marTop w:val="91"/>
          <w:marBottom w:val="0"/>
          <w:divBdr>
            <w:top w:val="none" w:sz="0" w:space="0" w:color="auto"/>
            <w:left w:val="none" w:sz="0" w:space="0" w:color="auto"/>
            <w:bottom w:val="none" w:sz="0" w:space="0" w:color="auto"/>
            <w:right w:val="none" w:sz="0" w:space="0" w:color="auto"/>
          </w:divBdr>
        </w:div>
        <w:div w:id="1520244025">
          <w:marLeft w:val="1166"/>
          <w:marRight w:val="0"/>
          <w:marTop w:val="91"/>
          <w:marBottom w:val="0"/>
          <w:divBdr>
            <w:top w:val="none" w:sz="0" w:space="0" w:color="auto"/>
            <w:left w:val="none" w:sz="0" w:space="0" w:color="auto"/>
            <w:bottom w:val="none" w:sz="0" w:space="0" w:color="auto"/>
            <w:right w:val="none" w:sz="0" w:space="0" w:color="auto"/>
          </w:divBdr>
        </w:div>
        <w:div w:id="680667622">
          <w:marLeft w:val="547"/>
          <w:marRight w:val="0"/>
          <w:marTop w:val="106"/>
          <w:marBottom w:val="0"/>
          <w:divBdr>
            <w:top w:val="none" w:sz="0" w:space="0" w:color="auto"/>
            <w:left w:val="none" w:sz="0" w:space="0" w:color="auto"/>
            <w:bottom w:val="none" w:sz="0" w:space="0" w:color="auto"/>
            <w:right w:val="none" w:sz="0" w:space="0" w:color="auto"/>
          </w:divBdr>
        </w:div>
        <w:div w:id="898367599">
          <w:marLeft w:val="1166"/>
          <w:marRight w:val="0"/>
          <w:marTop w:val="91"/>
          <w:marBottom w:val="0"/>
          <w:divBdr>
            <w:top w:val="none" w:sz="0" w:space="0" w:color="auto"/>
            <w:left w:val="none" w:sz="0" w:space="0" w:color="auto"/>
            <w:bottom w:val="none" w:sz="0" w:space="0" w:color="auto"/>
            <w:right w:val="none" w:sz="0" w:space="0" w:color="auto"/>
          </w:divBdr>
        </w:div>
        <w:div w:id="2023126779">
          <w:marLeft w:val="547"/>
          <w:marRight w:val="0"/>
          <w:marTop w:val="106"/>
          <w:marBottom w:val="0"/>
          <w:divBdr>
            <w:top w:val="none" w:sz="0" w:space="0" w:color="auto"/>
            <w:left w:val="none" w:sz="0" w:space="0" w:color="auto"/>
            <w:bottom w:val="none" w:sz="0" w:space="0" w:color="auto"/>
            <w:right w:val="none" w:sz="0" w:space="0" w:color="auto"/>
          </w:divBdr>
        </w:div>
      </w:divsChild>
    </w:div>
    <w:div w:id="644286692">
      <w:bodyDiv w:val="1"/>
      <w:marLeft w:val="0"/>
      <w:marRight w:val="0"/>
      <w:marTop w:val="0"/>
      <w:marBottom w:val="0"/>
      <w:divBdr>
        <w:top w:val="none" w:sz="0" w:space="0" w:color="auto"/>
        <w:left w:val="none" w:sz="0" w:space="0" w:color="auto"/>
        <w:bottom w:val="none" w:sz="0" w:space="0" w:color="auto"/>
        <w:right w:val="none" w:sz="0" w:space="0" w:color="auto"/>
      </w:divBdr>
      <w:divsChild>
        <w:div w:id="107167899">
          <w:marLeft w:val="1800"/>
          <w:marRight w:val="0"/>
          <w:marTop w:val="115"/>
          <w:marBottom w:val="0"/>
          <w:divBdr>
            <w:top w:val="none" w:sz="0" w:space="0" w:color="auto"/>
            <w:left w:val="none" w:sz="0" w:space="0" w:color="auto"/>
            <w:bottom w:val="none" w:sz="0" w:space="0" w:color="auto"/>
            <w:right w:val="none" w:sz="0" w:space="0" w:color="auto"/>
          </w:divBdr>
        </w:div>
        <w:div w:id="690641666">
          <w:marLeft w:val="547"/>
          <w:marRight w:val="0"/>
          <w:marTop w:val="154"/>
          <w:marBottom w:val="0"/>
          <w:divBdr>
            <w:top w:val="none" w:sz="0" w:space="0" w:color="auto"/>
            <w:left w:val="none" w:sz="0" w:space="0" w:color="auto"/>
            <w:bottom w:val="none" w:sz="0" w:space="0" w:color="auto"/>
            <w:right w:val="none" w:sz="0" w:space="0" w:color="auto"/>
          </w:divBdr>
        </w:div>
        <w:div w:id="1052192962">
          <w:marLeft w:val="1800"/>
          <w:marRight w:val="0"/>
          <w:marTop w:val="115"/>
          <w:marBottom w:val="0"/>
          <w:divBdr>
            <w:top w:val="none" w:sz="0" w:space="0" w:color="auto"/>
            <w:left w:val="none" w:sz="0" w:space="0" w:color="auto"/>
            <w:bottom w:val="none" w:sz="0" w:space="0" w:color="auto"/>
            <w:right w:val="none" w:sz="0" w:space="0" w:color="auto"/>
          </w:divBdr>
        </w:div>
        <w:div w:id="2015186792">
          <w:marLeft w:val="1800"/>
          <w:marRight w:val="0"/>
          <w:marTop w:val="115"/>
          <w:marBottom w:val="0"/>
          <w:divBdr>
            <w:top w:val="none" w:sz="0" w:space="0" w:color="auto"/>
            <w:left w:val="none" w:sz="0" w:space="0" w:color="auto"/>
            <w:bottom w:val="none" w:sz="0" w:space="0" w:color="auto"/>
            <w:right w:val="none" w:sz="0" w:space="0" w:color="auto"/>
          </w:divBdr>
        </w:div>
      </w:divsChild>
    </w:div>
    <w:div w:id="644434871">
      <w:bodyDiv w:val="1"/>
      <w:marLeft w:val="0"/>
      <w:marRight w:val="0"/>
      <w:marTop w:val="0"/>
      <w:marBottom w:val="0"/>
      <w:divBdr>
        <w:top w:val="none" w:sz="0" w:space="0" w:color="auto"/>
        <w:left w:val="none" w:sz="0" w:space="0" w:color="auto"/>
        <w:bottom w:val="none" w:sz="0" w:space="0" w:color="auto"/>
        <w:right w:val="none" w:sz="0" w:space="0" w:color="auto"/>
      </w:divBdr>
    </w:div>
    <w:div w:id="647786459">
      <w:bodyDiv w:val="1"/>
      <w:marLeft w:val="0"/>
      <w:marRight w:val="0"/>
      <w:marTop w:val="0"/>
      <w:marBottom w:val="0"/>
      <w:divBdr>
        <w:top w:val="none" w:sz="0" w:space="0" w:color="auto"/>
        <w:left w:val="none" w:sz="0" w:space="0" w:color="auto"/>
        <w:bottom w:val="none" w:sz="0" w:space="0" w:color="auto"/>
        <w:right w:val="none" w:sz="0" w:space="0" w:color="auto"/>
      </w:divBdr>
      <w:divsChild>
        <w:div w:id="1367606103">
          <w:marLeft w:val="0"/>
          <w:marRight w:val="0"/>
          <w:marTop w:val="0"/>
          <w:marBottom w:val="0"/>
          <w:divBdr>
            <w:top w:val="none" w:sz="0" w:space="0" w:color="auto"/>
            <w:left w:val="none" w:sz="0" w:space="0" w:color="auto"/>
            <w:bottom w:val="none" w:sz="0" w:space="0" w:color="auto"/>
            <w:right w:val="none" w:sz="0" w:space="0" w:color="auto"/>
          </w:divBdr>
          <w:divsChild>
            <w:div w:id="319357631">
              <w:marLeft w:val="0"/>
              <w:marRight w:val="0"/>
              <w:marTop w:val="0"/>
              <w:marBottom w:val="0"/>
              <w:divBdr>
                <w:top w:val="none" w:sz="0" w:space="0" w:color="auto"/>
                <w:left w:val="none" w:sz="0" w:space="0" w:color="auto"/>
                <w:bottom w:val="none" w:sz="0" w:space="0" w:color="auto"/>
                <w:right w:val="none" w:sz="0" w:space="0" w:color="auto"/>
              </w:divBdr>
            </w:div>
            <w:div w:id="1184175945">
              <w:marLeft w:val="0"/>
              <w:marRight w:val="0"/>
              <w:marTop w:val="0"/>
              <w:marBottom w:val="0"/>
              <w:divBdr>
                <w:top w:val="none" w:sz="0" w:space="0" w:color="auto"/>
                <w:left w:val="none" w:sz="0" w:space="0" w:color="auto"/>
                <w:bottom w:val="none" w:sz="0" w:space="0" w:color="auto"/>
                <w:right w:val="none" w:sz="0" w:space="0" w:color="auto"/>
              </w:divBdr>
            </w:div>
            <w:div w:id="12806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5139">
      <w:bodyDiv w:val="1"/>
      <w:marLeft w:val="0"/>
      <w:marRight w:val="0"/>
      <w:marTop w:val="0"/>
      <w:marBottom w:val="0"/>
      <w:divBdr>
        <w:top w:val="none" w:sz="0" w:space="0" w:color="auto"/>
        <w:left w:val="none" w:sz="0" w:space="0" w:color="auto"/>
        <w:bottom w:val="none" w:sz="0" w:space="0" w:color="auto"/>
        <w:right w:val="none" w:sz="0" w:space="0" w:color="auto"/>
      </w:divBdr>
      <w:divsChild>
        <w:div w:id="90901558">
          <w:marLeft w:val="547"/>
          <w:marRight w:val="0"/>
          <w:marTop w:val="96"/>
          <w:marBottom w:val="0"/>
          <w:divBdr>
            <w:top w:val="none" w:sz="0" w:space="0" w:color="auto"/>
            <w:left w:val="none" w:sz="0" w:space="0" w:color="auto"/>
            <w:bottom w:val="none" w:sz="0" w:space="0" w:color="auto"/>
            <w:right w:val="none" w:sz="0" w:space="0" w:color="auto"/>
          </w:divBdr>
        </w:div>
        <w:div w:id="373309884">
          <w:marLeft w:val="547"/>
          <w:marRight w:val="0"/>
          <w:marTop w:val="96"/>
          <w:marBottom w:val="0"/>
          <w:divBdr>
            <w:top w:val="none" w:sz="0" w:space="0" w:color="auto"/>
            <w:left w:val="none" w:sz="0" w:space="0" w:color="auto"/>
            <w:bottom w:val="none" w:sz="0" w:space="0" w:color="auto"/>
            <w:right w:val="none" w:sz="0" w:space="0" w:color="auto"/>
          </w:divBdr>
        </w:div>
        <w:div w:id="740950381">
          <w:marLeft w:val="1166"/>
          <w:marRight w:val="0"/>
          <w:marTop w:val="86"/>
          <w:marBottom w:val="0"/>
          <w:divBdr>
            <w:top w:val="none" w:sz="0" w:space="0" w:color="auto"/>
            <w:left w:val="none" w:sz="0" w:space="0" w:color="auto"/>
            <w:bottom w:val="none" w:sz="0" w:space="0" w:color="auto"/>
            <w:right w:val="none" w:sz="0" w:space="0" w:color="auto"/>
          </w:divBdr>
        </w:div>
        <w:div w:id="843126730">
          <w:marLeft w:val="547"/>
          <w:marRight w:val="0"/>
          <w:marTop w:val="96"/>
          <w:marBottom w:val="0"/>
          <w:divBdr>
            <w:top w:val="none" w:sz="0" w:space="0" w:color="auto"/>
            <w:left w:val="none" w:sz="0" w:space="0" w:color="auto"/>
            <w:bottom w:val="none" w:sz="0" w:space="0" w:color="auto"/>
            <w:right w:val="none" w:sz="0" w:space="0" w:color="auto"/>
          </w:divBdr>
        </w:div>
        <w:div w:id="1115177947">
          <w:marLeft w:val="547"/>
          <w:marRight w:val="0"/>
          <w:marTop w:val="96"/>
          <w:marBottom w:val="0"/>
          <w:divBdr>
            <w:top w:val="none" w:sz="0" w:space="0" w:color="auto"/>
            <w:left w:val="none" w:sz="0" w:space="0" w:color="auto"/>
            <w:bottom w:val="none" w:sz="0" w:space="0" w:color="auto"/>
            <w:right w:val="none" w:sz="0" w:space="0" w:color="auto"/>
          </w:divBdr>
        </w:div>
        <w:div w:id="1472626435">
          <w:marLeft w:val="547"/>
          <w:marRight w:val="0"/>
          <w:marTop w:val="96"/>
          <w:marBottom w:val="0"/>
          <w:divBdr>
            <w:top w:val="none" w:sz="0" w:space="0" w:color="auto"/>
            <w:left w:val="none" w:sz="0" w:space="0" w:color="auto"/>
            <w:bottom w:val="none" w:sz="0" w:space="0" w:color="auto"/>
            <w:right w:val="none" w:sz="0" w:space="0" w:color="auto"/>
          </w:divBdr>
        </w:div>
        <w:div w:id="1730349043">
          <w:marLeft w:val="547"/>
          <w:marRight w:val="0"/>
          <w:marTop w:val="96"/>
          <w:marBottom w:val="0"/>
          <w:divBdr>
            <w:top w:val="none" w:sz="0" w:space="0" w:color="auto"/>
            <w:left w:val="none" w:sz="0" w:space="0" w:color="auto"/>
            <w:bottom w:val="none" w:sz="0" w:space="0" w:color="auto"/>
            <w:right w:val="none" w:sz="0" w:space="0" w:color="auto"/>
          </w:divBdr>
        </w:div>
        <w:div w:id="1957566213">
          <w:marLeft w:val="547"/>
          <w:marRight w:val="0"/>
          <w:marTop w:val="96"/>
          <w:marBottom w:val="0"/>
          <w:divBdr>
            <w:top w:val="none" w:sz="0" w:space="0" w:color="auto"/>
            <w:left w:val="none" w:sz="0" w:space="0" w:color="auto"/>
            <w:bottom w:val="none" w:sz="0" w:space="0" w:color="auto"/>
            <w:right w:val="none" w:sz="0" w:space="0" w:color="auto"/>
          </w:divBdr>
        </w:div>
      </w:divsChild>
    </w:div>
    <w:div w:id="648704511">
      <w:bodyDiv w:val="1"/>
      <w:marLeft w:val="0"/>
      <w:marRight w:val="0"/>
      <w:marTop w:val="0"/>
      <w:marBottom w:val="0"/>
      <w:divBdr>
        <w:top w:val="none" w:sz="0" w:space="0" w:color="auto"/>
        <w:left w:val="none" w:sz="0" w:space="0" w:color="auto"/>
        <w:bottom w:val="none" w:sz="0" w:space="0" w:color="auto"/>
        <w:right w:val="none" w:sz="0" w:space="0" w:color="auto"/>
      </w:divBdr>
    </w:div>
    <w:div w:id="653147266">
      <w:bodyDiv w:val="1"/>
      <w:marLeft w:val="0"/>
      <w:marRight w:val="0"/>
      <w:marTop w:val="0"/>
      <w:marBottom w:val="0"/>
      <w:divBdr>
        <w:top w:val="none" w:sz="0" w:space="0" w:color="auto"/>
        <w:left w:val="none" w:sz="0" w:space="0" w:color="auto"/>
        <w:bottom w:val="none" w:sz="0" w:space="0" w:color="auto"/>
        <w:right w:val="none" w:sz="0" w:space="0" w:color="auto"/>
      </w:divBdr>
      <w:divsChild>
        <w:div w:id="405080545">
          <w:marLeft w:val="1166"/>
          <w:marRight w:val="0"/>
          <w:marTop w:val="115"/>
          <w:marBottom w:val="120"/>
          <w:divBdr>
            <w:top w:val="none" w:sz="0" w:space="0" w:color="auto"/>
            <w:left w:val="none" w:sz="0" w:space="0" w:color="auto"/>
            <w:bottom w:val="none" w:sz="0" w:space="0" w:color="auto"/>
            <w:right w:val="none" w:sz="0" w:space="0" w:color="auto"/>
          </w:divBdr>
        </w:div>
        <w:div w:id="602147014">
          <w:marLeft w:val="1166"/>
          <w:marRight w:val="0"/>
          <w:marTop w:val="115"/>
          <w:marBottom w:val="120"/>
          <w:divBdr>
            <w:top w:val="none" w:sz="0" w:space="0" w:color="auto"/>
            <w:left w:val="none" w:sz="0" w:space="0" w:color="auto"/>
            <w:bottom w:val="none" w:sz="0" w:space="0" w:color="auto"/>
            <w:right w:val="none" w:sz="0" w:space="0" w:color="auto"/>
          </w:divBdr>
        </w:div>
        <w:div w:id="1005014742">
          <w:marLeft w:val="547"/>
          <w:marRight w:val="0"/>
          <w:marTop w:val="134"/>
          <w:marBottom w:val="120"/>
          <w:divBdr>
            <w:top w:val="none" w:sz="0" w:space="0" w:color="auto"/>
            <w:left w:val="none" w:sz="0" w:space="0" w:color="auto"/>
            <w:bottom w:val="none" w:sz="0" w:space="0" w:color="auto"/>
            <w:right w:val="none" w:sz="0" w:space="0" w:color="auto"/>
          </w:divBdr>
        </w:div>
        <w:div w:id="1056854941">
          <w:marLeft w:val="547"/>
          <w:marRight w:val="0"/>
          <w:marTop w:val="134"/>
          <w:marBottom w:val="120"/>
          <w:divBdr>
            <w:top w:val="none" w:sz="0" w:space="0" w:color="auto"/>
            <w:left w:val="none" w:sz="0" w:space="0" w:color="auto"/>
            <w:bottom w:val="none" w:sz="0" w:space="0" w:color="auto"/>
            <w:right w:val="none" w:sz="0" w:space="0" w:color="auto"/>
          </w:divBdr>
        </w:div>
        <w:div w:id="1175728581">
          <w:marLeft w:val="547"/>
          <w:marRight w:val="0"/>
          <w:marTop w:val="134"/>
          <w:marBottom w:val="120"/>
          <w:divBdr>
            <w:top w:val="none" w:sz="0" w:space="0" w:color="auto"/>
            <w:left w:val="none" w:sz="0" w:space="0" w:color="auto"/>
            <w:bottom w:val="none" w:sz="0" w:space="0" w:color="auto"/>
            <w:right w:val="none" w:sz="0" w:space="0" w:color="auto"/>
          </w:divBdr>
        </w:div>
        <w:div w:id="1230264077">
          <w:marLeft w:val="1166"/>
          <w:marRight w:val="0"/>
          <w:marTop w:val="115"/>
          <w:marBottom w:val="120"/>
          <w:divBdr>
            <w:top w:val="none" w:sz="0" w:space="0" w:color="auto"/>
            <w:left w:val="none" w:sz="0" w:space="0" w:color="auto"/>
            <w:bottom w:val="none" w:sz="0" w:space="0" w:color="auto"/>
            <w:right w:val="none" w:sz="0" w:space="0" w:color="auto"/>
          </w:divBdr>
        </w:div>
      </w:divsChild>
    </w:div>
    <w:div w:id="653529569">
      <w:bodyDiv w:val="1"/>
      <w:marLeft w:val="0"/>
      <w:marRight w:val="0"/>
      <w:marTop w:val="0"/>
      <w:marBottom w:val="0"/>
      <w:divBdr>
        <w:top w:val="none" w:sz="0" w:space="0" w:color="auto"/>
        <w:left w:val="none" w:sz="0" w:space="0" w:color="auto"/>
        <w:bottom w:val="none" w:sz="0" w:space="0" w:color="auto"/>
        <w:right w:val="none" w:sz="0" w:space="0" w:color="auto"/>
      </w:divBdr>
    </w:div>
    <w:div w:id="654455276">
      <w:bodyDiv w:val="1"/>
      <w:marLeft w:val="0"/>
      <w:marRight w:val="0"/>
      <w:marTop w:val="0"/>
      <w:marBottom w:val="0"/>
      <w:divBdr>
        <w:top w:val="none" w:sz="0" w:space="0" w:color="auto"/>
        <w:left w:val="none" w:sz="0" w:space="0" w:color="auto"/>
        <w:bottom w:val="none" w:sz="0" w:space="0" w:color="auto"/>
        <w:right w:val="none" w:sz="0" w:space="0" w:color="auto"/>
      </w:divBdr>
    </w:div>
    <w:div w:id="655381052">
      <w:bodyDiv w:val="1"/>
      <w:marLeft w:val="0"/>
      <w:marRight w:val="0"/>
      <w:marTop w:val="0"/>
      <w:marBottom w:val="0"/>
      <w:divBdr>
        <w:top w:val="none" w:sz="0" w:space="0" w:color="auto"/>
        <w:left w:val="none" w:sz="0" w:space="0" w:color="auto"/>
        <w:bottom w:val="none" w:sz="0" w:space="0" w:color="auto"/>
        <w:right w:val="none" w:sz="0" w:space="0" w:color="auto"/>
      </w:divBdr>
    </w:div>
    <w:div w:id="655840457">
      <w:bodyDiv w:val="1"/>
      <w:marLeft w:val="0"/>
      <w:marRight w:val="0"/>
      <w:marTop w:val="0"/>
      <w:marBottom w:val="0"/>
      <w:divBdr>
        <w:top w:val="none" w:sz="0" w:space="0" w:color="auto"/>
        <w:left w:val="none" w:sz="0" w:space="0" w:color="auto"/>
        <w:bottom w:val="none" w:sz="0" w:space="0" w:color="auto"/>
        <w:right w:val="none" w:sz="0" w:space="0" w:color="auto"/>
      </w:divBdr>
    </w:div>
    <w:div w:id="656693817">
      <w:bodyDiv w:val="1"/>
      <w:marLeft w:val="0"/>
      <w:marRight w:val="0"/>
      <w:marTop w:val="0"/>
      <w:marBottom w:val="0"/>
      <w:divBdr>
        <w:top w:val="none" w:sz="0" w:space="0" w:color="auto"/>
        <w:left w:val="none" w:sz="0" w:space="0" w:color="auto"/>
        <w:bottom w:val="none" w:sz="0" w:space="0" w:color="auto"/>
        <w:right w:val="none" w:sz="0" w:space="0" w:color="auto"/>
      </w:divBdr>
    </w:div>
    <w:div w:id="657659825">
      <w:bodyDiv w:val="1"/>
      <w:marLeft w:val="0"/>
      <w:marRight w:val="0"/>
      <w:marTop w:val="0"/>
      <w:marBottom w:val="0"/>
      <w:divBdr>
        <w:top w:val="none" w:sz="0" w:space="0" w:color="auto"/>
        <w:left w:val="none" w:sz="0" w:space="0" w:color="auto"/>
        <w:bottom w:val="none" w:sz="0" w:space="0" w:color="auto"/>
        <w:right w:val="none" w:sz="0" w:space="0" w:color="auto"/>
      </w:divBdr>
    </w:div>
    <w:div w:id="659384981">
      <w:bodyDiv w:val="1"/>
      <w:marLeft w:val="0"/>
      <w:marRight w:val="0"/>
      <w:marTop w:val="0"/>
      <w:marBottom w:val="0"/>
      <w:divBdr>
        <w:top w:val="none" w:sz="0" w:space="0" w:color="auto"/>
        <w:left w:val="none" w:sz="0" w:space="0" w:color="auto"/>
        <w:bottom w:val="none" w:sz="0" w:space="0" w:color="auto"/>
        <w:right w:val="none" w:sz="0" w:space="0" w:color="auto"/>
      </w:divBdr>
    </w:div>
    <w:div w:id="659652349">
      <w:bodyDiv w:val="1"/>
      <w:marLeft w:val="0"/>
      <w:marRight w:val="0"/>
      <w:marTop w:val="0"/>
      <w:marBottom w:val="0"/>
      <w:divBdr>
        <w:top w:val="none" w:sz="0" w:space="0" w:color="auto"/>
        <w:left w:val="none" w:sz="0" w:space="0" w:color="auto"/>
        <w:bottom w:val="none" w:sz="0" w:space="0" w:color="auto"/>
        <w:right w:val="none" w:sz="0" w:space="0" w:color="auto"/>
      </w:divBdr>
    </w:div>
    <w:div w:id="659695399">
      <w:bodyDiv w:val="1"/>
      <w:marLeft w:val="0"/>
      <w:marRight w:val="0"/>
      <w:marTop w:val="0"/>
      <w:marBottom w:val="0"/>
      <w:divBdr>
        <w:top w:val="none" w:sz="0" w:space="0" w:color="auto"/>
        <w:left w:val="none" w:sz="0" w:space="0" w:color="auto"/>
        <w:bottom w:val="none" w:sz="0" w:space="0" w:color="auto"/>
        <w:right w:val="none" w:sz="0" w:space="0" w:color="auto"/>
      </w:divBdr>
    </w:div>
    <w:div w:id="660541090">
      <w:bodyDiv w:val="1"/>
      <w:marLeft w:val="0"/>
      <w:marRight w:val="0"/>
      <w:marTop w:val="0"/>
      <w:marBottom w:val="0"/>
      <w:divBdr>
        <w:top w:val="none" w:sz="0" w:space="0" w:color="auto"/>
        <w:left w:val="none" w:sz="0" w:space="0" w:color="auto"/>
        <w:bottom w:val="none" w:sz="0" w:space="0" w:color="auto"/>
        <w:right w:val="none" w:sz="0" w:space="0" w:color="auto"/>
      </w:divBdr>
      <w:divsChild>
        <w:div w:id="2098209378">
          <w:marLeft w:val="0"/>
          <w:marRight w:val="0"/>
          <w:marTop w:val="0"/>
          <w:marBottom w:val="0"/>
          <w:divBdr>
            <w:top w:val="none" w:sz="0" w:space="0" w:color="auto"/>
            <w:left w:val="none" w:sz="0" w:space="0" w:color="auto"/>
            <w:bottom w:val="none" w:sz="0" w:space="0" w:color="auto"/>
            <w:right w:val="none" w:sz="0" w:space="0" w:color="auto"/>
          </w:divBdr>
          <w:divsChild>
            <w:div w:id="1714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80839">
      <w:bodyDiv w:val="1"/>
      <w:marLeft w:val="0"/>
      <w:marRight w:val="0"/>
      <w:marTop w:val="0"/>
      <w:marBottom w:val="0"/>
      <w:divBdr>
        <w:top w:val="none" w:sz="0" w:space="0" w:color="auto"/>
        <w:left w:val="none" w:sz="0" w:space="0" w:color="auto"/>
        <w:bottom w:val="none" w:sz="0" w:space="0" w:color="auto"/>
        <w:right w:val="none" w:sz="0" w:space="0" w:color="auto"/>
      </w:divBdr>
    </w:div>
    <w:div w:id="661809447">
      <w:bodyDiv w:val="1"/>
      <w:marLeft w:val="0"/>
      <w:marRight w:val="0"/>
      <w:marTop w:val="0"/>
      <w:marBottom w:val="0"/>
      <w:divBdr>
        <w:top w:val="none" w:sz="0" w:space="0" w:color="auto"/>
        <w:left w:val="none" w:sz="0" w:space="0" w:color="auto"/>
        <w:bottom w:val="none" w:sz="0" w:space="0" w:color="auto"/>
        <w:right w:val="none" w:sz="0" w:space="0" w:color="auto"/>
      </w:divBdr>
    </w:div>
    <w:div w:id="662585639">
      <w:bodyDiv w:val="1"/>
      <w:marLeft w:val="0"/>
      <w:marRight w:val="0"/>
      <w:marTop w:val="0"/>
      <w:marBottom w:val="0"/>
      <w:divBdr>
        <w:top w:val="none" w:sz="0" w:space="0" w:color="auto"/>
        <w:left w:val="none" w:sz="0" w:space="0" w:color="auto"/>
        <w:bottom w:val="none" w:sz="0" w:space="0" w:color="auto"/>
        <w:right w:val="none" w:sz="0" w:space="0" w:color="auto"/>
      </w:divBdr>
    </w:div>
    <w:div w:id="662705837">
      <w:bodyDiv w:val="1"/>
      <w:marLeft w:val="0"/>
      <w:marRight w:val="0"/>
      <w:marTop w:val="0"/>
      <w:marBottom w:val="0"/>
      <w:divBdr>
        <w:top w:val="none" w:sz="0" w:space="0" w:color="auto"/>
        <w:left w:val="none" w:sz="0" w:space="0" w:color="auto"/>
        <w:bottom w:val="none" w:sz="0" w:space="0" w:color="auto"/>
        <w:right w:val="none" w:sz="0" w:space="0" w:color="auto"/>
      </w:divBdr>
    </w:div>
    <w:div w:id="663046913">
      <w:bodyDiv w:val="1"/>
      <w:marLeft w:val="0"/>
      <w:marRight w:val="0"/>
      <w:marTop w:val="0"/>
      <w:marBottom w:val="0"/>
      <w:divBdr>
        <w:top w:val="none" w:sz="0" w:space="0" w:color="auto"/>
        <w:left w:val="none" w:sz="0" w:space="0" w:color="auto"/>
        <w:bottom w:val="none" w:sz="0" w:space="0" w:color="auto"/>
        <w:right w:val="none" w:sz="0" w:space="0" w:color="auto"/>
      </w:divBdr>
    </w:div>
    <w:div w:id="663974211">
      <w:bodyDiv w:val="1"/>
      <w:marLeft w:val="0"/>
      <w:marRight w:val="0"/>
      <w:marTop w:val="0"/>
      <w:marBottom w:val="0"/>
      <w:divBdr>
        <w:top w:val="none" w:sz="0" w:space="0" w:color="auto"/>
        <w:left w:val="none" w:sz="0" w:space="0" w:color="auto"/>
        <w:bottom w:val="none" w:sz="0" w:space="0" w:color="auto"/>
        <w:right w:val="none" w:sz="0" w:space="0" w:color="auto"/>
      </w:divBdr>
      <w:divsChild>
        <w:div w:id="125852690">
          <w:marLeft w:val="1166"/>
          <w:marRight w:val="0"/>
          <w:marTop w:val="106"/>
          <w:marBottom w:val="0"/>
          <w:divBdr>
            <w:top w:val="none" w:sz="0" w:space="0" w:color="auto"/>
            <w:left w:val="none" w:sz="0" w:space="0" w:color="auto"/>
            <w:bottom w:val="none" w:sz="0" w:space="0" w:color="auto"/>
            <w:right w:val="none" w:sz="0" w:space="0" w:color="auto"/>
          </w:divBdr>
        </w:div>
        <w:div w:id="345715449">
          <w:marLeft w:val="1800"/>
          <w:marRight w:val="0"/>
          <w:marTop w:val="86"/>
          <w:marBottom w:val="0"/>
          <w:divBdr>
            <w:top w:val="none" w:sz="0" w:space="0" w:color="auto"/>
            <w:left w:val="none" w:sz="0" w:space="0" w:color="auto"/>
            <w:bottom w:val="none" w:sz="0" w:space="0" w:color="auto"/>
            <w:right w:val="none" w:sz="0" w:space="0" w:color="auto"/>
          </w:divBdr>
        </w:div>
        <w:div w:id="1145505825">
          <w:marLeft w:val="547"/>
          <w:marRight w:val="0"/>
          <w:marTop w:val="96"/>
          <w:marBottom w:val="0"/>
          <w:divBdr>
            <w:top w:val="none" w:sz="0" w:space="0" w:color="auto"/>
            <w:left w:val="none" w:sz="0" w:space="0" w:color="auto"/>
            <w:bottom w:val="none" w:sz="0" w:space="0" w:color="auto"/>
            <w:right w:val="none" w:sz="0" w:space="0" w:color="auto"/>
          </w:divBdr>
        </w:div>
        <w:div w:id="1471828279">
          <w:marLeft w:val="1800"/>
          <w:marRight w:val="0"/>
          <w:marTop w:val="86"/>
          <w:marBottom w:val="0"/>
          <w:divBdr>
            <w:top w:val="none" w:sz="0" w:space="0" w:color="auto"/>
            <w:left w:val="none" w:sz="0" w:space="0" w:color="auto"/>
            <w:bottom w:val="none" w:sz="0" w:space="0" w:color="auto"/>
            <w:right w:val="none" w:sz="0" w:space="0" w:color="auto"/>
          </w:divBdr>
        </w:div>
        <w:div w:id="1848786664">
          <w:marLeft w:val="1166"/>
          <w:marRight w:val="0"/>
          <w:marTop w:val="86"/>
          <w:marBottom w:val="0"/>
          <w:divBdr>
            <w:top w:val="none" w:sz="0" w:space="0" w:color="auto"/>
            <w:left w:val="none" w:sz="0" w:space="0" w:color="auto"/>
            <w:bottom w:val="none" w:sz="0" w:space="0" w:color="auto"/>
            <w:right w:val="none" w:sz="0" w:space="0" w:color="auto"/>
          </w:divBdr>
        </w:div>
        <w:div w:id="1894847153">
          <w:marLeft w:val="1800"/>
          <w:marRight w:val="0"/>
          <w:marTop w:val="86"/>
          <w:marBottom w:val="0"/>
          <w:divBdr>
            <w:top w:val="none" w:sz="0" w:space="0" w:color="auto"/>
            <w:left w:val="none" w:sz="0" w:space="0" w:color="auto"/>
            <w:bottom w:val="none" w:sz="0" w:space="0" w:color="auto"/>
            <w:right w:val="none" w:sz="0" w:space="0" w:color="auto"/>
          </w:divBdr>
        </w:div>
        <w:div w:id="1955749959">
          <w:marLeft w:val="1166"/>
          <w:marRight w:val="0"/>
          <w:marTop w:val="86"/>
          <w:marBottom w:val="0"/>
          <w:divBdr>
            <w:top w:val="none" w:sz="0" w:space="0" w:color="auto"/>
            <w:left w:val="none" w:sz="0" w:space="0" w:color="auto"/>
            <w:bottom w:val="none" w:sz="0" w:space="0" w:color="auto"/>
            <w:right w:val="none" w:sz="0" w:space="0" w:color="auto"/>
          </w:divBdr>
        </w:div>
        <w:div w:id="2038386561">
          <w:marLeft w:val="1166"/>
          <w:marRight w:val="0"/>
          <w:marTop w:val="86"/>
          <w:marBottom w:val="0"/>
          <w:divBdr>
            <w:top w:val="none" w:sz="0" w:space="0" w:color="auto"/>
            <w:left w:val="none" w:sz="0" w:space="0" w:color="auto"/>
            <w:bottom w:val="none" w:sz="0" w:space="0" w:color="auto"/>
            <w:right w:val="none" w:sz="0" w:space="0" w:color="auto"/>
          </w:divBdr>
        </w:div>
        <w:div w:id="2111779656">
          <w:marLeft w:val="1166"/>
          <w:marRight w:val="0"/>
          <w:marTop w:val="86"/>
          <w:marBottom w:val="0"/>
          <w:divBdr>
            <w:top w:val="none" w:sz="0" w:space="0" w:color="auto"/>
            <w:left w:val="none" w:sz="0" w:space="0" w:color="auto"/>
            <w:bottom w:val="none" w:sz="0" w:space="0" w:color="auto"/>
            <w:right w:val="none" w:sz="0" w:space="0" w:color="auto"/>
          </w:divBdr>
        </w:div>
      </w:divsChild>
    </w:div>
    <w:div w:id="664670192">
      <w:bodyDiv w:val="1"/>
      <w:marLeft w:val="0"/>
      <w:marRight w:val="0"/>
      <w:marTop w:val="0"/>
      <w:marBottom w:val="0"/>
      <w:divBdr>
        <w:top w:val="none" w:sz="0" w:space="0" w:color="auto"/>
        <w:left w:val="none" w:sz="0" w:space="0" w:color="auto"/>
        <w:bottom w:val="none" w:sz="0" w:space="0" w:color="auto"/>
        <w:right w:val="none" w:sz="0" w:space="0" w:color="auto"/>
      </w:divBdr>
    </w:div>
    <w:div w:id="665984133">
      <w:bodyDiv w:val="1"/>
      <w:marLeft w:val="0"/>
      <w:marRight w:val="0"/>
      <w:marTop w:val="0"/>
      <w:marBottom w:val="0"/>
      <w:divBdr>
        <w:top w:val="none" w:sz="0" w:space="0" w:color="auto"/>
        <w:left w:val="none" w:sz="0" w:space="0" w:color="auto"/>
        <w:bottom w:val="none" w:sz="0" w:space="0" w:color="auto"/>
        <w:right w:val="none" w:sz="0" w:space="0" w:color="auto"/>
      </w:divBdr>
    </w:div>
    <w:div w:id="668363626">
      <w:bodyDiv w:val="1"/>
      <w:marLeft w:val="0"/>
      <w:marRight w:val="0"/>
      <w:marTop w:val="0"/>
      <w:marBottom w:val="0"/>
      <w:divBdr>
        <w:top w:val="none" w:sz="0" w:space="0" w:color="auto"/>
        <w:left w:val="none" w:sz="0" w:space="0" w:color="auto"/>
        <w:bottom w:val="none" w:sz="0" w:space="0" w:color="auto"/>
        <w:right w:val="none" w:sz="0" w:space="0" w:color="auto"/>
      </w:divBdr>
    </w:div>
    <w:div w:id="669214728">
      <w:bodyDiv w:val="1"/>
      <w:marLeft w:val="0"/>
      <w:marRight w:val="0"/>
      <w:marTop w:val="0"/>
      <w:marBottom w:val="0"/>
      <w:divBdr>
        <w:top w:val="none" w:sz="0" w:space="0" w:color="auto"/>
        <w:left w:val="none" w:sz="0" w:space="0" w:color="auto"/>
        <w:bottom w:val="none" w:sz="0" w:space="0" w:color="auto"/>
        <w:right w:val="none" w:sz="0" w:space="0" w:color="auto"/>
      </w:divBdr>
    </w:div>
    <w:div w:id="670378523">
      <w:bodyDiv w:val="1"/>
      <w:marLeft w:val="0"/>
      <w:marRight w:val="0"/>
      <w:marTop w:val="0"/>
      <w:marBottom w:val="0"/>
      <w:divBdr>
        <w:top w:val="none" w:sz="0" w:space="0" w:color="auto"/>
        <w:left w:val="none" w:sz="0" w:space="0" w:color="auto"/>
        <w:bottom w:val="none" w:sz="0" w:space="0" w:color="auto"/>
        <w:right w:val="none" w:sz="0" w:space="0" w:color="auto"/>
      </w:divBdr>
      <w:divsChild>
        <w:div w:id="972322692">
          <w:marLeft w:val="1166"/>
          <w:marRight w:val="0"/>
          <w:marTop w:val="96"/>
          <w:marBottom w:val="0"/>
          <w:divBdr>
            <w:top w:val="none" w:sz="0" w:space="0" w:color="auto"/>
            <w:left w:val="none" w:sz="0" w:space="0" w:color="auto"/>
            <w:bottom w:val="none" w:sz="0" w:space="0" w:color="auto"/>
            <w:right w:val="none" w:sz="0" w:space="0" w:color="auto"/>
          </w:divBdr>
        </w:div>
      </w:divsChild>
    </w:div>
    <w:div w:id="670526378">
      <w:bodyDiv w:val="1"/>
      <w:marLeft w:val="0"/>
      <w:marRight w:val="0"/>
      <w:marTop w:val="0"/>
      <w:marBottom w:val="0"/>
      <w:divBdr>
        <w:top w:val="none" w:sz="0" w:space="0" w:color="auto"/>
        <w:left w:val="none" w:sz="0" w:space="0" w:color="auto"/>
        <w:bottom w:val="none" w:sz="0" w:space="0" w:color="auto"/>
        <w:right w:val="none" w:sz="0" w:space="0" w:color="auto"/>
      </w:divBdr>
    </w:div>
    <w:div w:id="671228329">
      <w:bodyDiv w:val="1"/>
      <w:marLeft w:val="0"/>
      <w:marRight w:val="0"/>
      <w:marTop w:val="0"/>
      <w:marBottom w:val="0"/>
      <w:divBdr>
        <w:top w:val="none" w:sz="0" w:space="0" w:color="auto"/>
        <w:left w:val="none" w:sz="0" w:space="0" w:color="auto"/>
        <w:bottom w:val="none" w:sz="0" w:space="0" w:color="auto"/>
        <w:right w:val="none" w:sz="0" w:space="0" w:color="auto"/>
      </w:divBdr>
    </w:div>
    <w:div w:id="671759220">
      <w:bodyDiv w:val="1"/>
      <w:marLeft w:val="0"/>
      <w:marRight w:val="0"/>
      <w:marTop w:val="0"/>
      <w:marBottom w:val="0"/>
      <w:divBdr>
        <w:top w:val="none" w:sz="0" w:space="0" w:color="auto"/>
        <w:left w:val="none" w:sz="0" w:space="0" w:color="auto"/>
        <w:bottom w:val="none" w:sz="0" w:space="0" w:color="auto"/>
        <w:right w:val="none" w:sz="0" w:space="0" w:color="auto"/>
      </w:divBdr>
      <w:divsChild>
        <w:div w:id="232667375">
          <w:marLeft w:val="547"/>
          <w:marRight w:val="0"/>
          <w:marTop w:val="115"/>
          <w:marBottom w:val="0"/>
          <w:divBdr>
            <w:top w:val="none" w:sz="0" w:space="0" w:color="auto"/>
            <w:left w:val="none" w:sz="0" w:space="0" w:color="auto"/>
            <w:bottom w:val="none" w:sz="0" w:space="0" w:color="auto"/>
            <w:right w:val="none" w:sz="0" w:space="0" w:color="auto"/>
          </w:divBdr>
        </w:div>
        <w:div w:id="1222247482">
          <w:marLeft w:val="1800"/>
          <w:marRight w:val="0"/>
          <w:marTop w:val="86"/>
          <w:marBottom w:val="0"/>
          <w:divBdr>
            <w:top w:val="none" w:sz="0" w:space="0" w:color="auto"/>
            <w:left w:val="none" w:sz="0" w:space="0" w:color="auto"/>
            <w:bottom w:val="none" w:sz="0" w:space="0" w:color="auto"/>
            <w:right w:val="none" w:sz="0" w:space="0" w:color="auto"/>
          </w:divBdr>
        </w:div>
        <w:div w:id="1728915587">
          <w:marLeft w:val="1166"/>
          <w:marRight w:val="0"/>
          <w:marTop w:val="96"/>
          <w:marBottom w:val="0"/>
          <w:divBdr>
            <w:top w:val="none" w:sz="0" w:space="0" w:color="auto"/>
            <w:left w:val="none" w:sz="0" w:space="0" w:color="auto"/>
            <w:bottom w:val="none" w:sz="0" w:space="0" w:color="auto"/>
            <w:right w:val="none" w:sz="0" w:space="0" w:color="auto"/>
          </w:divBdr>
        </w:div>
      </w:divsChild>
    </w:div>
    <w:div w:id="673805316">
      <w:bodyDiv w:val="1"/>
      <w:marLeft w:val="0"/>
      <w:marRight w:val="0"/>
      <w:marTop w:val="0"/>
      <w:marBottom w:val="0"/>
      <w:divBdr>
        <w:top w:val="none" w:sz="0" w:space="0" w:color="auto"/>
        <w:left w:val="none" w:sz="0" w:space="0" w:color="auto"/>
        <w:bottom w:val="none" w:sz="0" w:space="0" w:color="auto"/>
        <w:right w:val="none" w:sz="0" w:space="0" w:color="auto"/>
      </w:divBdr>
    </w:div>
    <w:div w:id="676423449">
      <w:bodyDiv w:val="1"/>
      <w:marLeft w:val="0"/>
      <w:marRight w:val="0"/>
      <w:marTop w:val="0"/>
      <w:marBottom w:val="0"/>
      <w:divBdr>
        <w:top w:val="none" w:sz="0" w:space="0" w:color="auto"/>
        <w:left w:val="none" w:sz="0" w:space="0" w:color="auto"/>
        <w:bottom w:val="none" w:sz="0" w:space="0" w:color="auto"/>
        <w:right w:val="none" w:sz="0" w:space="0" w:color="auto"/>
      </w:divBdr>
    </w:div>
    <w:div w:id="678965734">
      <w:bodyDiv w:val="1"/>
      <w:marLeft w:val="0"/>
      <w:marRight w:val="0"/>
      <w:marTop w:val="0"/>
      <w:marBottom w:val="0"/>
      <w:divBdr>
        <w:top w:val="none" w:sz="0" w:space="0" w:color="auto"/>
        <w:left w:val="none" w:sz="0" w:space="0" w:color="auto"/>
        <w:bottom w:val="none" w:sz="0" w:space="0" w:color="auto"/>
        <w:right w:val="none" w:sz="0" w:space="0" w:color="auto"/>
      </w:divBdr>
      <w:divsChild>
        <w:div w:id="702366549">
          <w:marLeft w:val="0"/>
          <w:marRight w:val="0"/>
          <w:marTop w:val="0"/>
          <w:marBottom w:val="0"/>
          <w:divBdr>
            <w:top w:val="none" w:sz="0" w:space="0" w:color="auto"/>
            <w:left w:val="none" w:sz="0" w:space="0" w:color="auto"/>
            <w:bottom w:val="none" w:sz="0" w:space="0" w:color="auto"/>
            <w:right w:val="none" w:sz="0" w:space="0" w:color="auto"/>
          </w:divBdr>
        </w:div>
      </w:divsChild>
    </w:div>
    <w:div w:id="679047925">
      <w:bodyDiv w:val="1"/>
      <w:marLeft w:val="0"/>
      <w:marRight w:val="0"/>
      <w:marTop w:val="0"/>
      <w:marBottom w:val="0"/>
      <w:divBdr>
        <w:top w:val="none" w:sz="0" w:space="0" w:color="auto"/>
        <w:left w:val="none" w:sz="0" w:space="0" w:color="auto"/>
        <w:bottom w:val="none" w:sz="0" w:space="0" w:color="auto"/>
        <w:right w:val="none" w:sz="0" w:space="0" w:color="auto"/>
      </w:divBdr>
      <w:divsChild>
        <w:div w:id="1058935673">
          <w:marLeft w:val="0"/>
          <w:marRight w:val="0"/>
          <w:marTop w:val="0"/>
          <w:marBottom w:val="0"/>
          <w:divBdr>
            <w:top w:val="none" w:sz="0" w:space="0" w:color="auto"/>
            <w:left w:val="none" w:sz="0" w:space="0" w:color="auto"/>
            <w:bottom w:val="none" w:sz="0" w:space="0" w:color="auto"/>
            <w:right w:val="none" w:sz="0" w:space="0" w:color="auto"/>
          </w:divBdr>
          <w:divsChild>
            <w:div w:id="1216625016">
              <w:marLeft w:val="0"/>
              <w:marRight w:val="0"/>
              <w:marTop w:val="0"/>
              <w:marBottom w:val="0"/>
              <w:divBdr>
                <w:top w:val="none" w:sz="0" w:space="0" w:color="auto"/>
                <w:left w:val="none" w:sz="0" w:space="0" w:color="auto"/>
                <w:bottom w:val="none" w:sz="0" w:space="0" w:color="auto"/>
                <w:right w:val="none" w:sz="0" w:space="0" w:color="auto"/>
              </w:divBdr>
            </w:div>
            <w:div w:id="1854342691">
              <w:marLeft w:val="0"/>
              <w:marRight w:val="0"/>
              <w:marTop w:val="0"/>
              <w:marBottom w:val="0"/>
              <w:divBdr>
                <w:top w:val="none" w:sz="0" w:space="0" w:color="auto"/>
                <w:left w:val="none" w:sz="0" w:space="0" w:color="auto"/>
                <w:bottom w:val="none" w:sz="0" w:space="0" w:color="auto"/>
                <w:right w:val="none" w:sz="0" w:space="0" w:color="auto"/>
              </w:divBdr>
            </w:div>
            <w:div w:id="1993092895">
              <w:marLeft w:val="0"/>
              <w:marRight w:val="0"/>
              <w:marTop w:val="0"/>
              <w:marBottom w:val="0"/>
              <w:divBdr>
                <w:top w:val="none" w:sz="0" w:space="0" w:color="auto"/>
                <w:left w:val="none" w:sz="0" w:space="0" w:color="auto"/>
                <w:bottom w:val="none" w:sz="0" w:space="0" w:color="auto"/>
                <w:right w:val="none" w:sz="0" w:space="0" w:color="auto"/>
              </w:divBdr>
            </w:div>
            <w:div w:id="20851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6893">
      <w:bodyDiv w:val="1"/>
      <w:marLeft w:val="0"/>
      <w:marRight w:val="0"/>
      <w:marTop w:val="0"/>
      <w:marBottom w:val="0"/>
      <w:divBdr>
        <w:top w:val="none" w:sz="0" w:space="0" w:color="auto"/>
        <w:left w:val="none" w:sz="0" w:space="0" w:color="auto"/>
        <w:bottom w:val="none" w:sz="0" w:space="0" w:color="auto"/>
        <w:right w:val="none" w:sz="0" w:space="0" w:color="auto"/>
      </w:divBdr>
      <w:divsChild>
        <w:div w:id="1237204960">
          <w:marLeft w:val="547"/>
          <w:marRight w:val="0"/>
          <w:marTop w:val="96"/>
          <w:marBottom w:val="0"/>
          <w:divBdr>
            <w:top w:val="none" w:sz="0" w:space="0" w:color="auto"/>
            <w:left w:val="none" w:sz="0" w:space="0" w:color="auto"/>
            <w:bottom w:val="none" w:sz="0" w:space="0" w:color="auto"/>
            <w:right w:val="none" w:sz="0" w:space="0" w:color="auto"/>
          </w:divBdr>
        </w:div>
        <w:div w:id="746535926">
          <w:marLeft w:val="547"/>
          <w:marRight w:val="0"/>
          <w:marTop w:val="96"/>
          <w:marBottom w:val="0"/>
          <w:divBdr>
            <w:top w:val="none" w:sz="0" w:space="0" w:color="auto"/>
            <w:left w:val="none" w:sz="0" w:space="0" w:color="auto"/>
            <w:bottom w:val="none" w:sz="0" w:space="0" w:color="auto"/>
            <w:right w:val="none" w:sz="0" w:space="0" w:color="auto"/>
          </w:divBdr>
        </w:div>
        <w:div w:id="347802475">
          <w:marLeft w:val="547"/>
          <w:marRight w:val="0"/>
          <w:marTop w:val="96"/>
          <w:marBottom w:val="0"/>
          <w:divBdr>
            <w:top w:val="none" w:sz="0" w:space="0" w:color="auto"/>
            <w:left w:val="none" w:sz="0" w:space="0" w:color="auto"/>
            <w:bottom w:val="none" w:sz="0" w:space="0" w:color="auto"/>
            <w:right w:val="none" w:sz="0" w:space="0" w:color="auto"/>
          </w:divBdr>
        </w:div>
        <w:div w:id="835192355">
          <w:marLeft w:val="547"/>
          <w:marRight w:val="0"/>
          <w:marTop w:val="96"/>
          <w:marBottom w:val="0"/>
          <w:divBdr>
            <w:top w:val="none" w:sz="0" w:space="0" w:color="auto"/>
            <w:left w:val="none" w:sz="0" w:space="0" w:color="auto"/>
            <w:bottom w:val="none" w:sz="0" w:space="0" w:color="auto"/>
            <w:right w:val="none" w:sz="0" w:space="0" w:color="auto"/>
          </w:divBdr>
        </w:div>
        <w:div w:id="1276519339">
          <w:marLeft w:val="547"/>
          <w:marRight w:val="0"/>
          <w:marTop w:val="96"/>
          <w:marBottom w:val="0"/>
          <w:divBdr>
            <w:top w:val="none" w:sz="0" w:space="0" w:color="auto"/>
            <w:left w:val="none" w:sz="0" w:space="0" w:color="auto"/>
            <w:bottom w:val="none" w:sz="0" w:space="0" w:color="auto"/>
            <w:right w:val="none" w:sz="0" w:space="0" w:color="auto"/>
          </w:divBdr>
        </w:div>
        <w:div w:id="1630550038">
          <w:marLeft w:val="1166"/>
          <w:marRight w:val="0"/>
          <w:marTop w:val="86"/>
          <w:marBottom w:val="0"/>
          <w:divBdr>
            <w:top w:val="none" w:sz="0" w:space="0" w:color="auto"/>
            <w:left w:val="none" w:sz="0" w:space="0" w:color="auto"/>
            <w:bottom w:val="none" w:sz="0" w:space="0" w:color="auto"/>
            <w:right w:val="none" w:sz="0" w:space="0" w:color="auto"/>
          </w:divBdr>
        </w:div>
        <w:div w:id="1435982412">
          <w:marLeft w:val="1166"/>
          <w:marRight w:val="0"/>
          <w:marTop w:val="86"/>
          <w:marBottom w:val="0"/>
          <w:divBdr>
            <w:top w:val="none" w:sz="0" w:space="0" w:color="auto"/>
            <w:left w:val="none" w:sz="0" w:space="0" w:color="auto"/>
            <w:bottom w:val="none" w:sz="0" w:space="0" w:color="auto"/>
            <w:right w:val="none" w:sz="0" w:space="0" w:color="auto"/>
          </w:divBdr>
        </w:div>
        <w:div w:id="2138990095">
          <w:marLeft w:val="1800"/>
          <w:marRight w:val="0"/>
          <w:marTop w:val="72"/>
          <w:marBottom w:val="0"/>
          <w:divBdr>
            <w:top w:val="none" w:sz="0" w:space="0" w:color="auto"/>
            <w:left w:val="none" w:sz="0" w:space="0" w:color="auto"/>
            <w:bottom w:val="none" w:sz="0" w:space="0" w:color="auto"/>
            <w:right w:val="none" w:sz="0" w:space="0" w:color="auto"/>
          </w:divBdr>
        </w:div>
        <w:div w:id="1493444992">
          <w:marLeft w:val="1166"/>
          <w:marRight w:val="0"/>
          <w:marTop w:val="86"/>
          <w:marBottom w:val="0"/>
          <w:divBdr>
            <w:top w:val="none" w:sz="0" w:space="0" w:color="auto"/>
            <w:left w:val="none" w:sz="0" w:space="0" w:color="auto"/>
            <w:bottom w:val="none" w:sz="0" w:space="0" w:color="auto"/>
            <w:right w:val="none" w:sz="0" w:space="0" w:color="auto"/>
          </w:divBdr>
        </w:div>
        <w:div w:id="2027518729">
          <w:marLeft w:val="1166"/>
          <w:marRight w:val="0"/>
          <w:marTop w:val="86"/>
          <w:marBottom w:val="0"/>
          <w:divBdr>
            <w:top w:val="none" w:sz="0" w:space="0" w:color="auto"/>
            <w:left w:val="none" w:sz="0" w:space="0" w:color="auto"/>
            <w:bottom w:val="none" w:sz="0" w:space="0" w:color="auto"/>
            <w:right w:val="none" w:sz="0" w:space="0" w:color="auto"/>
          </w:divBdr>
        </w:div>
      </w:divsChild>
    </w:div>
    <w:div w:id="680200403">
      <w:bodyDiv w:val="1"/>
      <w:marLeft w:val="0"/>
      <w:marRight w:val="0"/>
      <w:marTop w:val="0"/>
      <w:marBottom w:val="0"/>
      <w:divBdr>
        <w:top w:val="none" w:sz="0" w:space="0" w:color="auto"/>
        <w:left w:val="none" w:sz="0" w:space="0" w:color="auto"/>
        <w:bottom w:val="none" w:sz="0" w:space="0" w:color="auto"/>
        <w:right w:val="none" w:sz="0" w:space="0" w:color="auto"/>
      </w:divBdr>
    </w:div>
    <w:div w:id="680206454">
      <w:bodyDiv w:val="1"/>
      <w:marLeft w:val="0"/>
      <w:marRight w:val="0"/>
      <w:marTop w:val="0"/>
      <w:marBottom w:val="0"/>
      <w:divBdr>
        <w:top w:val="none" w:sz="0" w:space="0" w:color="auto"/>
        <w:left w:val="none" w:sz="0" w:space="0" w:color="auto"/>
        <w:bottom w:val="none" w:sz="0" w:space="0" w:color="auto"/>
        <w:right w:val="none" w:sz="0" w:space="0" w:color="auto"/>
      </w:divBdr>
    </w:div>
    <w:div w:id="680476795">
      <w:bodyDiv w:val="1"/>
      <w:marLeft w:val="0"/>
      <w:marRight w:val="0"/>
      <w:marTop w:val="0"/>
      <w:marBottom w:val="0"/>
      <w:divBdr>
        <w:top w:val="none" w:sz="0" w:space="0" w:color="auto"/>
        <w:left w:val="none" w:sz="0" w:space="0" w:color="auto"/>
        <w:bottom w:val="none" w:sz="0" w:space="0" w:color="auto"/>
        <w:right w:val="none" w:sz="0" w:space="0" w:color="auto"/>
      </w:divBdr>
      <w:divsChild>
        <w:div w:id="1694040641">
          <w:marLeft w:val="547"/>
          <w:marRight w:val="0"/>
          <w:marTop w:val="154"/>
          <w:marBottom w:val="0"/>
          <w:divBdr>
            <w:top w:val="none" w:sz="0" w:space="0" w:color="auto"/>
            <w:left w:val="none" w:sz="0" w:space="0" w:color="auto"/>
            <w:bottom w:val="none" w:sz="0" w:space="0" w:color="auto"/>
            <w:right w:val="none" w:sz="0" w:space="0" w:color="auto"/>
          </w:divBdr>
        </w:div>
        <w:div w:id="1644970784">
          <w:marLeft w:val="1166"/>
          <w:marRight w:val="0"/>
          <w:marTop w:val="134"/>
          <w:marBottom w:val="0"/>
          <w:divBdr>
            <w:top w:val="none" w:sz="0" w:space="0" w:color="auto"/>
            <w:left w:val="none" w:sz="0" w:space="0" w:color="auto"/>
            <w:bottom w:val="none" w:sz="0" w:space="0" w:color="auto"/>
            <w:right w:val="none" w:sz="0" w:space="0" w:color="auto"/>
          </w:divBdr>
        </w:div>
        <w:div w:id="2133594242">
          <w:marLeft w:val="1166"/>
          <w:marRight w:val="0"/>
          <w:marTop w:val="134"/>
          <w:marBottom w:val="0"/>
          <w:divBdr>
            <w:top w:val="none" w:sz="0" w:space="0" w:color="auto"/>
            <w:left w:val="none" w:sz="0" w:space="0" w:color="auto"/>
            <w:bottom w:val="none" w:sz="0" w:space="0" w:color="auto"/>
            <w:right w:val="none" w:sz="0" w:space="0" w:color="auto"/>
          </w:divBdr>
        </w:div>
        <w:div w:id="1660425769">
          <w:marLeft w:val="1166"/>
          <w:marRight w:val="0"/>
          <w:marTop w:val="134"/>
          <w:marBottom w:val="0"/>
          <w:divBdr>
            <w:top w:val="none" w:sz="0" w:space="0" w:color="auto"/>
            <w:left w:val="none" w:sz="0" w:space="0" w:color="auto"/>
            <w:bottom w:val="none" w:sz="0" w:space="0" w:color="auto"/>
            <w:right w:val="none" w:sz="0" w:space="0" w:color="auto"/>
          </w:divBdr>
        </w:div>
        <w:div w:id="861552969">
          <w:marLeft w:val="1166"/>
          <w:marRight w:val="0"/>
          <w:marTop w:val="134"/>
          <w:marBottom w:val="0"/>
          <w:divBdr>
            <w:top w:val="none" w:sz="0" w:space="0" w:color="auto"/>
            <w:left w:val="none" w:sz="0" w:space="0" w:color="auto"/>
            <w:bottom w:val="none" w:sz="0" w:space="0" w:color="auto"/>
            <w:right w:val="none" w:sz="0" w:space="0" w:color="auto"/>
          </w:divBdr>
        </w:div>
      </w:divsChild>
    </w:div>
    <w:div w:id="680547776">
      <w:bodyDiv w:val="1"/>
      <w:marLeft w:val="0"/>
      <w:marRight w:val="0"/>
      <w:marTop w:val="0"/>
      <w:marBottom w:val="0"/>
      <w:divBdr>
        <w:top w:val="none" w:sz="0" w:space="0" w:color="auto"/>
        <w:left w:val="none" w:sz="0" w:space="0" w:color="auto"/>
        <w:bottom w:val="none" w:sz="0" w:space="0" w:color="auto"/>
        <w:right w:val="none" w:sz="0" w:space="0" w:color="auto"/>
      </w:divBdr>
    </w:div>
    <w:div w:id="680813363">
      <w:bodyDiv w:val="1"/>
      <w:marLeft w:val="0"/>
      <w:marRight w:val="0"/>
      <w:marTop w:val="0"/>
      <w:marBottom w:val="0"/>
      <w:divBdr>
        <w:top w:val="none" w:sz="0" w:space="0" w:color="auto"/>
        <w:left w:val="none" w:sz="0" w:space="0" w:color="auto"/>
        <w:bottom w:val="none" w:sz="0" w:space="0" w:color="auto"/>
        <w:right w:val="none" w:sz="0" w:space="0" w:color="auto"/>
      </w:divBdr>
    </w:div>
    <w:div w:id="681473263">
      <w:bodyDiv w:val="1"/>
      <w:marLeft w:val="0"/>
      <w:marRight w:val="0"/>
      <w:marTop w:val="0"/>
      <w:marBottom w:val="0"/>
      <w:divBdr>
        <w:top w:val="none" w:sz="0" w:space="0" w:color="auto"/>
        <w:left w:val="none" w:sz="0" w:space="0" w:color="auto"/>
        <w:bottom w:val="none" w:sz="0" w:space="0" w:color="auto"/>
        <w:right w:val="none" w:sz="0" w:space="0" w:color="auto"/>
      </w:divBdr>
      <w:divsChild>
        <w:div w:id="289627213">
          <w:marLeft w:val="547"/>
          <w:marRight w:val="0"/>
          <w:marTop w:val="115"/>
          <w:marBottom w:val="0"/>
          <w:divBdr>
            <w:top w:val="none" w:sz="0" w:space="0" w:color="auto"/>
            <w:left w:val="none" w:sz="0" w:space="0" w:color="auto"/>
            <w:bottom w:val="none" w:sz="0" w:space="0" w:color="auto"/>
            <w:right w:val="none" w:sz="0" w:space="0" w:color="auto"/>
          </w:divBdr>
        </w:div>
        <w:div w:id="1174568471">
          <w:marLeft w:val="547"/>
          <w:marRight w:val="0"/>
          <w:marTop w:val="115"/>
          <w:marBottom w:val="0"/>
          <w:divBdr>
            <w:top w:val="none" w:sz="0" w:space="0" w:color="auto"/>
            <w:left w:val="none" w:sz="0" w:space="0" w:color="auto"/>
            <w:bottom w:val="none" w:sz="0" w:space="0" w:color="auto"/>
            <w:right w:val="none" w:sz="0" w:space="0" w:color="auto"/>
          </w:divBdr>
        </w:div>
        <w:div w:id="1371765518">
          <w:marLeft w:val="1166"/>
          <w:marRight w:val="0"/>
          <w:marTop w:val="96"/>
          <w:marBottom w:val="0"/>
          <w:divBdr>
            <w:top w:val="none" w:sz="0" w:space="0" w:color="auto"/>
            <w:left w:val="none" w:sz="0" w:space="0" w:color="auto"/>
            <w:bottom w:val="none" w:sz="0" w:space="0" w:color="auto"/>
            <w:right w:val="none" w:sz="0" w:space="0" w:color="auto"/>
          </w:divBdr>
        </w:div>
      </w:divsChild>
    </w:div>
    <w:div w:id="681594362">
      <w:bodyDiv w:val="1"/>
      <w:marLeft w:val="0"/>
      <w:marRight w:val="0"/>
      <w:marTop w:val="0"/>
      <w:marBottom w:val="0"/>
      <w:divBdr>
        <w:top w:val="none" w:sz="0" w:space="0" w:color="auto"/>
        <w:left w:val="none" w:sz="0" w:space="0" w:color="auto"/>
        <w:bottom w:val="none" w:sz="0" w:space="0" w:color="auto"/>
        <w:right w:val="none" w:sz="0" w:space="0" w:color="auto"/>
      </w:divBdr>
    </w:div>
    <w:div w:id="682047780">
      <w:bodyDiv w:val="1"/>
      <w:marLeft w:val="0"/>
      <w:marRight w:val="0"/>
      <w:marTop w:val="0"/>
      <w:marBottom w:val="0"/>
      <w:divBdr>
        <w:top w:val="none" w:sz="0" w:space="0" w:color="auto"/>
        <w:left w:val="none" w:sz="0" w:space="0" w:color="auto"/>
        <w:bottom w:val="none" w:sz="0" w:space="0" w:color="auto"/>
        <w:right w:val="none" w:sz="0" w:space="0" w:color="auto"/>
      </w:divBdr>
      <w:divsChild>
        <w:div w:id="550187976">
          <w:marLeft w:val="0"/>
          <w:marRight w:val="0"/>
          <w:marTop w:val="0"/>
          <w:marBottom w:val="0"/>
          <w:divBdr>
            <w:top w:val="none" w:sz="0" w:space="0" w:color="auto"/>
            <w:left w:val="none" w:sz="0" w:space="0" w:color="auto"/>
            <w:bottom w:val="none" w:sz="0" w:space="0" w:color="auto"/>
            <w:right w:val="none" w:sz="0" w:space="0" w:color="auto"/>
          </w:divBdr>
        </w:div>
      </w:divsChild>
    </w:div>
    <w:div w:id="682706181">
      <w:bodyDiv w:val="1"/>
      <w:marLeft w:val="0"/>
      <w:marRight w:val="0"/>
      <w:marTop w:val="0"/>
      <w:marBottom w:val="0"/>
      <w:divBdr>
        <w:top w:val="none" w:sz="0" w:space="0" w:color="auto"/>
        <w:left w:val="none" w:sz="0" w:space="0" w:color="auto"/>
        <w:bottom w:val="none" w:sz="0" w:space="0" w:color="auto"/>
        <w:right w:val="none" w:sz="0" w:space="0" w:color="auto"/>
      </w:divBdr>
    </w:div>
    <w:div w:id="682898947">
      <w:bodyDiv w:val="1"/>
      <w:marLeft w:val="0"/>
      <w:marRight w:val="0"/>
      <w:marTop w:val="0"/>
      <w:marBottom w:val="0"/>
      <w:divBdr>
        <w:top w:val="none" w:sz="0" w:space="0" w:color="auto"/>
        <w:left w:val="none" w:sz="0" w:space="0" w:color="auto"/>
        <w:bottom w:val="none" w:sz="0" w:space="0" w:color="auto"/>
        <w:right w:val="none" w:sz="0" w:space="0" w:color="auto"/>
      </w:divBdr>
    </w:div>
    <w:div w:id="683552560">
      <w:bodyDiv w:val="1"/>
      <w:marLeft w:val="0"/>
      <w:marRight w:val="0"/>
      <w:marTop w:val="0"/>
      <w:marBottom w:val="0"/>
      <w:divBdr>
        <w:top w:val="none" w:sz="0" w:space="0" w:color="auto"/>
        <w:left w:val="none" w:sz="0" w:space="0" w:color="auto"/>
        <w:bottom w:val="none" w:sz="0" w:space="0" w:color="auto"/>
        <w:right w:val="none" w:sz="0" w:space="0" w:color="auto"/>
      </w:divBdr>
    </w:div>
    <w:div w:id="684551105">
      <w:bodyDiv w:val="1"/>
      <w:marLeft w:val="0"/>
      <w:marRight w:val="0"/>
      <w:marTop w:val="0"/>
      <w:marBottom w:val="0"/>
      <w:divBdr>
        <w:top w:val="none" w:sz="0" w:space="0" w:color="auto"/>
        <w:left w:val="none" w:sz="0" w:space="0" w:color="auto"/>
        <w:bottom w:val="none" w:sz="0" w:space="0" w:color="auto"/>
        <w:right w:val="none" w:sz="0" w:space="0" w:color="auto"/>
      </w:divBdr>
    </w:div>
    <w:div w:id="684751803">
      <w:bodyDiv w:val="1"/>
      <w:marLeft w:val="0"/>
      <w:marRight w:val="0"/>
      <w:marTop w:val="0"/>
      <w:marBottom w:val="0"/>
      <w:divBdr>
        <w:top w:val="none" w:sz="0" w:space="0" w:color="auto"/>
        <w:left w:val="none" w:sz="0" w:space="0" w:color="auto"/>
        <w:bottom w:val="none" w:sz="0" w:space="0" w:color="auto"/>
        <w:right w:val="none" w:sz="0" w:space="0" w:color="auto"/>
      </w:divBdr>
      <w:divsChild>
        <w:div w:id="1432509113">
          <w:marLeft w:val="547"/>
          <w:marRight w:val="0"/>
          <w:marTop w:val="120"/>
          <w:marBottom w:val="0"/>
          <w:divBdr>
            <w:top w:val="none" w:sz="0" w:space="0" w:color="auto"/>
            <w:left w:val="none" w:sz="0" w:space="0" w:color="auto"/>
            <w:bottom w:val="none" w:sz="0" w:space="0" w:color="auto"/>
            <w:right w:val="none" w:sz="0" w:space="0" w:color="auto"/>
          </w:divBdr>
        </w:div>
        <w:div w:id="416219658">
          <w:marLeft w:val="547"/>
          <w:marRight w:val="0"/>
          <w:marTop w:val="120"/>
          <w:marBottom w:val="0"/>
          <w:divBdr>
            <w:top w:val="none" w:sz="0" w:space="0" w:color="auto"/>
            <w:left w:val="none" w:sz="0" w:space="0" w:color="auto"/>
            <w:bottom w:val="none" w:sz="0" w:space="0" w:color="auto"/>
            <w:right w:val="none" w:sz="0" w:space="0" w:color="auto"/>
          </w:divBdr>
        </w:div>
        <w:div w:id="1897936650">
          <w:marLeft w:val="1166"/>
          <w:marRight w:val="0"/>
          <w:marTop w:val="106"/>
          <w:marBottom w:val="0"/>
          <w:divBdr>
            <w:top w:val="none" w:sz="0" w:space="0" w:color="auto"/>
            <w:left w:val="none" w:sz="0" w:space="0" w:color="auto"/>
            <w:bottom w:val="none" w:sz="0" w:space="0" w:color="auto"/>
            <w:right w:val="none" w:sz="0" w:space="0" w:color="auto"/>
          </w:divBdr>
        </w:div>
        <w:div w:id="1297029744">
          <w:marLeft w:val="1166"/>
          <w:marRight w:val="0"/>
          <w:marTop w:val="106"/>
          <w:marBottom w:val="0"/>
          <w:divBdr>
            <w:top w:val="none" w:sz="0" w:space="0" w:color="auto"/>
            <w:left w:val="none" w:sz="0" w:space="0" w:color="auto"/>
            <w:bottom w:val="none" w:sz="0" w:space="0" w:color="auto"/>
            <w:right w:val="none" w:sz="0" w:space="0" w:color="auto"/>
          </w:divBdr>
        </w:div>
        <w:div w:id="957175349">
          <w:marLeft w:val="1800"/>
          <w:marRight w:val="0"/>
          <w:marTop w:val="91"/>
          <w:marBottom w:val="0"/>
          <w:divBdr>
            <w:top w:val="none" w:sz="0" w:space="0" w:color="auto"/>
            <w:left w:val="none" w:sz="0" w:space="0" w:color="auto"/>
            <w:bottom w:val="none" w:sz="0" w:space="0" w:color="auto"/>
            <w:right w:val="none" w:sz="0" w:space="0" w:color="auto"/>
          </w:divBdr>
        </w:div>
        <w:div w:id="949892986">
          <w:marLeft w:val="1800"/>
          <w:marRight w:val="0"/>
          <w:marTop w:val="91"/>
          <w:marBottom w:val="0"/>
          <w:divBdr>
            <w:top w:val="none" w:sz="0" w:space="0" w:color="auto"/>
            <w:left w:val="none" w:sz="0" w:space="0" w:color="auto"/>
            <w:bottom w:val="none" w:sz="0" w:space="0" w:color="auto"/>
            <w:right w:val="none" w:sz="0" w:space="0" w:color="auto"/>
          </w:divBdr>
        </w:div>
        <w:div w:id="693531605">
          <w:marLeft w:val="1166"/>
          <w:marRight w:val="0"/>
          <w:marTop w:val="106"/>
          <w:marBottom w:val="0"/>
          <w:divBdr>
            <w:top w:val="none" w:sz="0" w:space="0" w:color="auto"/>
            <w:left w:val="none" w:sz="0" w:space="0" w:color="auto"/>
            <w:bottom w:val="none" w:sz="0" w:space="0" w:color="auto"/>
            <w:right w:val="none" w:sz="0" w:space="0" w:color="auto"/>
          </w:divBdr>
        </w:div>
        <w:div w:id="2046254421">
          <w:marLeft w:val="1166"/>
          <w:marRight w:val="0"/>
          <w:marTop w:val="106"/>
          <w:marBottom w:val="0"/>
          <w:divBdr>
            <w:top w:val="none" w:sz="0" w:space="0" w:color="auto"/>
            <w:left w:val="none" w:sz="0" w:space="0" w:color="auto"/>
            <w:bottom w:val="none" w:sz="0" w:space="0" w:color="auto"/>
            <w:right w:val="none" w:sz="0" w:space="0" w:color="auto"/>
          </w:divBdr>
        </w:div>
        <w:div w:id="1792941111">
          <w:marLeft w:val="1166"/>
          <w:marRight w:val="0"/>
          <w:marTop w:val="106"/>
          <w:marBottom w:val="0"/>
          <w:divBdr>
            <w:top w:val="none" w:sz="0" w:space="0" w:color="auto"/>
            <w:left w:val="none" w:sz="0" w:space="0" w:color="auto"/>
            <w:bottom w:val="none" w:sz="0" w:space="0" w:color="auto"/>
            <w:right w:val="none" w:sz="0" w:space="0" w:color="auto"/>
          </w:divBdr>
        </w:div>
        <w:div w:id="639964489">
          <w:marLeft w:val="547"/>
          <w:marRight w:val="0"/>
          <w:marTop w:val="120"/>
          <w:marBottom w:val="0"/>
          <w:divBdr>
            <w:top w:val="none" w:sz="0" w:space="0" w:color="auto"/>
            <w:left w:val="none" w:sz="0" w:space="0" w:color="auto"/>
            <w:bottom w:val="none" w:sz="0" w:space="0" w:color="auto"/>
            <w:right w:val="none" w:sz="0" w:space="0" w:color="auto"/>
          </w:divBdr>
        </w:div>
      </w:divsChild>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9137147">
      <w:bodyDiv w:val="1"/>
      <w:marLeft w:val="0"/>
      <w:marRight w:val="0"/>
      <w:marTop w:val="0"/>
      <w:marBottom w:val="0"/>
      <w:divBdr>
        <w:top w:val="none" w:sz="0" w:space="0" w:color="auto"/>
        <w:left w:val="none" w:sz="0" w:space="0" w:color="auto"/>
        <w:bottom w:val="none" w:sz="0" w:space="0" w:color="auto"/>
        <w:right w:val="none" w:sz="0" w:space="0" w:color="auto"/>
      </w:divBdr>
    </w:div>
    <w:div w:id="691566317">
      <w:bodyDiv w:val="1"/>
      <w:marLeft w:val="0"/>
      <w:marRight w:val="0"/>
      <w:marTop w:val="0"/>
      <w:marBottom w:val="0"/>
      <w:divBdr>
        <w:top w:val="none" w:sz="0" w:space="0" w:color="auto"/>
        <w:left w:val="none" w:sz="0" w:space="0" w:color="auto"/>
        <w:bottom w:val="none" w:sz="0" w:space="0" w:color="auto"/>
        <w:right w:val="none" w:sz="0" w:space="0" w:color="auto"/>
      </w:divBdr>
      <w:divsChild>
        <w:div w:id="980689375">
          <w:marLeft w:val="547"/>
          <w:marRight w:val="0"/>
          <w:marTop w:val="106"/>
          <w:marBottom w:val="0"/>
          <w:divBdr>
            <w:top w:val="none" w:sz="0" w:space="0" w:color="auto"/>
            <w:left w:val="none" w:sz="0" w:space="0" w:color="auto"/>
            <w:bottom w:val="none" w:sz="0" w:space="0" w:color="auto"/>
            <w:right w:val="none" w:sz="0" w:space="0" w:color="auto"/>
          </w:divBdr>
        </w:div>
        <w:div w:id="1995138983">
          <w:marLeft w:val="547"/>
          <w:marRight w:val="0"/>
          <w:marTop w:val="106"/>
          <w:marBottom w:val="0"/>
          <w:divBdr>
            <w:top w:val="none" w:sz="0" w:space="0" w:color="auto"/>
            <w:left w:val="none" w:sz="0" w:space="0" w:color="auto"/>
            <w:bottom w:val="none" w:sz="0" w:space="0" w:color="auto"/>
            <w:right w:val="none" w:sz="0" w:space="0" w:color="auto"/>
          </w:divBdr>
        </w:div>
      </w:divsChild>
    </w:div>
    <w:div w:id="693070556">
      <w:bodyDiv w:val="1"/>
      <w:marLeft w:val="0"/>
      <w:marRight w:val="0"/>
      <w:marTop w:val="0"/>
      <w:marBottom w:val="0"/>
      <w:divBdr>
        <w:top w:val="none" w:sz="0" w:space="0" w:color="auto"/>
        <w:left w:val="none" w:sz="0" w:space="0" w:color="auto"/>
        <w:bottom w:val="none" w:sz="0" w:space="0" w:color="auto"/>
        <w:right w:val="none" w:sz="0" w:space="0" w:color="auto"/>
      </w:divBdr>
    </w:div>
    <w:div w:id="693727888">
      <w:bodyDiv w:val="1"/>
      <w:marLeft w:val="0"/>
      <w:marRight w:val="0"/>
      <w:marTop w:val="0"/>
      <w:marBottom w:val="0"/>
      <w:divBdr>
        <w:top w:val="none" w:sz="0" w:space="0" w:color="auto"/>
        <w:left w:val="none" w:sz="0" w:space="0" w:color="auto"/>
        <w:bottom w:val="none" w:sz="0" w:space="0" w:color="auto"/>
        <w:right w:val="none" w:sz="0" w:space="0" w:color="auto"/>
      </w:divBdr>
    </w:div>
    <w:div w:id="694037069">
      <w:bodyDiv w:val="1"/>
      <w:marLeft w:val="0"/>
      <w:marRight w:val="0"/>
      <w:marTop w:val="0"/>
      <w:marBottom w:val="0"/>
      <w:divBdr>
        <w:top w:val="none" w:sz="0" w:space="0" w:color="auto"/>
        <w:left w:val="none" w:sz="0" w:space="0" w:color="auto"/>
        <w:bottom w:val="none" w:sz="0" w:space="0" w:color="auto"/>
        <w:right w:val="none" w:sz="0" w:space="0" w:color="auto"/>
      </w:divBdr>
    </w:div>
    <w:div w:id="694814616">
      <w:bodyDiv w:val="1"/>
      <w:marLeft w:val="0"/>
      <w:marRight w:val="0"/>
      <w:marTop w:val="0"/>
      <w:marBottom w:val="0"/>
      <w:divBdr>
        <w:top w:val="none" w:sz="0" w:space="0" w:color="auto"/>
        <w:left w:val="none" w:sz="0" w:space="0" w:color="auto"/>
        <w:bottom w:val="none" w:sz="0" w:space="0" w:color="auto"/>
        <w:right w:val="none" w:sz="0" w:space="0" w:color="auto"/>
      </w:divBdr>
      <w:divsChild>
        <w:div w:id="1667905198">
          <w:marLeft w:val="547"/>
          <w:marRight w:val="0"/>
          <w:marTop w:val="86"/>
          <w:marBottom w:val="0"/>
          <w:divBdr>
            <w:top w:val="none" w:sz="0" w:space="0" w:color="auto"/>
            <w:left w:val="none" w:sz="0" w:space="0" w:color="auto"/>
            <w:bottom w:val="none" w:sz="0" w:space="0" w:color="auto"/>
            <w:right w:val="none" w:sz="0" w:space="0" w:color="auto"/>
          </w:divBdr>
        </w:div>
        <w:div w:id="1460881500">
          <w:marLeft w:val="1166"/>
          <w:marRight w:val="0"/>
          <w:marTop w:val="77"/>
          <w:marBottom w:val="0"/>
          <w:divBdr>
            <w:top w:val="none" w:sz="0" w:space="0" w:color="auto"/>
            <w:left w:val="none" w:sz="0" w:space="0" w:color="auto"/>
            <w:bottom w:val="none" w:sz="0" w:space="0" w:color="auto"/>
            <w:right w:val="none" w:sz="0" w:space="0" w:color="auto"/>
          </w:divBdr>
        </w:div>
        <w:div w:id="89939091">
          <w:marLeft w:val="1800"/>
          <w:marRight w:val="0"/>
          <w:marTop w:val="58"/>
          <w:marBottom w:val="0"/>
          <w:divBdr>
            <w:top w:val="none" w:sz="0" w:space="0" w:color="auto"/>
            <w:left w:val="none" w:sz="0" w:space="0" w:color="auto"/>
            <w:bottom w:val="none" w:sz="0" w:space="0" w:color="auto"/>
            <w:right w:val="none" w:sz="0" w:space="0" w:color="auto"/>
          </w:divBdr>
        </w:div>
        <w:div w:id="580984976">
          <w:marLeft w:val="1800"/>
          <w:marRight w:val="0"/>
          <w:marTop w:val="58"/>
          <w:marBottom w:val="0"/>
          <w:divBdr>
            <w:top w:val="none" w:sz="0" w:space="0" w:color="auto"/>
            <w:left w:val="none" w:sz="0" w:space="0" w:color="auto"/>
            <w:bottom w:val="none" w:sz="0" w:space="0" w:color="auto"/>
            <w:right w:val="none" w:sz="0" w:space="0" w:color="auto"/>
          </w:divBdr>
        </w:div>
        <w:div w:id="1106538474">
          <w:marLeft w:val="1166"/>
          <w:marRight w:val="0"/>
          <w:marTop w:val="77"/>
          <w:marBottom w:val="0"/>
          <w:divBdr>
            <w:top w:val="none" w:sz="0" w:space="0" w:color="auto"/>
            <w:left w:val="none" w:sz="0" w:space="0" w:color="auto"/>
            <w:bottom w:val="none" w:sz="0" w:space="0" w:color="auto"/>
            <w:right w:val="none" w:sz="0" w:space="0" w:color="auto"/>
          </w:divBdr>
        </w:div>
        <w:div w:id="1036195765">
          <w:marLeft w:val="1800"/>
          <w:marRight w:val="0"/>
          <w:marTop w:val="58"/>
          <w:marBottom w:val="0"/>
          <w:divBdr>
            <w:top w:val="none" w:sz="0" w:space="0" w:color="auto"/>
            <w:left w:val="none" w:sz="0" w:space="0" w:color="auto"/>
            <w:bottom w:val="none" w:sz="0" w:space="0" w:color="auto"/>
            <w:right w:val="none" w:sz="0" w:space="0" w:color="auto"/>
          </w:divBdr>
        </w:div>
        <w:div w:id="380708680">
          <w:marLeft w:val="1800"/>
          <w:marRight w:val="0"/>
          <w:marTop w:val="58"/>
          <w:marBottom w:val="0"/>
          <w:divBdr>
            <w:top w:val="none" w:sz="0" w:space="0" w:color="auto"/>
            <w:left w:val="none" w:sz="0" w:space="0" w:color="auto"/>
            <w:bottom w:val="none" w:sz="0" w:space="0" w:color="auto"/>
            <w:right w:val="none" w:sz="0" w:space="0" w:color="auto"/>
          </w:divBdr>
        </w:div>
        <w:div w:id="275060988">
          <w:marLeft w:val="1800"/>
          <w:marRight w:val="0"/>
          <w:marTop w:val="58"/>
          <w:marBottom w:val="0"/>
          <w:divBdr>
            <w:top w:val="none" w:sz="0" w:space="0" w:color="auto"/>
            <w:left w:val="none" w:sz="0" w:space="0" w:color="auto"/>
            <w:bottom w:val="none" w:sz="0" w:space="0" w:color="auto"/>
            <w:right w:val="none" w:sz="0" w:space="0" w:color="auto"/>
          </w:divBdr>
        </w:div>
        <w:div w:id="756633326">
          <w:marLeft w:val="1800"/>
          <w:marRight w:val="0"/>
          <w:marTop w:val="58"/>
          <w:marBottom w:val="0"/>
          <w:divBdr>
            <w:top w:val="none" w:sz="0" w:space="0" w:color="auto"/>
            <w:left w:val="none" w:sz="0" w:space="0" w:color="auto"/>
            <w:bottom w:val="none" w:sz="0" w:space="0" w:color="auto"/>
            <w:right w:val="none" w:sz="0" w:space="0" w:color="auto"/>
          </w:divBdr>
        </w:div>
        <w:div w:id="610280317">
          <w:marLeft w:val="1166"/>
          <w:marRight w:val="0"/>
          <w:marTop w:val="77"/>
          <w:marBottom w:val="0"/>
          <w:divBdr>
            <w:top w:val="none" w:sz="0" w:space="0" w:color="auto"/>
            <w:left w:val="none" w:sz="0" w:space="0" w:color="auto"/>
            <w:bottom w:val="none" w:sz="0" w:space="0" w:color="auto"/>
            <w:right w:val="none" w:sz="0" w:space="0" w:color="auto"/>
          </w:divBdr>
        </w:div>
        <w:div w:id="576747729">
          <w:marLeft w:val="1800"/>
          <w:marRight w:val="0"/>
          <w:marTop w:val="58"/>
          <w:marBottom w:val="0"/>
          <w:divBdr>
            <w:top w:val="none" w:sz="0" w:space="0" w:color="auto"/>
            <w:left w:val="none" w:sz="0" w:space="0" w:color="auto"/>
            <w:bottom w:val="none" w:sz="0" w:space="0" w:color="auto"/>
            <w:right w:val="none" w:sz="0" w:space="0" w:color="auto"/>
          </w:divBdr>
        </w:div>
        <w:div w:id="2053992608">
          <w:marLeft w:val="1800"/>
          <w:marRight w:val="0"/>
          <w:marTop w:val="58"/>
          <w:marBottom w:val="0"/>
          <w:divBdr>
            <w:top w:val="none" w:sz="0" w:space="0" w:color="auto"/>
            <w:left w:val="none" w:sz="0" w:space="0" w:color="auto"/>
            <w:bottom w:val="none" w:sz="0" w:space="0" w:color="auto"/>
            <w:right w:val="none" w:sz="0" w:space="0" w:color="auto"/>
          </w:divBdr>
        </w:div>
        <w:div w:id="1944652385">
          <w:marLeft w:val="1800"/>
          <w:marRight w:val="0"/>
          <w:marTop w:val="58"/>
          <w:marBottom w:val="0"/>
          <w:divBdr>
            <w:top w:val="none" w:sz="0" w:space="0" w:color="auto"/>
            <w:left w:val="none" w:sz="0" w:space="0" w:color="auto"/>
            <w:bottom w:val="none" w:sz="0" w:space="0" w:color="auto"/>
            <w:right w:val="none" w:sz="0" w:space="0" w:color="auto"/>
          </w:divBdr>
        </w:div>
        <w:div w:id="414325165">
          <w:marLeft w:val="1800"/>
          <w:marRight w:val="0"/>
          <w:marTop w:val="58"/>
          <w:marBottom w:val="0"/>
          <w:divBdr>
            <w:top w:val="none" w:sz="0" w:space="0" w:color="auto"/>
            <w:left w:val="none" w:sz="0" w:space="0" w:color="auto"/>
            <w:bottom w:val="none" w:sz="0" w:space="0" w:color="auto"/>
            <w:right w:val="none" w:sz="0" w:space="0" w:color="auto"/>
          </w:divBdr>
        </w:div>
        <w:div w:id="1575241768">
          <w:marLeft w:val="1800"/>
          <w:marRight w:val="0"/>
          <w:marTop w:val="58"/>
          <w:marBottom w:val="0"/>
          <w:divBdr>
            <w:top w:val="none" w:sz="0" w:space="0" w:color="auto"/>
            <w:left w:val="none" w:sz="0" w:space="0" w:color="auto"/>
            <w:bottom w:val="none" w:sz="0" w:space="0" w:color="auto"/>
            <w:right w:val="none" w:sz="0" w:space="0" w:color="auto"/>
          </w:divBdr>
        </w:div>
        <w:div w:id="1499463961">
          <w:marLeft w:val="1166"/>
          <w:marRight w:val="0"/>
          <w:marTop w:val="77"/>
          <w:marBottom w:val="0"/>
          <w:divBdr>
            <w:top w:val="none" w:sz="0" w:space="0" w:color="auto"/>
            <w:left w:val="none" w:sz="0" w:space="0" w:color="auto"/>
            <w:bottom w:val="none" w:sz="0" w:space="0" w:color="auto"/>
            <w:right w:val="none" w:sz="0" w:space="0" w:color="auto"/>
          </w:divBdr>
        </w:div>
      </w:divsChild>
    </w:div>
    <w:div w:id="696350525">
      <w:bodyDiv w:val="1"/>
      <w:marLeft w:val="0"/>
      <w:marRight w:val="0"/>
      <w:marTop w:val="0"/>
      <w:marBottom w:val="0"/>
      <w:divBdr>
        <w:top w:val="none" w:sz="0" w:space="0" w:color="auto"/>
        <w:left w:val="none" w:sz="0" w:space="0" w:color="auto"/>
        <w:bottom w:val="none" w:sz="0" w:space="0" w:color="auto"/>
        <w:right w:val="none" w:sz="0" w:space="0" w:color="auto"/>
      </w:divBdr>
    </w:div>
    <w:div w:id="699940551">
      <w:bodyDiv w:val="1"/>
      <w:marLeft w:val="0"/>
      <w:marRight w:val="0"/>
      <w:marTop w:val="0"/>
      <w:marBottom w:val="0"/>
      <w:divBdr>
        <w:top w:val="none" w:sz="0" w:space="0" w:color="auto"/>
        <w:left w:val="none" w:sz="0" w:space="0" w:color="auto"/>
        <w:bottom w:val="none" w:sz="0" w:space="0" w:color="auto"/>
        <w:right w:val="none" w:sz="0" w:space="0" w:color="auto"/>
      </w:divBdr>
      <w:divsChild>
        <w:div w:id="704865042">
          <w:marLeft w:val="547"/>
          <w:marRight w:val="0"/>
          <w:marTop w:val="96"/>
          <w:marBottom w:val="0"/>
          <w:divBdr>
            <w:top w:val="none" w:sz="0" w:space="0" w:color="auto"/>
            <w:left w:val="none" w:sz="0" w:space="0" w:color="auto"/>
            <w:bottom w:val="none" w:sz="0" w:space="0" w:color="auto"/>
            <w:right w:val="none" w:sz="0" w:space="0" w:color="auto"/>
          </w:divBdr>
        </w:div>
        <w:div w:id="1725986698">
          <w:marLeft w:val="547"/>
          <w:marRight w:val="0"/>
          <w:marTop w:val="96"/>
          <w:marBottom w:val="0"/>
          <w:divBdr>
            <w:top w:val="none" w:sz="0" w:space="0" w:color="auto"/>
            <w:left w:val="none" w:sz="0" w:space="0" w:color="auto"/>
            <w:bottom w:val="none" w:sz="0" w:space="0" w:color="auto"/>
            <w:right w:val="none" w:sz="0" w:space="0" w:color="auto"/>
          </w:divBdr>
        </w:div>
        <w:div w:id="916480340">
          <w:marLeft w:val="1166"/>
          <w:marRight w:val="0"/>
          <w:marTop w:val="86"/>
          <w:marBottom w:val="0"/>
          <w:divBdr>
            <w:top w:val="none" w:sz="0" w:space="0" w:color="auto"/>
            <w:left w:val="none" w:sz="0" w:space="0" w:color="auto"/>
            <w:bottom w:val="none" w:sz="0" w:space="0" w:color="auto"/>
            <w:right w:val="none" w:sz="0" w:space="0" w:color="auto"/>
          </w:divBdr>
        </w:div>
        <w:div w:id="577982811">
          <w:marLeft w:val="1166"/>
          <w:marRight w:val="0"/>
          <w:marTop w:val="86"/>
          <w:marBottom w:val="0"/>
          <w:divBdr>
            <w:top w:val="none" w:sz="0" w:space="0" w:color="auto"/>
            <w:left w:val="none" w:sz="0" w:space="0" w:color="auto"/>
            <w:bottom w:val="none" w:sz="0" w:space="0" w:color="auto"/>
            <w:right w:val="none" w:sz="0" w:space="0" w:color="auto"/>
          </w:divBdr>
        </w:div>
        <w:div w:id="1744445325">
          <w:marLeft w:val="1166"/>
          <w:marRight w:val="0"/>
          <w:marTop w:val="86"/>
          <w:marBottom w:val="0"/>
          <w:divBdr>
            <w:top w:val="none" w:sz="0" w:space="0" w:color="auto"/>
            <w:left w:val="none" w:sz="0" w:space="0" w:color="auto"/>
            <w:bottom w:val="none" w:sz="0" w:space="0" w:color="auto"/>
            <w:right w:val="none" w:sz="0" w:space="0" w:color="auto"/>
          </w:divBdr>
        </w:div>
        <w:div w:id="305748412">
          <w:marLeft w:val="1800"/>
          <w:marRight w:val="0"/>
          <w:marTop w:val="77"/>
          <w:marBottom w:val="0"/>
          <w:divBdr>
            <w:top w:val="none" w:sz="0" w:space="0" w:color="auto"/>
            <w:left w:val="none" w:sz="0" w:space="0" w:color="auto"/>
            <w:bottom w:val="none" w:sz="0" w:space="0" w:color="auto"/>
            <w:right w:val="none" w:sz="0" w:space="0" w:color="auto"/>
          </w:divBdr>
        </w:div>
        <w:div w:id="455756499">
          <w:marLeft w:val="1166"/>
          <w:marRight w:val="0"/>
          <w:marTop w:val="86"/>
          <w:marBottom w:val="0"/>
          <w:divBdr>
            <w:top w:val="none" w:sz="0" w:space="0" w:color="auto"/>
            <w:left w:val="none" w:sz="0" w:space="0" w:color="auto"/>
            <w:bottom w:val="none" w:sz="0" w:space="0" w:color="auto"/>
            <w:right w:val="none" w:sz="0" w:space="0" w:color="auto"/>
          </w:divBdr>
        </w:div>
        <w:div w:id="948971646">
          <w:marLeft w:val="1166"/>
          <w:marRight w:val="0"/>
          <w:marTop w:val="86"/>
          <w:marBottom w:val="0"/>
          <w:divBdr>
            <w:top w:val="none" w:sz="0" w:space="0" w:color="auto"/>
            <w:left w:val="none" w:sz="0" w:space="0" w:color="auto"/>
            <w:bottom w:val="none" w:sz="0" w:space="0" w:color="auto"/>
            <w:right w:val="none" w:sz="0" w:space="0" w:color="auto"/>
          </w:divBdr>
        </w:div>
        <w:div w:id="896009658">
          <w:marLeft w:val="547"/>
          <w:marRight w:val="0"/>
          <w:marTop w:val="96"/>
          <w:marBottom w:val="0"/>
          <w:divBdr>
            <w:top w:val="none" w:sz="0" w:space="0" w:color="auto"/>
            <w:left w:val="none" w:sz="0" w:space="0" w:color="auto"/>
            <w:bottom w:val="none" w:sz="0" w:space="0" w:color="auto"/>
            <w:right w:val="none" w:sz="0" w:space="0" w:color="auto"/>
          </w:divBdr>
        </w:div>
      </w:divsChild>
    </w:div>
    <w:div w:id="700059835">
      <w:bodyDiv w:val="1"/>
      <w:marLeft w:val="0"/>
      <w:marRight w:val="0"/>
      <w:marTop w:val="0"/>
      <w:marBottom w:val="0"/>
      <w:divBdr>
        <w:top w:val="none" w:sz="0" w:space="0" w:color="auto"/>
        <w:left w:val="none" w:sz="0" w:space="0" w:color="auto"/>
        <w:bottom w:val="none" w:sz="0" w:space="0" w:color="auto"/>
        <w:right w:val="none" w:sz="0" w:space="0" w:color="auto"/>
      </w:divBdr>
      <w:divsChild>
        <w:div w:id="325744062">
          <w:marLeft w:val="547"/>
          <w:marRight w:val="0"/>
          <w:marTop w:val="173"/>
          <w:marBottom w:val="0"/>
          <w:divBdr>
            <w:top w:val="none" w:sz="0" w:space="0" w:color="auto"/>
            <w:left w:val="none" w:sz="0" w:space="0" w:color="auto"/>
            <w:bottom w:val="none" w:sz="0" w:space="0" w:color="auto"/>
            <w:right w:val="none" w:sz="0" w:space="0" w:color="auto"/>
          </w:divBdr>
        </w:div>
      </w:divsChild>
    </w:div>
    <w:div w:id="702290955">
      <w:bodyDiv w:val="1"/>
      <w:marLeft w:val="0"/>
      <w:marRight w:val="0"/>
      <w:marTop w:val="0"/>
      <w:marBottom w:val="0"/>
      <w:divBdr>
        <w:top w:val="none" w:sz="0" w:space="0" w:color="auto"/>
        <w:left w:val="none" w:sz="0" w:space="0" w:color="auto"/>
        <w:bottom w:val="none" w:sz="0" w:space="0" w:color="auto"/>
        <w:right w:val="none" w:sz="0" w:space="0" w:color="auto"/>
      </w:divBdr>
    </w:div>
    <w:div w:id="703284289">
      <w:bodyDiv w:val="1"/>
      <w:marLeft w:val="0"/>
      <w:marRight w:val="0"/>
      <w:marTop w:val="0"/>
      <w:marBottom w:val="0"/>
      <w:divBdr>
        <w:top w:val="none" w:sz="0" w:space="0" w:color="auto"/>
        <w:left w:val="none" w:sz="0" w:space="0" w:color="auto"/>
        <w:bottom w:val="none" w:sz="0" w:space="0" w:color="auto"/>
        <w:right w:val="none" w:sz="0" w:space="0" w:color="auto"/>
      </w:divBdr>
    </w:div>
    <w:div w:id="705102950">
      <w:bodyDiv w:val="1"/>
      <w:marLeft w:val="0"/>
      <w:marRight w:val="0"/>
      <w:marTop w:val="0"/>
      <w:marBottom w:val="0"/>
      <w:divBdr>
        <w:top w:val="none" w:sz="0" w:space="0" w:color="auto"/>
        <w:left w:val="none" w:sz="0" w:space="0" w:color="auto"/>
        <w:bottom w:val="none" w:sz="0" w:space="0" w:color="auto"/>
        <w:right w:val="none" w:sz="0" w:space="0" w:color="auto"/>
      </w:divBdr>
    </w:div>
    <w:div w:id="705108560">
      <w:bodyDiv w:val="1"/>
      <w:marLeft w:val="0"/>
      <w:marRight w:val="0"/>
      <w:marTop w:val="0"/>
      <w:marBottom w:val="0"/>
      <w:divBdr>
        <w:top w:val="none" w:sz="0" w:space="0" w:color="auto"/>
        <w:left w:val="none" w:sz="0" w:space="0" w:color="auto"/>
        <w:bottom w:val="none" w:sz="0" w:space="0" w:color="auto"/>
        <w:right w:val="none" w:sz="0" w:space="0" w:color="auto"/>
      </w:divBdr>
    </w:div>
    <w:div w:id="706492965">
      <w:bodyDiv w:val="1"/>
      <w:marLeft w:val="0"/>
      <w:marRight w:val="0"/>
      <w:marTop w:val="0"/>
      <w:marBottom w:val="0"/>
      <w:divBdr>
        <w:top w:val="none" w:sz="0" w:space="0" w:color="auto"/>
        <w:left w:val="none" w:sz="0" w:space="0" w:color="auto"/>
        <w:bottom w:val="none" w:sz="0" w:space="0" w:color="auto"/>
        <w:right w:val="none" w:sz="0" w:space="0" w:color="auto"/>
      </w:divBdr>
      <w:divsChild>
        <w:div w:id="573663377">
          <w:marLeft w:val="0"/>
          <w:marRight w:val="0"/>
          <w:marTop w:val="0"/>
          <w:marBottom w:val="0"/>
          <w:divBdr>
            <w:top w:val="none" w:sz="0" w:space="0" w:color="auto"/>
            <w:left w:val="none" w:sz="0" w:space="0" w:color="auto"/>
            <w:bottom w:val="none" w:sz="0" w:space="0" w:color="auto"/>
            <w:right w:val="none" w:sz="0" w:space="0" w:color="auto"/>
          </w:divBdr>
          <w:divsChild>
            <w:div w:id="298803366">
              <w:marLeft w:val="0"/>
              <w:marRight w:val="0"/>
              <w:marTop w:val="0"/>
              <w:marBottom w:val="0"/>
              <w:divBdr>
                <w:top w:val="none" w:sz="0" w:space="0" w:color="auto"/>
                <w:left w:val="none" w:sz="0" w:space="0" w:color="auto"/>
                <w:bottom w:val="none" w:sz="0" w:space="0" w:color="auto"/>
                <w:right w:val="none" w:sz="0" w:space="0" w:color="auto"/>
              </w:divBdr>
            </w:div>
            <w:div w:id="1526288033">
              <w:marLeft w:val="0"/>
              <w:marRight w:val="0"/>
              <w:marTop w:val="0"/>
              <w:marBottom w:val="0"/>
              <w:divBdr>
                <w:top w:val="none" w:sz="0" w:space="0" w:color="auto"/>
                <w:left w:val="none" w:sz="0" w:space="0" w:color="auto"/>
                <w:bottom w:val="none" w:sz="0" w:space="0" w:color="auto"/>
                <w:right w:val="none" w:sz="0" w:space="0" w:color="auto"/>
              </w:divBdr>
            </w:div>
            <w:div w:id="1594701623">
              <w:marLeft w:val="0"/>
              <w:marRight w:val="0"/>
              <w:marTop w:val="0"/>
              <w:marBottom w:val="0"/>
              <w:divBdr>
                <w:top w:val="none" w:sz="0" w:space="0" w:color="auto"/>
                <w:left w:val="none" w:sz="0" w:space="0" w:color="auto"/>
                <w:bottom w:val="none" w:sz="0" w:space="0" w:color="auto"/>
                <w:right w:val="none" w:sz="0" w:space="0" w:color="auto"/>
              </w:divBdr>
            </w:div>
            <w:div w:id="17403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2378">
      <w:bodyDiv w:val="1"/>
      <w:marLeft w:val="0"/>
      <w:marRight w:val="0"/>
      <w:marTop w:val="0"/>
      <w:marBottom w:val="0"/>
      <w:divBdr>
        <w:top w:val="none" w:sz="0" w:space="0" w:color="auto"/>
        <w:left w:val="none" w:sz="0" w:space="0" w:color="auto"/>
        <w:bottom w:val="none" w:sz="0" w:space="0" w:color="auto"/>
        <w:right w:val="none" w:sz="0" w:space="0" w:color="auto"/>
      </w:divBdr>
    </w:div>
    <w:div w:id="712460228">
      <w:bodyDiv w:val="1"/>
      <w:marLeft w:val="0"/>
      <w:marRight w:val="0"/>
      <w:marTop w:val="0"/>
      <w:marBottom w:val="0"/>
      <w:divBdr>
        <w:top w:val="none" w:sz="0" w:space="0" w:color="auto"/>
        <w:left w:val="none" w:sz="0" w:space="0" w:color="auto"/>
        <w:bottom w:val="none" w:sz="0" w:space="0" w:color="auto"/>
        <w:right w:val="none" w:sz="0" w:space="0" w:color="auto"/>
      </w:divBdr>
      <w:divsChild>
        <w:div w:id="659235169">
          <w:marLeft w:val="1166"/>
          <w:marRight w:val="0"/>
          <w:marTop w:val="115"/>
          <w:marBottom w:val="0"/>
          <w:divBdr>
            <w:top w:val="none" w:sz="0" w:space="0" w:color="auto"/>
            <w:left w:val="none" w:sz="0" w:space="0" w:color="auto"/>
            <w:bottom w:val="none" w:sz="0" w:space="0" w:color="auto"/>
            <w:right w:val="none" w:sz="0" w:space="0" w:color="auto"/>
          </w:divBdr>
        </w:div>
        <w:div w:id="2009743202">
          <w:marLeft w:val="547"/>
          <w:marRight w:val="0"/>
          <w:marTop w:val="134"/>
          <w:marBottom w:val="0"/>
          <w:divBdr>
            <w:top w:val="none" w:sz="0" w:space="0" w:color="auto"/>
            <w:left w:val="none" w:sz="0" w:space="0" w:color="auto"/>
            <w:bottom w:val="none" w:sz="0" w:space="0" w:color="auto"/>
            <w:right w:val="none" w:sz="0" w:space="0" w:color="auto"/>
          </w:divBdr>
        </w:div>
        <w:div w:id="2106657212">
          <w:marLeft w:val="1166"/>
          <w:marRight w:val="0"/>
          <w:marTop w:val="115"/>
          <w:marBottom w:val="0"/>
          <w:divBdr>
            <w:top w:val="none" w:sz="0" w:space="0" w:color="auto"/>
            <w:left w:val="none" w:sz="0" w:space="0" w:color="auto"/>
            <w:bottom w:val="none" w:sz="0" w:space="0" w:color="auto"/>
            <w:right w:val="none" w:sz="0" w:space="0" w:color="auto"/>
          </w:divBdr>
        </w:div>
      </w:divsChild>
    </w:div>
    <w:div w:id="712463193">
      <w:bodyDiv w:val="1"/>
      <w:marLeft w:val="0"/>
      <w:marRight w:val="0"/>
      <w:marTop w:val="0"/>
      <w:marBottom w:val="0"/>
      <w:divBdr>
        <w:top w:val="none" w:sz="0" w:space="0" w:color="auto"/>
        <w:left w:val="none" w:sz="0" w:space="0" w:color="auto"/>
        <w:bottom w:val="none" w:sz="0" w:space="0" w:color="auto"/>
        <w:right w:val="none" w:sz="0" w:space="0" w:color="auto"/>
      </w:divBdr>
      <w:divsChild>
        <w:div w:id="478619028">
          <w:marLeft w:val="0"/>
          <w:marRight w:val="0"/>
          <w:marTop w:val="0"/>
          <w:marBottom w:val="0"/>
          <w:divBdr>
            <w:top w:val="none" w:sz="0" w:space="0" w:color="auto"/>
            <w:left w:val="none" w:sz="0" w:space="0" w:color="auto"/>
            <w:bottom w:val="none" w:sz="0" w:space="0" w:color="auto"/>
            <w:right w:val="none" w:sz="0" w:space="0" w:color="auto"/>
          </w:divBdr>
        </w:div>
      </w:divsChild>
    </w:div>
    <w:div w:id="712728176">
      <w:bodyDiv w:val="1"/>
      <w:marLeft w:val="0"/>
      <w:marRight w:val="0"/>
      <w:marTop w:val="0"/>
      <w:marBottom w:val="0"/>
      <w:divBdr>
        <w:top w:val="none" w:sz="0" w:space="0" w:color="auto"/>
        <w:left w:val="none" w:sz="0" w:space="0" w:color="auto"/>
        <w:bottom w:val="none" w:sz="0" w:space="0" w:color="auto"/>
        <w:right w:val="none" w:sz="0" w:space="0" w:color="auto"/>
      </w:divBdr>
    </w:div>
    <w:div w:id="714429658">
      <w:bodyDiv w:val="1"/>
      <w:marLeft w:val="0"/>
      <w:marRight w:val="0"/>
      <w:marTop w:val="0"/>
      <w:marBottom w:val="0"/>
      <w:divBdr>
        <w:top w:val="none" w:sz="0" w:space="0" w:color="auto"/>
        <w:left w:val="none" w:sz="0" w:space="0" w:color="auto"/>
        <w:bottom w:val="none" w:sz="0" w:space="0" w:color="auto"/>
        <w:right w:val="none" w:sz="0" w:space="0" w:color="auto"/>
      </w:divBdr>
      <w:divsChild>
        <w:div w:id="1845239795">
          <w:marLeft w:val="547"/>
          <w:marRight w:val="0"/>
          <w:marTop w:val="96"/>
          <w:marBottom w:val="0"/>
          <w:divBdr>
            <w:top w:val="none" w:sz="0" w:space="0" w:color="auto"/>
            <w:left w:val="none" w:sz="0" w:space="0" w:color="auto"/>
            <w:bottom w:val="none" w:sz="0" w:space="0" w:color="auto"/>
            <w:right w:val="none" w:sz="0" w:space="0" w:color="auto"/>
          </w:divBdr>
        </w:div>
        <w:div w:id="1964076239">
          <w:marLeft w:val="1166"/>
          <w:marRight w:val="0"/>
          <w:marTop w:val="77"/>
          <w:marBottom w:val="0"/>
          <w:divBdr>
            <w:top w:val="none" w:sz="0" w:space="0" w:color="auto"/>
            <w:left w:val="none" w:sz="0" w:space="0" w:color="auto"/>
            <w:bottom w:val="none" w:sz="0" w:space="0" w:color="auto"/>
            <w:right w:val="none" w:sz="0" w:space="0" w:color="auto"/>
          </w:divBdr>
        </w:div>
        <w:div w:id="1986742213">
          <w:marLeft w:val="1166"/>
          <w:marRight w:val="0"/>
          <w:marTop w:val="77"/>
          <w:marBottom w:val="0"/>
          <w:divBdr>
            <w:top w:val="none" w:sz="0" w:space="0" w:color="auto"/>
            <w:left w:val="none" w:sz="0" w:space="0" w:color="auto"/>
            <w:bottom w:val="none" w:sz="0" w:space="0" w:color="auto"/>
            <w:right w:val="none" w:sz="0" w:space="0" w:color="auto"/>
          </w:divBdr>
        </w:div>
        <w:div w:id="862594557">
          <w:marLeft w:val="1166"/>
          <w:marRight w:val="0"/>
          <w:marTop w:val="77"/>
          <w:marBottom w:val="0"/>
          <w:divBdr>
            <w:top w:val="none" w:sz="0" w:space="0" w:color="auto"/>
            <w:left w:val="none" w:sz="0" w:space="0" w:color="auto"/>
            <w:bottom w:val="none" w:sz="0" w:space="0" w:color="auto"/>
            <w:right w:val="none" w:sz="0" w:space="0" w:color="auto"/>
          </w:divBdr>
        </w:div>
        <w:div w:id="1981762442">
          <w:marLeft w:val="547"/>
          <w:marRight w:val="0"/>
          <w:marTop w:val="96"/>
          <w:marBottom w:val="0"/>
          <w:divBdr>
            <w:top w:val="none" w:sz="0" w:space="0" w:color="auto"/>
            <w:left w:val="none" w:sz="0" w:space="0" w:color="auto"/>
            <w:bottom w:val="none" w:sz="0" w:space="0" w:color="auto"/>
            <w:right w:val="none" w:sz="0" w:space="0" w:color="auto"/>
          </w:divBdr>
        </w:div>
        <w:div w:id="158932227">
          <w:marLeft w:val="1166"/>
          <w:marRight w:val="0"/>
          <w:marTop w:val="77"/>
          <w:marBottom w:val="0"/>
          <w:divBdr>
            <w:top w:val="none" w:sz="0" w:space="0" w:color="auto"/>
            <w:left w:val="none" w:sz="0" w:space="0" w:color="auto"/>
            <w:bottom w:val="none" w:sz="0" w:space="0" w:color="auto"/>
            <w:right w:val="none" w:sz="0" w:space="0" w:color="auto"/>
          </w:divBdr>
        </w:div>
        <w:div w:id="1824349310">
          <w:marLeft w:val="1166"/>
          <w:marRight w:val="0"/>
          <w:marTop w:val="77"/>
          <w:marBottom w:val="0"/>
          <w:divBdr>
            <w:top w:val="none" w:sz="0" w:space="0" w:color="auto"/>
            <w:left w:val="none" w:sz="0" w:space="0" w:color="auto"/>
            <w:bottom w:val="none" w:sz="0" w:space="0" w:color="auto"/>
            <w:right w:val="none" w:sz="0" w:space="0" w:color="auto"/>
          </w:divBdr>
        </w:div>
        <w:div w:id="2141412804">
          <w:marLeft w:val="1166"/>
          <w:marRight w:val="0"/>
          <w:marTop w:val="77"/>
          <w:marBottom w:val="0"/>
          <w:divBdr>
            <w:top w:val="none" w:sz="0" w:space="0" w:color="auto"/>
            <w:left w:val="none" w:sz="0" w:space="0" w:color="auto"/>
            <w:bottom w:val="none" w:sz="0" w:space="0" w:color="auto"/>
            <w:right w:val="none" w:sz="0" w:space="0" w:color="auto"/>
          </w:divBdr>
        </w:div>
        <w:div w:id="1928269075">
          <w:marLeft w:val="547"/>
          <w:marRight w:val="0"/>
          <w:marTop w:val="96"/>
          <w:marBottom w:val="0"/>
          <w:divBdr>
            <w:top w:val="none" w:sz="0" w:space="0" w:color="auto"/>
            <w:left w:val="none" w:sz="0" w:space="0" w:color="auto"/>
            <w:bottom w:val="none" w:sz="0" w:space="0" w:color="auto"/>
            <w:right w:val="none" w:sz="0" w:space="0" w:color="auto"/>
          </w:divBdr>
        </w:div>
      </w:divsChild>
    </w:div>
    <w:div w:id="715082293">
      <w:bodyDiv w:val="1"/>
      <w:marLeft w:val="0"/>
      <w:marRight w:val="0"/>
      <w:marTop w:val="0"/>
      <w:marBottom w:val="0"/>
      <w:divBdr>
        <w:top w:val="none" w:sz="0" w:space="0" w:color="auto"/>
        <w:left w:val="none" w:sz="0" w:space="0" w:color="auto"/>
        <w:bottom w:val="none" w:sz="0" w:space="0" w:color="auto"/>
        <w:right w:val="none" w:sz="0" w:space="0" w:color="auto"/>
      </w:divBdr>
    </w:div>
    <w:div w:id="715087987">
      <w:bodyDiv w:val="1"/>
      <w:marLeft w:val="0"/>
      <w:marRight w:val="0"/>
      <w:marTop w:val="0"/>
      <w:marBottom w:val="0"/>
      <w:divBdr>
        <w:top w:val="none" w:sz="0" w:space="0" w:color="auto"/>
        <w:left w:val="none" w:sz="0" w:space="0" w:color="auto"/>
        <w:bottom w:val="none" w:sz="0" w:space="0" w:color="auto"/>
        <w:right w:val="none" w:sz="0" w:space="0" w:color="auto"/>
      </w:divBdr>
    </w:div>
    <w:div w:id="715354812">
      <w:bodyDiv w:val="1"/>
      <w:marLeft w:val="0"/>
      <w:marRight w:val="0"/>
      <w:marTop w:val="0"/>
      <w:marBottom w:val="0"/>
      <w:divBdr>
        <w:top w:val="none" w:sz="0" w:space="0" w:color="auto"/>
        <w:left w:val="none" w:sz="0" w:space="0" w:color="auto"/>
        <w:bottom w:val="none" w:sz="0" w:space="0" w:color="auto"/>
        <w:right w:val="none" w:sz="0" w:space="0" w:color="auto"/>
      </w:divBdr>
    </w:div>
    <w:div w:id="715858050">
      <w:bodyDiv w:val="1"/>
      <w:marLeft w:val="0"/>
      <w:marRight w:val="0"/>
      <w:marTop w:val="0"/>
      <w:marBottom w:val="0"/>
      <w:divBdr>
        <w:top w:val="none" w:sz="0" w:space="0" w:color="auto"/>
        <w:left w:val="none" w:sz="0" w:space="0" w:color="auto"/>
        <w:bottom w:val="none" w:sz="0" w:space="0" w:color="auto"/>
        <w:right w:val="none" w:sz="0" w:space="0" w:color="auto"/>
      </w:divBdr>
    </w:div>
    <w:div w:id="715935910">
      <w:bodyDiv w:val="1"/>
      <w:marLeft w:val="0"/>
      <w:marRight w:val="0"/>
      <w:marTop w:val="0"/>
      <w:marBottom w:val="0"/>
      <w:divBdr>
        <w:top w:val="none" w:sz="0" w:space="0" w:color="auto"/>
        <w:left w:val="none" w:sz="0" w:space="0" w:color="auto"/>
        <w:bottom w:val="none" w:sz="0" w:space="0" w:color="auto"/>
        <w:right w:val="none" w:sz="0" w:space="0" w:color="auto"/>
      </w:divBdr>
      <w:divsChild>
        <w:div w:id="1740209308">
          <w:marLeft w:val="547"/>
          <w:marRight w:val="0"/>
          <w:marTop w:val="144"/>
          <w:marBottom w:val="0"/>
          <w:divBdr>
            <w:top w:val="none" w:sz="0" w:space="0" w:color="auto"/>
            <w:left w:val="none" w:sz="0" w:space="0" w:color="auto"/>
            <w:bottom w:val="none" w:sz="0" w:space="0" w:color="auto"/>
            <w:right w:val="none" w:sz="0" w:space="0" w:color="auto"/>
          </w:divBdr>
        </w:div>
        <w:div w:id="1215501785">
          <w:marLeft w:val="1166"/>
          <w:marRight w:val="0"/>
          <w:marTop w:val="125"/>
          <w:marBottom w:val="0"/>
          <w:divBdr>
            <w:top w:val="none" w:sz="0" w:space="0" w:color="auto"/>
            <w:left w:val="none" w:sz="0" w:space="0" w:color="auto"/>
            <w:bottom w:val="none" w:sz="0" w:space="0" w:color="auto"/>
            <w:right w:val="none" w:sz="0" w:space="0" w:color="auto"/>
          </w:divBdr>
        </w:div>
        <w:div w:id="1825970476">
          <w:marLeft w:val="1166"/>
          <w:marRight w:val="0"/>
          <w:marTop w:val="125"/>
          <w:marBottom w:val="0"/>
          <w:divBdr>
            <w:top w:val="none" w:sz="0" w:space="0" w:color="auto"/>
            <w:left w:val="none" w:sz="0" w:space="0" w:color="auto"/>
            <w:bottom w:val="none" w:sz="0" w:space="0" w:color="auto"/>
            <w:right w:val="none" w:sz="0" w:space="0" w:color="auto"/>
          </w:divBdr>
        </w:div>
        <w:div w:id="748884590">
          <w:marLeft w:val="1166"/>
          <w:marRight w:val="0"/>
          <w:marTop w:val="125"/>
          <w:marBottom w:val="0"/>
          <w:divBdr>
            <w:top w:val="none" w:sz="0" w:space="0" w:color="auto"/>
            <w:left w:val="none" w:sz="0" w:space="0" w:color="auto"/>
            <w:bottom w:val="none" w:sz="0" w:space="0" w:color="auto"/>
            <w:right w:val="none" w:sz="0" w:space="0" w:color="auto"/>
          </w:divBdr>
        </w:div>
        <w:div w:id="507595460">
          <w:marLeft w:val="1166"/>
          <w:marRight w:val="0"/>
          <w:marTop w:val="125"/>
          <w:marBottom w:val="0"/>
          <w:divBdr>
            <w:top w:val="none" w:sz="0" w:space="0" w:color="auto"/>
            <w:left w:val="none" w:sz="0" w:space="0" w:color="auto"/>
            <w:bottom w:val="none" w:sz="0" w:space="0" w:color="auto"/>
            <w:right w:val="none" w:sz="0" w:space="0" w:color="auto"/>
          </w:divBdr>
        </w:div>
        <w:div w:id="1629318595">
          <w:marLeft w:val="547"/>
          <w:marRight w:val="0"/>
          <w:marTop w:val="144"/>
          <w:marBottom w:val="0"/>
          <w:divBdr>
            <w:top w:val="none" w:sz="0" w:space="0" w:color="auto"/>
            <w:left w:val="none" w:sz="0" w:space="0" w:color="auto"/>
            <w:bottom w:val="none" w:sz="0" w:space="0" w:color="auto"/>
            <w:right w:val="none" w:sz="0" w:space="0" w:color="auto"/>
          </w:divBdr>
        </w:div>
        <w:div w:id="1772971246">
          <w:marLeft w:val="1166"/>
          <w:marRight w:val="0"/>
          <w:marTop w:val="125"/>
          <w:marBottom w:val="0"/>
          <w:divBdr>
            <w:top w:val="none" w:sz="0" w:space="0" w:color="auto"/>
            <w:left w:val="none" w:sz="0" w:space="0" w:color="auto"/>
            <w:bottom w:val="none" w:sz="0" w:space="0" w:color="auto"/>
            <w:right w:val="none" w:sz="0" w:space="0" w:color="auto"/>
          </w:divBdr>
        </w:div>
        <w:div w:id="194974185">
          <w:marLeft w:val="1166"/>
          <w:marRight w:val="0"/>
          <w:marTop w:val="125"/>
          <w:marBottom w:val="0"/>
          <w:divBdr>
            <w:top w:val="none" w:sz="0" w:space="0" w:color="auto"/>
            <w:left w:val="none" w:sz="0" w:space="0" w:color="auto"/>
            <w:bottom w:val="none" w:sz="0" w:space="0" w:color="auto"/>
            <w:right w:val="none" w:sz="0" w:space="0" w:color="auto"/>
          </w:divBdr>
        </w:div>
      </w:divsChild>
    </w:div>
    <w:div w:id="716003701">
      <w:bodyDiv w:val="1"/>
      <w:marLeft w:val="0"/>
      <w:marRight w:val="0"/>
      <w:marTop w:val="0"/>
      <w:marBottom w:val="0"/>
      <w:divBdr>
        <w:top w:val="none" w:sz="0" w:space="0" w:color="auto"/>
        <w:left w:val="none" w:sz="0" w:space="0" w:color="auto"/>
        <w:bottom w:val="none" w:sz="0" w:space="0" w:color="auto"/>
        <w:right w:val="none" w:sz="0" w:space="0" w:color="auto"/>
      </w:divBdr>
    </w:div>
    <w:div w:id="718824142">
      <w:bodyDiv w:val="1"/>
      <w:marLeft w:val="0"/>
      <w:marRight w:val="0"/>
      <w:marTop w:val="0"/>
      <w:marBottom w:val="0"/>
      <w:divBdr>
        <w:top w:val="none" w:sz="0" w:space="0" w:color="auto"/>
        <w:left w:val="none" w:sz="0" w:space="0" w:color="auto"/>
        <w:bottom w:val="none" w:sz="0" w:space="0" w:color="auto"/>
        <w:right w:val="none" w:sz="0" w:space="0" w:color="auto"/>
      </w:divBdr>
    </w:div>
    <w:div w:id="719204155">
      <w:bodyDiv w:val="1"/>
      <w:marLeft w:val="0"/>
      <w:marRight w:val="0"/>
      <w:marTop w:val="0"/>
      <w:marBottom w:val="0"/>
      <w:divBdr>
        <w:top w:val="none" w:sz="0" w:space="0" w:color="auto"/>
        <w:left w:val="none" w:sz="0" w:space="0" w:color="auto"/>
        <w:bottom w:val="none" w:sz="0" w:space="0" w:color="auto"/>
        <w:right w:val="none" w:sz="0" w:space="0" w:color="auto"/>
      </w:divBdr>
    </w:div>
    <w:div w:id="719667388">
      <w:bodyDiv w:val="1"/>
      <w:marLeft w:val="0"/>
      <w:marRight w:val="0"/>
      <w:marTop w:val="0"/>
      <w:marBottom w:val="0"/>
      <w:divBdr>
        <w:top w:val="none" w:sz="0" w:space="0" w:color="auto"/>
        <w:left w:val="none" w:sz="0" w:space="0" w:color="auto"/>
        <w:bottom w:val="none" w:sz="0" w:space="0" w:color="auto"/>
        <w:right w:val="none" w:sz="0" w:space="0" w:color="auto"/>
      </w:divBdr>
    </w:div>
    <w:div w:id="720831038">
      <w:bodyDiv w:val="1"/>
      <w:marLeft w:val="0"/>
      <w:marRight w:val="0"/>
      <w:marTop w:val="0"/>
      <w:marBottom w:val="0"/>
      <w:divBdr>
        <w:top w:val="none" w:sz="0" w:space="0" w:color="auto"/>
        <w:left w:val="none" w:sz="0" w:space="0" w:color="auto"/>
        <w:bottom w:val="none" w:sz="0" w:space="0" w:color="auto"/>
        <w:right w:val="none" w:sz="0" w:space="0" w:color="auto"/>
      </w:divBdr>
    </w:div>
    <w:div w:id="721097938">
      <w:bodyDiv w:val="1"/>
      <w:marLeft w:val="0"/>
      <w:marRight w:val="0"/>
      <w:marTop w:val="0"/>
      <w:marBottom w:val="0"/>
      <w:divBdr>
        <w:top w:val="none" w:sz="0" w:space="0" w:color="auto"/>
        <w:left w:val="none" w:sz="0" w:space="0" w:color="auto"/>
        <w:bottom w:val="none" w:sz="0" w:space="0" w:color="auto"/>
        <w:right w:val="none" w:sz="0" w:space="0" w:color="auto"/>
      </w:divBdr>
    </w:div>
    <w:div w:id="722410511">
      <w:bodyDiv w:val="1"/>
      <w:marLeft w:val="0"/>
      <w:marRight w:val="0"/>
      <w:marTop w:val="0"/>
      <w:marBottom w:val="0"/>
      <w:divBdr>
        <w:top w:val="none" w:sz="0" w:space="0" w:color="auto"/>
        <w:left w:val="none" w:sz="0" w:space="0" w:color="auto"/>
        <w:bottom w:val="none" w:sz="0" w:space="0" w:color="auto"/>
        <w:right w:val="none" w:sz="0" w:space="0" w:color="auto"/>
      </w:divBdr>
      <w:divsChild>
        <w:div w:id="1988628654">
          <w:marLeft w:val="547"/>
          <w:marRight w:val="0"/>
          <w:marTop w:val="134"/>
          <w:marBottom w:val="0"/>
          <w:divBdr>
            <w:top w:val="none" w:sz="0" w:space="0" w:color="auto"/>
            <w:left w:val="none" w:sz="0" w:space="0" w:color="auto"/>
            <w:bottom w:val="none" w:sz="0" w:space="0" w:color="auto"/>
            <w:right w:val="none" w:sz="0" w:space="0" w:color="auto"/>
          </w:divBdr>
        </w:div>
        <w:div w:id="375617761">
          <w:marLeft w:val="1166"/>
          <w:marRight w:val="0"/>
          <w:marTop w:val="115"/>
          <w:marBottom w:val="0"/>
          <w:divBdr>
            <w:top w:val="none" w:sz="0" w:space="0" w:color="auto"/>
            <w:left w:val="none" w:sz="0" w:space="0" w:color="auto"/>
            <w:bottom w:val="none" w:sz="0" w:space="0" w:color="auto"/>
            <w:right w:val="none" w:sz="0" w:space="0" w:color="auto"/>
          </w:divBdr>
        </w:div>
        <w:div w:id="278337836">
          <w:marLeft w:val="1166"/>
          <w:marRight w:val="0"/>
          <w:marTop w:val="115"/>
          <w:marBottom w:val="0"/>
          <w:divBdr>
            <w:top w:val="none" w:sz="0" w:space="0" w:color="auto"/>
            <w:left w:val="none" w:sz="0" w:space="0" w:color="auto"/>
            <w:bottom w:val="none" w:sz="0" w:space="0" w:color="auto"/>
            <w:right w:val="none" w:sz="0" w:space="0" w:color="auto"/>
          </w:divBdr>
        </w:div>
        <w:div w:id="77946527">
          <w:marLeft w:val="1166"/>
          <w:marRight w:val="0"/>
          <w:marTop w:val="115"/>
          <w:marBottom w:val="0"/>
          <w:divBdr>
            <w:top w:val="none" w:sz="0" w:space="0" w:color="auto"/>
            <w:left w:val="none" w:sz="0" w:space="0" w:color="auto"/>
            <w:bottom w:val="none" w:sz="0" w:space="0" w:color="auto"/>
            <w:right w:val="none" w:sz="0" w:space="0" w:color="auto"/>
          </w:divBdr>
        </w:div>
      </w:divsChild>
    </w:div>
    <w:div w:id="723526240">
      <w:bodyDiv w:val="1"/>
      <w:marLeft w:val="0"/>
      <w:marRight w:val="0"/>
      <w:marTop w:val="0"/>
      <w:marBottom w:val="0"/>
      <w:divBdr>
        <w:top w:val="none" w:sz="0" w:space="0" w:color="auto"/>
        <w:left w:val="none" w:sz="0" w:space="0" w:color="auto"/>
        <w:bottom w:val="none" w:sz="0" w:space="0" w:color="auto"/>
        <w:right w:val="none" w:sz="0" w:space="0" w:color="auto"/>
      </w:divBdr>
      <w:divsChild>
        <w:div w:id="2042438106">
          <w:marLeft w:val="547"/>
          <w:marRight w:val="0"/>
          <w:marTop w:val="154"/>
          <w:marBottom w:val="0"/>
          <w:divBdr>
            <w:top w:val="none" w:sz="0" w:space="0" w:color="auto"/>
            <w:left w:val="none" w:sz="0" w:space="0" w:color="auto"/>
            <w:bottom w:val="none" w:sz="0" w:space="0" w:color="auto"/>
            <w:right w:val="none" w:sz="0" w:space="0" w:color="auto"/>
          </w:divBdr>
        </w:div>
        <w:div w:id="120728313">
          <w:marLeft w:val="1166"/>
          <w:marRight w:val="0"/>
          <w:marTop w:val="134"/>
          <w:marBottom w:val="0"/>
          <w:divBdr>
            <w:top w:val="none" w:sz="0" w:space="0" w:color="auto"/>
            <w:left w:val="none" w:sz="0" w:space="0" w:color="auto"/>
            <w:bottom w:val="none" w:sz="0" w:space="0" w:color="auto"/>
            <w:right w:val="none" w:sz="0" w:space="0" w:color="auto"/>
          </w:divBdr>
        </w:div>
      </w:divsChild>
    </w:div>
    <w:div w:id="724109772">
      <w:bodyDiv w:val="1"/>
      <w:marLeft w:val="0"/>
      <w:marRight w:val="0"/>
      <w:marTop w:val="0"/>
      <w:marBottom w:val="0"/>
      <w:divBdr>
        <w:top w:val="none" w:sz="0" w:space="0" w:color="auto"/>
        <w:left w:val="none" w:sz="0" w:space="0" w:color="auto"/>
        <w:bottom w:val="none" w:sz="0" w:space="0" w:color="auto"/>
        <w:right w:val="none" w:sz="0" w:space="0" w:color="auto"/>
      </w:divBdr>
    </w:div>
    <w:div w:id="724449779">
      <w:bodyDiv w:val="1"/>
      <w:marLeft w:val="0"/>
      <w:marRight w:val="0"/>
      <w:marTop w:val="0"/>
      <w:marBottom w:val="0"/>
      <w:divBdr>
        <w:top w:val="none" w:sz="0" w:space="0" w:color="auto"/>
        <w:left w:val="none" w:sz="0" w:space="0" w:color="auto"/>
        <w:bottom w:val="none" w:sz="0" w:space="0" w:color="auto"/>
        <w:right w:val="none" w:sz="0" w:space="0" w:color="auto"/>
      </w:divBdr>
      <w:divsChild>
        <w:div w:id="482746802">
          <w:marLeft w:val="0"/>
          <w:marRight w:val="0"/>
          <w:marTop w:val="0"/>
          <w:marBottom w:val="0"/>
          <w:divBdr>
            <w:top w:val="none" w:sz="0" w:space="0" w:color="auto"/>
            <w:left w:val="none" w:sz="0" w:space="0" w:color="auto"/>
            <w:bottom w:val="none" w:sz="0" w:space="0" w:color="auto"/>
            <w:right w:val="none" w:sz="0" w:space="0" w:color="auto"/>
          </w:divBdr>
        </w:div>
      </w:divsChild>
    </w:div>
    <w:div w:id="725032292">
      <w:bodyDiv w:val="1"/>
      <w:marLeft w:val="0"/>
      <w:marRight w:val="0"/>
      <w:marTop w:val="0"/>
      <w:marBottom w:val="0"/>
      <w:divBdr>
        <w:top w:val="none" w:sz="0" w:space="0" w:color="auto"/>
        <w:left w:val="none" w:sz="0" w:space="0" w:color="auto"/>
        <w:bottom w:val="none" w:sz="0" w:space="0" w:color="auto"/>
        <w:right w:val="none" w:sz="0" w:space="0" w:color="auto"/>
      </w:divBdr>
    </w:div>
    <w:div w:id="726487820">
      <w:bodyDiv w:val="1"/>
      <w:marLeft w:val="0"/>
      <w:marRight w:val="0"/>
      <w:marTop w:val="0"/>
      <w:marBottom w:val="0"/>
      <w:divBdr>
        <w:top w:val="none" w:sz="0" w:space="0" w:color="auto"/>
        <w:left w:val="none" w:sz="0" w:space="0" w:color="auto"/>
        <w:bottom w:val="none" w:sz="0" w:space="0" w:color="auto"/>
        <w:right w:val="none" w:sz="0" w:space="0" w:color="auto"/>
      </w:divBdr>
    </w:div>
    <w:div w:id="726490369">
      <w:bodyDiv w:val="1"/>
      <w:marLeft w:val="0"/>
      <w:marRight w:val="0"/>
      <w:marTop w:val="0"/>
      <w:marBottom w:val="0"/>
      <w:divBdr>
        <w:top w:val="none" w:sz="0" w:space="0" w:color="auto"/>
        <w:left w:val="none" w:sz="0" w:space="0" w:color="auto"/>
        <w:bottom w:val="none" w:sz="0" w:space="0" w:color="auto"/>
        <w:right w:val="none" w:sz="0" w:space="0" w:color="auto"/>
      </w:divBdr>
    </w:div>
    <w:div w:id="726491009">
      <w:bodyDiv w:val="1"/>
      <w:marLeft w:val="0"/>
      <w:marRight w:val="0"/>
      <w:marTop w:val="0"/>
      <w:marBottom w:val="0"/>
      <w:divBdr>
        <w:top w:val="none" w:sz="0" w:space="0" w:color="auto"/>
        <w:left w:val="none" w:sz="0" w:space="0" w:color="auto"/>
        <w:bottom w:val="none" w:sz="0" w:space="0" w:color="auto"/>
        <w:right w:val="none" w:sz="0" w:space="0" w:color="auto"/>
      </w:divBdr>
    </w:div>
    <w:div w:id="726798619">
      <w:bodyDiv w:val="1"/>
      <w:marLeft w:val="0"/>
      <w:marRight w:val="0"/>
      <w:marTop w:val="0"/>
      <w:marBottom w:val="0"/>
      <w:divBdr>
        <w:top w:val="none" w:sz="0" w:space="0" w:color="auto"/>
        <w:left w:val="none" w:sz="0" w:space="0" w:color="auto"/>
        <w:bottom w:val="none" w:sz="0" w:space="0" w:color="auto"/>
        <w:right w:val="none" w:sz="0" w:space="0" w:color="auto"/>
      </w:divBdr>
    </w:div>
    <w:div w:id="731539250">
      <w:bodyDiv w:val="1"/>
      <w:marLeft w:val="0"/>
      <w:marRight w:val="0"/>
      <w:marTop w:val="0"/>
      <w:marBottom w:val="0"/>
      <w:divBdr>
        <w:top w:val="none" w:sz="0" w:space="0" w:color="auto"/>
        <w:left w:val="none" w:sz="0" w:space="0" w:color="auto"/>
        <w:bottom w:val="none" w:sz="0" w:space="0" w:color="auto"/>
        <w:right w:val="none" w:sz="0" w:space="0" w:color="auto"/>
      </w:divBdr>
    </w:div>
    <w:div w:id="732628278">
      <w:bodyDiv w:val="1"/>
      <w:marLeft w:val="0"/>
      <w:marRight w:val="0"/>
      <w:marTop w:val="0"/>
      <w:marBottom w:val="0"/>
      <w:divBdr>
        <w:top w:val="none" w:sz="0" w:space="0" w:color="auto"/>
        <w:left w:val="none" w:sz="0" w:space="0" w:color="auto"/>
        <w:bottom w:val="none" w:sz="0" w:space="0" w:color="auto"/>
        <w:right w:val="none" w:sz="0" w:space="0" w:color="auto"/>
      </w:divBdr>
    </w:div>
    <w:div w:id="733549056">
      <w:bodyDiv w:val="1"/>
      <w:marLeft w:val="0"/>
      <w:marRight w:val="0"/>
      <w:marTop w:val="0"/>
      <w:marBottom w:val="0"/>
      <w:divBdr>
        <w:top w:val="none" w:sz="0" w:space="0" w:color="auto"/>
        <w:left w:val="none" w:sz="0" w:space="0" w:color="auto"/>
        <w:bottom w:val="none" w:sz="0" w:space="0" w:color="auto"/>
        <w:right w:val="none" w:sz="0" w:space="0" w:color="auto"/>
      </w:divBdr>
    </w:div>
    <w:div w:id="735053875">
      <w:bodyDiv w:val="1"/>
      <w:marLeft w:val="0"/>
      <w:marRight w:val="0"/>
      <w:marTop w:val="0"/>
      <w:marBottom w:val="0"/>
      <w:divBdr>
        <w:top w:val="none" w:sz="0" w:space="0" w:color="auto"/>
        <w:left w:val="none" w:sz="0" w:space="0" w:color="auto"/>
        <w:bottom w:val="none" w:sz="0" w:space="0" w:color="auto"/>
        <w:right w:val="none" w:sz="0" w:space="0" w:color="auto"/>
      </w:divBdr>
      <w:divsChild>
        <w:div w:id="1421298255">
          <w:marLeft w:val="547"/>
          <w:marRight w:val="0"/>
          <w:marTop w:val="134"/>
          <w:marBottom w:val="0"/>
          <w:divBdr>
            <w:top w:val="none" w:sz="0" w:space="0" w:color="auto"/>
            <w:left w:val="none" w:sz="0" w:space="0" w:color="auto"/>
            <w:bottom w:val="none" w:sz="0" w:space="0" w:color="auto"/>
            <w:right w:val="none" w:sz="0" w:space="0" w:color="auto"/>
          </w:divBdr>
        </w:div>
        <w:div w:id="1724937734">
          <w:marLeft w:val="1166"/>
          <w:marRight w:val="0"/>
          <w:marTop w:val="115"/>
          <w:marBottom w:val="0"/>
          <w:divBdr>
            <w:top w:val="none" w:sz="0" w:space="0" w:color="auto"/>
            <w:left w:val="none" w:sz="0" w:space="0" w:color="auto"/>
            <w:bottom w:val="none" w:sz="0" w:space="0" w:color="auto"/>
            <w:right w:val="none" w:sz="0" w:space="0" w:color="auto"/>
          </w:divBdr>
        </w:div>
        <w:div w:id="22021991">
          <w:marLeft w:val="1166"/>
          <w:marRight w:val="0"/>
          <w:marTop w:val="115"/>
          <w:marBottom w:val="0"/>
          <w:divBdr>
            <w:top w:val="none" w:sz="0" w:space="0" w:color="auto"/>
            <w:left w:val="none" w:sz="0" w:space="0" w:color="auto"/>
            <w:bottom w:val="none" w:sz="0" w:space="0" w:color="auto"/>
            <w:right w:val="none" w:sz="0" w:space="0" w:color="auto"/>
          </w:divBdr>
        </w:div>
        <w:div w:id="34083858">
          <w:marLeft w:val="547"/>
          <w:marRight w:val="0"/>
          <w:marTop w:val="134"/>
          <w:marBottom w:val="0"/>
          <w:divBdr>
            <w:top w:val="none" w:sz="0" w:space="0" w:color="auto"/>
            <w:left w:val="none" w:sz="0" w:space="0" w:color="auto"/>
            <w:bottom w:val="none" w:sz="0" w:space="0" w:color="auto"/>
            <w:right w:val="none" w:sz="0" w:space="0" w:color="auto"/>
          </w:divBdr>
        </w:div>
        <w:div w:id="2138066333">
          <w:marLeft w:val="1166"/>
          <w:marRight w:val="0"/>
          <w:marTop w:val="115"/>
          <w:marBottom w:val="0"/>
          <w:divBdr>
            <w:top w:val="none" w:sz="0" w:space="0" w:color="auto"/>
            <w:left w:val="none" w:sz="0" w:space="0" w:color="auto"/>
            <w:bottom w:val="none" w:sz="0" w:space="0" w:color="auto"/>
            <w:right w:val="none" w:sz="0" w:space="0" w:color="auto"/>
          </w:divBdr>
        </w:div>
      </w:divsChild>
    </w:div>
    <w:div w:id="735204829">
      <w:bodyDiv w:val="1"/>
      <w:marLeft w:val="0"/>
      <w:marRight w:val="0"/>
      <w:marTop w:val="0"/>
      <w:marBottom w:val="0"/>
      <w:divBdr>
        <w:top w:val="none" w:sz="0" w:space="0" w:color="auto"/>
        <w:left w:val="none" w:sz="0" w:space="0" w:color="auto"/>
        <w:bottom w:val="none" w:sz="0" w:space="0" w:color="auto"/>
        <w:right w:val="none" w:sz="0" w:space="0" w:color="auto"/>
      </w:divBdr>
    </w:div>
    <w:div w:id="735663424">
      <w:bodyDiv w:val="1"/>
      <w:marLeft w:val="0"/>
      <w:marRight w:val="0"/>
      <w:marTop w:val="0"/>
      <w:marBottom w:val="0"/>
      <w:divBdr>
        <w:top w:val="none" w:sz="0" w:space="0" w:color="auto"/>
        <w:left w:val="none" w:sz="0" w:space="0" w:color="auto"/>
        <w:bottom w:val="none" w:sz="0" w:space="0" w:color="auto"/>
        <w:right w:val="none" w:sz="0" w:space="0" w:color="auto"/>
      </w:divBdr>
      <w:divsChild>
        <w:div w:id="1558203285">
          <w:marLeft w:val="547"/>
          <w:marRight w:val="0"/>
          <w:marTop w:val="154"/>
          <w:marBottom w:val="0"/>
          <w:divBdr>
            <w:top w:val="none" w:sz="0" w:space="0" w:color="auto"/>
            <w:left w:val="none" w:sz="0" w:space="0" w:color="auto"/>
            <w:bottom w:val="none" w:sz="0" w:space="0" w:color="auto"/>
            <w:right w:val="none" w:sz="0" w:space="0" w:color="auto"/>
          </w:divBdr>
        </w:div>
      </w:divsChild>
    </w:div>
    <w:div w:id="736438536">
      <w:bodyDiv w:val="1"/>
      <w:marLeft w:val="0"/>
      <w:marRight w:val="0"/>
      <w:marTop w:val="0"/>
      <w:marBottom w:val="0"/>
      <w:divBdr>
        <w:top w:val="none" w:sz="0" w:space="0" w:color="auto"/>
        <w:left w:val="none" w:sz="0" w:space="0" w:color="auto"/>
        <w:bottom w:val="none" w:sz="0" w:space="0" w:color="auto"/>
        <w:right w:val="none" w:sz="0" w:space="0" w:color="auto"/>
      </w:divBdr>
    </w:div>
    <w:div w:id="736441180">
      <w:bodyDiv w:val="1"/>
      <w:marLeft w:val="0"/>
      <w:marRight w:val="0"/>
      <w:marTop w:val="0"/>
      <w:marBottom w:val="0"/>
      <w:divBdr>
        <w:top w:val="none" w:sz="0" w:space="0" w:color="auto"/>
        <w:left w:val="none" w:sz="0" w:space="0" w:color="auto"/>
        <w:bottom w:val="none" w:sz="0" w:space="0" w:color="auto"/>
        <w:right w:val="none" w:sz="0" w:space="0" w:color="auto"/>
      </w:divBdr>
    </w:div>
    <w:div w:id="737284343">
      <w:bodyDiv w:val="1"/>
      <w:marLeft w:val="0"/>
      <w:marRight w:val="0"/>
      <w:marTop w:val="0"/>
      <w:marBottom w:val="0"/>
      <w:divBdr>
        <w:top w:val="none" w:sz="0" w:space="0" w:color="auto"/>
        <w:left w:val="none" w:sz="0" w:space="0" w:color="auto"/>
        <w:bottom w:val="none" w:sz="0" w:space="0" w:color="auto"/>
        <w:right w:val="none" w:sz="0" w:space="0" w:color="auto"/>
      </w:divBdr>
    </w:div>
    <w:div w:id="737363846">
      <w:bodyDiv w:val="1"/>
      <w:marLeft w:val="0"/>
      <w:marRight w:val="0"/>
      <w:marTop w:val="0"/>
      <w:marBottom w:val="0"/>
      <w:divBdr>
        <w:top w:val="none" w:sz="0" w:space="0" w:color="auto"/>
        <w:left w:val="none" w:sz="0" w:space="0" w:color="auto"/>
        <w:bottom w:val="none" w:sz="0" w:space="0" w:color="auto"/>
        <w:right w:val="none" w:sz="0" w:space="0" w:color="auto"/>
      </w:divBdr>
      <w:divsChild>
        <w:div w:id="266082227">
          <w:marLeft w:val="1166"/>
          <w:marRight w:val="0"/>
          <w:marTop w:val="96"/>
          <w:marBottom w:val="0"/>
          <w:divBdr>
            <w:top w:val="none" w:sz="0" w:space="0" w:color="auto"/>
            <w:left w:val="none" w:sz="0" w:space="0" w:color="auto"/>
            <w:bottom w:val="none" w:sz="0" w:space="0" w:color="auto"/>
            <w:right w:val="none" w:sz="0" w:space="0" w:color="auto"/>
          </w:divBdr>
        </w:div>
        <w:div w:id="1158378949">
          <w:marLeft w:val="1800"/>
          <w:marRight w:val="0"/>
          <w:marTop w:val="77"/>
          <w:marBottom w:val="0"/>
          <w:divBdr>
            <w:top w:val="none" w:sz="0" w:space="0" w:color="auto"/>
            <w:left w:val="none" w:sz="0" w:space="0" w:color="auto"/>
            <w:bottom w:val="none" w:sz="0" w:space="0" w:color="auto"/>
            <w:right w:val="none" w:sz="0" w:space="0" w:color="auto"/>
          </w:divBdr>
        </w:div>
        <w:div w:id="1268122872">
          <w:marLeft w:val="1166"/>
          <w:marRight w:val="0"/>
          <w:marTop w:val="96"/>
          <w:marBottom w:val="0"/>
          <w:divBdr>
            <w:top w:val="none" w:sz="0" w:space="0" w:color="auto"/>
            <w:left w:val="none" w:sz="0" w:space="0" w:color="auto"/>
            <w:bottom w:val="none" w:sz="0" w:space="0" w:color="auto"/>
            <w:right w:val="none" w:sz="0" w:space="0" w:color="auto"/>
          </w:divBdr>
        </w:div>
        <w:div w:id="1840463421">
          <w:marLeft w:val="547"/>
          <w:marRight w:val="0"/>
          <w:marTop w:val="115"/>
          <w:marBottom w:val="0"/>
          <w:divBdr>
            <w:top w:val="none" w:sz="0" w:space="0" w:color="auto"/>
            <w:left w:val="none" w:sz="0" w:space="0" w:color="auto"/>
            <w:bottom w:val="none" w:sz="0" w:space="0" w:color="auto"/>
            <w:right w:val="none" w:sz="0" w:space="0" w:color="auto"/>
          </w:divBdr>
        </w:div>
        <w:div w:id="1987314801">
          <w:marLeft w:val="1800"/>
          <w:marRight w:val="0"/>
          <w:marTop w:val="77"/>
          <w:marBottom w:val="0"/>
          <w:divBdr>
            <w:top w:val="none" w:sz="0" w:space="0" w:color="auto"/>
            <w:left w:val="none" w:sz="0" w:space="0" w:color="auto"/>
            <w:bottom w:val="none" w:sz="0" w:space="0" w:color="auto"/>
            <w:right w:val="none" w:sz="0" w:space="0" w:color="auto"/>
          </w:divBdr>
        </w:div>
      </w:divsChild>
    </w:div>
    <w:div w:id="738291078">
      <w:bodyDiv w:val="1"/>
      <w:marLeft w:val="0"/>
      <w:marRight w:val="0"/>
      <w:marTop w:val="0"/>
      <w:marBottom w:val="0"/>
      <w:divBdr>
        <w:top w:val="none" w:sz="0" w:space="0" w:color="auto"/>
        <w:left w:val="none" w:sz="0" w:space="0" w:color="auto"/>
        <w:bottom w:val="none" w:sz="0" w:space="0" w:color="auto"/>
        <w:right w:val="none" w:sz="0" w:space="0" w:color="auto"/>
      </w:divBdr>
    </w:div>
    <w:div w:id="739131481">
      <w:bodyDiv w:val="1"/>
      <w:marLeft w:val="0"/>
      <w:marRight w:val="0"/>
      <w:marTop w:val="0"/>
      <w:marBottom w:val="0"/>
      <w:divBdr>
        <w:top w:val="none" w:sz="0" w:space="0" w:color="auto"/>
        <w:left w:val="none" w:sz="0" w:space="0" w:color="auto"/>
        <w:bottom w:val="none" w:sz="0" w:space="0" w:color="auto"/>
        <w:right w:val="none" w:sz="0" w:space="0" w:color="auto"/>
      </w:divBdr>
    </w:div>
    <w:div w:id="739905870">
      <w:bodyDiv w:val="1"/>
      <w:marLeft w:val="0"/>
      <w:marRight w:val="0"/>
      <w:marTop w:val="0"/>
      <w:marBottom w:val="0"/>
      <w:divBdr>
        <w:top w:val="none" w:sz="0" w:space="0" w:color="auto"/>
        <w:left w:val="none" w:sz="0" w:space="0" w:color="auto"/>
        <w:bottom w:val="none" w:sz="0" w:space="0" w:color="auto"/>
        <w:right w:val="none" w:sz="0" w:space="0" w:color="auto"/>
      </w:divBdr>
    </w:div>
    <w:div w:id="743454605">
      <w:bodyDiv w:val="1"/>
      <w:marLeft w:val="0"/>
      <w:marRight w:val="0"/>
      <w:marTop w:val="0"/>
      <w:marBottom w:val="0"/>
      <w:divBdr>
        <w:top w:val="none" w:sz="0" w:space="0" w:color="auto"/>
        <w:left w:val="none" w:sz="0" w:space="0" w:color="auto"/>
        <w:bottom w:val="none" w:sz="0" w:space="0" w:color="auto"/>
        <w:right w:val="none" w:sz="0" w:space="0" w:color="auto"/>
      </w:divBdr>
    </w:div>
    <w:div w:id="743649099">
      <w:bodyDiv w:val="1"/>
      <w:marLeft w:val="0"/>
      <w:marRight w:val="0"/>
      <w:marTop w:val="0"/>
      <w:marBottom w:val="0"/>
      <w:divBdr>
        <w:top w:val="none" w:sz="0" w:space="0" w:color="auto"/>
        <w:left w:val="none" w:sz="0" w:space="0" w:color="auto"/>
        <w:bottom w:val="none" w:sz="0" w:space="0" w:color="auto"/>
        <w:right w:val="none" w:sz="0" w:space="0" w:color="auto"/>
      </w:divBdr>
      <w:divsChild>
        <w:div w:id="243957531">
          <w:marLeft w:val="547"/>
          <w:marRight w:val="0"/>
          <w:marTop w:val="115"/>
          <w:marBottom w:val="0"/>
          <w:divBdr>
            <w:top w:val="none" w:sz="0" w:space="0" w:color="auto"/>
            <w:left w:val="none" w:sz="0" w:space="0" w:color="auto"/>
            <w:bottom w:val="none" w:sz="0" w:space="0" w:color="auto"/>
            <w:right w:val="none" w:sz="0" w:space="0" w:color="auto"/>
          </w:divBdr>
        </w:div>
        <w:div w:id="523901223">
          <w:marLeft w:val="1166"/>
          <w:marRight w:val="0"/>
          <w:marTop w:val="96"/>
          <w:marBottom w:val="0"/>
          <w:divBdr>
            <w:top w:val="none" w:sz="0" w:space="0" w:color="auto"/>
            <w:left w:val="none" w:sz="0" w:space="0" w:color="auto"/>
            <w:bottom w:val="none" w:sz="0" w:space="0" w:color="auto"/>
            <w:right w:val="none" w:sz="0" w:space="0" w:color="auto"/>
          </w:divBdr>
        </w:div>
        <w:div w:id="1005549901">
          <w:marLeft w:val="547"/>
          <w:marRight w:val="0"/>
          <w:marTop w:val="115"/>
          <w:marBottom w:val="0"/>
          <w:divBdr>
            <w:top w:val="none" w:sz="0" w:space="0" w:color="auto"/>
            <w:left w:val="none" w:sz="0" w:space="0" w:color="auto"/>
            <w:bottom w:val="none" w:sz="0" w:space="0" w:color="auto"/>
            <w:right w:val="none" w:sz="0" w:space="0" w:color="auto"/>
          </w:divBdr>
        </w:div>
        <w:div w:id="1159418103">
          <w:marLeft w:val="1800"/>
          <w:marRight w:val="0"/>
          <w:marTop w:val="77"/>
          <w:marBottom w:val="0"/>
          <w:divBdr>
            <w:top w:val="none" w:sz="0" w:space="0" w:color="auto"/>
            <w:left w:val="none" w:sz="0" w:space="0" w:color="auto"/>
            <w:bottom w:val="none" w:sz="0" w:space="0" w:color="auto"/>
            <w:right w:val="none" w:sz="0" w:space="0" w:color="auto"/>
          </w:divBdr>
        </w:div>
        <w:div w:id="1559393593">
          <w:marLeft w:val="1166"/>
          <w:marRight w:val="0"/>
          <w:marTop w:val="96"/>
          <w:marBottom w:val="0"/>
          <w:divBdr>
            <w:top w:val="none" w:sz="0" w:space="0" w:color="auto"/>
            <w:left w:val="none" w:sz="0" w:space="0" w:color="auto"/>
            <w:bottom w:val="none" w:sz="0" w:space="0" w:color="auto"/>
            <w:right w:val="none" w:sz="0" w:space="0" w:color="auto"/>
          </w:divBdr>
        </w:div>
        <w:div w:id="2082867111">
          <w:marLeft w:val="1166"/>
          <w:marRight w:val="0"/>
          <w:marTop w:val="96"/>
          <w:marBottom w:val="0"/>
          <w:divBdr>
            <w:top w:val="none" w:sz="0" w:space="0" w:color="auto"/>
            <w:left w:val="none" w:sz="0" w:space="0" w:color="auto"/>
            <w:bottom w:val="none" w:sz="0" w:space="0" w:color="auto"/>
            <w:right w:val="none" w:sz="0" w:space="0" w:color="auto"/>
          </w:divBdr>
        </w:div>
      </w:divsChild>
    </w:div>
    <w:div w:id="744306388">
      <w:bodyDiv w:val="1"/>
      <w:marLeft w:val="0"/>
      <w:marRight w:val="0"/>
      <w:marTop w:val="0"/>
      <w:marBottom w:val="0"/>
      <w:divBdr>
        <w:top w:val="none" w:sz="0" w:space="0" w:color="auto"/>
        <w:left w:val="none" w:sz="0" w:space="0" w:color="auto"/>
        <w:bottom w:val="none" w:sz="0" w:space="0" w:color="auto"/>
        <w:right w:val="none" w:sz="0" w:space="0" w:color="auto"/>
      </w:divBdr>
    </w:div>
    <w:div w:id="744839086">
      <w:bodyDiv w:val="1"/>
      <w:marLeft w:val="0"/>
      <w:marRight w:val="0"/>
      <w:marTop w:val="0"/>
      <w:marBottom w:val="0"/>
      <w:divBdr>
        <w:top w:val="none" w:sz="0" w:space="0" w:color="auto"/>
        <w:left w:val="none" w:sz="0" w:space="0" w:color="auto"/>
        <w:bottom w:val="none" w:sz="0" w:space="0" w:color="auto"/>
        <w:right w:val="none" w:sz="0" w:space="0" w:color="auto"/>
      </w:divBdr>
    </w:div>
    <w:div w:id="744955479">
      <w:bodyDiv w:val="1"/>
      <w:marLeft w:val="0"/>
      <w:marRight w:val="0"/>
      <w:marTop w:val="0"/>
      <w:marBottom w:val="0"/>
      <w:divBdr>
        <w:top w:val="none" w:sz="0" w:space="0" w:color="auto"/>
        <w:left w:val="none" w:sz="0" w:space="0" w:color="auto"/>
        <w:bottom w:val="none" w:sz="0" w:space="0" w:color="auto"/>
        <w:right w:val="none" w:sz="0" w:space="0" w:color="auto"/>
      </w:divBdr>
    </w:div>
    <w:div w:id="745032316">
      <w:bodyDiv w:val="1"/>
      <w:marLeft w:val="0"/>
      <w:marRight w:val="0"/>
      <w:marTop w:val="0"/>
      <w:marBottom w:val="0"/>
      <w:divBdr>
        <w:top w:val="none" w:sz="0" w:space="0" w:color="auto"/>
        <w:left w:val="none" w:sz="0" w:space="0" w:color="auto"/>
        <w:bottom w:val="none" w:sz="0" w:space="0" w:color="auto"/>
        <w:right w:val="none" w:sz="0" w:space="0" w:color="auto"/>
      </w:divBdr>
    </w:div>
    <w:div w:id="745421756">
      <w:bodyDiv w:val="1"/>
      <w:marLeft w:val="0"/>
      <w:marRight w:val="0"/>
      <w:marTop w:val="0"/>
      <w:marBottom w:val="0"/>
      <w:divBdr>
        <w:top w:val="none" w:sz="0" w:space="0" w:color="auto"/>
        <w:left w:val="none" w:sz="0" w:space="0" w:color="auto"/>
        <w:bottom w:val="none" w:sz="0" w:space="0" w:color="auto"/>
        <w:right w:val="none" w:sz="0" w:space="0" w:color="auto"/>
      </w:divBdr>
    </w:div>
    <w:div w:id="746609233">
      <w:bodyDiv w:val="1"/>
      <w:marLeft w:val="0"/>
      <w:marRight w:val="0"/>
      <w:marTop w:val="0"/>
      <w:marBottom w:val="0"/>
      <w:divBdr>
        <w:top w:val="none" w:sz="0" w:space="0" w:color="auto"/>
        <w:left w:val="none" w:sz="0" w:space="0" w:color="auto"/>
        <w:bottom w:val="none" w:sz="0" w:space="0" w:color="auto"/>
        <w:right w:val="none" w:sz="0" w:space="0" w:color="auto"/>
      </w:divBdr>
    </w:div>
    <w:div w:id="747002940">
      <w:bodyDiv w:val="1"/>
      <w:marLeft w:val="0"/>
      <w:marRight w:val="0"/>
      <w:marTop w:val="0"/>
      <w:marBottom w:val="0"/>
      <w:divBdr>
        <w:top w:val="none" w:sz="0" w:space="0" w:color="auto"/>
        <w:left w:val="none" w:sz="0" w:space="0" w:color="auto"/>
        <w:bottom w:val="none" w:sz="0" w:space="0" w:color="auto"/>
        <w:right w:val="none" w:sz="0" w:space="0" w:color="auto"/>
      </w:divBdr>
    </w:div>
    <w:div w:id="747968602">
      <w:bodyDiv w:val="1"/>
      <w:marLeft w:val="0"/>
      <w:marRight w:val="0"/>
      <w:marTop w:val="0"/>
      <w:marBottom w:val="0"/>
      <w:divBdr>
        <w:top w:val="none" w:sz="0" w:space="0" w:color="auto"/>
        <w:left w:val="none" w:sz="0" w:space="0" w:color="auto"/>
        <w:bottom w:val="none" w:sz="0" w:space="0" w:color="auto"/>
        <w:right w:val="none" w:sz="0" w:space="0" w:color="auto"/>
      </w:divBdr>
    </w:div>
    <w:div w:id="748118810">
      <w:bodyDiv w:val="1"/>
      <w:marLeft w:val="0"/>
      <w:marRight w:val="0"/>
      <w:marTop w:val="0"/>
      <w:marBottom w:val="0"/>
      <w:divBdr>
        <w:top w:val="none" w:sz="0" w:space="0" w:color="auto"/>
        <w:left w:val="none" w:sz="0" w:space="0" w:color="auto"/>
        <w:bottom w:val="none" w:sz="0" w:space="0" w:color="auto"/>
        <w:right w:val="none" w:sz="0" w:space="0" w:color="auto"/>
      </w:divBdr>
      <w:divsChild>
        <w:div w:id="1055811127">
          <w:marLeft w:val="547"/>
          <w:marRight w:val="0"/>
          <w:marTop w:val="115"/>
          <w:marBottom w:val="0"/>
          <w:divBdr>
            <w:top w:val="none" w:sz="0" w:space="0" w:color="auto"/>
            <w:left w:val="none" w:sz="0" w:space="0" w:color="auto"/>
            <w:bottom w:val="none" w:sz="0" w:space="0" w:color="auto"/>
            <w:right w:val="none" w:sz="0" w:space="0" w:color="auto"/>
          </w:divBdr>
        </w:div>
        <w:div w:id="1271662885">
          <w:marLeft w:val="1166"/>
          <w:marRight w:val="0"/>
          <w:marTop w:val="96"/>
          <w:marBottom w:val="0"/>
          <w:divBdr>
            <w:top w:val="none" w:sz="0" w:space="0" w:color="auto"/>
            <w:left w:val="none" w:sz="0" w:space="0" w:color="auto"/>
            <w:bottom w:val="none" w:sz="0" w:space="0" w:color="auto"/>
            <w:right w:val="none" w:sz="0" w:space="0" w:color="auto"/>
          </w:divBdr>
        </w:div>
        <w:div w:id="913977085">
          <w:marLeft w:val="1166"/>
          <w:marRight w:val="0"/>
          <w:marTop w:val="96"/>
          <w:marBottom w:val="0"/>
          <w:divBdr>
            <w:top w:val="none" w:sz="0" w:space="0" w:color="auto"/>
            <w:left w:val="none" w:sz="0" w:space="0" w:color="auto"/>
            <w:bottom w:val="none" w:sz="0" w:space="0" w:color="auto"/>
            <w:right w:val="none" w:sz="0" w:space="0" w:color="auto"/>
          </w:divBdr>
        </w:div>
        <w:div w:id="784352329">
          <w:marLeft w:val="547"/>
          <w:marRight w:val="0"/>
          <w:marTop w:val="115"/>
          <w:marBottom w:val="0"/>
          <w:divBdr>
            <w:top w:val="none" w:sz="0" w:space="0" w:color="auto"/>
            <w:left w:val="none" w:sz="0" w:space="0" w:color="auto"/>
            <w:bottom w:val="none" w:sz="0" w:space="0" w:color="auto"/>
            <w:right w:val="none" w:sz="0" w:space="0" w:color="auto"/>
          </w:divBdr>
        </w:div>
        <w:div w:id="2017994567">
          <w:marLeft w:val="1166"/>
          <w:marRight w:val="0"/>
          <w:marTop w:val="96"/>
          <w:marBottom w:val="0"/>
          <w:divBdr>
            <w:top w:val="none" w:sz="0" w:space="0" w:color="auto"/>
            <w:left w:val="none" w:sz="0" w:space="0" w:color="auto"/>
            <w:bottom w:val="none" w:sz="0" w:space="0" w:color="auto"/>
            <w:right w:val="none" w:sz="0" w:space="0" w:color="auto"/>
          </w:divBdr>
        </w:div>
        <w:div w:id="1453671026">
          <w:marLeft w:val="1166"/>
          <w:marRight w:val="0"/>
          <w:marTop w:val="96"/>
          <w:marBottom w:val="0"/>
          <w:divBdr>
            <w:top w:val="none" w:sz="0" w:space="0" w:color="auto"/>
            <w:left w:val="none" w:sz="0" w:space="0" w:color="auto"/>
            <w:bottom w:val="none" w:sz="0" w:space="0" w:color="auto"/>
            <w:right w:val="none" w:sz="0" w:space="0" w:color="auto"/>
          </w:divBdr>
        </w:div>
      </w:divsChild>
    </w:div>
    <w:div w:id="751002245">
      <w:bodyDiv w:val="1"/>
      <w:marLeft w:val="0"/>
      <w:marRight w:val="0"/>
      <w:marTop w:val="0"/>
      <w:marBottom w:val="0"/>
      <w:divBdr>
        <w:top w:val="none" w:sz="0" w:space="0" w:color="auto"/>
        <w:left w:val="none" w:sz="0" w:space="0" w:color="auto"/>
        <w:bottom w:val="none" w:sz="0" w:space="0" w:color="auto"/>
        <w:right w:val="none" w:sz="0" w:space="0" w:color="auto"/>
      </w:divBdr>
      <w:divsChild>
        <w:div w:id="1971547198">
          <w:marLeft w:val="0"/>
          <w:marRight w:val="0"/>
          <w:marTop w:val="0"/>
          <w:marBottom w:val="0"/>
          <w:divBdr>
            <w:top w:val="none" w:sz="0" w:space="0" w:color="auto"/>
            <w:left w:val="none" w:sz="0" w:space="0" w:color="auto"/>
            <w:bottom w:val="none" w:sz="0" w:space="0" w:color="auto"/>
            <w:right w:val="none" w:sz="0" w:space="0" w:color="auto"/>
          </w:divBdr>
          <w:divsChild>
            <w:div w:id="692877937">
              <w:marLeft w:val="0"/>
              <w:marRight w:val="0"/>
              <w:marTop w:val="0"/>
              <w:marBottom w:val="0"/>
              <w:divBdr>
                <w:top w:val="none" w:sz="0" w:space="0" w:color="auto"/>
                <w:left w:val="none" w:sz="0" w:space="0" w:color="auto"/>
                <w:bottom w:val="none" w:sz="0" w:space="0" w:color="auto"/>
                <w:right w:val="none" w:sz="0" w:space="0" w:color="auto"/>
              </w:divBdr>
            </w:div>
            <w:div w:id="1472795043">
              <w:marLeft w:val="0"/>
              <w:marRight w:val="0"/>
              <w:marTop w:val="0"/>
              <w:marBottom w:val="0"/>
              <w:divBdr>
                <w:top w:val="none" w:sz="0" w:space="0" w:color="auto"/>
                <w:left w:val="none" w:sz="0" w:space="0" w:color="auto"/>
                <w:bottom w:val="none" w:sz="0" w:space="0" w:color="auto"/>
                <w:right w:val="none" w:sz="0" w:space="0" w:color="auto"/>
              </w:divBdr>
            </w:div>
            <w:div w:id="15476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9061">
      <w:bodyDiv w:val="1"/>
      <w:marLeft w:val="0"/>
      <w:marRight w:val="0"/>
      <w:marTop w:val="0"/>
      <w:marBottom w:val="0"/>
      <w:divBdr>
        <w:top w:val="none" w:sz="0" w:space="0" w:color="auto"/>
        <w:left w:val="none" w:sz="0" w:space="0" w:color="auto"/>
        <w:bottom w:val="none" w:sz="0" w:space="0" w:color="auto"/>
        <w:right w:val="none" w:sz="0" w:space="0" w:color="auto"/>
      </w:divBdr>
    </w:div>
    <w:div w:id="752507760">
      <w:bodyDiv w:val="1"/>
      <w:marLeft w:val="0"/>
      <w:marRight w:val="0"/>
      <w:marTop w:val="0"/>
      <w:marBottom w:val="0"/>
      <w:divBdr>
        <w:top w:val="none" w:sz="0" w:space="0" w:color="auto"/>
        <w:left w:val="none" w:sz="0" w:space="0" w:color="auto"/>
        <w:bottom w:val="none" w:sz="0" w:space="0" w:color="auto"/>
        <w:right w:val="none" w:sz="0" w:space="0" w:color="auto"/>
      </w:divBdr>
    </w:div>
    <w:div w:id="752554177">
      <w:bodyDiv w:val="1"/>
      <w:marLeft w:val="0"/>
      <w:marRight w:val="0"/>
      <w:marTop w:val="0"/>
      <w:marBottom w:val="0"/>
      <w:divBdr>
        <w:top w:val="none" w:sz="0" w:space="0" w:color="auto"/>
        <w:left w:val="none" w:sz="0" w:space="0" w:color="auto"/>
        <w:bottom w:val="none" w:sz="0" w:space="0" w:color="auto"/>
        <w:right w:val="none" w:sz="0" w:space="0" w:color="auto"/>
      </w:divBdr>
    </w:div>
    <w:div w:id="752628286">
      <w:bodyDiv w:val="1"/>
      <w:marLeft w:val="0"/>
      <w:marRight w:val="0"/>
      <w:marTop w:val="0"/>
      <w:marBottom w:val="0"/>
      <w:divBdr>
        <w:top w:val="none" w:sz="0" w:space="0" w:color="auto"/>
        <w:left w:val="none" w:sz="0" w:space="0" w:color="auto"/>
        <w:bottom w:val="none" w:sz="0" w:space="0" w:color="auto"/>
        <w:right w:val="none" w:sz="0" w:space="0" w:color="auto"/>
      </w:divBdr>
      <w:divsChild>
        <w:div w:id="1702630682">
          <w:marLeft w:val="1166"/>
          <w:marRight w:val="0"/>
          <w:marTop w:val="96"/>
          <w:marBottom w:val="0"/>
          <w:divBdr>
            <w:top w:val="none" w:sz="0" w:space="0" w:color="auto"/>
            <w:left w:val="none" w:sz="0" w:space="0" w:color="auto"/>
            <w:bottom w:val="none" w:sz="0" w:space="0" w:color="auto"/>
            <w:right w:val="none" w:sz="0" w:space="0" w:color="auto"/>
          </w:divBdr>
        </w:div>
        <w:div w:id="1927297513">
          <w:marLeft w:val="1800"/>
          <w:marRight w:val="0"/>
          <w:marTop w:val="86"/>
          <w:marBottom w:val="0"/>
          <w:divBdr>
            <w:top w:val="none" w:sz="0" w:space="0" w:color="auto"/>
            <w:left w:val="none" w:sz="0" w:space="0" w:color="auto"/>
            <w:bottom w:val="none" w:sz="0" w:space="0" w:color="auto"/>
            <w:right w:val="none" w:sz="0" w:space="0" w:color="auto"/>
          </w:divBdr>
        </w:div>
        <w:div w:id="1937207793">
          <w:marLeft w:val="1166"/>
          <w:marRight w:val="0"/>
          <w:marTop w:val="96"/>
          <w:marBottom w:val="0"/>
          <w:divBdr>
            <w:top w:val="none" w:sz="0" w:space="0" w:color="auto"/>
            <w:left w:val="none" w:sz="0" w:space="0" w:color="auto"/>
            <w:bottom w:val="none" w:sz="0" w:space="0" w:color="auto"/>
            <w:right w:val="none" w:sz="0" w:space="0" w:color="auto"/>
          </w:divBdr>
        </w:div>
        <w:div w:id="2040888777">
          <w:marLeft w:val="547"/>
          <w:marRight w:val="0"/>
          <w:marTop w:val="115"/>
          <w:marBottom w:val="0"/>
          <w:divBdr>
            <w:top w:val="none" w:sz="0" w:space="0" w:color="auto"/>
            <w:left w:val="none" w:sz="0" w:space="0" w:color="auto"/>
            <w:bottom w:val="none" w:sz="0" w:space="0" w:color="auto"/>
            <w:right w:val="none" w:sz="0" w:space="0" w:color="auto"/>
          </w:divBdr>
        </w:div>
      </w:divsChild>
    </w:div>
    <w:div w:id="752698456">
      <w:bodyDiv w:val="1"/>
      <w:marLeft w:val="0"/>
      <w:marRight w:val="0"/>
      <w:marTop w:val="0"/>
      <w:marBottom w:val="0"/>
      <w:divBdr>
        <w:top w:val="none" w:sz="0" w:space="0" w:color="auto"/>
        <w:left w:val="none" w:sz="0" w:space="0" w:color="auto"/>
        <w:bottom w:val="none" w:sz="0" w:space="0" w:color="auto"/>
        <w:right w:val="none" w:sz="0" w:space="0" w:color="auto"/>
      </w:divBdr>
    </w:div>
    <w:div w:id="753549412">
      <w:bodyDiv w:val="1"/>
      <w:marLeft w:val="0"/>
      <w:marRight w:val="0"/>
      <w:marTop w:val="0"/>
      <w:marBottom w:val="0"/>
      <w:divBdr>
        <w:top w:val="none" w:sz="0" w:space="0" w:color="auto"/>
        <w:left w:val="none" w:sz="0" w:space="0" w:color="auto"/>
        <w:bottom w:val="none" w:sz="0" w:space="0" w:color="auto"/>
        <w:right w:val="none" w:sz="0" w:space="0" w:color="auto"/>
      </w:divBdr>
    </w:div>
    <w:div w:id="753939163">
      <w:bodyDiv w:val="1"/>
      <w:marLeft w:val="0"/>
      <w:marRight w:val="0"/>
      <w:marTop w:val="0"/>
      <w:marBottom w:val="0"/>
      <w:divBdr>
        <w:top w:val="none" w:sz="0" w:space="0" w:color="auto"/>
        <w:left w:val="none" w:sz="0" w:space="0" w:color="auto"/>
        <w:bottom w:val="none" w:sz="0" w:space="0" w:color="auto"/>
        <w:right w:val="none" w:sz="0" w:space="0" w:color="auto"/>
      </w:divBdr>
    </w:div>
    <w:div w:id="755202875">
      <w:bodyDiv w:val="1"/>
      <w:marLeft w:val="0"/>
      <w:marRight w:val="0"/>
      <w:marTop w:val="0"/>
      <w:marBottom w:val="0"/>
      <w:divBdr>
        <w:top w:val="none" w:sz="0" w:space="0" w:color="auto"/>
        <w:left w:val="none" w:sz="0" w:space="0" w:color="auto"/>
        <w:bottom w:val="none" w:sz="0" w:space="0" w:color="auto"/>
        <w:right w:val="none" w:sz="0" w:space="0" w:color="auto"/>
      </w:divBdr>
    </w:div>
    <w:div w:id="755438863">
      <w:bodyDiv w:val="1"/>
      <w:marLeft w:val="0"/>
      <w:marRight w:val="0"/>
      <w:marTop w:val="0"/>
      <w:marBottom w:val="0"/>
      <w:divBdr>
        <w:top w:val="none" w:sz="0" w:space="0" w:color="auto"/>
        <w:left w:val="none" w:sz="0" w:space="0" w:color="auto"/>
        <w:bottom w:val="none" w:sz="0" w:space="0" w:color="auto"/>
        <w:right w:val="none" w:sz="0" w:space="0" w:color="auto"/>
      </w:divBdr>
    </w:div>
    <w:div w:id="755903663">
      <w:bodyDiv w:val="1"/>
      <w:marLeft w:val="0"/>
      <w:marRight w:val="0"/>
      <w:marTop w:val="0"/>
      <w:marBottom w:val="0"/>
      <w:divBdr>
        <w:top w:val="none" w:sz="0" w:space="0" w:color="auto"/>
        <w:left w:val="none" w:sz="0" w:space="0" w:color="auto"/>
        <w:bottom w:val="none" w:sz="0" w:space="0" w:color="auto"/>
        <w:right w:val="none" w:sz="0" w:space="0" w:color="auto"/>
      </w:divBdr>
      <w:divsChild>
        <w:div w:id="330721311">
          <w:marLeft w:val="1800"/>
          <w:marRight w:val="0"/>
          <w:marTop w:val="77"/>
          <w:marBottom w:val="0"/>
          <w:divBdr>
            <w:top w:val="none" w:sz="0" w:space="0" w:color="auto"/>
            <w:left w:val="none" w:sz="0" w:space="0" w:color="auto"/>
            <w:bottom w:val="none" w:sz="0" w:space="0" w:color="auto"/>
            <w:right w:val="none" w:sz="0" w:space="0" w:color="auto"/>
          </w:divBdr>
        </w:div>
        <w:div w:id="410279946">
          <w:marLeft w:val="1166"/>
          <w:marRight w:val="0"/>
          <w:marTop w:val="96"/>
          <w:marBottom w:val="0"/>
          <w:divBdr>
            <w:top w:val="none" w:sz="0" w:space="0" w:color="auto"/>
            <w:left w:val="none" w:sz="0" w:space="0" w:color="auto"/>
            <w:bottom w:val="none" w:sz="0" w:space="0" w:color="auto"/>
            <w:right w:val="none" w:sz="0" w:space="0" w:color="auto"/>
          </w:divBdr>
        </w:div>
        <w:div w:id="494492711">
          <w:marLeft w:val="547"/>
          <w:marRight w:val="0"/>
          <w:marTop w:val="115"/>
          <w:marBottom w:val="0"/>
          <w:divBdr>
            <w:top w:val="none" w:sz="0" w:space="0" w:color="auto"/>
            <w:left w:val="none" w:sz="0" w:space="0" w:color="auto"/>
            <w:bottom w:val="none" w:sz="0" w:space="0" w:color="auto"/>
            <w:right w:val="none" w:sz="0" w:space="0" w:color="auto"/>
          </w:divBdr>
        </w:div>
        <w:div w:id="911550571">
          <w:marLeft w:val="1166"/>
          <w:marRight w:val="0"/>
          <w:marTop w:val="96"/>
          <w:marBottom w:val="0"/>
          <w:divBdr>
            <w:top w:val="none" w:sz="0" w:space="0" w:color="auto"/>
            <w:left w:val="none" w:sz="0" w:space="0" w:color="auto"/>
            <w:bottom w:val="none" w:sz="0" w:space="0" w:color="auto"/>
            <w:right w:val="none" w:sz="0" w:space="0" w:color="auto"/>
          </w:divBdr>
        </w:div>
        <w:div w:id="950237747">
          <w:marLeft w:val="1166"/>
          <w:marRight w:val="0"/>
          <w:marTop w:val="96"/>
          <w:marBottom w:val="0"/>
          <w:divBdr>
            <w:top w:val="none" w:sz="0" w:space="0" w:color="auto"/>
            <w:left w:val="none" w:sz="0" w:space="0" w:color="auto"/>
            <w:bottom w:val="none" w:sz="0" w:space="0" w:color="auto"/>
            <w:right w:val="none" w:sz="0" w:space="0" w:color="auto"/>
          </w:divBdr>
        </w:div>
        <w:div w:id="1109665757">
          <w:marLeft w:val="1166"/>
          <w:marRight w:val="0"/>
          <w:marTop w:val="96"/>
          <w:marBottom w:val="0"/>
          <w:divBdr>
            <w:top w:val="none" w:sz="0" w:space="0" w:color="auto"/>
            <w:left w:val="none" w:sz="0" w:space="0" w:color="auto"/>
            <w:bottom w:val="none" w:sz="0" w:space="0" w:color="auto"/>
            <w:right w:val="none" w:sz="0" w:space="0" w:color="auto"/>
          </w:divBdr>
        </w:div>
        <w:div w:id="1460413569">
          <w:marLeft w:val="547"/>
          <w:marRight w:val="0"/>
          <w:marTop w:val="115"/>
          <w:marBottom w:val="0"/>
          <w:divBdr>
            <w:top w:val="none" w:sz="0" w:space="0" w:color="auto"/>
            <w:left w:val="none" w:sz="0" w:space="0" w:color="auto"/>
            <w:bottom w:val="none" w:sz="0" w:space="0" w:color="auto"/>
            <w:right w:val="none" w:sz="0" w:space="0" w:color="auto"/>
          </w:divBdr>
        </w:div>
      </w:divsChild>
    </w:div>
    <w:div w:id="756245992">
      <w:bodyDiv w:val="1"/>
      <w:marLeft w:val="0"/>
      <w:marRight w:val="0"/>
      <w:marTop w:val="0"/>
      <w:marBottom w:val="0"/>
      <w:divBdr>
        <w:top w:val="none" w:sz="0" w:space="0" w:color="auto"/>
        <w:left w:val="none" w:sz="0" w:space="0" w:color="auto"/>
        <w:bottom w:val="none" w:sz="0" w:space="0" w:color="auto"/>
        <w:right w:val="none" w:sz="0" w:space="0" w:color="auto"/>
      </w:divBdr>
      <w:divsChild>
        <w:div w:id="1190989946">
          <w:marLeft w:val="0"/>
          <w:marRight w:val="0"/>
          <w:marTop w:val="0"/>
          <w:marBottom w:val="0"/>
          <w:divBdr>
            <w:top w:val="none" w:sz="0" w:space="0" w:color="auto"/>
            <w:left w:val="none" w:sz="0" w:space="0" w:color="auto"/>
            <w:bottom w:val="none" w:sz="0" w:space="0" w:color="auto"/>
            <w:right w:val="none" w:sz="0" w:space="0" w:color="auto"/>
          </w:divBdr>
        </w:div>
      </w:divsChild>
    </w:div>
    <w:div w:id="760570846">
      <w:bodyDiv w:val="1"/>
      <w:marLeft w:val="0"/>
      <w:marRight w:val="0"/>
      <w:marTop w:val="0"/>
      <w:marBottom w:val="0"/>
      <w:divBdr>
        <w:top w:val="none" w:sz="0" w:space="0" w:color="auto"/>
        <w:left w:val="none" w:sz="0" w:space="0" w:color="auto"/>
        <w:bottom w:val="none" w:sz="0" w:space="0" w:color="auto"/>
        <w:right w:val="none" w:sz="0" w:space="0" w:color="auto"/>
      </w:divBdr>
    </w:div>
    <w:div w:id="760836368">
      <w:bodyDiv w:val="1"/>
      <w:marLeft w:val="0"/>
      <w:marRight w:val="0"/>
      <w:marTop w:val="0"/>
      <w:marBottom w:val="0"/>
      <w:divBdr>
        <w:top w:val="none" w:sz="0" w:space="0" w:color="auto"/>
        <w:left w:val="none" w:sz="0" w:space="0" w:color="auto"/>
        <w:bottom w:val="none" w:sz="0" w:space="0" w:color="auto"/>
        <w:right w:val="none" w:sz="0" w:space="0" w:color="auto"/>
      </w:divBdr>
    </w:div>
    <w:div w:id="762608113">
      <w:bodyDiv w:val="1"/>
      <w:marLeft w:val="0"/>
      <w:marRight w:val="0"/>
      <w:marTop w:val="0"/>
      <w:marBottom w:val="0"/>
      <w:divBdr>
        <w:top w:val="none" w:sz="0" w:space="0" w:color="auto"/>
        <w:left w:val="none" w:sz="0" w:space="0" w:color="auto"/>
        <w:bottom w:val="none" w:sz="0" w:space="0" w:color="auto"/>
        <w:right w:val="none" w:sz="0" w:space="0" w:color="auto"/>
      </w:divBdr>
    </w:div>
    <w:div w:id="766852970">
      <w:bodyDiv w:val="1"/>
      <w:marLeft w:val="0"/>
      <w:marRight w:val="0"/>
      <w:marTop w:val="0"/>
      <w:marBottom w:val="0"/>
      <w:divBdr>
        <w:top w:val="none" w:sz="0" w:space="0" w:color="auto"/>
        <w:left w:val="none" w:sz="0" w:space="0" w:color="auto"/>
        <w:bottom w:val="none" w:sz="0" w:space="0" w:color="auto"/>
        <w:right w:val="none" w:sz="0" w:space="0" w:color="auto"/>
      </w:divBdr>
    </w:div>
    <w:div w:id="766996748">
      <w:bodyDiv w:val="1"/>
      <w:marLeft w:val="0"/>
      <w:marRight w:val="0"/>
      <w:marTop w:val="0"/>
      <w:marBottom w:val="0"/>
      <w:divBdr>
        <w:top w:val="none" w:sz="0" w:space="0" w:color="auto"/>
        <w:left w:val="none" w:sz="0" w:space="0" w:color="auto"/>
        <w:bottom w:val="none" w:sz="0" w:space="0" w:color="auto"/>
        <w:right w:val="none" w:sz="0" w:space="0" w:color="auto"/>
      </w:divBdr>
    </w:div>
    <w:div w:id="767234059">
      <w:bodyDiv w:val="1"/>
      <w:marLeft w:val="0"/>
      <w:marRight w:val="0"/>
      <w:marTop w:val="0"/>
      <w:marBottom w:val="0"/>
      <w:divBdr>
        <w:top w:val="none" w:sz="0" w:space="0" w:color="auto"/>
        <w:left w:val="none" w:sz="0" w:space="0" w:color="auto"/>
        <w:bottom w:val="none" w:sz="0" w:space="0" w:color="auto"/>
        <w:right w:val="none" w:sz="0" w:space="0" w:color="auto"/>
      </w:divBdr>
    </w:div>
    <w:div w:id="767778898">
      <w:bodyDiv w:val="1"/>
      <w:marLeft w:val="0"/>
      <w:marRight w:val="0"/>
      <w:marTop w:val="0"/>
      <w:marBottom w:val="0"/>
      <w:divBdr>
        <w:top w:val="none" w:sz="0" w:space="0" w:color="auto"/>
        <w:left w:val="none" w:sz="0" w:space="0" w:color="auto"/>
        <w:bottom w:val="none" w:sz="0" w:space="0" w:color="auto"/>
        <w:right w:val="none" w:sz="0" w:space="0" w:color="auto"/>
      </w:divBdr>
    </w:div>
    <w:div w:id="768506293">
      <w:bodyDiv w:val="1"/>
      <w:marLeft w:val="0"/>
      <w:marRight w:val="0"/>
      <w:marTop w:val="0"/>
      <w:marBottom w:val="0"/>
      <w:divBdr>
        <w:top w:val="none" w:sz="0" w:space="0" w:color="auto"/>
        <w:left w:val="none" w:sz="0" w:space="0" w:color="auto"/>
        <w:bottom w:val="none" w:sz="0" w:space="0" w:color="auto"/>
        <w:right w:val="none" w:sz="0" w:space="0" w:color="auto"/>
      </w:divBdr>
    </w:div>
    <w:div w:id="769664488">
      <w:bodyDiv w:val="1"/>
      <w:marLeft w:val="0"/>
      <w:marRight w:val="0"/>
      <w:marTop w:val="0"/>
      <w:marBottom w:val="0"/>
      <w:divBdr>
        <w:top w:val="none" w:sz="0" w:space="0" w:color="auto"/>
        <w:left w:val="none" w:sz="0" w:space="0" w:color="auto"/>
        <w:bottom w:val="none" w:sz="0" w:space="0" w:color="auto"/>
        <w:right w:val="none" w:sz="0" w:space="0" w:color="auto"/>
      </w:divBdr>
    </w:div>
    <w:div w:id="770247419">
      <w:bodyDiv w:val="1"/>
      <w:marLeft w:val="0"/>
      <w:marRight w:val="0"/>
      <w:marTop w:val="0"/>
      <w:marBottom w:val="0"/>
      <w:divBdr>
        <w:top w:val="none" w:sz="0" w:space="0" w:color="auto"/>
        <w:left w:val="none" w:sz="0" w:space="0" w:color="auto"/>
        <w:bottom w:val="none" w:sz="0" w:space="0" w:color="auto"/>
        <w:right w:val="none" w:sz="0" w:space="0" w:color="auto"/>
      </w:divBdr>
      <w:divsChild>
        <w:div w:id="1212426631">
          <w:marLeft w:val="1166"/>
          <w:marRight w:val="0"/>
          <w:marTop w:val="86"/>
          <w:marBottom w:val="0"/>
          <w:divBdr>
            <w:top w:val="none" w:sz="0" w:space="0" w:color="auto"/>
            <w:left w:val="none" w:sz="0" w:space="0" w:color="auto"/>
            <w:bottom w:val="none" w:sz="0" w:space="0" w:color="auto"/>
            <w:right w:val="none" w:sz="0" w:space="0" w:color="auto"/>
          </w:divBdr>
        </w:div>
        <w:div w:id="1385789234">
          <w:marLeft w:val="547"/>
          <w:marRight w:val="0"/>
          <w:marTop w:val="86"/>
          <w:marBottom w:val="0"/>
          <w:divBdr>
            <w:top w:val="none" w:sz="0" w:space="0" w:color="auto"/>
            <w:left w:val="none" w:sz="0" w:space="0" w:color="auto"/>
            <w:bottom w:val="none" w:sz="0" w:space="0" w:color="auto"/>
            <w:right w:val="none" w:sz="0" w:space="0" w:color="auto"/>
          </w:divBdr>
        </w:div>
        <w:div w:id="1885095655">
          <w:marLeft w:val="547"/>
          <w:marRight w:val="0"/>
          <w:marTop w:val="86"/>
          <w:marBottom w:val="0"/>
          <w:divBdr>
            <w:top w:val="none" w:sz="0" w:space="0" w:color="auto"/>
            <w:left w:val="none" w:sz="0" w:space="0" w:color="auto"/>
            <w:bottom w:val="none" w:sz="0" w:space="0" w:color="auto"/>
            <w:right w:val="none" w:sz="0" w:space="0" w:color="auto"/>
          </w:divBdr>
        </w:div>
      </w:divsChild>
    </w:div>
    <w:div w:id="770510415">
      <w:bodyDiv w:val="1"/>
      <w:marLeft w:val="0"/>
      <w:marRight w:val="0"/>
      <w:marTop w:val="0"/>
      <w:marBottom w:val="0"/>
      <w:divBdr>
        <w:top w:val="none" w:sz="0" w:space="0" w:color="auto"/>
        <w:left w:val="none" w:sz="0" w:space="0" w:color="auto"/>
        <w:bottom w:val="none" w:sz="0" w:space="0" w:color="auto"/>
        <w:right w:val="none" w:sz="0" w:space="0" w:color="auto"/>
      </w:divBdr>
    </w:div>
    <w:div w:id="771165059">
      <w:bodyDiv w:val="1"/>
      <w:marLeft w:val="0"/>
      <w:marRight w:val="0"/>
      <w:marTop w:val="0"/>
      <w:marBottom w:val="0"/>
      <w:divBdr>
        <w:top w:val="none" w:sz="0" w:space="0" w:color="auto"/>
        <w:left w:val="none" w:sz="0" w:space="0" w:color="auto"/>
        <w:bottom w:val="none" w:sz="0" w:space="0" w:color="auto"/>
        <w:right w:val="none" w:sz="0" w:space="0" w:color="auto"/>
      </w:divBdr>
    </w:div>
    <w:div w:id="772434450">
      <w:bodyDiv w:val="1"/>
      <w:marLeft w:val="0"/>
      <w:marRight w:val="0"/>
      <w:marTop w:val="0"/>
      <w:marBottom w:val="0"/>
      <w:divBdr>
        <w:top w:val="none" w:sz="0" w:space="0" w:color="auto"/>
        <w:left w:val="none" w:sz="0" w:space="0" w:color="auto"/>
        <w:bottom w:val="none" w:sz="0" w:space="0" w:color="auto"/>
        <w:right w:val="none" w:sz="0" w:space="0" w:color="auto"/>
      </w:divBdr>
    </w:div>
    <w:div w:id="772941012">
      <w:bodyDiv w:val="1"/>
      <w:marLeft w:val="0"/>
      <w:marRight w:val="0"/>
      <w:marTop w:val="0"/>
      <w:marBottom w:val="0"/>
      <w:divBdr>
        <w:top w:val="none" w:sz="0" w:space="0" w:color="auto"/>
        <w:left w:val="none" w:sz="0" w:space="0" w:color="auto"/>
        <w:bottom w:val="none" w:sz="0" w:space="0" w:color="auto"/>
        <w:right w:val="none" w:sz="0" w:space="0" w:color="auto"/>
      </w:divBdr>
    </w:div>
    <w:div w:id="774327985">
      <w:bodyDiv w:val="1"/>
      <w:marLeft w:val="0"/>
      <w:marRight w:val="0"/>
      <w:marTop w:val="0"/>
      <w:marBottom w:val="0"/>
      <w:divBdr>
        <w:top w:val="none" w:sz="0" w:space="0" w:color="auto"/>
        <w:left w:val="none" w:sz="0" w:space="0" w:color="auto"/>
        <w:bottom w:val="none" w:sz="0" w:space="0" w:color="auto"/>
        <w:right w:val="none" w:sz="0" w:space="0" w:color="auto"/>
      </w:divBdr>
      <w:divsChild>
        <w:div w:id="6490782">
          <w:marLeft w:val="547"/>
          <w:marRight w:val="0"/>
          <w:marTop w:val="115"/>
          <w:marBottom w:val="0"/>
          <w:divBdr>
            <w:top w:val="none" w:sz="0" w:space="0" w:color="auto"/>
            <w:left w:val="none" w:sz="0" w:space="0" w:color="auto"/>
            <w:bottom w:val="none" w:sz="0" w:space="0" w:color="auto"/>
            <w:right w:val="none" w:sz="0" w:space="0" w:color="auto"/>
          </w:divBdr>
        </w:div>
        <w:div w:id="508060437">
          <w:marLeft w:val="1166"/>
          <w:marRight w:val="0"/>
          <w:marTop w:val="96"/>
          <w:marBottom w:val="0"/>
          <w:divBdr>
            <w:top w:val="none" w:sz="0" w:space="0" w:color="auto"/>
            <w:left w:val="none" w:sz="0" w:space="0" w:color="auto"/>
            <w:bottom w:val="none" w:sz="0" w:space="0" w:color="auto"/>
            <w:right w:val="none" w:sz="0" w:space="0" w:color="auto"/>
          </w:divBdr>
        </w:div>
        <w:div w:id="835726920">
          <w:marLeft w:val="547"/>
          <w:marRight w:val="0"/>
          <w:marTop w:val="115"/>
          <w:marBottom w:val="0"/>
          <w:divBdr>
            <w:top w:val="none" w:sz="0" w:space="0" w:color="auto"/>
            <w:left w:val="none" w:sz="0" w:space="0" w:color="auto"/>
            <w:bottom w:val="none" w:sz="0" w:space="0" w:color="auto"/>
            <w:right w:val="none" w:sz="0" w:space="0" w:color="auto"/>
          </w:divBdr>
        </w:div>
        <w:div w:id="972102854">
          <w:marLeft w:val="547"/>
          <w:marRight w:val="0"/>
          <w:marTop w:val="115"/>
          <w:marBottom w:val="0"/>
          <w:divBdr>
            <w:top w:val="none" w:sz="0" w:space="0" w:color="auto"/>
            <w:left w:val="none" w:sz="0" w:space="0" w:color="auto"/>
            <w:bottom w:val="none" w:sz="0" w:space="0" w:color="auto"/>
            <w:right w:val="none" w:sz="0" w:space="0" w:color="auto"/>
          </w:divBdr>
        </w:div>
        <w:div w:id="1041440067">
          <w:marLeft w:val="1166"/>
          <w:marRight w:val="0"/>
          <w:marTop w:val="96"/>
          <w:marBottom w:val="0"/>
          <w:divBdr>
            <w:top w:val="none" w:sz="0" w:space="0" w:color="auto"/>
            <w:left w:val="none" w:sz="0" w:space="0" w:color="auto"/>
            <w:bottom w:val="none" w:sz="0" w:space="0" w:color="auto"/>
            <w:right w:val="none" w:sz="0" w:space="0" w:color="auto"/>
          </w:divBdr>
        </w:div>
        <w:div w:id="1042706252">
          <w:marLeft w:val="1166"/>
          <w:marRight w:val="0"/>
          <w:marTop w:val="96"/>
          <w:marBottom w:val="0"/>
          <w:divBdr>
            <w:top w:val="none" w:sz="0" w:space="0" w:color="auto"/>
            <w:left w:val="none" w:sz="0" w:space="0" w:color="auto"/>
            <w:bottom w:val="none" w:sz="0" w:space="0" w:color="auto"/>
            <w:right w:val="none" w:sz="0" w:space="0" w:color="auto"/>
          </w:divBdr>
        </w:div>
        <w:div w:id="1435594123">
          <w:marLeft w:val="1166"/>
          <w:marRight w:val="0"/>
          <w:marTop w:val="96"/>
          <w:marBottom w:val="0"/>
          <w:divBdr>
            <w:top w:val="none" w:sz="0" w:space="0" w:color="auto"/>
            <w:left w:val="none" w:sz="0" w:space="0" w:color="auto"/>
            <w:bottom w:val="none" w:sz="0" w:space="0" w:color="auto"/>
            <w:right w:val="none" w:sz="0" w:space="0" w:color="auto"/>
          </w:divBdr>
        </w:div>
        <w:div w:id="1817214266">
          <w:marLeft w:val="1166"/>
          <w:marRight w:val="0"/>
          <w:marTop w:val="96"/>
          <w:marBottom w:val="0"/>
          <w:divBdr>
            <w:top w:val="none" w:sz="0" w:space="0" w:color="auto"/>
            <w:left w:val="none" w:sz="0" w:space="0" w:color="auto"/>
            <w:bottom w:val="none" w:sz="0" w:space="0" w:color="auto"/>
            <w:right w:val="none" w:sz="0" w:space="0" w:color="auto"/>
          </w:divBdr>
        </w:div>
        <w:div w:id="1885631996">
          <w:marLeft w:val="1800"/>
          <w:marRight w:val="0"/>
          <w:marTop w:val="86"/>
          <w:marBottom w:val="0"/>
          <w:divBdr>
            <w:top w:val="none" w:sz="0" w:space="0" w:color="auto"/>
            <w:left w:val="none" w:sz="0" w:space="0" w:color="auto"/>
            <w:bottom w:val="none" w:sz="0" w:space="0" w:color="auto"/>
            <w:right w:val="none" w:sz="0" w:space="0" w:color="auto"/>
          </w:divBdr>
        </w:div>
        <w:div w:id="1971857109">
          <w:marLeft w:val="547"/>
          <w:marRight w:val="0"/>
          <w:marTop w:val="115"/>
          <w:marBottom w:val="0"/>
          <w:divBdr>
            <w:top w:val="none" w:sz="0" w:space="0" w:color="auto"/>
            <w:left w:val="none" w:sz="0" w:space="0" w:color="auto"/>
            <w:bottom w:val="none" w:sz="0" w:space="0" w:color="auto"/>
            <w:right w:val="none" w:sz="0" w:space="0" w:color="auto"/>
          </w:divBdr>
        </w:div>
      </w:divsChild>
    </w:div>
    <w:div w:id="775249580">
      <w:bodyDiv w:val="1"/>
      <w:marLeft w:val="0"/>
      <w:marRight w:val="0"/>
      <w:marTop w:val="0"/>
      <w:marBottom w:val="0"/>
      <w:divBdr>
        <w:top w:val="none" w:sz="0" w:space="0" w:color="auto"/>
        <w:left w:val="none" w:sz="0" w:space="0" w:color="auto"/>
        <w:bottom w:val="none" w:sz="0" w:space="0" w:color="auto"/>
        <w:right w:val="none" w:sz="0" w:space="0" w:color="auto"/>
      </w:divBdr>
    </w:div>
    <w:div w:id="775371141">
      <w:bodyDiv w:val="1"/>
      <w:marLeft w:val="0"/>
      <w:marRight w:val="0"/>
      <w:marTop w:val="0"/>
      <w:marBottom w:val="0"/>
      <w:divBdr>
        <w:top w:val="none" w:sz="0" w:space="0" w:color="auto"/>
        <w:left w:val="none" w:sz="0" w:space="0" w:color="auto"/>
        <w:bottom w:val="none" w:sz="0" w:space="0" w:color="auto"/>
        <w:right w:val="none" w:sz="0" w:space="0" w:color="auto"/>
      </w:divBdr>
      <w:divsChild>
        <w:div w:id="125007011">
          <w:marLeft w:val="547"/>
          <w:marRight w:val="0"/>
          <w:marTop w:val="96"/>
          <w:marBottom w:val="0"/>
          <w:divBdr>
            <w:top w:val="none" w:sz="0" w:space="0" w:color="auto"/>
            <w:left w:val="none" w:sz="0" w:space="0" w:color="auto"/>
            <w:bottom w:val="none" w:sz="0" w:space="0" w:color="auto"/>
            <w:right w:val="none" w:sz="0" w:space="0" w:color="auto"/>
          </w:divBdr>
        </w:div>
        <w:div w:id="151682367">
          <w:marLeft w:val="547"/>
          <w:marRight w:val="0"/>
          <w:marTop w:val="96"/>
          <w:marBottom w:val="0"/>
          <w:divBdr>
            <w:top w:val="none" w:sz="0" w:space="0" w:color="auto"/>
            <w:left w:val="none" w:sz="0" w:space="0" w:color="auto"/>
            <w:bottom w:val="none" w:sz="0" w:space="0" w:color="auto"/>
            <w:right w:val="none" w:sz="0" w:space="0" w:color="auto"/>
          </w:divBdr>
        </w:div>
        <w:div w:id="913051862">
          <w:marLeft w:val="547"/>
          <w:marRight w:val="0"/>
          <w:marTop w:val="96"/>
          <w:marBottom w:val="0"/>
          <w:divBdr>
            <w:top w:val="none" w:sz="0" w:space="0" w:color="auto"/>
            <w:left w:val="none" w:sz="0" w:space="0" w:color="auto"/>
            <w:bottom w:val="none" w:sz="0" w:space="0" w:color="auto"/>
            <w:right w:val="none" w:sz="0" w:space="0" w:color="auto"/>
          </w:divBdr>
        </w:div>
        <w:div w:id="982076853">
          <w:marLeft w:val="547"/>
          <w:marRight w:val="0"/>
          <w:marTop w:val="96"/>
          <w:marBottom w:val="0"/>
          <w:divBdr>
            <w:top w:val="none" w:sz="0" w:space="0" w:color="auto"/>
            <w:left w:val="none" w:sz="0" w:space="0" w:color="auto"/>
            <w:bottom w:val="none" w:sz="0" w:space="0" w:color="auto"/>
            <w:right w:val="none" w:sz="0" w:space="0" w:color="auto"/>
          </w:divBdr>
        </w:div>
        <w:div w:id="1138186220">
          <w:marLeft w:val="1166"/>
          <w:marRight w:val="0"/>
          <w:marTop w:val="77"/>
          <w:marBottom w:val="0"/>
          <w:divBdr>
            <w:top w:val="none" w:sz="0" w:space="0" w:color="auto"/>
            <w:left w:val="none" w:sz="0" w:space="0" w:color="auto"/>
            <w:bottom w:val="none" w:sz="0" w:space="0" w:color="auto"/>
            <w:right w:val="none" w:sz="0" w:space="0" w:color="auto"/>
          </w:divBdr>
        </w:div>
        <w:div w:id="1798328326">
          <w:marLeft w:val="547"/>
          <w:marRight w:val="0"/>
          <w:marTop w:val="96"/>
          <w:marBottom w:val="0"/>
          <w:divBdr>
            <w:top w:val="none" w:sz="0" w:space="0" w:color="auto"/>
            <w:left w:val="none" w:sz="0" w:space="0" w:color="auto"/>
            <w:bottom w:val="none" w:sz="0" w:space="0" w:color="auto"/>
            <w:right w:val="none" w:sz="0" w:space="0" w:color="auto"/>
          </w:divBdr>
        </w:div>
        <w:div w:id="1893079080">
          <w:marLeft w:val="1166"/>
          <w:marRight w:val="0"/>
          <w:marTop w:val="77"/>
          <w:marBottom w:val="0"/>
          <w:divBdr>
            <w:top w:val="none" w:sz="0" w:space="0" w:color="auto"/>
            <w:left w:val="none" w:sz="0" w:space="0" w:color="auto"/>
            <w:bottom w:val="none" w:sz="0" w:space="0" w:color="auto"/>
            <w:right w:val="none" w:sz="0" w:space="0" w:color="auto"/>
          </w:divBdr>
        </w:div>
      </w:divsChild>
    </w:div>
    <w:div w:id="775563349">
      <w:bodyDiv w:val="1"/>
      <w:marLeft w:val="0"/>
      <w:marRight w:val="0"/>
      <w:marTop w:val="0"/>
      <w:marBottom w:val="0"/>
      <w:divBdr>
        <w:top w:val="none" w:sz="0" w:space="0" w:color="auto"/>
        <w:left w:val="none" w:sz="0" w:space="0" w:color="auto"/>
        <w:bottom w:val="none" w:sz="0" w:space="0" w:color="auto"/>
        <w:right w:val="none" w:sz="0" w:space="0" w:color="auto"/>
      </w:divBdr>
      <w:divsChild>
        <w:div w:id="1470826404">
          <w:marLeft w:val="547"/>
          <w:marRight w:val="0"/>
          <w:marTop w:val="154"/>
          <w:marBottom w:val="0"/>
          <w:divBdr>
            <w:top w:val="none" w:sz="0" w:space="0" w:color="auto"/>
            <w:left w:val="none" w:sz="0" w:space="0" w:color="auto"/>
            <w:bottom w:val="none" w:sz="0" w:space="0" w:color="auto"/>
            <w:right w:val="none" w:sz="0" w:space="0" w:color="auto"/>
          </w:divBdr>
        </w:div>
      </w:divsChild>
    </w:div>
    <w:div w:id="775948151">
      <w:bodyDiv w:val="1"/>
      <w:marLeft w:val="0"/>
      <w:marRight w:val="0"/>
      <w:marTop w:val="0"/>
      <w:marBottom w:val="0"/>
      <w:divBdr>
        <w:top w:val="none" w:sz="0" w:space="0" w:color="auto"/>
        <w:left w:val="none" w:sz="0" w:space="0" w:color="auto"/>
        <w:bottom w:val="none" w:sz="0" w:space="0" w:color="auto"/>
        <w:right w:val="none" w:sz="0" w:space="0" w:color="auto"/>
      </w:divBdr>
      <w:divsChild>
        <w:div w:id="547300122">
          <w:marLeft w:val="547"/>
          <w:marRight w:val="0"/>
          <w:marTop w:val="96"/>
          <w:marBottom w:val="0"/>
          <w:divBdr>
            <w:top w:val="none" w:sz="0" w:space="0" w:color="auto"/>
            <w:left w:val="none" w:sz="0" w:space="0" w:color="auto"/>
            <w:bottom w:val="none" w:sz="0" w:space="0" w:color="auto"/>
            <w:right w:val="none" w:sz="0" w:space="0" w:color="auto"/>
          </w:divBdr>
        </w:div>
        <w:div w:id="579872493">
          <w:marLeft w:val="1166"/>
          <w:marRight w:val="0"/>
          <w:marTop w:val="86"/>
          <w:marBottom w:val="0"/>
          <w:divBdr>
            <w:top w:val="none" w:sz="0" w:space="0" w:color="auto"/>
            <w:left w:val="none" w:sz="0" w:space="0" w:color="auto"/>
            <w:bottom w:val="none" w:sz="0" w:space="0" w:color="auto"/>
            <w:right w:val="none" w:sz="0" w:space="0" w:color="auto"/>
          </w:divBdr>
        </w:div>
        <w:div w:id="207647471">
          <w:marLeft w:val="1800"/>
          <w:marRight w:val="0"/>
          <w:marTop w:val="77"/>
          <w:marBottom w:val="0"/>
          <w:divBdr>
            <w:top w:val="none" w:sz="0" w:space="0" w:color="auto"/>
            <w:left w:val="none" w:sz="0" w:space="0" w:color="auto"/>
            <w:bottom w:val="none" w:sz="0" w:space="0" w:color="auto"/>
            <w:right w:val="none" w:sz="0" w:space="0" w:color="auto"/>
          </w:divBdr>
        </w:div>
        <w:div w:id="324868328">
          <w:marLeft w:val="1166"/>
          <w:marRight w:val="0"/>
          <w:marTop w:val="86"/>
          <w:marBottom w:val="0"/>
          <w:divBdr>
            <w:top w:val="none" w:sz="0" w:space="0" w:color="auto"/>
            <w:left w:val="none" w:sz="0" w:space="0" w:color="auto"/>
            <w:bottom w:val="none" w:sz="0" w:space="0" w:color="auto"/>
            <w:right w:val="none" w:sz="0" w:space="0" w:color="auto"/>
          </w:divBdr>
        </w:div>
        <w:div w:id="1769813501">
          <w:marLeft w:val="1800"/>
          <w:marRight w:val="0"/>
          <w:marTop w:val="77"/>
          <w:marBottom w:val="0"/>
          <w:divBdr>
            <w:top w:val="none" w:sz="0" w:space="0" w:color="auto"/>
            <w:left w:val="none" w:sz="0" w:space="0" w:color="auto"/>
            <w:bottom w:val="none" w:sz="0" w:space="0" w:color="auto"/>
            <w:right w:val="none" w:sz="0" w:space="0" w:color="auto"/>
          </w:divBdr>
        </w:div>
        <w:div w:id="437649689">
          <w:marLeft w:val="1800"/>
          <w:marRight w:val="0"/>
          <w:marTop w:val="77"/>
          <w:marBottom w:val="0"/>
          <w:divBdr>
            <w:top w:val="none" w:sz="0" w:space="0" w:color="auto"/>
            <w:left w:val="none" w:sz="0" w:space="0" w:color="auto"/>
            <w:bottom w:val="none" w:sz="0" w:space="0" w:color="auto"/>
            <w:right w:val="none" w:sz="0" w:space="0" w:color="auto"/>
          </w:divBdr>
        </w:div>
        <w:div w:id="66416303">
          <w:marLeft w:val="1800"/>
          <w:marRight w:val="0"/>
          <w:marTop w:val="77"/>
          <w:marBottom w:val="0"/>
          <w:divBdr>
            <w:top w:val="none" w:sz="0" w:space="0" w:color="auto"/>
            <w:left w:val="none" w:sz="0" w:space="0" w:color="auto"/>
            <w:bottom w:val="none" w:sz="0" w:space="0" w:color="auto"/>
            <w:right w:val="none" w:sz="0" w:space="0" w:color="auto"/>
          </w:divBdr>
        </w:div>
        <w:div w:id="111829982">
          <w:marLeft w:val="1800"/>
          <w:marRight w:val="0"/>
          <w:marTop w:val="77"/>
          <w:marBottom w:val="0"/>
          <w:divBdr>
            <w:top w:val="none" w:sz="0" w:space="0" w:color="auto"/>
            <w:left w:val="none" w:sz="0" w:space="0" w:color="auto"/>
            <w:bottom w:val="none" w:sz="0" w:space="0" w:color="auto"/>
            <w:right w:val="none" w:sz="0" w:space="0" w:color="auto"/>
          </w:divBdr>
        </w:div>
        <w:div w:id="717586148">
          <w:marLeft w:val="1800"/>
          <w:marRight w:val="0"/>
          <w:marTop w:val="77"/>
          <w:marBottom w:val="0"/>
          <w:divBdr>
            <w:top w:val="none" w:sz="0" w:space="0" w:color="auto"/>
            <w:left w:val="none" w:sz="0" w:space="0" w:color="auto"/>
            <w:bottom w:val="none" w:sz="0" w:space="0" w:color="auto"/>
            <w:right w:val="none" w:sz="0" w:space="0" w:color="auto"/>
          </w:divBdr>
        </w:div>
      </w:divsChild>
    </w:div>
    <w:div w:id="776173290">
      <w:bodyDiv w:val="1"/>
      <w:marLeft w:val="0"/>
      <w:marRight w:val="0"/>
      <w:marTop w:val="0"/>
      <w:marBottom w:val="0"/>
      <w:divBdr>
        <w:top w:val="none" w:sz="0" w:space="0" w:color="auto"/>
        <w:left w:val="none" w:sz="0" w:space="0" w:color="auto"/>
        <w:bottom w:val="none" w:sz="0" w:space="0" w:color="auto"/>
        <w:right w:val="none" w:sz="0" w:space="0" w:color="auto"/>
      </w:divBdr>
    </w:div>
    <w:div w:id="776340009">
      <w:bodyDiv w:val="1"/>
      <w:marLeft w:val="0"/>
      <w:marRight w:val="0"/>
      <w:marTop w:val="0"/>
      <w:marBottom w:val="0"/>
      <w:divBdr>
        <w:top w:val="none" w:sz="0" w:space="0" w:color="auto"/>
        <w:left w:val="none" w:sz="0" w:space="0" w:color="auto"/>
        <w:bottom w:val="none" w:sz="0" w:space="0" w:color="auto"/>
        <w:right w:val="none" w:sz="0" w:space="0" w:color="auto"/>
      </w:divBdr>
    </w:div>
    <w:div w:id="776561367">
      <w:bodyDiv w:val="1"/>
      <w:marLeft w:val="0"/>
      <w:marRight w:val="0"/>
      <w:marTop w:val="0"/>
      <w:marBottom w:val="0"/>
      <w:divBdr>
        <w:top w:val="none" w:sz="0" w:space="0" w:color="auto"/>
        <w:left w:val="none" w:sz="0" w:space="0" w:color="auto"/>
        <w:bottom w:val="none" w:sz="0" w:space="0" w:color="auto"/>
        <w:right w:val="none" w:sz="0" w:space="0" w:color="auto"/>
      </w:divBdr>
    </w:div>
    <w:div w:id="776800429">
      <w:bodyDiv w:val="1"/>
      <w:marLeft w:val="0"/>
      <w:marRight w:val="0"/>
      <w:marTop w:val="0"/>
      <w:marBottom w:val="0"/>
      <w:divBdr>
        <w:top w:val="none" w:sz="0" w:space="0" w:color="auto"/>
        <w:left w:val="none" w:sz="0" w:space="0" w:color="auto"/>
        <w:bottom w:val="none" w:sz="0" w:space="0" w:color="auto"/>
        <w:right w:val="none" w:sz="0" w:space="0" w:color="auto"/>
      </w:divBdr>
    </w:div>
    <w:div w:id="780686747">
      <w:bodyDiv w:val="1"/>
      <w:marLeft w:val="0"/>
      <w:marRight w:val="0"/>
      <w:marTop w:val="0"/>
      <w:marBottom w:val="0"/>
      <w:divBdr>
        <w:top w:val="none" w:sz="0" w:space="0" w:color="auto"/>
        <w:left w:val="none" w:sz="0" w:space="0" w:color="auto"/>
        <w:bottom w:val="none" w:sz="0" w:space="0" w:color="auto"/>
        <w:right w:val="none" w:sz="0" w:space="0" w:color="auto"/>
      </w:divBdr>
    </w:div>
    <w:div w:id="781346247">
      <w:bodyDiv w:val="1"/>
      <w:marLeft w:val="0"/>
      <w:marRight w:val="0"/>
      <w:marTop w:val="0"/>
      <w:marBottom w:val="0"/>
      <w:divBdr>
        <w:top w:val="none" w:sz="0" w:space="0" w:color="auto"/>
        <w:left w:val="none" w:sz="0" w:space="0" w:color="auto"/>
        <w:bottom w:val="none" w:sz="0" w:space="0" w:color="auto"/>
        <w:right w:val="none" w:sz="0" w:space="0" w:color="auto"/>
      </w:divBdr>
    </w:div>
    <w:div w:id="781535553">
      <w:bodyDiv w:val="1"/>
      <w:marLeft w:val="0"/>
      <w:marRight w:val="0"/>
      <w:marTop w:val="0"/>
      <w:marBottom w:val="0"/>
      <w:divBdr>
        <w:top w:val="none" w:sz="0" w:space="0" w:color="auto"/>
        <w:left w:val="none" w:sz="0" w:space="0" w:color="auto"/>
        <w:bottom w:val="none" w:sz="0" w:space="0" w:color="auto"/>
        <w:right w:val="none" w:sz="0" w:space="0" w:color="auto"/>
      </w:divBdr>
    </w:div>
    <w:div w:id="781656502">
      <w:bodyDiv w:val="1"/>
      <w:marLeft w:val="0"/>
      <w:marRight w:val="0"/>
      <w:marTop w:val="0"/>
      <w:marBottom w:val="0"/>
      <w:divBdr>
        <w:top w:val="none" w:sz="0" w:space="0" w:color="auto"/>
        <w:left w:val="none" w:sz="0" w:space="0" w:color="auto"/>
        <w:bottom w:val="none" w:sz="0" w:space="0" w:color="auto"/>
        <w:right w:val="none" w:sz="0" w:space="0" w:color="auto"/>
      </w:divBdr>
      <w:divsChild>
        <w:div w:id="879247649">
          <w:marLeft w:val="0"/>
          <w:marRight w:val="0"/>
          <w:marTop w:val="0"/>
          <w:marBottom w:val="0"/>
          <w:divBdr>
            <w:top w:val="none" w:sz="0" w:space="0" w:color="auto"/>
            <w:left w:val="none" w:sz="0" w:space="0" w:color="auto"/>
            <w:bottom w:val="none" w:sz="0" w:space="0" w:color="auto"/>
            <w:right w:val="none" w:sz="0" w:space="0" w:color="auto"/>
          </w:divBdr>
          <w:divsChild>
            <w:div w:id="349643344">
              <w:marLeft w:val="0"/>
              <w:marRight w:val="0"/>
              <w:marTop w:val="0"/>
              <w:marBottom w:val="0"/>
              <w:divBdr>
                <w:top w:val="none" w:sz="0" w:space="0" w:color="auto"/>
                <w:left w:val="none" w:sz="0" w:space="0" w:color="auto"/>
                <w:bottom w:val="none" w:sz="0" w:space="0" w:color="auto"/>
                <w:right w:val="none" w:sz="0" w:space="0" w:color="auto"/>
              </w:divBdr>
            </w:div>
            <w:div w:id="946883930">
              <w:marLeft w:val="0"/>
              <w:marRight w:val="0"/>
              <w:marTop w:val="0"/>
              <w:marBottom w:val="0"/>
              <w:divBdr>
                <w:top w:val="none" w:sz="0" w:space="0" w:color="auto"/>
                <w:left w:val="none" w:sz="0" w:space="0" w:color="auto"/>
                <w:bottom w:val="none" w:sz="0" w:space="0" w:color="auto"/>
                <w:right w:val="none" w:sz="0" w:space="0" w:color="auto"/>
              </w:divBdr>
            </w:div>
            <w:div w:id="956178192">
              <w:marLeft w:val="0"/>
              <w:marRight w:val="0"/>
              <w:marTop w:val="0"/>
              <w:marBottom w:val="0"/>
              <w:divBdr>
                <w:top w:val="none" w:sz="0" w:space="0" w:color="auto"/>
                <w:left w:val="none" w:sz="0" w:space="0" w:color="auto"/>
                <w:bottom w:val="none" w:sz="0" w:space="0" w:color="auto"/>
                <w:right w:val="none" w:sz="0" w:space="0" w:color="auto"/>
              </w:divBdr>
            </w:div>
            <w:div w:id="17650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5232">
      <w:bodyDiv w:val="1"/>
      <w:marLeft w:val="0"/>
      <w:marRight w:val="0"/>
      <w:marTop w:val="0"/>
      <w:marBottom w:val="0"/>
      <w:divBdr>
        <w:top w:val="none" w:sz="0" w:space="0" w:color="auto"/>
        <w:left w:val="none" w:sz="0" w:space="0" w:color="auto"/>
        <w:bottom w:val="none" w:sz="0" w:space="0" w:color="auto"/>
        <w:right w:val="none" w:sz="0" w:space="0" w:color="auto"/>
      </w:divBdr>
    </w:div>
    <w:div w:id="783309218">
      <w:bodyDiv w:val="1"/>
      <w:marLeft w:val="0"/>
      <w:marRight w:val="0"/>
      <w:marTop w:val="0"/>
      <w:marBottom w:val="0"/>
      <w:divBdr>
        <w:top w:val="none" w:sz="0" w:space="0" w:color="auto"/>
        <w:left w:val="none" w:sz="0" w:space="0" w:color="auto"/>
        <w:bottom w:val="none" w:sz="0" w:space="0" w:color="auto"/>
        <w:right w:val="none" w:sz="0" w:space="0" w:color="auto"/>
      </w:divBdr>
      <w:divsChild>
        <w:div w:id="386153197">
          <w:marLeft w:val="0"/>
          <w:marRight w:val="0"/>
          <w:marTop w:val="0"/>
          <w:marBottom w:val="0"/>
          <w:divBdr>
            <w:top w:val="none" w:sz="0" w:space="0" w:color="auto"/>
            <w:left w:val="none" w:sz="0" w:space="0" w:color="auto"/>
            <w:bottom w:val="none" w:sz="0" w:space="0" w:color="auto"/>
            <w:right w:val="none" w:sz="0" w:space="0" w:color="auto"/>
          </w:divBdr>
          <w:divsChild>
            <w:div w:id="413864443">
              <w:marLeft w:val="0"/>
              <w:marRight w:val="0"/>
              <w:marTop w:val="0"/>
              <w:marBottom w:val="0"/>
              <w:divBdr>
                <w:top w:val="none" w:sz="0" w:space="0" w:color="auto"/>
                <w:left w:val="none" w:sz="0" w:space="0" w:color="auto"/>
                <w:bottom w:val="none" w:sz="0" w:space="0" w:color="auto"/>
                <w:right w:val="none" w:sz="0" w:space="0" w:color="auto"/>
              </w:divBdr>
            </w:div>
            <w:div w:id="434447940">
              <w:marLeft w:val="0"/>
              <w:marRight w:val="0"/>
              <w:marTop w:val="0"/>
              <w:marBottom w:val="0"/>
              <w:divBdr>
                <w:top w:val="none" w:sz="0" w:space="0" w:color="auto"/>
                <w:left w:val="none" w:sz="0" w:space="0" w:color="auto"/>
                <w:bottom w:val="none" w:sz="0" w:space="0" w:color="auto"/>
                <w:right w:val="none" w:sz="0" w:space="0" w:color="auto"/>
              </w:divBdr>
            </w:div>
            <w:div w:id="723215324">
              <w:marLeft w:val="0"/>
              <w:marRight w:val="0"/>
              <w:marTop w:val="0"/>
              <w:marBottom w:val="0"/>
              <w:divBdr>
                <w:top w:val="none" w:sz="0" w:space="0" w:color="auto"/>
                <w:left w:val="none" w:sz="0" w:space="0" w:color="auto"/>
                <w:bottom w:val="none" w:sz="0" w:space="0" w:color="auto"/>
                <w:right w:val="none" w:sz="0" w:space="0" w:color="auto"/>
              </w:divBdr>
            </w:div>
            <w:div w:id="903108165">
              <w:marLeft w:val="0"/>
              <w:marRight w:val="0"/>
              <w:marTop w:val="0"/>
              <w:marBottom w:val="0"/>
              <w:divBdr>
                <w:top w:val="none" w:sz="0" w:space="0" w:color="auto"/>
                <w:left w:val="none" w:sz="0" w:space="0" w:color="auto"/>
                <w:bottom w:val="none" w:sz="0" w:space="0" w:color="auto"/>
                <w:right w:val="none" w:sz="0" w:space="0" w:color="auto"/>
              </w:divBdr>
            </w:div>
            <w:div w:id="1250189912">
              <w:marLeft w:val="0"/>
              <w:marRight w:val="0"/>
              <w:marTop w:val="0"/>
              <w:marBottom w:val="0"/>
              <w:divBdr>
                <w:top w:val="none" w:sz="0" w:space="0" w:color="auto"/>
                <w:left w:val="none" w:sz="0" w:space="0" w:color="auto"/>
                <w:bottom w:val="none" w:sz="0" w:space="0" w:color="auto"/>
                <w:right w:val="none" w:sz="0" w:space="0" w:color="auto"/>
              </w:divBdr>
            </w:div>
            <w:div w:id="1471283666">
              <w:marLeft w:val="0"/>
              <w:marRight w:val="0"/>
              <w:marTop w:val="0"/>
              <w:marBottom w:val="0"/>
              <w:divBdr>
                <w:top w:val="none" w:sz="0" w:space="0" w:color="auto"/>
                <w:left w:val="none" w:sz="0" w:space="0" w:color="auto"/>
                <w:bottom w:val="none" w:sz="0" w:space="0" w:color="auto"/>
                <w:right w:val="none" w:sz="0" w:space="0" w:color="auto"/>
              </w:divBdr>
            </w:div>
            <w:div w:id="1516579138">
              <w:marLeft w:val="0"/>
              <w:marRight w:val="0"/>
              <w:marTop w:val="0"/>
              <w:marBottom w:val="0"/>
              <w:divBdr>
                <w:top w:val="none" w:sz="0" w:space="0" w:color="auto"/>
                <w:left w:val="none" w:sz="0" w:space="0" w:color="auto"/>
                <w:bottom w:val="none" w:sz="0" w:space="0" w:color="auto"/>
                <w:right w:val="none" w:sz="0" w:space="0" w:color="auto"/>
              </w:divBdr>
            </w:div>
            <w:div w:id="1759669210">
              <w:marLeft w:val="0"/>
              <w:marRight w:val="0"/>
              <w:marTop w:val="0"/>
              <w:marBottom w:val="0"/>
              <w:divBdr>
                <w:top w:val="none" w:sz="0" w:space="0" w:color="auto"/>
                <w:left w:val="none" w:sz="0" w:space="0" w:color="auto"/>
                <w:bottom w:val="none" w:sz="0" w:space="0" w:color="auto"/>
                <w:right w:val="none" w:sz="0" w:space="0" w:color="auto"/>
              </w:divBdr>
            </w:div>
            <w:div w:id="1865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810">
      <w:bodyDiv w:val="1"/>
      <w:marLeft w:val="0"/>
      <w:marRight w:val="0"/>
      <w:marTop w:val="0"/>
      <w:marBottom w:val="0"/>
      <w:divBdr>
        <w:top w:val="none" w:sz="0" w:space="0" w:color="auto"/>
        <w:left w:val="none" w:sz="0" w:space="0" w:color="auto"/>
        <w:bottom w:val="none" w:sz="0" w:space="0" w:color="auto"/>
        <w:right w:val="none" w:sz="0" w:space="0" w:color="auto"/>
      </w:divBdr>
    </w:div>
    <w:div w:id="788669809">
      <w:bodyDiv w:val="1"/>
      <w:marLeft w:val="0"/>
      <w:marRight w:val="0"/>
      <w:marTop w:val="0"/>
      <w:marBottom w:val="0"/>
      <w:divBdr>
        <w:top w:val="none" w:sz="0" w:space="0" w:color="auto"/>
        <w:left w:val="none" w:sz="0" w:space="0" w:color="auto"/>
        <w:bottom w:val="none" w:sz="0" w:space="0" w:color="auto"/>
        <w:right w:val="none" w:sz="0" w:space="0" w:color="auto"/>
      </w:divBdr>
    </w:div>
    <w:div w:id="788739295">
      <w:bodyDiv w:val="1"/>
      <w:marLeft w:val="0"/>
      <w:marRight w:val="0"/>
      <w:marTop w:val="0"/>
      <w:marBottom w:val="0"/>
      <w:divBdr>
        <w:top w:val="none" w:sz="0" w:space="0" w:color="auto"/>
        <w:left w:val="none" w:sz="0" w:space="0" w:color="auto"/>
        <w:bottom w:val="none" w:sz="0" w:space="0" w:color="auto"/>
        <w:right w:val="none" w:sz="0" w:space="0" w:color="auto"/>
      </w:divBdr>
      <w:divsChild>
        <w:div w:id="159663992">
          <w:marLeft w:val="1800"/>
          <w:marRight w:val="0"/>
          <w:marTop w:val="86"/>
          <w:marBottom w:val="0"/>
          <w:divBdr>
            <w:top w:val="none" w:sz="0" w:space="0" w:color="auto"/>
            <w:left w:val="none" w:sz="0" w:space="0" w:color="auto"/>
            <w:bottom w:val="none" w:sz="0" w:space="0" w:color="auto"/>
            <w:right w:val="none" w:sz="0" w:space="0" w:color="auto"/>
          </w:divBdr>
        </w:div>
        <w:div w:id="751391434">
          <w:marLeft w:val="1800"/>
          <w:marRight w:val="0"/>
          <w:marTop w:val="86"/>
          <w:marBottom w:val="0"/>
          <w:divBdr>
            <w:top w:val="none" w:sz="0" w:space="0" w:color="auto"/>
            <w:left w:val="none" w:sz="0" w:space="0" w:color="auto"/>
            <w:bottom w:val="none" w:sz="0" w:space="0" w:color="auto"/>
            <w:right w:val="none" w:sz="0" w:space="0" w:color="auto"/>
          </w:divBdr>
        </w:div>
        <w:div w:id="788819553">
          <w:marLeft w:val="2520"/>
          <w:marRight w:val="0"/>
          <w:marTop w:val="86"/>
          <w:marBottom w:val="0"/>
          <w:divBdr>
            <w:top w:val="none" w:sz="0" w:space="0" w:color="auto"/>
            <w:left w:val="none" w:sz="0" w:space="0" w:color="auto"/>
            <w:bottom w:val="none" w:sz="0" w:space="0" w:color="auto"/>
            <w:right w:val="none" w:sz="0" w:space="0" w:color="auto"/>
          </w:divBdr>
        </w:div>
        <w:div w:id="981230097">
          <w:marLeft w:val="1800"/>
          <w:marRight w:val="0"/>
          <w:marTop w:val="86"/>
          <w:marBottom w:val="0"/>
          <w:divBdr>
            <w:top w:val="none" w:sz="0" w:space="0" w:color="auto"/>
            <w:left w:val="none" w:sz="0" w:space="0" w:color="auto"/>
            <w:bottom w:val="none" w:sz="0" w:space="0" w:color="auto"/>
            <w:right w:val="none" w:sz="0" w:space="0" w:color="auto"/>
          </w:divBdr>
        </w:div>
        <w:div w:id="1163356089">
          <w:marLeft w:val="1166"/>
          <w:marRight w:val="0"/>
          <w:marTop w:val="96"/>
          <w:marBottom w:val="0"/>
          <w:divBdr>
            <w:top w:val="none" w:sz="0" w:space="0" w:color="auto"/>
            <w:left w:val="none" w:sz="0" w:space="0" w:color="auto"/>
            <w:bottom w:val="none" w:sz="0" w:space="0" w:color="auto"/>
            <w:right w:val="none" w:sz="0" w:space="0" w:color="auto"/>
          </w:divBdr>
        </w:div>
        <w:div w:id="1226574711">
          <w:marLeft w:val="2520"/>
          <w:marRight w:val="0"/>
          <w:marTop w:val="86"/>
          <w:marBottom w:val="0"/>
          <w:divBdr>
            <w:top w:val="none" w:sz="0" w:space="0" w:color="auto"/>
            <w:left w:val="none" w:sz="0" w:space="0" w:color="auto"/>
            <w:bottom w:val="none" w:sz="0" w:space="0" w:color="auto"/>
            <w:right w:val="none" w:sz="0" w:space="0" w:color="auto"/>
          </w:divBdr>
        </w:div>
        <w:div w:id="1315914865">
          <w:marLeft w:val="1166"/>
          <w:marRight w:val="0"/>
          <w:marTop w:val="96"/>
          <w:marBottom w:val="0"/>
          <w:divBdr>
            <w:top w:val="none" w:sz="0" w:space="0" w:color="auto"/>
            <w:left w:val="none" w:sz="0" w:space="0" w:color="auto"/>
            <w:bottom w:val="none" w:sz="0" w:space="0" w:color="auto"/>
            <w:right w:val="none" w:sz="0" w:space="0" w:color="auto"/>
          </w:divBdr>
        </w:div>
        <w:div w:id="1503008826">
          <w:marLeft w:val="547"/>
          <w:marRight w:val="0"/>
          <w:marTop w:val="115"/>
          <w:marBottom w:val="0"/>
          <w:divBdr>
            <w:top w:val="none" w:sz="0" w:space="0" w:color="auto"/>
            <w:left w:val="none" w:sz="0" w:space="0" w:color="auto"/>
            <w:bottom w:val="none" w:sz="0" w:space="0" w:color="auto"/>
            <w:right w:val="none" w:sz="0" w:space="0" w:color="auto"/>
          </w:divBdr>
        </w:div>
        <w:div w:id="1765027846">
          <w:marLeft w:val="2520"/>
          <w:marRight w:val="0"/>
          <w:marTop w:val="86"/>
          <w:marBottom w:val="0"/>
          <w:divBdr>
            <w:top w:val="none" w:sz="0" w:space="0" w:color="auto"/>
            <w:left w:val="none" w:sz="0" w:space="0" w:color="auto"/>
            <w:bottom w:val="none" w:sz="0" w:space="0" w:color="auto"/>
            <w:right w:val="none" w:sz="0" w:space="0" w:color="auto"/>
          </w:divBdr>
        </w:div>
        <w:div w:id="1936589761">
          <w:marLeft w:val="1166"/>
          <w:marRight w:val="0"/>
          <w:marTop w:val="96"/>
          <w:marBottom w:val="0"/>
          <w:divBdr>
            <w:top w:val="none" w:sz="0" w:space="0" w:color="auto"/>
            <w:left w:val="none" w:sz="0" w:space="0" w:color="auto"/>
            <w:bottom w:val="none" w:sz="0" w:space="0" w:color="auto"/>
            <w:right w:val="none" w:sz="0" w:space="0" w:color="auto"/>
          </w:divBdr>
        </w:div>
      </w:divsChild>
    </w:div>
    <w:div w:id="788817520">
      <w:bodyDiv w:val="1"/>
      <w:marLeft w:val="0"/>
      <w:marRight w:val="0"/>
      <w:marTop w:val="0"/>
      <w:marBottom w:val="0"/>
      <w:divBdr>
        <w:top w:val="none" w:sz="0" w:space="0" w:color="auto"/>
        <w:left w:val="none" w:sz="0" w:space="0" w:color="auto"/>
        <w:bottom w:val="none" w:sz="0" w:space="0" w:color="auto"/>
        <w:right w:val="none" w:sz="0" w:space="0" w:color="auto"/>
      </w:divBdr>
      <w:divsChild>
        <w:div w:id="2133281665">
          <w:marLeft w:val="0"/>
          <w:marRight w:val="0"/>
          <w:marTop w:val="0"/>
          <w:marBottom w:val="0"/>
          <w:divBdr>
            <w:top w:val="none" w:sz="0" w:space="0" w:color="auto"/>
            <w:left w:val="none" w:sz="0" w:space="0" w:color="auto"/>
            <w:bottom w:val="none" w:sz="0" w:space="0" w:color="auto"/>
            <w:right w:val="none" w:sz="0" w:space="0" w:color="auto"/>
          </w:divBdr>
          <w:divsChild>
            <w:div w:id="178547194">
              <w:marLeft w:val="0"/>
              <w:marRight w:val="0"/>
              <w:marTop w:val="0"/>
              <w:marBottom w:val="0"/>
              <w:divBdr>
                <w:top w:val="none" w:sz="0" w:space="0" w:color="auto"/>
                <w:left w:val="none" w:sz="0" w:space="0" w:color="auto"/>
                <w:bottom w:val="none" w:sz="0" w:space="0" w:color="auto"/>
                <w:right w:val="none" w:sz="0" w:space="0" w:color="auto"/>
              </w:divBdr>
            </w:div>
            <w:div w:id="1261991294">
              <w:marLeft w:val="0"/>
              <w:marRight w:val="0"/>
              <w:marTop w:val="0"/>
              <w:marBottom w:val="0"/>
              <w:divBdr>
                <w:top w:val="none" w:sz="0" w:space="0" w:color="auto"/>
                <w:left w:val="none" w:sz="0" w:space="0" w:color="auto"/>
                <w:bottom w:val="none" w:sz="0" w:space="0" w:color="auto"/>
                <w:right w:val="none" w:sz="0" w:space="0" w:color="auto"/>
              </w:divBdr>
            </w:div>
            <w:div w:id="13212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57375">
      <w:bodyDiv w:val="1"/>
      <w:marLeft w:val="0"/>
      <w:marRight w:val="0"/>
      <w:marTop w:val="0"/>
      <w:marBottom w:val="0"/>
      <w:divBdr>
        <w:top w:val="none" w:sz="0" w:space="0" w:color="auto"/>
        <w:left w:val="none" w:sz="0" w:space="0" w:color="auto"/>
        <w:bottom w:val="none" w:sz="0" w:space="0" w:color="auto"/>
        <w:right w:val="none" w:sz="0" w:space="0" w:color="auto"/>
      </w:divBdr>
    </w:div>
    <w:div w:id="789519883">
      <w:bodyDiv w:val="1"/>
      <w:marLeft w:val="0"/>
      <w:marRight w:val="0"/>
      <w:marTop w:val="0"/>
      <w:marBottom w:val="0"/>
      <w:divBdr>
        <w:top w:val="none" w:sz="0" w:space="0" w:color="auto"/>
        <w:left w:val="none" w:sz="0" w:space="0" w:color="auto"/>
        <w:bottom w:val="none" w:sz="0" w:space="0" w:color="auto"/>
        <w:right w:val="none" w:sz="0" w:space="0" w:color="auto"/>
      </w:divBdr>
    </w:div>
    <w:div w:id="790709909">
      <w:bodyDiv w:val="1"/>
      <w:marLeft w:val="0"/>
      <w:marRight w:val="0"/>
      <w:marTop w:val="0"/>
      <w:marBottom w:val="0"/>
      <w:divBdr>
        <w:top w:val="none" w:sz="0" w:space="0" w:color="auto"/>
        <w:left w:val="none" w:sz="0" w:space="0" w:color="auto"/>
        <w:bottom w:val="none" w:sz="0" w:space="0" w:color="auto"/>
        <w:right w:val="none" w:sz="0" w:space="0" w:color="auto"/>
      </w:divBdr>
    </w:div>
    <w:div w:id="792484976">
      <w:bodyDiv w:val="1"/>
      <w:marLeft w:val="0"/>
      <w:marRight w:val="0"/>
      <w:marTop w:val="0"/>
      <w:marBottom w:val="0"/>
      <w:divBdr>
        <w:top w:val="none" w:sz="0" w:space="0" w:color="auto"/>
        <w:left w:val="none" w:sz="0" w:space="0" w:color="auto"/>
        <w:bottom w:val="none" w:sz="0" w:space="0" w:color="auto"/>
        <w:right w:val="none" w:sz="0" w:space="0" w:color="auto"/>
      </w:divBdr>
    </w:div>
    <w:div w:id="792796777">
      <w:bodyDiv w:val="1"/>
      <w:marLeft w:val="0"/>
      <w:marRight w:val="0"/>
      <w:marTop w:val="0"/>
      <w:marBottom w:val="0"/>
      <w:divBdr>
        <w:top w:val="none" w:sz="0" w:space="0" w:color="auto"/>
        <w:left w:val="none" w:sz="0" w:space="0" w:color="auto"/>
        <w:bottom w:val="none" w:sz="0" w:space="0" w:color="auto"/>
        <w:right w:val="none" w:sz="0" w:space="0" w:color="auto"/>
      </w:divBdr>
      <w:divsChild>
        <w:div w:id="415640603">
          <w:marLeft w:val="547"/>
          <w:marRight w:val="0"/>
          <w:marTop w:val="154"/>
          <w:marBottom w:val="0"/>
          <w:divBdr>
            <w:top w:val="none" w:sz="0" w:space="0" w:color="auto"/>
            <w:left w:val="none" w:sz="0" w:space="0" w:color="auto"/>
            <w:bottom w:val="none" w:sz="0" w:space="0" w:color="auto"/>
            <w:right w:val="none" w:sz="0" w:space="0" w:color="auto"/>
          </w:divBdr>
        </w:div>
        <w:div w:id="23870893">
          <w:marLeft w:val="1166"/>
          <w:marRight w:val="0"/>
          <w:marTop w:val="115"/>
          <w:marBottom w:val="0"/>
          <w:divBdr>
            <w:top w:val="none" w:sz="0" w:space="0" w:color="auto"/>
            <w:left w:val="none" w:sz="0" w:space="0" w:color="auto"/>
            <w:bottom w:val="none" w:sz="0" w:space="0" w:color="auto"/>
            <w:right w:val="none" w:sz="0" w:space="0" w:color="auto"/>
          </w:divBdr>
        </w:div>
        <w:div w:id="1515219689">
          <w:marLeft w:val="1166"/>
          <w:marRight w:val="0"/>
          <w:marTop w:val="115"/>
          <w:marBottom w:val="0"/>
          <w:divBdr>
            <w:top w:val="none" w:sz="0" w:space="0" w:color="auto"/>
            <w:left w:val="none" w:sz="0" w:space="0" w:color="auto"/>
            <w:bottom w:val="none" w:sz="0" w:space="0" w:color="auto"/>
            <w:right w:val="none" w:sz="0" w:space="0" w:color="auto"/>
          </w:divBdr>
        </w:div>
        <w:div w:id="833452595">
          <w:marLeft w:val="1166"/>
          <w:marRight w:val="0"/>
          <w:marTop w:val="115"/>
          <w:marBottom w:val="0"/>
          <w:divBdr>
            <w:top w:val="none" w:sz="0" w:space="0" w:color="auto"/>
            <w:left w:val="none" w:sz="0" w:space="0" w:color="auto"/>
            <w:bottom w:val="none" w:sz="0" w:space="0" w:color="auto"/>
            <w:right w:val="none" w:sz="0" w:space="0" w:color="auto"/>
          </w:divBdr>
        </w:div>
        <w:div w:id="1792825692">
          <w:marLeft w:val="1166"/>
          <w:marRight w:val="0"/>
          <w:marTop w:val="115"/>
          <w:marBottom w:val="0"/>
          <w:divBdr>
            <w:top w:val="none" w:sz="0" w:space="0" w:color="auto"/>
            <w:left w:val="none" w:sz="0" w:space="0" w:color="auto"/>
            <w:bottom w:val="none" w:sz="0" w:space="0" w:color="auto"/>
            <w:right w:val="none" w:sz="0" w:space="0" w:color="auto"/>
          </w:divBdr>
        </w:div>
      </w:divsChild>
    </w:div>
    <w:div w:id="793984789">
      <w:bodyDiv w:val="1"/>
      <w:marLeft w:val="0"/>
      <w:marRight w:val="0"/>
      <w:marTop w:val="0"/>
      <w:marBottom w:val="0"/>
      <w:divBdr>
        <w:top w:val="none" w:sz="0" w:space="0" w:color="auto"/>
        <w:left w:val="none" w:sz="0" w:space="0" w:color="auto"/>
        <w:bottom w:val="none" w:sz="0" w:space="0" w:color="auto"/>
        <w:right w:val="none" w:sz="0" w:space="0" w:color="auto"/>
      </w:divBdr>
    </w:div>
    <w:div w:id="794643326">
      <w:bodyDiv w:val="1"/>
      <w:marLeft w:val="0"/>
      <w:marRight w:val="0"/>
      <w:marTop w:val="0"/>
      <w:marBottom w:val="0"/>
      <w:divBdr>
        <w:top w:val="none" w:sz="0" w:space="0" w:color="auto"/>
        <w:left w:val="none" w:sz="0" w:space="0" w:color="auto"/>
        <w:bottom w:val="none" w:sz="0" w:space="0" w:color="auto"/>
        <w:right w:val="none" w:sz="0" w:space="0" w:color="auto"/>
      </w:divBdr>
      <w:divsChild>
        <w:div w:id="37435053">
          <w:marLeft w:val="1800"/>
          <w:marRight w:val="0"/>
          <w:marTop w:val="86"/>
          <w:marBottom w:val="0"/>
          <w:divBdr>
            <w:top w:val="none" w:sz="0" w:space="0" w:color="auto"/>
            <w:left w:val="none" w:sz="0" w:space="0" w:color="auto"/>
            <w:bottom w:val="none" w:sz="0" w:space="0" w:color="auto"/>
            <w:right w:val="none" w:sz="0" w:space="0" w:color="auto"/>
          </w:divBdr>
        </w:div>
        <w:div w:id="86974150">
          <w:marLeft w:val="1166"/>
          <w:marRight w:val="0"/>
          <w:marTop w:val="96"/>
          <w:marBottom w:val="0"/>
          <w:divBdr>
            <w:top w:val="none" w:sz="0" w:space="0" w:color="auto"/>
            <w:left w:val="none" w:sz="0" w:space="0" w:color="auto"/>
            <w:bottom w:val="none" w:sz="0" w:space="0" w:color="auto"/>
            <w:right w:val="none" w:sz="0" w:space="0" w:color="auto"/>
          </w:divBdr>
        </w:div>
        <w:div w:id="1941067465">
          <w:marLeft w:val="547"/>
          <w:marRight w:val="0"/>
          <w:marTop w:val="115"/>
          <w:marBottom w:val="0"/>
          <w:divBdr>
            <w:top w:val="none" w:sz="0" w:space="0" w:color="auto"/>
            <w:left w:val="none" w:sz="0" w:space="0" w:color="auto"/>
            <w:bottom w:val="none" w:sz="0" w:space="0" w:color="auto"/>
            <w:right w:val="none" w:sz="0" w:space="0" w:color="auto"/>
          </w:divBdr>
        </w:div>
      </w:divsChild>
    </w:div>
    <w:div w:id="795298224">
      <w:bodyDiv w:val="1"/>
      <w:marLeft w:val="0"/>
      <w:marRight w:val="0"/>
      <w:marTop w:val="0"/>
      <w:marBottom w:val="0"/>
      <w:divBdr>
        <w:top w:val="none" w:sz="0" w:space="0" w:color="auto"/>
        <w:left w:val="none" w:sz="0" w:space="0" w:color="auto"/>
        <w:bottom w:val="none" w:sz="0" w:space="0" w:color="auto"/>
        <w:right w:val="none" w:sz="0" w:space="0" w:color="auto"/>
      </w:divBdr>
    </w:div>
    <w:div w:id="796992330">
      <w:bodyDiv w:val="1"/>
      <w:marLeft w:val="0"/>
      <w:marRight w:val="0"/>
      <w:marTop w:val="0"/>
      <w:marBottom w:val="0"/>
      <w:divBdr>
        <w:top w:val="none" w:sz="0" w:space="0" w:color="auto"/>
        <w:left w:val="none" w:sz="0" w:space="0" w:color="auto"/>
        <w:bottom w:val="none" w:sz="0" w:space="0" w:color="auto"/>
        <w:right w:val="none" w:sz="0" w:space="0" w:color="auto"/>
      </w:divBdr>
    </w:div>
    <w:div w:id="799106864">
      <w:bodyDiv w:val="1"/>
      <w:marLeft w:val="0"/>
      <w:marRight w:val="0"/>
      <w:marTop w:val="0"/>
      <w:marBottom w:val="0"/>
      <w:divBdr>
        <w:top w:val="none" w:sz="0" w:space="0" w:color="auto"/>
        <w:left w:val="none" w:sz="0" w:space="0" w:color="auto"/>
        <w:bottom w:val="none" w:sz="0" w:space="0" w:color="auto"/>
        <w:right w:val="none" w:sz="0" w:space="0" w:color="auto"/>
      </w:divBdr>
    </w:div>
    <w:div w:id="799148084">
      <w:bodyDiv w:val="1"/>
      <w:marLeft w:val="0"/>
      <w:marRight w:val="0"/>
      <w:marTop w:val="0"/>
      <w:marBottom w:val="0"/>
      <w:divBdr>
        <w:top w:val="none" w:sz="0" w:space="0" w:color="auto"/>
        <w:left w:val="none" w:sz="0" w:space="0" w:color="auto"/>
        <w:bottom w:val="none" w:sz="0" w:space="0" w:color="auto"/>
        <w:right w:val="none" w:sz="0" w:space="0" w:color="auto"/>
      </w:divBdr>
    </w:div>
    <w:div w:id="799416708">
      <w:bodyDiv w:val="1"/>
      <w:marLeft w:val="0"/>
      <w:marRight w:val="0"/>
      <w:marTop w:val="0"/>
      <w:marBottom w:val="0"/>
      <w:divBdr>
        <w:top w:val="none" w:sz="0" w:space="0" w:color="auto"/>
        <w:left w:val="none" w:sz="0" w:space="0" w:color="auto"/>
        <w:bottom w:val="none" w:sz="0" w:space="0" w:color="auto"/>
        <w:right w:val="none" w:sz="0" w:space="0" w:color="auto"/>
      </w:divBdr>
    </w:div>
    <w:div w:id="800001270">
      <w:bodyDiv w:val="1"/>
      <w:marLeft w:val="0"/>
      <w:marRight w:val="0"/>
      <w:marTop w:val="0"/>
      <w:marBottom w:val="0"/>
      <w:divBdr>
        <w:top w:val="none" w:sz="0" w:space="0" w:color="auto"/>
        <w:left w:val="none" w:sz="0" w:space="0" w:color="auto"/>
        <w:bottom w:val="none" w:sz="0" w:space="0" w:color="auto"/>
        <w:right w:val="none" w:sz="0" w:space="0" w:color="auto"/>
      </w:divBdr>
      <w:divsChild>
        <w:div w:id="1145077056">
          <w:marLeft w:val="0"/>
          <w:marRight w:val="0"/>
          <w:marTop w:val="0"/>
          <w:marBottom w:val="0"/>
          <w:divBdr>
            <w:top w:val="none" w:sz="0" w:space="0" w:color="auto"/>
            <w:left w:val="none" w:sz="0" w:space="0" w:color="auto"/>
            <w:bottom w:val="none" w:sz="0" w:space="0" w:color="auto"/>
            <w:right w:val="none" w:sz="0" w:space="0" w:color="auto"/>
          </w:divBdr>
          <w:divsChild>
            <w:div w:id="72435150">
              <w:marLeft w:val="0"/>
              <w:marRight w:val="0"/>
              <w:marTop w:val="0"/>
              <w:marBottom w:val="0"/>
              <w:divBdr>
                <w:top w:val="none" w:sz="0" w:space="0" w:color="auto"/>
                <w:left w:val="none" w:sz="0" w:space="0" w:color="auto"/>
                <w:bottom w:val="none" w:sz="0" w:space="0" w:color="auto"/>
                <w:right w:val="none" w:sz="0" w:space="0" w:color="auto"/>
              </w:divBdr>
            </w:div>
            <w:div w:id="232476555">
              <w:marLeft w:val="0"/>
              <w:marRight w:val="0"/>
              <w:marTop w:val="0"/>
              <w:marBottom w:val="0"/>
              <w:divBdr>
                <w:top w:val="none" w:sz="0" w:space="0" w:color="auto"/>
                <w:left w:val="none" w:sz="0" w:space="0" w:color="auto"/>
                <w:bottom w:val="none" w:sz="0" w:space="0" w:color="auto"/>
                <w:right w:val="none" w:sz="0" w:space="0" w:color="auto"/>
              </w:divBdr>
            </w:div>
            <w:div w:id="550923917">
              <w:marLeft w:val="0"/>
              <w:marRight w:val="0"/>
              <w:marTop w:val="0"/>
              <w:marBottom w:val="0"/>
              <w:divBdr>
                <w:top w:val="none" w:sz="0" w:space="0" w:color="auto"/>
                <w:left w:val="none" w:sz="0" w:space="0" w:color="auto"/>
                <w:bottom w:val="none" w:sz="0" w:space="0" w:color="auto"/>
                <w:right w:val="none" w:sz="0" w:space="0" w:color="auto"/>
              </w:divBdr>
            </w:div>
            <w:div w:id="666715680">
              <w:marLeft w:val="0"/>
              <w:marRight w:val="0"/>
              <w:marTop w:val="0"/>
              <w:marBottom w:val="0"/>
              <w:divBdr>
                <w:top w:val="none" w:sz="0" w:space="0" w:color="auto"/>
                <w:left w:val="none" w:sz="0" w:space="0" w:color="auto"/>
                <w:bottom w:val="none" w:sz="0" w:space="0" w:color="auto"/>
                <w:right w:val="none" w:sz="0" w:space="0" w:color="auto"/>
              </w:divBdr>
            </w:div>
            <w:div w:id="845898510">
              <w:marLeft w:val="0"/>
              <w:marRight w:val="0"/>
              <w:marTop w:val="0"/>
              <w:marBottom w:val="0"/>
              <w:divBdr>
                <w:top w:val="none" w:sz="0" w:space="0" w:color="auto"/>
                <w:left w:val="none" w:sz="0" w:space="0" w:color="auto"/>
                <w:bottom w:val="none" w:sz="0" w:space="0" w:color="auto"/>
                <w:right w:val="none" w:sz="0" w:space="0" w:color="auto"/>
              </w:divBdr>
            </w:div>
            <w:div w:id="954672688">
              <w:marLeft w:val="0"/>
              <w:marRight w:val="0"/>
              <w:marTop w:val="0"/>
              <w:marBottom w:val="0"/>
              <w:divBdr>
                <w:top w:val="none" w:sz="0" w:space="0" w:color="auto"/>
                <w:left w:val="none" w:sz="0" w:space="0" w:color="auto"/>
                <w:bottom w:val="none" w:sz="0" w:space="0" w:color="auto"/>
                <w:right w:val="none" w:sz="0" w:space="0" w:color="auto"/>
              </w:divBdr>
            </w:div>
            <w:div w:id="1136221238">
              <w:marLeft w:val="0"/>
              <w:marRight w:val="0"/>
              <w:marTop w:val="0"/>
              <w:marBottom w:val="0"/>
              <w:divBdr>
                <w:top w:val="none" w:sz="0" w:space="0" w:color="auto"/>
                <w:left w:val="none" w:sz="0" w:space="0" w:color="auto"/>
                <w:bottom w:val="none" w:sz="0" w:space="0" w:color="auto"/>
                <w:right w:val="none" w:sz="0" w:space="0" w:color="auto"/>
              </w:divBdr>
            </w:div>
            <w:div w:id="1367221915">
              <w:marLeft w:val="0"/>
              <w:marRight w:val="0"/>
              <w:marTop w:val="0"/>
              <w:marBottom w:val="0"/>
              <w:divBdr>
                <w:top w:val="none" w:sz="0" w:space="0" w:color="auto"/>
                <w:left w:val="none" w:sz="0" w:space="0" w:color="auto"/>
                <w:bottom w:val="none" w:sz="0" w:space="0" w:color="auto"/>
                <w:right w:val="none" w:sz="0" w:space="0" w:color="auto"/>
              </w:divBdr>
            </w:div>
            <w:div w:id="1555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5334">
      <w:bodyDiv w:val="1"/>
      <w:marLeft w:val="0"/>
      <w:marRight w:val="0"/>
      <w:marTop w:val="0"/>
      <w:marBottom w:val="0"/>
      <w:divBdr>
        <w:top w:val="none" w:sz="0" w:space="0" w:color="auto"/>
        <w:left w:val="none" w:sz="0" w:space="0" w:color="auto"/>
        <w:bottom w:val="none" w:sz="0" w:space="0" w:color="auto"/>
        <w:right w:val="none" w:sz="0" w:space="0" w:color="auto"/>
      </w:divBdr>
      <w:divsChild>
        <w:div w:id="215360799">
          <w:marLeft w:val="0"/>
          <w:marRight w:val="0"/>
          <w:marTop w:val="0"/>
          <w:marBottom w:val="0"/>
          <w:divBdr>
            <w:top w:val="none" w:sz="0" w:space="0" w:color="auto"/>
            <w:left w:val="none" w:sz="0" w:space="0" w:color="auto"/>
            <w:bottom w:val="none" w:sz="0" w:space="0" w:color="auto"/>
            <w:right w:val="none" w:sz="0" w:space="0" w:color="auto"/>
          </w:divBdr>
          <w:divsChild>
            <w:div w:id="61176052">
              <w:marLeft w:val="0"/>
              <w:marRight w:val="0"/>
              <w:marTop w:val="0"/>
              <w:marBottom w:val="0"/>
              <w:divBdr>
                <w:top w:val="none" w:sz="0" w:space="0" w:color="auto"/>
                <w:left w:val="none" w:sz="0" w:space="0" w:color="auto"/>
                <w:bottom w:val="none" w:sz="0" w:space="0" w:color="auto"/>
                <w:right w:val="none" w:sz="0" w:space="0" w:color="auto"/>
              </w:divBdr>
            </w:div>
            <w:div w:id="575868283">
              <w:marLeft w:val="0"/>
              <w:marRight w:val="0"/>
              <w:marTop w:val="0"/>
              <w:marBottom w:val="0"/>
              <w:divBdr>
                <w:top w:val="none" w:sz="0" w:space="0" w:color="auto"/>
                <w:left w:val="none" w:sz="0" w:space="0" w:color="auto"/>
                <w:bottom w:val="none" w:sz="0" w:space="0" w:color="auto"/>
                <w:right w:val="none" w:sz="0" w:space="0" w:color="auto"/>
              </w:divBdr>
            </w:div>
            <w:div w:id="653023068">
              <w:marLeft w:val="0"/>
              <w:marRight w:val="0"/>
              <w:marTop w:val="0"/>
              <w:marBottom w:val="0"/>
              <w:divBdr>
                <w:top w:val="none" w:sz="0" w:space="0" w:color="auto"/>
                <w:left w:val="none" w:sz="0" w:space="0" w:color="auto"/>
                <w:bottom w:val="none" w:sz="0" w:space="0" w:color="auto"/>
                <w:right w:val="none" w:sz="0" w:space="0" w:color="auto"/>
              </w:divBdr>
            </w:div>
            <w:div w:id="996298403">
              <w:marLeft w:val="0"/>
              <w:marRight w:val="0"/>
              <w:marTop w:val="0"/>
              <w:marBottom w:val="0"/>
              <w:divBdr>
                <w:top w:val="none" w:sz="0" w:space="0" w:color="auto"/>
                <w:left w:val="none" w:sz="0" w:space="0" w:color="auto"/>
                <w:bottom w:val="none" w:sz="0" w:space="0" w:color="auto"/>
                <w:right w:val="none" w:sz="0" w:space="0" w:color="auto"/>
              </w:divBdr>
            </w:div>
            <w:div w:id="1124926924">
              <w:marLeft w:val="0"/>
              <w:marRight w:val="0"/>
              <w:marTop w:val="0"/>
              <w:marBottom w:val="0"/>
              <w:divBdr>
                <w:top w:val="none" w:sz="0" w:space="0" w:color="auto"/>
                <w:left w:val="none" w:sz="0" w:space="0" w:color="auto"/>
                <w:bottom w:val="none" w:sz="0" w:space="0" w:color="auto"/>
                <w:right w:val="none" w:sz="0" w:space="0" w:color="auto"/>
              </w:divBdr>
            </w:div>
            <w:div w:id="1707900621">
              <w:marLeft w:val="0"/>
              <w:marRight w:val="0"/>
              <w:marTop w:val="0"/>
              <w:marBottom w:val="0"/>
              <w:divBdr>
                <w:top w:val="none" w:sz="0" w:space="0" w:color="auto"/>
                <w:left w:val="none" w:sz="0" w:space="0" w:color="auto"/>
                <w:bottom w:val="none" w:sz="0" w:space="0" w:color="auto"/>
                <w:right w:val="none" w:sz="0" w:space="0" w:color="auto"/>
              </w:divBdr>
            </w:div>
            <w:div w:id="1760104286">
              <w:marLeft w:val="0"/>
              <w:marRight w:val="0"/>
              <w:marTop w:val="0"/>
              <w:marBottom w:val="0"/>
              <w:divBdr>
                <w:top w:val="none" w:sz="0" w:space="0" w:color="auto"/>
                <w:left w:val="none" w:sz="0" w:space="0" w:color="auto"/>
                <w:bottom w:val="none" w:sz="0" w:space="0" w:color="auto"/>
                <w:right w:val="none" w:sz="0" w:space="0" w:color="auto"/>
              </w:divBdr>
            </w:div>
            <w:div w:id="1912693460">
              <w:marLeft w:val="0"/>
              <w:marRight w:val="0"/>
              <w:marTop w:val="0"/>
              <w:marBottom w:val="0"/>
              <w:divBdr>
                <w:top w:val="none" w:sz="0" w:space="0" w:color="auto"/>
                <w:left w:val="none" w:sz="0" w:space="0" w:color="auto"/>
                <w:bottom w:val="none" w:sz="0" w:space="0" w:color="auto"/>
                <w:right w:val="none" w:sz="0" w:space="0" w:color="auto"/>
              </w:divBdr>
            </w:div>
            <w:div w:id="20821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89386">
      <w:bodyDiv w:val="1"/>
      <w:marLeft w:val="0"/>
      <w:marRight w:val="0"/>
      <w:marTop w:val="0"/>
      <w:marBottom w:val="0"/>
      <w:divBdr>
        <w:top w:val="none" w:sz="0" w:space="0" w:color="auto"/>
        <w:left w:val="none" w:sz="0" w:space="0" w:color="auto"/>
        <w:bottom w:val="none" w:sz="0" w:space="0" w:color="auto"/>
        <w:right w:val="none" w:sz="0" w:space="0" w:color="auto"/>
      </w:divBdr>
    </w:div>
    <w:div w:id="802845729">
      <w:bodyDiv w:val="1"/>
      <w:marLeft w:val="0"/>
      <w:marRight w:val="0"/>
      <w:marTop w:val="0"/>
      <w:marBottom w:val="0"/>
      <w:divBdr>
        <w:top w:val="none" w:sz="0" w:space="0" w:color="auto"/>
        <w:left w:val="none" w:sz="0" w:space="0" w:color="auto"/>
        <w:bottom w:val="none" w:sz="0" w:space="0" w:color="auto"/>
        <w:right w:val="none" w:sz="0" w:space="0" w:color="auto"/>
      </w:divBdr>
    </w:div>
    <w:div w:id="803699901">
      <w:bodyDiv w:val="1"/>
      <w:marLeft w:val="0"/>
      <w:marRight w:val="0"/>
      <w:marTop w:val="0"/>
      <w:marBottom w:val="0"/>
      <w:divBdr>
        <w:top w:val="none" w:sz="0" w:space="0" w:color="auto"/>
        <w:left w:val="none" w:sz="0" w:space="0" w:color="auto"/>
        <w:bottom w:val="none" w:sz="0" w:space="0" w:color="auto"/>
        <w:right w:val="none" w:sz="0" w:space="0" w:color="auto"/>
      </w:divBdr>
    </w:div>
    <w:div w:id="803734930">
      <w:bodyDiv w:val="1"/>
      <w:marLeft w:val="0"/>
      <w:marRight w:val="0"/>
      <w:marTop w:val="0"/>
      <w:marBottom w:val="0"/>
      <w:divBdr>
        <w:top w:val="none" w:sz="0" w:space="0" w:color="auto"/>
        <w:left w:val="none" w:sz="0" w:space="0" w:color="auto"/>
        <w:bottom w:val="none" w:sz="0" w:space="0" w:color="auto"/>
        <w:right w:val="none" w:sz="0" w:space="0" w:color="auto"/>
      </w:divBdr>
    </w:div>
    <w:div w:id="805126774">
      <w:bodyDiv w:val="1"/>
      <w:marLeft w:val="0"/>
      <w:marRight w:val="0"/>
      <w:marTop w:val="0"/>
      <w:marBottom w:val="0"/>
      <w:divBdr>
        <w:top w:val="none" w:sz="0" w:space="0" w:color="auto"/>
        <w:left w:val="none" w:sz="0" w:space="0" w:color="auto"/>
        <w:bottom w:val="none" w:sz="0" w:space="0" w:color="auto"/>
        <w:right w:val="none" w:sz="0" w:space="0" w:color="auto"/>
      </w:divBdr>
    </w:div>
    <w:div w:id="805970303">
      <w:bodyDiv w:val="1"/>
      <w:marLeft w:val="0"/>
      <w:marRight w:val="0"/>
      <w:marTop w:val="0"/>
      <w:marBottom w:val="0"/>
      <w:divBdr>
        <w:top w:val="none" w:sz="0" w:space="0" w:color="auto"/>
        <w:left w:val="none" w:sz="0" w:space="0" w:color="auto"/>
        <w:bottom w:val="none" w:sz="0" w:space="0" w:color="auto"/>
        <w:right w:val="none" w:sz="0" w:space="0" w:color="auto"/>
      </w:divBdr>
    </w:div>
    <w:div w:id="806438955">
      <w:bodyDiv w:val="1"/>
      <w:marLeft w:val="0"/>
      <w:marRight w:val="0"/>
      <w:marTop w:val="0"/>
      <w:marBottom w:val="0"/>
      <w:divBdr>
        <w:top w:val="none" w:sz="0" w:space="0" w:color="auto"/>
        <w:left w:val="none" w:sz="0" w:space="0" w:color="auto"/>
        <w:bottom w:val="none" w:sz="0" w:space="0" w:color="auto"/>
        <w:right w:val="none" w:sz="0" w:space="0" w:color="auto"/>
      </w:divBdr>
      <w:divsChild>
        <w:div w:id="557328436">
          <w:marLeft w:val="547"/>
          <w:marRight w:val="0"/>
          <w:marTop w:val="134"/>
          <w:marBottom w:val="120"/>
          <w:divBdr>
            <w:top w:val="none" w:sz="0" w:space="0" w:color="auto"/>
            <w:left w:val="none" w:sz="0" w:space="0" w:color="auto"/>
            <w:bottom w:val="none" w:sz="0" w:space="0" w:color="auto"/>
            <w:right w:val="none" w:sz="0" w:space="0" w:color="auto"/>
          </w:divBdr>
        </w:div>
        <w:div w:id="702637603">
          <w:marLeft w:val="1166"/>
          <w:marRight w:val="0"/>
          <w:marTop w:val="115"/>
          <w:marBottom w:val="120"/>
          <w:divBdr>
            <w:top w:val="none" w:sz="0" w:space="0" w:color="auto"/>
            <w:left w:val="none" w:sz="0" w:space="0" w:color="auto"/>
            <w:bottom w:val="none" w:sz="0" w:space="0" w:color="auto"/>
            <w:right w:val="none" w:sz="0" w:space="0" w:color="auto"/>
          </w:divBdr>
        </w:div>
        <w:div w:id="1146627127">
          <w:marLeft w:val="1166"/>
          <w:marRight w:val="0"/>
          <w:marTop w:val="115"/>
          <w:marBottom w:val="120"/>
          <w:divBdr>
            <w:top w:val="none" w:sz="0" w:space="0" w:color="auto"/>
            <w:left w:val="none" w:sz="0" w:space="0" w:color="auto"/>
            <w:bottom w:val="none" w:sz="0" w:space="0" w:color="auto"/>
            <w:right w:val="none" w:sz="0" w:space="0" w:color="auto"/>
          </w:divBdr>
        </w:div>
        <w:div w:id="1694916312">
          <w:marLeft w:val="1166"/>
          <w:marRight w:val="0"/>
          <w:marTop w:val="115"/>
          <w:marBottom w:val="120"/>
          <w:divBdr>
            <w:top w:val="none" w:sz="0" w:space="0" w:color="auto"/>
            <w:left w:val="none" w:sz="0" w:space="0" w:color="auto"/>
            <w:bottom w:val="none" w:sz="0" w:space="0" w:color="auto"/>
            <w:right w:val="none" w:sz="0" w:space="0" w:color="auto"/>
          </w:divBdr>
        </w:div>
      </w:divsChild>
    </w:div>
    <w:div w:id="807479182">
      <w:bodyDiv w:val="1"/>
      <w:marLeft w:val="0"/>
      <w:marRight w:val="0"/>
      <w:marTop w:val="0"/>
      <w:marBottom w:val="0"/>
      <w:divBdr>
        <w:top w:val="none" w:sz="0" w:space="0" w:color="auto"/>
        <w:left w:val="none" w:sz="0" w:space="0" w:color="auto"/>
        <w:bottom w:val="none" w:sz="0" w:space="0" w:color="auto"/>
        <w:right w:val="none" w:sz="0" w:space="0" w:color="auto"/>
      </w:divBdr>
      <w:divsChild>
        <w:div w:id="16464324">
          <w:marLeft w:val="0"/>
          <w:marRight w:val="0"/>
          <w:marTop w:val="0"/>
          <w:marBottom w:val="0"/>
          <w:divBdr>
            <w:top w:val="none" w:sz="0" w:space="0" w:color="auto"/>
            <w:left w:val="none" w:sz="0" w:space="0" w:color="auto"/>
            <w:bottom w:val="none" w:sz="0" w:space="0" w:color="auto"/>
            <w:right w:val="none" w:sz="0" w:space="0" w:color="auto"/>
          </w:divBdr>
          <w:divsChild>
            <w:div w:id="374231065">
              <w:marLeft w:val="0"/>
              <w:marRight w:val="0"/>
              <w:marTop w:val="0"/>
              <w:marBottom w:val="0"/>
              <w:divBdr>
                <w:top w:val="none" w:sz="0" w:space="0" w:color="auto"/>
                <w:left w:val="none" w:sz="0" w:space="0" w:color="auto"/>
                <w:bottom w:val="none" w:sz="0" w:space="0" w:color="auto"/>
                <w:right w:val="none" w:sz="0" w:space="0" w:color="auto"/>
              </w:divBdr>
            </w:div>
            <w:div w:id="570773689">
              <w:marLeft w:val="0"/>
              <w:marRight w:val="0"/>
              <w:marTop w:val="0"/>
              <w:marBottom w:val="0"/>
              <w:divBdr>
                <w:top w:val="none" w:sz="0" w:space="0" w:color="auto"/>
                <w:left w:val="none" w:sz="0" w:space="0" w:color="auto"/>
                <w:bottom w:val="none" w:sz="0" w:space="0" w:color="auto"/>
                <w:right w:val="none" w:sz="0" w:space="0" w:color="auto"/>
              </w:divBdr>
            </w:div>
            <w:div w:id="924651598">
              <w:marLeft w:val="0"/>
              <w:marRight w:val="0"/>
              <w:marTop w:val="0"/>
              <w:marBottom w:val="0"/>
              <w:divBdr>
                <w:top w:val="none" w:sz="0" w:space="0" w:color="auto"/>
                <w:left w:val="none" w:sz="0" w:space="0" w:color="auto"/>
                <w:bottom w:val="none" w:sz="0" w:space="0" w:color="auto"/>
                <w:right w:val="none" w:sz="0" w:space="0" w:color="auto"/>
              </w:divBdr>
            </w:div>
            <w:div w:id="1586380589">
              <w:marLeft w:val="0"/>
              <w:marRight w:val="0"/>
              <w:marTop w:val="0"/>
              <w:marBottom w:val="0"/>
              <w:divBdr>
                <w:top w:val="none" w:sz="0" w:space="0" w:color="auto"/>
                <w:left w:val="none" w:sz="0" w:space="0" w:color="auto"/>
                <w:bottom w:val="none" w:sz="0" w:space="0" w:color="auto"/>
                <w:right w:val="none" w:sz="0" w:space="0" w:color="auto"/>
              </w:divBdr>
            </w:div>
            <w:div w:id="1832596797">
              <w:marLeft w:val="0"/>
              <w:marRight w:val="0"/>
              <w:marTop w:val="0"/>
              <w:marBottom w:val="0"/>
              <w:divBdr>
                <w:top w:val="none" w:sz="0" w:space="0" w:color="auto"/>
                <w:left w:val="none" w:sz="0" w:space="0" w:color="auto"/>
                <w:bottom w:val="none" w:sz="0" w:space="0" w:color="auto"/>
                <w:right w:val="none" w:sz="0" w:space="0" w:color="auto"/>
              </w:divBdr>
            </w:div>
            <w:div w:id="21417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129">
      <w:bodyDiv w:val="1"/>
      <w:marLeft w:val="0"/>
      <w:marRight w:val="0"/>
      <w:marTop w:val="0"/>
      <w:marBottom w:val="0"/>
      <w:divBdr>
        <w:top w:val="none" w:sz="0" w:space="0" w:color="auto"/>
        <w:left w:val="none" w:sz="0" w:space="0" w:color="auto"/>
        <w:bottom w:val="none" w:sz="0" w:space="0" w:color="auto"/>
        <w:right w:val="none" w:sz="0" w:space="0" w:color="auto"/>
      </w:divBdr>
    </w:div>
    <w:div w:id="807741427">
      <w:bodyDiv w:val="1"/>
      <w:marLeft w:val="0"/>
      <w:marRight w:val="0"/>
      <w:marTop w:val="0"/>
      <w:marBottom w:val="0"/>
      <w:divBdr>
        <w:top w:val="none" w:sz="0" w:space="0" w:color="auto"/>
        <w:left w:val="none" w:sz="0" w:space="0" w:color="auto"/>
        <w:bottom w:val="none" w:sz="0" w:space="0" w:color="auto"/>
        <w:right w:val="none" w:sz="0" w:space="0" w:color="auto"/>
      </w:divBdr>
    </w:div>
    <w:div w:id="807747795">
      <w:bodyDiv w:val="1"/>
      <w:marLeft w:val="0"/>
      <w:marRight w:val="0"/>
      <w:marTop w:val="0"/>
      <w:marBottom w:val="0"/>
      <w:divBdr>
        <w:top w:val="none" w:sz="0" w:space="0" w:color="auto"/>
        <w:left w:val="none" w:sz="0" w:space="0" w:color="auto"/>
        <w:bottom w:val="none" w:sz="0" w:space="0" w:color="auto"/>
        <w:right w:val="none" w:sz="0" w:space="0" w:color="auto"/>
      </w:divBdr>
      <w:divsChild>
        <w:div w:id="409238028">
          <w:marLeft w:val="547"/>
          <w:marRight w:val="0"/>
          <w:marTop w:val="154"/>
          <w:marBottom w:val="0"/>
          <w:divBdr>
            <w:top w:val="none" w:sz="0" w:space="0" w:color="auto"/>
            <w:left w:val="none" w:sz="0" w:space="0" w:color="auto"/>
            <w:bottom w:val="none" w:sz="0" w:space="0" w:color="auto"/>
            <w:right w:val="none" w:sz="0" w:space="0" w:color="auto"/>
          </w:divBdr>
        </w:div>
        <w:div w:id="1511137732">
          <w:marLeft w:val="1166"/>
          <w:marRight w:val="0"/>
          <w:marTop w:val="134"/>
          <w:marBottom w:val="0"/>
          <w:divBdr>
            <w:top w:val="none" w:sz="0" w:space="0" w:color="auto"/>
            <w:left w:val="none" w:sz="0" w:space="0" w:color="auto"/>
            <w:bottom w:val="none" w:sz="0" w:space="0" w:color="auto"/>
            <w:right w:val="none" w:sz="0" w:space="0" w:color="auto"/>
          </w:divBdr>
        </w:div>
        <w:div w:id="244144182">
          <w:marLeft w:val="1166"/>
          <w:marRight w:val="0"/>
          <w:marTop w:val="134"/>
          <w:marBottom w:val="0"/>
          <w:divBdr>
            <w:top w:val="none" w:sz="0" w:space="0" w:color="auto"/>
            <w:left w:val="none" w:sz="0" w:space="0" w:color="auto"/>
            <w:bottom w:val="none" w:sz="0" w:space="0" w:color="auto"/>
            <w:right w:val="none" w:sz="0" w:space="0" w:color="auto"/>
          </w:divBdr>
        </w:div>
      </w:divsChild>
    </w:div>
    <w:div w:id="807939853">
      <w:bodyDiv w:val="1"/>
      <w:marLeft w:val="0"/>
      <w:marRight w:val="0"/>
      <w:marTop w:val="0"/>
      <w:marBottom w:val="0"/>
      <w:divBdr>
        <w:top w:val="none" w:sz="0" w:space="0" w:color="auto"/>
        <w:left w:val="none" w:sz="0" w:space="0" w:color="auto"/>
        <w:bottom w:val="none" w:sz="0" w:space="0" w:color="auto"/>
        <w:right w:val="none" w:sz="0" w:space="0" w:color="auto"/>
      </w:divBdr>
    </w:div>
    <w:div w:id="809598270">
      <w:bodyDiv w:val="1"/>
      <w:marLeft w:val="0"/>
      <w:marRight w:val="0"/>
      <w:marTop w:val="0"/>
      <w:marBottom w:val="0"/>
      <w:divBdr>
        <w:top w:val="none" w:sz="0" w:space="0" w:color="auto"/>
        <w:left w:val="none" w:sz="0" w:space="0" w:color="auto"/>
        <w:bottom w:val="none" w:sz="0" w:space="0" w:color="auto"/>
        <w:right w:val="none" w:sz="0" w:space="0" w:color="auto"/>
      </w:divBdr>
      <w:divsChild>
        <w:div w:id="599411440">
          <w:marLeft w:val="1166"/>
          <w:marRight w:val="0"/>
          <w:marTop w:val="125"/>
          <w:marBottom w:val="0"/>
          <w:divBdr>
            <w:top w:val="none" w:sz="0" w:space="0" w:color="auto"/>
            <w:left w:val="none" w:sz="0" w:space="0" w:color="auto"/>
            <w:bottom w:val="none" w:sz="0" w:space="0" w:color="auto"/>
            <w:right w:val="none" w:sz="0" w:space="0" w:color="auto"/>
          </w:divBdr>
        </w:div>
        <w:div w:id="704408794">
          <w:marLeft w:val="547"/>
          <w:marRight w:val="0"/>
          <w:marTop w:val="144"/>
          <w:marBottom w:val="0"/>
          <w:divBdr>
            <w:top w:val="none" w:sz="0" w:space="0" w:color="auto"/>
            <w:left w:val="none" w:sz="0" w:space="0" w:color="auto"/>
            <w:bottom w:val="none" w:sz="0" w:space="0" w:color="auto"/>
            <w:right w:val="none" w:sz="0" w:space="0" w:color="auto"/>
          </w:divBdr>
        </w:div>
        <w:div w:id="913971745">
          <w:marLeft w:val="547"/>
          <w:marRight w:val="0"/>
          <w:marTop w:val="144"/>
          <w:marBottom w:val="0"/>
          <w:divBdr>
            <w:top w:val="none" w:sz="0" w:space="0" w:color="auto"/>
            <w:left w:val="none" w:sz="0" w:space="0" w:color="auto"/>
            <w:bottom w:val="none" w:sz="0" w:space="0" w:color="auto"/>
            <w:right w:val="none" w:sz="0" w:space="0" w:color="auto"/>
          </w:divBdr>
        </w:div>
        <w:div w:id="1972906508">
          <w:marLeft w:val="1166"/>
          <w:marRight w:val="0"/>
          <w:marTop w:val="125"/>
          <w:marBottom w:val="0"/>
          <w:divBdr>
            <w:top w:val="none" w:sz="0" w:space="0" w:color="auto"/>
            <w:left w:val="none" w:sz="0" w:space="0" w:color="auto"/>
            <w:bottom w:val="none" w:sz="0" w:space="0" w:color="auto"/>
            <w:right w:val="none" w:sz="0" w:space="0" w:color="auto"/>
          </w:divBdr>
        </w:div>
      </w:divsChild>
    </w:div>
    <w:div w:id="809901408">
      <w:bodyDiv w:val="1"/>
      <w:marLeft w:val="0"/>
      <w:marRight w:val="0"/>
      <w:marTop w:val="0"/>
      <w:marBottom w:val="0"/>
      <w:divBdr>
        <w:top w:val="none" w:sz="0" w:space="0" w:color="auto"/>
        <w:left w:val="none" w:sz="0" w:space="0" w:color="auto"/>
        <w:bottom w:val="none" w:sz="0" w:space="0" w:color="auto"/>
        <w:right w:val="none" w:sz="0" w:space="0" w:color="auto"/>
      </w:divBdr>
    </w:div>
    <w:div w:id="810287909">
      <w:bodyDiv w:val="1"/>
      <w:marLeft w:val="0"/>
      <w:marRight w:val="0"/>
      <w:marTop w:val="0"/>
      <w:marBottom w:val="0"/>
      <w:divBdr>
        <w:top w:val="none" w:sz="0" w:space="0" w:color="auto"/>
        <w:left w:val="none" w:sz="0" w:space="0" w:color="auto"/>
        <w:bottom w:val="none" w:sz="0" w:space="0" w:color="auto"/>
        <w:right w:val="none" w:sz="0" w:space="0" w:color="auto"/>
      </w:divBdr>
    </w:div>
    <w:div w:id="815099816">
      <w:bodyDiv w:val="1"/>
      <w:marLeft w:val="0"/>
      <w:marRight w:val="0"/>
      <w:marTop w:val="0"/>
      <w:marBottom w:val="0"/>
      <w:divBdr>
        <w:top w:val="none" w:sz="0" w:space="0" w:color="auto"/>
        <w:left w:val="none" w:sz="0" w:space="0" w:color="auto"/>
        <w:bottom w:val="none" w:sz="0" w:space="0" w:color="auto"/>
        <w:right w:val="none" w:sz="0" w:space="0" w:color="auto"/>
      </w:divBdr>
    </w:div>
    <w:div w:id="815219918">
      <w:bodyDiv w:val="1"/>
      <w:marLeft w:val="0"/>
      <w:marRight w:val="0"/>
      <w:marTop w:val="0"/>
      <w:marBottom w:val="0"/>
      <w:divBdr>
        <w:top w:val="none" w:sz="0" w:space="0" w:color="auto"/>
        <w:left w:val="none" w:sz="0" w:space="0" w:color="auto"/>
        <w:bottom w:val="none" w:sz="0" w:space="0" w:color="auto"/>
        <w:right w:val="none" w:sz="0" w:space="0" w:color="auto"/>
      </w:divBdr>
    </w:div>
    <w:div w:id="816142489">
      <w:bodyDiv w:val="1"/>
      <w:marLeft w:val="0"/>
      <w:marRight w:val="0"/>
      <w:marTop w:val="0"/>
      <w:marBottom w:val="0"/>
      <w:divBdr>
        <w:top w:val="none" w:sz="0" w:space="0" w:color="auto"/>
        <w:left w:val="none" w:sz="0" w:space="0" w:color="auto"/>
        <w:bottom w:val="none" w:sz="0" w:space="0" w:color="auto"/>
        <w:right w:val="none" w:sz="0" w:space="0" w:color="auto"/>
      </w:divBdr>
    </w:div>
    <w:div w:id="817301535">
      <w:bodyDiv w:val="1"/>
      <w:marLeft w:val="0"/>
      <w:marRight w:val="0"/>
      <w:marTop w:val="0"/>
      <w:marBottom w:val="0"/>
      <w:divBdr>
        <w:top w:val="none" w:sz="0" w:space="0" w:color="auto"/>
        <w:left w:val="none" w:sz="0" w:space="0" w:color="auto"/>
        <w:bottom w:val="none" w:sz="0" w:space="0" w:color="auto"/>
        <w:right w:val="none" w:sz="0" w:space="0" w:color="auto"/>
      </w:divBdr>
    </w:div>
    <w:div w:id="823164362">
      <w:bodyDiv w:val="1"/>
      <w:marLeft w:val="0"/>
      <w:marRight w:val="0"/>
      <w:marTop w:val="0"/>
      <w:marBottom w:val="0"/>
      <w:divBdr>
        <w:top w:val="none" w:sz="0" w:space="0" w:color="auto"/>
        <w:left w:val="none" w:sz="0" w:space="0" w:color="auto"/>
        <w:bottom w:val="none" w:sz="0" w:space="0" w:color="auto"/>
        <w:right w:val="none" w:sz="0" w:space="0" w:color="auto"/>
      </w:divBdr>
    </w:div>
    <w:div w:id="824054522">
      <w:bodyDiv w:val="1"/>
      <w:marLeft w:val="0"/>
      <w:marRight w:val="0"/>
      <w:marTop w:val="0"/>
      <w:marBottom w:val="0"/>
      <w:divBdr>
        <w:top w:val="none" w:sz="0" w:space="0" w:color="auto"/>
        <w:left w:val="none" w:sz="0" w:space="0" w:color="auto"/>
        <w:bottom w:val="none" w:sz="0" w:space="0" w:color="auto"/>
        <w:right w:val="none" w:sz="0" w:space="0" w:color="auto"/>
      </w:divBdr>
    </w:div>
    <w:div w:id="824123718">
      <w:bodyDiv w:val="1"/>
      <w:marLeft w:val="0"/>
      <w:marRight w:val="0"/>
      <w:marTop w:val="0"/>
      <w:marBottom w:val="0"/>
      <w:divBdr>
        <w:top w:val="none" w:sz="0" w:space="0" w:color="auto"/>
        <w:left w:val="none" w:sz="0" w:space="0" w:color="auto"/>
        <w:bottom w:val="none" w:sz="0" w:space="0" w:color="auto"/>
        <w:right w:val="none" w:sz="0" w:space="0" w:color="auto"/>
      </w:divBdr>
      <w:divsChild>
        <w:div w:id="140971465">
          <w:marLeft w:val="1166"/>
          <w:marRight w:val="0"/>
          <w:marTop w:val="96"/>
          <w:marBottom w:val="0"/>
          <w:divBdr>
            <w:top w:val="none" w:sz="0" w:space="0" w:color="auto"/>
            <w:left w:val="none" w:sz="0" w:space="0" w:color="auto"/>
            <w:bottom w:val="none" w:sz="0" w:space="0" w:color="auto"/>
            <w:right w:val="none" w:sz="0" w:space="0" w:color="auto"/>
          </w:divBdr>
        </w:div>
        <w:div w:id="279533008">
          <w:marLeft w:val="1800"/>
          <w:marRight w:val="0"/>
          <w:marTop w:val="86"/>
          <w:marBottom w:val="0"/>
          <w:divBdr>
            <w:top w:val="none" w:sz="0" w:space="0" w:color="auto"/>
            <w:left w:val="none" w:sz="0" w:space="0" w:color="auto"/>
            <w:bottom w:val="none" w:sz="0" w:space="0" w:color="auto"/>
            <w:right w:val="none" w:sz="0" w:space="0" w:color="auto"/>
          </w:divBdr>
        </w:div>
        <w:div w:id="376009851">
          <w:marLeft w:val="1166"/>
          <w:marRight w:val="0"/>
          <w:marTop w:val="96"/>
          <w:marBottom w:val="0"/>
          <w:divBdr>
            <w:top w:val="none" w:sz="0" w:space="0" w:color="auto"/>
            <w:left w:val="none" w:sz="0" w:space="0" w:color="auto"/>
            <w:bottom w:val="none" w:sz="0" w:space="0" w:color="auto"/>
            <w:right w:val="none" w:sz="0" w:space="0" w:color="auto"/>
          </w:divBdr>
        </w:div>
        <w:div w:id="686759842">
          <w:marLeft w:val="1166"/>
          <w:marRight w:val="0"/>
          <w:marTop w:val="96"/>
          <w:marBottom w:val="0"/>
          <w:divBdr>
            <w:top w:val="none" w:sz="0" w:space="0" w:color="auto"/>
            <w:left w:val="none" w:sz="0" w:space="0" w:color="auto"/>
            <w:bottom w:val="none" w:sz="0" w:space="0" w:color="auto"/>
            <w:right w:val="none" w:sz="0" w:space="0" w:color="auto"/>
          </w:divBdr>
        </w:div>
        <w:div w:id="1010328350">
          <w:marLeft w:val="1800"/>
          <w:marRight w:val="0"/>
          <w:marTop w:val="86"/>
          <w:marBottom w:val="0"/>
          <w:divBdr>
            <w:top w:val="none" w:sz="0" w:space="0" w:color="auto"/>
            <w:left w:val="none" w:sz="0" w:space="0" w:color="auto"/>
            <w:bottom w:val="none" w:sz="0" w:space="0" w:color="auto"/>
            <w:right w:val="none" w:sz="0" w:space="0" w:color="auto"/>
          </w:divBdr>
        </w:div>
        <w:div w:id="1036589569">
          <w:marLeft w:val="1166"/>
          <w:marRight w:val="0"/>
          <w:marTop w:val="96"/>
          <w:marBottom w:val="0"/>
          <w:divBdr>
            <w:top w:val="none" w:sz="0" w:space="0" w:color="auto"/>
            <w:left w:val="none" w:sz="0" w:space="0" w:color="auto"/>
            <w:bottom w:val="none" w:sz="0" w:space="0" w:color="auto"/>
            <w:right w:val="none" w:sz="0" w:space="0" w:color="auto"/>
          </w:divBdr>
        </w:div>
        <w:div w:id="1138492324">
          <w:marLeft w:val="1800"/>
          <w:marRight w:val="0"/>
          <w:marTop w:val="86"/>
          <w:marBottom w:val="0"/>
          <w:divBdr>
            <w:top w:val="none" w:sz="0" w:space="0" w:color="auto"/>
            <w:left w:val="none" w:sz="0" w:space="0" w:color="auto"/>
            <w:bottom w:val="none" w:sz="0" w:space="0" w:color="auto"/>
            <w:right w:val="none" w:sz="0" w:space="0" w:color="auto"/>
          </w:divBdr>
        </w:div>
        <w:div w:id="1887258891">
          <w:marLeft w:val="1800"/>
          <w:marRight w:val="0"/>
          <w:marTop w:val="86"/>
          <w:marBottom w:val="0"/>
          <w:divBdr>
            <w:top w:val="none" w:sz="0" w:space="0" w:color="auto"/>
            <w:left w:val="none" w:sz="0" w:space="0" w:color="auto"/>
            <w:bottom w:val="none" w:sz="0" w:space="0" w:color="auto"/>
            <w:right w:val="none" w:sz="0" w:space="0" w:color="auto"/>
          </w:divBdr>
        </w:div>
        <w:div w:id="1920747474">
          <w:marLeft w:val="1800"/>
          <w:marRight w:val="0"/>
          <w:marTop w:val="86"/>
          <w:marBottom w:val="0"/>
          <w:divBdr>
            <w:top w:val="none" w:sz="0" w:space="0" w:color="auto"/>
            <w:left w:val="none" w:sz="0" w:space="0" w:color="auto"/>
            <w:bottom w:val="none" w:sz="0" w:space="0" w:color="auto"/>
            <w:right w:val="none" w:sz="0" w:space="0" w:color="auto"/>
          </w:divBdr>
        </w:div>
      </w:divsChild>
    </w:div>
    <w:div w:id="824322954">
      <w:bodyDiv w:val="1"/>
      <w:marLeft w:val="0"/>
      <w:marRight w:val="0"/>
      <w:marTop w:val="0"/>
      <w:marBottom w:val="0"/>
      <w:divBdr>
        <w:top w:val="none" w:sz="0" w:space="0" w:color="auto"/>
        <w:left w:val="none" w:sz="0" w:space="0" w:color="auto"/>
        <w:bottom w:val="none" w:sz="0" w:space="0" w:color="auto"/>
        <w:right w:val="none" w:sz="0" w:space="0" w:color="auto"/>
      </w:divBdr>
      <w:divsChild>
        <w:div w:id="305546644">
          <w:marLeft w:val="547"/>
          <w:marRight w:val="0"/>
          <w:marTop w:val="115"/>
          <w:marBottom w:val="0"/>
          <w:divBdr>
            <w:top w:val="none" w:sz="0" w:space="0" w:color="auto"/>
            <w:left w:val="none" w:sz="0" w:space="0" w:color="auto"/>
            <w:bottom w:val="none" w:sz="0" w:space="0" w:color="auto"/>
            <w:right w:val="none" w:sz="0" w:space="0" w:color="auto"/>
          </w:divBdr>
        </w:div>
        <w:div w:id="856697056">
          <w:marLeft w:val="547"/>
          <w:marRight w:val="0"/>
          <w:marTop w:val="115"/>
          <w:marBottom w:val="0"/>
          <w:divBdr>
            <w:top w:val="none" w:sz="0" w:space="0" w:color="auto"/>
            <w:left w:val="none" w:sz="0" w:space="0" w:color="auto"/>
            <w:bottom w:val="none" w:sz="0" w:space="0" w:color="auto"/>
            <w:right w:val="none" w:sz="0" w:space="0" w:color="auto"/>
          </w:divBdr>
        </w:div>
        <w:div w:id="894311806">
          <w:marLeft w:val="547"/>
          <w:marRight w:val="0"/>
          <w:marTop w:val="115"/>
          <w:marBottom w:val="0"/>
          <w:divBdr>
            <w:top w:val="none" w:sz="0" w:space="0" w:color="auto"/>
            <w:left w:val="none" w:sz="0" w:space="0" w:color="auto"/>
            <w:bottom w:val="none" w:sz="0" w:space="0" w:color="auto"/>
            <w:right w:val="none" w:sz="0" w:space="0" w:color="auto"/>
          </w:divBdr>
        </w:div>
        <w:div w:id="971520353">
          <w:marLeft w:val="547"/>
          <w:marRight w:val="0"/>
          <w:marTop w:val="115"/>
          <w:marBottom w:val="0"/>
          <w:divBdr>
            <w:top w:val="none" w:sz="0" w:space="0" w:color="auto"/>
            <w:left w:val="none" w:sz="0" w:space="0" w:color="auto"/>
            <w:bottom w:val="none" w:sz="0" w:space="0" w:color="auto"/>
            <w:right w:val="none" w:sz="0" w:space="0" w:color="auto"/>
          </w:divBdr>
        </w:div>
        <w:div w:id="1221986041">
          <w:marLeft w:val="1166"/>
          <w:marRight w:val="0"/>
          <w:marTop w:val="96"/>
          <w:marBottom w:val="0"/>
          <w:divBdr>
            <w:top w:val="none" w:sz="0" w:space="0" w:color="auto"/>
            <w:left w:val="none" w:sz="0" w:space="0" w:color="auto"/>
            <w:bottom w:val="none" w:sz="0" w:space="0" w:color="auto"/>
            <w:right w:val="none" w:sz="0" w:space="0" w:color="auto"/>
          </w:divBdr>
        </w:div>
        <w:div w:id="1603302269">
          <w:marLeft w:val="1166"/>
          <w:marRight w:val="0"/>
          <w:marTop w:val="96"/>
          <w:marBottom w:val="0"/>
          <w:divBdr>
            <w:top w:val="none" w:sz="0" w:space="0" w:color="auto"/>
            <w:left w:val="none" w:sz="0" w:space="0" w:color="auto"/>
            <w:bottom w:val="none" w:sz="0" w:space="0" w:color="auto"/>
            <w:right w:val="none" w:sz="0" w:space="0" w:color="auto"/>
          </w:divBdr>
        </w:div>
      </w:divsChild>
    </w:div>
    <w:div w:id="824933342">
      <w:bodyDiv w:val="1"/>
      <w:marLeft w:val="0"/>
      <w:marRight w:val="0"/>
      <w:marTop w:val="0"/>
      <w:marBottom w:val="0"/>
      <w:divBdr>
        <w:top w:val="none" w:sz="0" w:space="0" w:color="auto"/>
        <w:left w:val="none" w:sz="0" w:space="0" w:color="auto"/>
        <w:bottom w:val="none" w:sz="0" w:space="0" w:color="auto"/>
        <w:right w:val="none" w:sz="0" w:space="0" w:color="auto"/>
      </w:divBdr>
    </w:div>
    <w:div w:id="824973137">
      <w:bodyDiv w:val="1"/>
      <w:marLeft w:val="0"/>
      <w:marRight w:val="0"/>
      <w:marTop w:val="0"/>
      <w:marBottom w:val="0"/>
      <w:divBdr>
        <w:top w:val="none" w:sz="0" w:space="0" w:color="auto"/>
        <w:left w:val="none" w:sz="0" w:space="0" w:color="auto"/>
        <w:bottom w:val="none" w:sz="0" w:space="0" w:color="auto"/>
        <w:right w:val="none" w:sz="0" w:space="0" w:color="auto"/>
      </w:divBdr>
    </w:div>
    <w:div w:id="826477358">
      <w:bodyDiv w:val="1"/>
      <w:marLeft w:val="0"/>
      <w:marRight w:val="0"/>
      <w:marTop w:val="0"/>
      <w:marBottom w:val="0"/>
      <w:divBdr>
        <w:top w:val="none" w:sz="0" w:space="0" w:color="auto"/>
        <w:left w:val="none" w:sz="0" w:space="0" w:color="auto"/>
        <w:bottom w:val="none" w:sz="0" w:space="0" w:color="auto"/>
        <w:right w:val="none" w:sz="0" w:space="0" w:color="auto"/>
      </w:divBdr>
      <w:divsChild>
        <w:div w:id="1878396906">
          <w:marLeft w:val="547"/>
          <w:marRight w:val="0"/>
          <w:marTop w:val="134"/>
          <w:marBottom w:val="120"/>
          <w:divBdr>
            <w:top w:val="none" w:sz="0" w:space="0" w:color="auto"/>
            <w:left w:val="none" w:sz="0" w:space="0" w:color="auto"/>
            <w:bottom w:val="none" w:sz="0" w:space="0" w:color="auto"/>
            <w:right w:val="none" w:sz="0" w:space="0" w:color="auto"/>
          </w:divBdr>
        </w:div>
        <w:div w:id="2045445241">
          <w:marLeft w:val="1166"/>
          <w:marRight w:val="0"/>
          <w:marTop w:val="115"/>
          <w:marBottom w:val="120"/>
          <w:divBdr>
            <w:top w:val="none" w:sz="0" w:space="0" w:color="auto"/>
            <w:left w:val="none" w:sz="0" w:space="0" w:color="auto"/>
            <w:bottom w:val="none" w:sz="0" w:space="0" w:color="auto"/>
            <w:right w:val="none" w:sz="0" w:space="0" w:color="auto"/>
          </w:divBdr>
        </w:div>
      </w:divsChild>
    </w:div>
    <w:div w:id="826674029">
      <w:bodyDiv w:val="1"/>
      <w:marLeft w:val="0"/>
      <w:marRight w:val="0"/>
      <w:marTop w:val="0"/>
      <w:marBottom w:val="0"/>
      <w:divBdr>
        <w:top w:val="none" w:sz="0" w:space="0" w:color="auto"/>
        <w:left w:val="none" w:sz="0" w:space="0" w:color="auto"/>
        <w:bottom w:val="none" w:sz="0" w:space="0" w:color="auto"/>
        <w:right w:val="none" w:sz="0" w:space="0" w:color="auto"/>
      </w:divBdr>
    </w:div>
    <w:div w:id="826750151">
      <w:bodyDiv w:val="1"/>
      <w:marLeft w:val="0"/>
      <w:marRight w:val="0"/>
      <w:marTop w:val="0"/>
      <w:marBottom w:val="0"/>
      <w:divBdr>
        <w:top w:val="none" w:sz="0" w:space="0" w:color="auto"/>
        <w:left w:val="none" w:sz="0" w:space="0" w:color="auto"/>
        <w:bottom w:val="none" w:sz="0" w:space="0" w:color="auto"/>
        <w:right w:val="none" w:sz="0" w:space="0" w:color="auto"/>
      </w:divBdr>
      <w:divsChild>
        <w:div w:id="1137338266">
          <w:marLeft w:val="0"/>
          <w:marRight w:val="0"/>
          <w:marTop w:val="0"/>
          <w:marBottom w:val="0"/>
          <w:divBdr>
            <w:top w:val="none" w:sz="0" w:space="0" w:color="auto"/>
            <w:left w:val="none" w:sz="0" w:space="0" w:color="auto"/>
            <w:bottom w:val="none" w:sz="0" w:space="0" w:color="auto"/>
            <w:right w:val="none" w:sz="0" w:space="0" w:color="auto"/>
          </w:divBdr>
          <w:divsChild>
            <w:div w:id="579876226">
              <w:marLeft w:val="0"/>
              <w:marRight w:val="0"/>
              <w:marTop w:val="0"/>
              <w:marBottom w:val="0"/>
              <w:divBdr>
                <w:top w:val="none" w:sz="0" w:space="0" w:color="auto"/>
                <w:left w:val="none" w:sz="0" w:space="0" w:color="auto"/>
                <w:bottom w:val="none" w:sz="0" w:space="0" w:color="auto"/>
                <w:right w:val="none" w:sz="0" w:space="0" w:color="auto"/>
              </w:divBdr>
            </w:div>
            <w:div w:id="1069114840">
              <w:marLeft w:val="0"/>
              <w:marRight w:val="0"/>
              <w:marTop w:val="0"/>
              <w:marBottom w:val="0"/>
              <w:divBdr>
                <w:top w:val="none" w:sz="0" w:space="0" w:color="auto"/>
                <w:left w:val="none" w:sz="0" w:space="0" w:color="auto"/>
                <w:bottom w:val="none" w:sz="0" w:space="0" w:color="auto"/>
                <w:right w:val="none" w:sz="0" w:space="0" w:color="auto"/>
              </w:divBdr>
            </w:div>
            <w:div w:id="1498182222">
              <w:marLeft w:val="0"/>
              <w:marRight w:val="0"/>
              <w:marTop w:val="0"/>
              <w:marBottom w:val="0"/>
              <w:divBdr>
                <w:top w:val="none" w:sz="0" w:space="0" w:color="auto"/>
                <w:left w:val="none" w:sz="0" w:space="0" w:color="auto"/>
                <w:bottom w:val="none" w:sz="0" w:space="0" w:color="auto"/>
                <w:right w:val="none" w:sz="0" w:space="0" w:color="auto"/>
              </w:divBdr>
            </w:div>
            <w:div w:id="17634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0510">
      <w:bodyDiv w:val="1"/>
      <w:marLeft w:val="0"/>
      <w:marRight w:val="0"/>
      <w:marTop w:val="0"/>
      <w:marBottom w:val="0"/>
      <w:divBdr>
        <w:top w:val="none" w:sz="0" w:space="0" w:color="auto"/>
        <w:left w:val="none" w:sz="0" w:space="0" w:color="auto"/>
        <w:bottom w:val="none" w:sz="0" w:space="0" w:color="auto"/>
        <w:right w:val="none" w:sz="0" w:space="0" w:color="auto"/>
      </w:divBdr>
    </w:div>
    <w:div w:id="827676997">
      <w:bodyDiv w:val="1"/>
      <w:marLeft w:val="0"/>
      <w:marRight w:val="0"/>
      <w:marTop w:val="0"/>
      <w:marBottom w:val="0"/>
      <w:divBdr>
        <w:top w:val="none" w:sz="0" w:space="0" w:color="auto"/>
        <w:left w:val="none" w:sz="0" w:space="0" w:color="auto"/>
        <w:bottom w:val="none" w:sz="0" w:space="0" w:color="auto"/>
        <w:right w:val="none" w:sz="0" w:space="0" w:color="auto"/>
      </w:divBdr>
    </w:div>
    <w:div w:id="828249180">
      <w:bodyDiv w:val="1"/>
      <w:marLeft w:val="0"/>
      <w:marRight w:val="0"/>
      <w:marTop w:val="0"/>
      <w:marBottom w:val="0"/>
      <w:divBdr>
        <w:top w:val="none" w:sz="0" w:space="0" w:color="auto"/>
        <w:left w:val="none" w:sz="0" w:space="0" w:color="auto"/>
        <w:bottom w:val="none" w:sz="0" w:space="0" w:color="auto"/>
        <w:right w:val="none" w:sz="0" w:space="0" w:color="auto"/>
      </w:divBdr>
    </w:div>
    <w:div w:id="829520187">
      <w:bodyDiv w:val="1"/>
      <w:marLeft w:val="0"/>
      <w:marRight w:val="0"/>
      <w:marTop w:val="0"/>
      <w:marBottom w:val="0"/>
      <w:divBdr>
        <w:top w:val="none" w:sz="0" w:space="0" w:color="auto"/>
        <w:left w:val="none" w:sz="0" w:space="0" w:color="auto"/>
        <w:bottom w:val="none" w:sz="0" w:space="0" w:color="auto"/>
        <w:right w:val="none" w:sz="0" w:space="0" w:color="auto"/>
      </w:divBdr>
    </w:div>
    <w:div w:id="830095239">
      <w:bodyDiv w:val="1"/>
      <w:marLeft w:val="0"/>
      <w:marRight w:val="0"/>
      <w:marTop w:val="0"/>
      <w:marBottom w:val="0"/>
      <w:divBdr>
        <w:top w:val="none" w:sz="0" w:space="0" w:color="auto"/>
        <w:left w:val="none" w:sz="0" w:space="0" w:color="auto"/>
        <w:bottom w:val="none" w:sz="0" w:space="0" w:color="auto"/>
        <w:right w:val="none" w:sz="0" w:space="0" w:color="auto"/>
      </w:divBdr>
    </w:div>
    <w:div w:id="832380848">
      <w:bodyDiv w:val="1"/>
      <w:marLeft w:val="0"/>
      <w:marRight w:val="0"/>
      <w:marTop w:val="0"/>
      <w:marBottom w:val="0"/>
      <w:divBdr>
        <w:top w:val="none" w:sz="0" w:space="0" w:color="auto"/>
        <w:left w:val="none" w:sz="0" w:space="0" w:color="auto"/>
        <w:bottom w:val="none" w:sz="0" w:space="0" w:color="auto"/>
        <w:right w:val="none" w:sz="0" w:space="0" w:color="auto"/>
      </w:divBdr>
    </w:div>
    <w:div w:id="832453913">
      <w:bodyDiv w:val="1"/>
      <w:marLeft w:val="0"/>
      <w:marRight w:val="0"/>
      <w:marTop w:val="0"/>
      <w:marBottom w:val="0"/>
      <w:divBdr>
        <w:top w:val="none" w:sz="0" w:space="0" w:color="auto"/>
        <w:left w:val="none" w:sz="0" w:space="0" w:color="auto"/>
        <w:bottom w:val="none" w:sz="0" w:space="0" w:color="auto"/>
        <w:right w:val="none" w:sz="0" w:space="0" w:color="auto"/>
      </w:divBdr>
    </w:div>
    <w:div w:id="834106639">
      <w:bodyDiv w:val="1"/>
      <w:marLeft w:val="0"/>
      <w:marRight w:val="0"/>
      <w:marTop w:val="0"/>
      <w:marBottom w:val="0"/>
      <w:divBdr>
        <w:top w:val="none" w:sz="0" w:space="0" w:color="auto"/>
        <w:left w:val="none" w:sz="0" w:space="0" w:color="auto"/>
        <w:bottom w:val="none" w:sz="0" w:space="0" w:color="auto"/>
        <w:right w:val="none" w:sz="0" w:space="0" w:color="auto"/>
      </w:divBdr>
    </w:div>
    <w:div w:id="835069150">
      <w:bodyDiv w:val="1"/>
      <w:marLeft w:val="0"/>
      <w:marRight w:val="0"/>
      <w:marTop w:val="0"/>
      <w:marBottom w:val="0"/>
      <w:divBdr>
        <w:top w:val="none" w:sz="0" w:space="0" w:color="auto"/>
        <w:left w:val="none" w:sz="0" w:space="0" w:color="auto"/>
        <w:bottom w:val="none" w:sz="0" w:space="0" w:color="auto"/>
        <w:right w:val="none" w:sz="0" w:space="0" w:color="auto"/>
      </w:divBdr>
    </w:div>
    <w:div w:id="835337727">
      <w:bodyDiv w:val="1"/>
      <w:marLeft w:val="0"/>
      <w:marRight w:val="0"/>
      <w:marTop w:val="0"/>
      <w:marBottom w:val="0"/>
      <w:divBdr>
        <w:top w:val="none" w:sz="0" w:space="0" w:color="auto"/>
        <w:left w:val="none" w:sz="0" w:space="0" w:color="auto"/>
        <w:bottom w:val="none" w:sz="0" w:space="0" w:color="auto"/>
        <w:right w:val="none" w:sz="0" w:space="0" w:color="auto"/>
      </w:divBdr>
      <w:divsChild>
        <w:div w:id="5909062">
          <w:marLeft w:val="0"/>
          <w:marRight w:val="0"/>
          <w:marTop w:val="0"/>
          <w:marBottom w:val="0"/>
          <w:divBdr>
            <w:top w:val="none" w:sz="0" w:space="0" w:color="auto"/>
            <w:left w:val="none" w:sz="0" w:space="0" w:color="auto"/>
            <w:bottom w:val="none" w:sz="0" w:space="0" w:color="auto"/>
            <w:right w:val="none" w:sz="0" w:space="0" w:color="auto"/>
          </w:divBdr>
        </w:div>
        <w:div w:id="21785976">
          <w:marLeft w:val="0"/>
          <w:marRight w:val="0"/>
          <w:marTop w:val="0"/>
          <w:marBottom w:val="0"/>
          <w:divBdr>
            <w:top w:val="none" w:sz="0" w:space="0" w:color="auto"/>
            <w:left w:val="none" w:sz="0" w:space="0" w:color="auto"/>
            <w:bottom w:val="none" w:sz="0" w:space="0" w:color="auto"/>
            <w:right w:val="none" w:sz="0" w:space="0" w:color="auto"/>
          </w:divBdr>
        </w:div>
        <w:div w:id="89743784">
          <w:marLeft w:val="0"/>
          <w:marRight w:val="0"/>
          <w:marTop w:val="0"/>
          <w:marBottom w:val="0"/>
          <w:divBdr>
            <w:top w:val="none" w:sz="0" w:space="0" w:color="auto"/>
            <w:left w:val="none" w:sz="0" w:space="0" w:color="auto"/>
            <w:bottom w:val="none" w:sz="0" w:space="0" w:color="auto"/>
            <w:right w:val="none" w:sz="0" w:space="0" w:color="auto"/>
          </w:divBdr>
        </w:div>
        <w:div w:id="121005343">
          <w:marLeft w:val="0"/>
          <w:marRight w:val="0"/>
          <w:marTop w:val="0"/>
          <w:marBottom w:val="0"/>
          <w:divBdr>
            <w:top w:val="none" w:sz="0" w:space="0" w:color="auto"/>
            <w:left w:val="none" w:sz="0" w:space="0" w:color="auto"/>
            <w:bottom w:val="none" w:sz="0" w:space="0" w:color="auto"/>
            <w:right w:val="none" w:sz="0" w:space="0" w:color="auto"/>
          </w:divBdr>
        </w:div>
        <w:div w:id="137889253">
          <w:marLeft w:val="0"/>
          <w:marRight w:val="0"/>
          <w:marTop w:val="0"/>
          <w:marBottom w:val="0"/>
          <w:divBdr>
            <w:top w:val="none" w:sz="0" w:space="0" w:color="auto"/>
            <w:left w:val="none" w:sz="0" w:space="0" w:color="auto"/>
            <w:bottom w:val="none" w:sz="0" w:space="0" w:color="auto"/>
            <w:right w:val="none" w:sz="0" w:space="0" w:color="auto"/>
          </w:divBdr>
        </w:div>
        <w:div w:id="262155373">
          <w:marLeft w:val="0"/>
          <w:marRight w:val="0"/>
          <w:marTop w:val="0"/>
          <w:marBottom w:val="0"/>
          <w:divBdr>
            <w:top w:val="none" w:sz="0" w:space="0" w:color="auto"/>
            <w:left w:val="none" w:sz="0" w:space="0" w:color="auto"/>
            <w:bottom w:val="none" w:sz="0" w:space="0" w:color="auto"/>
            <w:right w:val="none" w:sz="0" w:space="0" w:color="auto"/>
          </w:divBdr>
        </w:div>
        <w:div w:id="379282122">
          <w:marLeft w:val="0"/>
          <w:marRight w:val="0"/>
          <w:marTop w:val="0"/>
          <w:marBottom w:val="0"/>
          <w:divBdr>
            <w:top w:val="none" w:sz="0" w:space="0" w:color="auto"/>
            <w:left w:val="none" w:sz="0" w:space="0" w:color="auto"/>
            <w:bottom w:val="none" w:sz="0" w:space="0" w:color="auto"/>
            <w:right w:val="none" w:sz="0" w:space="0" w:color="auto"/>
          </w:divBdr>
        </w:div>
        <w:div w:id="499395490">
          <w:marLeft w:val="0"/>
          <w:marRight w:val="0"/>
          <w:marTop w:val="0"/>
          <w:marBottom w:val="0"/>
          <w:divBdr>
            <w:top w:val="none" w:sz="0" w:space="0" w:color="auto"/>
            <w:left w:val="none" w:sz="0" w:space="0" w:color="auto"/>
            <w:bottom w:val="none" w:sz="0" w:space="0" w:color="auto"/>
            <w:right w:val="none" w:sz="0" w:space="0" w:color="auto"/>
          </w:divBdr>
        </w:div>
        <w:div w:id="524750155">
          <w:marLeft w:val="0"/>
          <w:marRight w:val="0"/>
          <w:marTop w:val="0"/>
          <w:marBottom w:val="0"/>
          <w:divBdr>
            <w:top w:val="none" w:sz="0" w:space="0" w:color="auto"/>
            <w:left w:val="none" w:sz="0" w:space="0" w:color="auto"/>
            <w:bottom w:val="none" w:sz="0" w:space="0" w:color="auto"/>
            <w:right w:val="none" w:sz="0" w:space="0" w:color="auto"/>
          </w:divBdr>
        </w:div>
        <w:div w:id="629357488">
          <w:marLeft w:val="0"/>
          <w:marRight w:val="0"/>
          <w:marTop w:val="0"/>
          <w:marBottom w:val="0"/>
          <w:divBdr>
            <w:top w:val="none" w:sz="0" w:space="0" w:color="auto"/>
            <w:left w:val="none" w:sz="0" w:space="0" w:color="auto"/>
            <w:bottom w:val="none" w:sz="0" w:space="0" w:color="auto"/>
            <w:right w:val="none" w:sz="0" w:space="0" w:color="auto"/>
          </w:divBdr>
        </w:div>
        <w:div w:id="703797668">
          <w:marLeft w:val="0"/>
          <w:marRight w:val="0"/>
          <w:marTop w:val="0"/>
          <w:marBottom w:val="0"/>
          <w:divBdr>
            <w:top w:val="none" w:sz="0" w:space="0" w:color="auto"/>
            <w:left w:val="none" w:sz="0" w:space="0" w:color="auto"/>
            <w:bottom w:val="none" w:sz="0" w:space="0" w:color="auto"/>
            <w:right w:val="none" w:sz="0" w:space="0" w:color="auto"/>
          </w:divBdr>
        </w:div>
        <w:div w:id="716783446">
          <w:marLeft w:val="0"/>
          <w:marRight w:val="0"/>
          <w:marTop w:val="0"/>
          <w:marBottom w:val="0"/>
          <w:divBdr>
            <w:top w:val="none" w:sz="0" w:space="0" w:color="auto"/>
            <w:left w:val="none" w:sz="0" w:space="0" w:color="auto"/>
            <w:bottom w:val="none" w:sz="0" w:space="0" w:color="auto"/>
            <w:right w:val="none" w:sz="0" w:space="0" w:color="auto"/>
          </w:divBdr>
        </w:div>
        <w:div w:id="892935064">
          <w:marLeft w:val="0"/>
          <w:marRight w:val="0"/>
          <w:marTop w:val="0"/>
          <w:marBottom w:val="0"/>
          <w:divBdr>
            <w:top w:val="none" w:sz="0" w:space="0" w:color="auto"/>
            <w:left w:val="none" w:sz="0" w:space="0" w:color="auto"/>
            <w:bottom w:val="none" w:sz="0" w:space="0" w:color="auto"/>
            <w:right w:val="none" w:sz="0" w:space="0" w:color="auto"/>
          </w:divBdr>
        </w:div>
        <w:div w:id="910582559">
          <w:marLeft w:val="0"/>
          <w:marRight w:val="0"/>
          <w:marTop w:val="0"/>
          <w:marBottom w:val="0"/>
          <w:divBdr>
            <w:top w:val="none" w:sz="0" w:space="0" w:color="auto"/>
            <w:left w:val="none" w:sz="0" w:space="0" w:color="auto"/>
            <w:bottom w:val="none" w:sz="0" w:space="0" w:color="auto"/>
            <w:right w:val="none" w:sz="0" w:space="0" w:color="auto"/>
          </w:divBdr>
        </w:div>
        <w:div w:id="975451825">
          <w:marLeft w:val="0"/>
          <w:marRight w:val="0"/>
          <w:marTop w:val="0"/>
          <w:marBottom w:val="0"/>
          <w:divBdr>
            <w:top w:val="none" w:sz="0" w:space="0" w:color="auto"/>
            <w:left w:val="none" w:sz="0" w:space="0" w:color="auto"/>
            <w:bottom w:val="none" w:sz="0" w:space="0" w:color="auto"/>
            <w:right w:val="none" w:sz="0" w:space="0" w:color="auto"/>
          </w:divBdr>
        </w:div>
        <w:div w:id="1031688954">
          <w:marLeft w:val="0"/>
          <w:marRight w:val="0"/>
          <w:marTop w:val="0"/>
          <w:marBottom w:val="0"/>
          <w:divBdr>
            <w:top w:val="none" w:sz="0" w:space="0" w:color="auto"/>
            <w:left w:val="none" w:sz="0" w:space="0" w:color="auto"/>
            <w:bottom w:val="none" w:sz="0" w:space="0" w:color="auto"/>
            <w:right w:val="none" w:sz="0" w:space="0" w:color="auto"/>
          </w:divBdr>
        </w:div>
        <w:div w:id="1156073983">
          <w:marLeft w:val="0"/>
          <w:marRight w:val="0"/>
          <w:marTop w:val="0"/>
          <w:marBottom w:val="0"/>
          <w:divBdr>
            <w:top w:val="none" w:sz="0" w:space="0" w:color="auto"/>
            <w:left w:val="none" w:sz="0" w:space="0" w:color="auto"/>
            <w:bottom w:val="none" w:sz="0" w:space="0" w:color="auto"/>
            <w:right w:val="none" w:sz="0" w:space="0" w:color="auto"/>
          </w:divBdr>
        </w:div>
        <w:div w:id="1326396296">
          <w:marLeft w:val="0"/>
          <w:marRight w:val="0"/>
          <w:marTop w:val="0"/>
          <w:marBottom w:val="0"/>
          <w:divBdr>
            <w:top w:val="none" w:sz="0" w:space="0" w:color="auto"/>
            <w:left w:val="none" w:sz="0" w:space="0" w:color="auto"/>
            <w:bottom w:val="none" w:sz="0" w:space="0" w:color="auto"/>
            <w:right w:val="none" w:sz="0" w:space="0" w:color="auto"/>
          </w:divBdr>
        </w:div>
        <w:div w:id="1349024347">
          <w:marLeft w:val="0"/>
          <w:marRight w:val="0"/>
          <w:marTop w:val="0"/>
          <w:marBottom w:val="0"/>
          <w:divBdr>
            <w:top w:val="none" w:sz="0" w:space="0" w:color="auto"/>
            <w:left w:val="none" w:sz="0" w:space="0" w:color="auto"/>
            <w:bottom w:val="none" w:sz="0" w:space="0" w:color="auto"/>
            <w:right w:val="none" w:sz="0" w:space="0" w:color="auto"/>
          </w:divBdr>
        </w:div>
        <w:div w:id="1371226670">
          <w:marLeft w:val="0"/>
          <w:marRight w:val="0"/>
          <w:marTop w:val="0"/>
          <w:marBottom w:val="0"/>
          <w:divBdr>
            <w:top w:val="none" w:sz="0" w:space="0" w:color="auto"/>
            <w:left w:val="none" w:sz="0" w:space="0" w:color="auto"/>
            <w:bottom w:val="none" w:sz="0" w:space="0" w:color="auto"/>
            <w:right w:val="none" w:sz="0" w:space="0" w:color="auto"/>
          </w:divBdr>
        </w:div>
        <w:div w:id="1390349419">
          <w:marLeft w:val="0"/>
          <w:marRight w:val="0"/>
          <w:marTop w:val="0"/>
          <w:marBottom w:val="0"/>
          <w:divBdr>
            <w:top w:val="none" w:sz="0" w:space="0" w:color="auto"/>
            <w:left w:val="none" w:sz="0" w:space="0" w:color="auto"/>
            <w:bottom w:val="none" w:sz="0" w:space="0" w:color="auto"/>
            <w:right w:val="none" w:sz="0" w:space="0" w:color="auto"/>
          </w:divBdr>
        </w:div>
        <w:div w:id="1456288822">
          <w:marLeft w:val="0"/>
          <w:marRight w:val="0"/>
          <w:marTop w:val="0"/>
          <w:marBottom w:val="0"/>
          <w:divBdr>
            <w:top w:val="none" w:sz="0" w:space="0" w:color="auto"/>
            <w:left w:val="none" w:sz="0" w:space="0" w:color="auto"/>
            <w:bottom w:val="none" w:sz="0" w:space="0" w:color="auto"/>
            <w:right w:val="none" w:sz="0" w:space="0" w:color="auto"/>
          </w:divBdr>
        </w:div>
        <w:div w:id="1479415611">
          <w:marLeft w:val="0"/>
          <w:marRight w:val="0"/>
          <w:marTop w:val="0"/>
          <w:marBottom w:val="0"/>
          <w:divBdr>
            <w:top w:val="none" w:sz="0" w:space="0" w:color="auto"/>
            <w:left w:val="none" w:sz="0" w:space="0" w:color="auto"/>
            <w:bottom w:val="none" w:sz="0" w:space="0" w:color="auto"/>
            <w:right w:val="none" w:sz="0" w:space="0" w:color="auto"/>
          </w:divBdr>
        </w:div>
        <w:div w:id="1675112374">
          <w:marLeft w:val="0"/>
          <w:marRight w:val="0"/>
          <w:marTop w:val="0"/>
          <w:marBottom w:val="0"/>
          <w:divBdr>
            <w:top w:val="none" w:sz="0" w:space="0" w:color="auto"/>
            <w:left w:val="none" w:sz="0" w:space="0" w:color="auto"/>
            <w:bottom w:val="none" w:sz="0" w:space="0" w:color="auto"/>
            <w:right w:val="none" w:sz="0" w:space="0" w:color="auto"/>
          </w:divBdr>
        </w:div>
        <w:div w:id="1799251414">
          <w:marLeft w:val="0"/>
          <w:marRight w:val="0"/>
          <w:marTop w:val="0"/>
          <w:marBottom w:val="0"/>
          <w:divBdr>
            <w:top w:val="none" w:sz="0" w:space="0" w:color="auto"/>
            <w:left w:val="none" w:sz="0" w:space="0" w:color="auto"/>
            <w:bottom w:val="none" w:sz="0" w:space="0" w:color="auto"/>
            <w:right w:val="none" w:sz="0" w:space="0" w:color="auto"/>
          </w:divBdr>
        </w:div>
        <w:div w:id="1832212666">
          <w:marLeft w:val="0"/>
          <w:marRight w:val="0"/>
          <w:marTop w:val="0"/>
          <w:marBottom w:val="0"/>
          <w:divBdr>
            <w:top w:val="none" w:sz="0" w:space="0" w:color="auto"/>
            <w:left w:val="none" w:sz="0" w:space="0" w:color="auto"/>
            <w:bottom w:val="none" w:sz="0" w:space="0" w:color="auto"/>
            <w:right w:val="none" w:sz="0" w:space="0" w:color="auto"/>
          </w:divBdr>
        </w:div>
        <w:div w:id="1906723354">
          <w:marLeft w:val="0"/>
          <w:marRight w:val="0"/>
          <w:marTop w:val="0"/>
          <w:marBottom w:val="0"/>
          <w:divBdr>
            <w:top w:val="none" w:sz="0" w:space="0" w:color="auto"/>
            <w:left w:val="none" w:sz="0" w:space="0" w:color="auto"/>
            <w:bottom w:val="none" w:sz="0" w:space="0" w:color="auto"/>
            <w:right w:val="none" w:sz="0" w:space="0" w:color="auto"/>
          </w:divBdr>
        </w:div>
        <w:div w:id="1926183975">
          <w:marLeft w:val="0"/>
          <w:marRight w:val="0"/>
          <w:marTop w:val="0"/>
          <w:marBottom w:val="0"/>
          <w:divBdr>
            <w:top w:val="none" w:sz="0" w:space="0" w:color="auto"/>
            <w:left w:val="none" w:sz="0" w:space="0" w:color="auto"/>
            <w:bottom w:val="none" w:sz="0" w:space="0" w:color="auto"/>
            <w:right w:val="none" w:sz="0" w:space="0" w:color="auto"/>
          </w:divBdr>
        </w:div>
        <w:div w:id="1938097185">
          <w:marLeft w:val="0"/>
          <w:marRight w:val="0"/>
          <w:marTop w:val="0"/>
          <w:marBottom w:val="0"/>
          <w:divBdr>
            <w:top w:val="none" w:sz="0" w:space="0" w:color="auto"/>
            <w:left w:val="none" w:sz="0" w:space="0" w:color="auto"/>
            <w:bottom w:val="none" w:sz="0" w:space="0" w:color="auto"/>
            <w:right w:val="none" w:sz="0" w:space="0" w:color="auto"/>
          </w:divBdr>
        </w:div>
        <w:div w:id="1967927990">
          <w:marLeft w:val="0"/>
          <w:marRight w:val="0"/>
          <w:marTop w:val="0"/>
          <w:marBottom w:val="0"/>
          <w:divBdr>
            <w:top w:val="none" w:sz="0" w:space="0" w:color="auto"/>
            <w:left w:val="none" w:sz="0" w:space="0" w:color="auto"/>
            <w:bottom w:val="none" w:sz="0" w:space="0" w:color="auto"/>
            <w:right w:val="none" w:sz="0" w:space="0" w:color="auto"/>
          </w:divBdr>
        </w:div>
        <w:div w:id="1994677538">
          <w:marLeft w:val="0"/>
          <w:marRight w:val="0"/>
          <w:marTop w:val="0"/>
          <w:marBottom w:val="0"/>
          <w:divBdr>
            <w:top w:val="none" w:sz="0" w:space="0" w:color="auto"/>
            <w:left w:val="none" w:sz="0" w:space="0" w:color="auto"/>
            <w:bottom w:val="none" w:sz="0" w:space="0" w:color="auto"/>
            <w:right w:val="none" w:sz="0" w:space="0" w:color="auto"/>
          </w:divBdr>
        </w:div>
        <w:div w:id="2001616047">
          <w:marLeft w:val="0"/>
          <w:marRight w:val="0"/>
          <w:marTop w:val="0"/>
          <w:marBottom w:val="0"/>
          <w:divBdr>
            <w:top w:val="none" w:sz="0" w:space="0" w:color="auto"/>
            <w:left w:val="none" w:sz="0" w:space="0" w:color="auto"/>
            <w:bottom w:val="none" w:sz="0" w:space="0" w:color="auto"/>
            <w:right w:val="none" w:sz="0" w:space="0" w:color="auto"/>
          </w:divBdr>
        </w:div>
        <w:div w:id="2014454174">
          <w:marLeft w:val="0"/>
          <w:marRight w:val="0"/>
          <w:marTop w:val="0"/>
          <w:marBottom w:val="0"/>
          <w:divBdr>
            <w:top w:val="none" w:sz="0" w:space="0" w:color="auto"/>
            <w:left w:val="none" w:sz="0" w:space="0" w:color="auto"/>
            <w:bottom w:val="none" w:sz="0" w:space="0" w:color="auto"/>
            <w:right w:val="none" w:sz="0" w:space="0" w:color="auto"/>
          </w:divBdr>
        </w:div>
        <w:div w:id="2053995862">
          <w:marLeft w:val="0"/>
          <w:marRight w:val="0"/>
          <w:marTop w:val="0"/>
          <w:marBottom w:val="0"/>
          <w:divBdr>
            <w:top w:val="none" w:sz="0" w:space="0" w:color="auto"/>
            <w:left w:val="none" w:sz="0" w:space="0" w:color="auto"/>
            <w:bottom w:val="none" w:sz="0" w:space="0" w:color="auto"/>
            <w:right w:val="none" w:sz="0" w:space="0" w:color="auto"/>
          </w:divBdr>
        </w:div>
        <w:div w:id="2089962673">
          <w:marLeft w:val="0"/>
          <w:marRight w:val="0"/>
          <w:marTop w:val="0"/>
          <w:marBottom w:val="0"/>
          <w:divBdr>
            <w:top w:val="none" w:sz="0" w:space="0" w:color="auto"/>
            <w:left w:val="none" w:sz="0" w:space="0" w:color="auto"/>
            <w:bottom w:val="none" w:sz="0" w:space="0" w:color="auto"/>
            <w:right w:val="none" w:sz="0" w:space="0" w:color="auto"/>
          </w:divBdr>
        </w:div>
        <w:div w:id="2130977013">
          <w:marLeft w:val="0"/>
          <w:marRight w:val="0"/>
          <w:marTop w:val="0"/>
          <w:marBottom w:val="0"/>
          <w:divBdr>
            <w:top w:val="none" w:sz="0" w:space="0" w:color="auto"/>
            <w:left w:val="none" w:sz="0" w:space="0" w:color="auto"/>
            <w:bottom w:val="none" w:sz="0" w:space="0" w:color="auto"/>
            <w:right w:val="none" w:sz="0" w:space="0" w:color="auto"/>
          </w:divBdr>
        </w:div>
        <w:div w:id="2146391841">
          <w:marLeft w:val="0"/>
          <w:marRight w:val="0"/>
          <w:marTop w:val="0"/>
          <w:marBottom w:val="0"/>
          <w:divBdr>
            <w:top w:val="none" w:sz="0" w:space="0" w:color="auto"/>
            <w:left w:val="none" w:sz="0" w:space="0" w:color="auto"/>
            <w:bottom w:val="none" w:sz="0" w:space="0" w:color="auto"/>
            <w:right w:val="none" w:sz="0" w:space="0" w:color="auto"/>
          </w:divBdr>
        </w:div>
      </w:divsChild>
    </w:div>
    <w:div w:id="835657896">
      <w:bodyDiv w:val="1"/>
      <w:marLeft w:val="0"/>
      <w:marRight w:val="0"/>
      <w:marTop w:val="0"/>
      <w:marBottom w:val="0"/>
      <w:divBdr>
        <w:top w:val="none" w:sz="0" w:space="0" w:color="auto"/>
        <w:left w:val="none" w:sz="0" w:space="0" w:color="auto"/>
        <w:bottom w:val="none" w:sz="0" w:space="0" w:color="auto"/>
        <w:right w:val="none" w:sz="0" w:space="0" w:color="auto"/>
      </w:divBdr>
    </w:div>
    <w:div w:id="836501730">
      <w:bodyDiv w:val="1"/>
      <w:marLeft w:val="0"/>
      <w:marRight w:val="0"/>
      <w:marTop w:val="0"/>
      <w:marBottom w:val="0"/>
      <w:divBdr>
        <w:top w:val="none" w:sz="0" w:space="0" w:color="auto"/>
        <w:left w:val="none" w:sz="0" w:space="0" w:color="auto"/>
        <w:bottom w:val="none" w:sz="0" w:space="0" w:color="auto"/>
        <w:right w:val="none" w:sz="0" w:space="0" w:color="auto"/>
      </w:divBdr>
    </w:div>
    <w:div w:id="836531112">
      <w:bodyDiv w:val="1"/>
      <w:marLeft w:val="0"/>
      <w:marRight w:val="0"/>
      <w:marTop w:val="0"/>
      <w:marBottom w:val="0"/>
      <w:divBdr>
        <w:top w:val="none" w:sz="0" w:space="0" w:color="auto"/>
        <w:left w:val="none" w:sz="0" w:space="0" w:color="auto"/>
        <w:bottom w:val="none" w:sz="0" w:space="0" w:color="auto"/>
        <w:right w:val="none" w:sz="0" w:space="0" w:color="auto"/>
      </w:divBdr>
    </w:div>
    <w:div w:id="838696095">
      <w:bodyDiv w:val="1"/>
      <w:marLeft w:val="0"/>
      <w:marRight w:val="0"/>
      <w:marTop w:val="0"/>
      <w:marBottom w:val="0"/>
      <w:divBdr>
        <w:top w:val="none" w:sz="0" w:space="0" w:color="auto"/>
        <w:left w:val="none" w:sz="0" w:space="0" w:color="auto"/>
        <w:bottom w:val="none" w:sz="0" w:space="0" w:color="auto"/>
        <w:right w:val="none" w:sz="0" w:space="0" w:color="auto"/>
      </w:divBdr>
    </w:div>
    <w:div w:id="842205181">
      <w:bodyDiv w:val="1"/>
      <w:marLeft w:val="0"/>
      <w:marRight w:val="0"/>
      <w:marTop w:val="0"/>
      <w:marBottom w:val="0"/>
      <w:divBdr>
        <w:top w:val="none" w:sz="0" w:space="0" w:color="auto"/>
        <w:left w:val="none" w:sz="0" w:space="0" w:color="auto"/>
        <w:bottom w:val="none" w:sz="0" w:space="0" w:color="auto"/>
        <w:right w:val="none" w:sz="0" w:space="0" w:color="auto"/>
      </w:divBdr>
    </w:div>
    <w:div w:id="844325545">
      <w:bodyDiv w:val="1"/>
      <w:marLeft w:val="0"/>
      <w:marRight w:val="0"/>
      <w:marTop w:val="0"/>
      <w:marBottom w:val="0"/>
      <w:divBdr>
        <w:top w:val="none" w:sz="0" w:space="0" w:color="auto"/>
        <w:left w:val="none" w:sz="0" w:space="0" w:color="auto"/>
        <w:bottom w:val="none" w:sz="0" w:space="0" w:color="auto"/>
        <w:right w:val="none" w:sz="0" w:space="0" w:color="auto"/>
      </w:divBdr>
      <w:divsChild>
        <w:div w:id="180239355">
          <w:marLeft w:val="1166"/>
          <w:marRight w:val="0"/>
          <w:marTop w:val="77"/>
          <w:marBottom w:val="0"/>
          <w:divBdr>
            <w:top w:val="none" w:sz="0" w:space="0" w:color="auto"/>
            <w:left w:val="none" w:sz="0" w:space="0" w:color="auto"/>
            <w:bottom w:val="none" w:sz="0" w:space="0" w:color="auto"/>
            <w:right w:val="none" w:sz="0" w:space="0" w:color="auto"/>
          </w:divBdr>
        </w:div>
        <w:div w:id="262033424">
          <w:marLeft w:val="1166"/>
          <w:marRight w:val="0"/>
          <w:marTop w:val="77"/>
          <w:marBottom w:val="0"/>
          <w:divBdr>
            <w:top w:val="none" w:sz="0" w:space="0" w:color="auto"/>
            <w:left w:val="none" w:sz="0" w:space="0" w:color="auto"/>
            <w:bottom w:val="none" w:sz="0" w:space="0" w:color="auto"/>
            <w:right w:val="none" w:sz="0" w:space="0" w:color="auto"/>
          </w:divBdr>
        </w:div>
        <w:div w:id="545408443">
          <w:marLeft w:val="1166"/>
          <w:marRight w:val="0"/>
          <w:marTop w:val="82"/>
          <w:marBottom w:val="0"/>
          <w:divBdr>
            <w:top w:val="none" w:sz="0" w:space="0" w:color="auto"/>
            <w:left w:val="none" w:sz="0" w:space="0" w:color="auto"/>
            <w:bottom w:val="none" w:sz="0" w:space="0" w:color="auto"/>
            <w:right w:val="none" w:sz="0" w:space="0" w:color="auto"/>
          </w:divBdr>
        </w:div>
        <w:div w:id="588928119">
          <w:marLeft w:val="547"/>
          <w:marRight w:val="0"/>
          <w:marTop w:val="77"/>
          <w:marBottom w:val="0"/>
          <w:divBdr>
            <w:top w:val="none" w:sz="0" w:space="0" w:color="auto"/>
            <w:left w:val="none" w:sz="0" w:space="0" w:color="auto"/>
            <w:bottom w:val="none" w:sz="0" w:space="0" w:color="auto"/>
            <w:right w:val="none" w:sz="0" w:space="0" w:color="auto"/>
          </w:divBdr>
        </w:div>
        <w:div w:id="809174322">
          <w:marLeft w:val="1166"/>
          <w:marRight w:val="0"/>
          <w:marTop w:val="77"/>
          <w:marBottom w:val="0"/>
          <w:divBdr>
            <w:top w:val="none" w:sz="0" w:space="0" w:color="auto"/>
            <w:left w:val="none" w:sz="0" w:space="0" w:color="auto"/>
            <w:bottom w:val="none" w:sz="0" w:space="0" w:color="auto"/>
            <w:right w:val="none" w:sz="0" w:space="0" w:color="auto"/>
          </w:divBdr>
        </w:div>
        <w:div w:id="1012680773">
          <w:marLeft w:val="1166"/>
          <w:marRight w:val="0"/>
          <w:marTop w:val="77"/>
          <w:marBottom w:val="0"/>
          <w:divBdr>
            <w:top w:val="none" w:sz="0" w:space="0" w:color="auto"/>
            <w:left w:val="none" w:sz="0" w:space="0" w:color="auto"/>
            <w:bottom w:val="none" w:sz="0" w:space="0" w:color="auto"/>
            <w:right w:val="none" w:sz="0" w:space="0" w:color="auto"/>
          </w:divBdr>
        </w:div>
        <w:div w:id="1283657278">
          <w:marLeft w:val="1166"/>
          <w:marRight w:val="0"/>
          <w:marTop w:val="77"/>
          <w:marBottom w:val="0"/>
          <w:divBdr>
            <w:top w:val="none" w:sz="0" w:space="0" w:color="auto"/>
            <w:left w:val="none" w:sz="0" w:space="0" w:color="auto"/>
            <w:bottom w:val="none" w:sz="0" w:space="0" w:color="auto"/>
            <w:right w:val="none" w:sz="0" w:space="0" w:color="auto"/>
          </w:divBdr>
        </w:div>
        <w:div w:id="1396976735">
          <w:marLeft w:val="1166"/>
          <w:marRight w:val="0"/>
          <w:marTop w:val="77"/>
          <w:marBottom w:val="0"/>
          <w:divBdr>
            <w:top w:val="none" w:sz="0" w:space="0" w:color="auto"/>
            <w:left w:val="none" w:sz="0" w:space="0" w:color="auto"/>
            <w:bottom w:val="none" w:sz="0" w:space="0" w:color="auto"/>
            <w:right w:val="none" w:sz="0" w:space="0" w:color="auto"/>
          </w:divBdr>
        </w:div>
        <w:div w:id="1411922065">
          <w:marLeft w:val="1166"/>
          <w:marRight w:val="0"/>
          <w:marTop w:val="77"/>
          <w:marBottom w:val="0"/>
          <w:divBdr>
            <w:top w:val="none" w:sz="0" w:space="0" w:color="auto"/>
            <w:left w:val="none" w:sz="0" w:space="0" w:color="auto"/>
            <w:bottom w:val="none" w:sz="0" w:space="0" w:color="auto"/>
            <w:right w:val="none" w:sz="0" w:space="0" w:color="auto"/>
          </w:divBdr>
        </w:div>
        <w:div w:id="1551914431">
          <w:marLeft w:val="1166"/>
          <w:marRight w:val="0"/>
          <w:marTop w:val="77"/>
          <w:marBottom w:val="0"/>
          <w:divBdr>
            <w:top w:val="none" w:sz="0" w:space="0" w:color="auto"/>
            <w:left w:val="none" w:sz="0" w:space="0" w:color="auto"/>
            <w:bottom w:val="none" w:sz="0" w:space="0" w:color="auto"/>
            <w:right w:val="none" w:sz="0" w:space="0" w:color="auto"/>
          </w:divBdr>
        </w:div>
        <w:div w:id="1625889651">
          <w:marLeft w:val="547"/>
          <w:marRight w:val="0"/>
          <w:marTop w:val="77"/>
          <w:marBottom w:val="0"/>
          <w:divBdr>
            <w:top w:val="none" w:sz="0" w:space="0" w:color="auto"/>
            <w:left w:val="none" w:sz="0" w:space="0" w:color="auto"/>
            <w:bottom w:val="none" w:sz="0" w:space="0" w:color="auto"/>
            <w:right w:val="none" w:sz="0" w:space="0" w:color="auto"/>
          </w:divBdr>
        </w:div>
        <w:div w:id="1743791862">
          <w:marLeft w:val="547"/>
          <w:marRight w:val="0"/>
          <w:marTop w:val="77"/>
          <w:marBottom w:val="0"/>
          <w:divBdr>
            <w:top w:val="none" w:sz="0" w:space="0" w:color="auto"/>
            <w:left w:val="none" w:sz="0" w:space="0" w:color="auto"/>
            <w:bottom w:val="none" w:sz="0" w:space="0" w:color="auto"/>
            <w:right w:val="none" w:sz="0" w:space="0" w:color="auto"/>
          </w:divBdr>
        </w:div>
      </w:divsChild>
    </w:div>
    <w:div w:id="845943239">
      <w:bodyDiv w:val="1"/>
      <w:marLeft w:val="0"/>
      <w:marRight w:val="0"/>
      <w:marTop w:val="0"/>
      <w:marBottom w:val="0"/>
      <w:divBdr>
        <w:top w:val="none" w:sz="0" w:space="0" w:color="auto"/>
        <w:left w:val="none" w:sz="0" w:space="0" w:color="auto"/>
        <w:bottom w:val="none" w:sz="0" w:space="0" w:color="auto"/>
        <w:right w:val="none" w:sz="0" w:space="0" w:color="auto"/>
      </w:divBdr>
    </w:div>
    <w:div w:id="846135785">
      <w:bodyDiv w:val="1"/>
      <w:marLeft w:val="0"/>
      <w:marRight w:val="0"/>
      <w:marTop w:val="0"/>
      <w:marBottom w:val="0"/>
      <w:divBdr>
        <w:top w:val="none" w:sz="0" w:space="0" w:color="auto"/>
        <w:left w:val="none" w:sz="0" w:space="0" w:color="auto"/>
        <w:bottom w:val="none" w:sz="0" w:space="0" w:color="auto"/>
        <w:right w:val="none" w:sz="0" w:space="0" w:color="auto"/>
      </w:divBdr>
    </w:div>
    <w:div w:id="846753303">
      <w:bodyDiv w:val="1"/>
      <w:marLeft w:val="0"/>
      <w:marRight w:val="0"/>
      <w:marTop w:val="0"/>
      <w:marBottom w:val="0"/>
      <w:divBdr>
        <w:top w:val="none" w:sz="0" w:space="0" w:color="auto"/>
        <w:left w:val="none" w:sz="0" w:space="0" w:color="auto"/>
        <w:bottom w:val="none" w:sz="0" w:space="0" w:color="auto"/>
        <w:right w:val="none" w:sz="0" w:space="0" w:color="auto"/>
      </w:divBdr>
    </w:div>
    <w:div w:id="846821398">
      <w:bodyDiv w:val="1"/>
      <w:marLeft w:val="0"/>
      <w:marRight w:val="0"/>
      <w:marTop w:val="0"/>
      <w:marBottom w:val="0"/>
      <w:divBdr>
        <w:top w:val="none" w:sz="0" w:space="0" w:color="auto"/>
        <w:left w:val="none" w:sz="0" w:space="0" w:color="auto"/>
        <w:bottom w:val="none" w:sz="0" w:space="0" w:color="auto"/>
        <w:right w:val="none" w:sz="0" w:space="0" w:color="auto"/>
      </w:divBdr>
    </w:div>
    <w:div w:id="847136262">
      <w:bodyDiv w:val="1"/>
      <w:marLeft w:val="0"/>
      <w:marRight w:val="0"/>
      <w:marTop w:val="0"/>
      <w:marBottom w:val="0"/>
      <w:divBdr>
        <w:top w:val="none" w:sz="0" w:space="0" w:color="auto"/>
        <w:left w:val="none" w:sz="0" w:space="0" w:color="auto"/>
        <w:bottom w:val="none" w:sz="0" w:space="0" w:color="auto"/>
        <w:right w:val="none" w:sz="0" w:space="0" w:color="auto"/>
      </w:divBdr>
    </w:div>
    <w:div w:id="849492326">
      <w:bodyDiv w:val="1"/>
      <w:marLeft w:val="0"/>
      <w:marRight w:val="0"/>
      <w:marTop w:val="0"/>
      <w:marBottom w:val="0"/>
      <w:divBdr>
        <w:top w:val="none" w:sz="0" w:space="0" w:color="auto"/>
        <w:left w:val="none" w:sz="0" w:space="0" w:color="auto"/>
        <w:bottom w:val="none" w:sz="0" w:space="0" w:color="auto"/>
        <w:right w:val="none" w:sz="0" w:space="0" w:color="auto"/>
      </w:divBdr>
    </w:div>
    <w:div w:id="850725873">
      <w:bodyDiv w:val="1"/>
      <w:marLeft w:val="0"/>
      <w:marRight w:val="0"/>
      <w:marTop w:val="0"/>
      <w:marBottom w:val="0"/>
      <w:divBdr>
        <w:top w:val="none" w:sz="0" w:space="0" w:color="auto"/>
        <w:left w:val="none" w:sz="0" w:space="0" w:color="auto"/>
        <w:bottom w:val="none" w:sz="0" w:space="0" w:color="auto"/>
        <w:right w:val="none" w:sz="0" w:space="0" w:color="auto"/>
      </w:divBdr>
      <w:divsChild>
        <w:div w:id="197133527">
          <w:marLeft w:val="547"/>
          <w:marRight w:val="0"/>
          <w:marTop w:val="192"/>
          <w:marBottom w:val="0"/>
          <w:divBdr>
            <w:top w:val="none" w:sz="0" w:space="0" w:color="auto"/>
            <w:left w:val="none" w:sz="0" w:space="0" w:color="auto"/>
            <w:bottom w:val="none" w:sz="0" w:space="0" w:color="auto"/>
            <w:right w:val="none" w:sz="0" w:space="0" w:color="auto"/>
          </w:divBdr>
        </w:div>
      </w:divsChild>
    </w:div>
    <w:div w:id="851913036">
      <w:bodyDiv w:val="1"/>
      <w:marLeft w:val="0"/>
      <w:marRight w:val="0"/>
      <w:marTop w:val="0"/>
      <w:marBottom w:val="0"/>
      <w:divBdr>
        <w:top w:val="none" w:sz="0" w:space="0" w:color="auto"/>
        <w:left w:val="none" w:sz="0" w:space="0" w:color="auto"/>
        <w:bottom w:val="none" w:sz="0" w:space="0" w:color="auto"/>
        <w:right w:val="none" w:sz="0" w:space="0" w:color="auto"/>
      </w:divBdr>
    </w:div>
    <w:div w:id="851921904">
      <w:bodyDiv w:val="1"/>
      <w:marLeft w:val="0"/>
      <w:marRight w:val="0"/>
      <w:marTop w:val="0"/>
      <w:marBottom w:val="0"/>
      <w:divBdr>
        <w:top w:val="none" w:sz="0" w:space="0" w:color="auto"/>
        <w:left w:val="none" w:sz="0" w:space="0" w:color="auto"/>
        <w:bottom w:val="none" w:sz="0" w:space="0" w:color="auto"/>
        <w:right w:val="none" w:sz="0" w:space="0" w:color="auto"/>
      </w:divBdr>
      <w:divsChild>
        <w:div w:id="702484672">
          <w:marLeft w:val="0"/>
          <w:marRight w:val="0"/>
          <w:marTop w:val="0"/>
          <w:marBottom w:val="0"/>
          <w:divBdr>
            <w:top w:val="none" w:sz="0" w:space="0" w:color="auto"/>
            <w:left w:val="none" w:sz="0" w:space="0" w:color="auto"/>
            <w:bottom w:val="none" w:sz="0" w:space="0" w:color="auto"/>
            <w:right w:val="none" w:sz="0" w:space="0" w:color="auto"/>
          </w:divBdr>
        </w:div>
      </w:divsChild>
    </w:div>
    <w:div w:id="853150053">
      <w:bodyDiv w:val="1"/>
      <w:marLeft w:val="0"/>
      <w:marRight w:val="0"/>
      <w:marTop w:val="0"/>
      <w:marBottom w:val="0"/>
      <w:divBdr>
        <w:top w:val="none" w:sz="0" w:space="0" w:color="auto"/>
        <w:left w:val="none" w:sz="0" w:space="0" w:color="auto"/>
        <w:bottom w:val="none" w:sz="0" w:space="0" w:color="auto"/>
        <w:right w:val="none" w:sz="0" w:space="0" w:color="auto"/>
      </w:divBdr>
      <w:divsChild>
        <w:div w:id="521240012">
          <w:marLeft w:val="547"/>
          <w:marRight w:val="0"/>
          <w:marTop w:val="154"/>
          <w:marBottom w:val="0"/>
          <w:divBdr>
            <w:top w:val="none" w:sz="0" w:space="0" w:color="auto"/>
            <w:left w:val="none" w:sz="0" w:space="0" w:color="auto"/>
            <w:bottom w:val="none" w:sz="0" w:space="0" w:color="auto"/>
            <w:right w:val="none" w:sz="0" w:space="0" w:color="auto"/>
          </w:divBdr>
        </w:div>
        <w:div w:id="1701587191">
          <w:marLeft w:val="1166"/>
          <w:marRight w:val="0"/>
          <w:marTop w:val="134"/>
          <w:marBottom w:val="0"/>
          <w:divBdr>
            <w:top w:val="none" w:sz="0" w:space="0" w:color="auto"/>
            <w:left w:val="none" w:sz="0" w:space="0" w:color="auto"/>
            <w:bottom w:val="none" w:sz="0" w:space="0" w:color="auto"/>
            <w:right w:val="none" w:sz="0" w:space="0" w:color="auto"/>
          </w:divBdr>
        </w:div>
      </w:divsChild>
    </w:div>
    <w:div w:id="855077253">
      <w:bodyDiv w:val="1"/>
      <w:marLeft w:val="0"/>
      <w:marRight w:val="0"/>
      <w:marTop w:val="0"/>
      <w:marBottom w:val="0"/>
      <w:divBdr>
        <w:top w:val="none" w:sz="0" w:space="0" w:color="auto"/>
        <w:left w:val="none" w:sz="0" w:space="0" w:color="auto"/>
        <w:bottom w:val="none" w:sz="0" w:space="0" w:color="auto"/>
        <w:right w:val="none" w:sz="0" w:space="0" w:color="auto"/>
      </w:divBdr>
      <w:divsChild>
        <w:div w:id="219750653">
          <w:marLeft w:val="1166"/>
          <w:marRight w:val="0"/>
          <w:marTop w:val="96"/>
          <w:marBottom w:val="0"/>
          <w:divBdr>
            <w:top w:val="none" w:sz="0" w:space="0" w:color="auto"/>
            <w:left w:val="none" w:sz="0" w:space="0" w:color="auto"/>
            <w:bottom w:val="none" w:sz="0" w:space="0" w:color="auto"/>
            <w:right w:val="none" w:sz="0" w:space="0" w:color="auto"/>
          </w:divBdr>
        </w:div>
        <w:div w:id="299261809">
          <w:marLeft w:val="1166"/>
          <w:marRight w:val="0"/>
          <w:marTop w:val="96"/>
          <w:marBottom w:val="0"/>
          <w:divBdr>
            <w:top w:val="none" w:sz="0" w:space="0" w:color="auto"/>
            <w:left w:val="none" w:sz="0" w:space="0" w:color="auto"/>
            <w:bottom w:val="none" w:sz="0" w:space="0" w:color="auto"/>
            <w:right w:val="none" w:sz="0" w:space="0" w:color="auto"/>
          </w:divBdr>
        </w:div>
        <w:div w:id="498692212">
          <w:marLeft w:val="1166"/>
          <w:marRight w:val="0"/>
          <w:marTop w:val="96"/>
          <w:marBottom w:val="0"/>
          <w:divBdr>
            <w:top w:val="none" w:sz="0" w:space="0" w:color="auto"/>
            <w:left w:val="none" w:sz="0" w:space="0" w:color="auto"/>
            <w:bottom w:val="none" w:sz="0" w:space="0" w:color="auto"/>
            <w:right w:val="none" w:sz="0" w:space="0" w:color="auto"/>
          </w:divBdr>
        </w:div>
        <w:div w:id="1058359284">
          <w:marLeft w:val="547"/>
          <w:marRight w:val="0"/>
          <w:marTop w:val="115"/>
          <w:marBottom w:val="0"/>
          <w:divBdr>
            <w:top w:val="none" w:sz="0" w:space="0" w:color="auto"/>
            <w:left w:val="none" w:sz="0" w:space="0" w:color="auto"/>
            <w:bottom w:val="none" w:sz="0" w:space="0" w:color="auto"/>
            <w:right w:val="none" w:sz="0" w:space="0" w:color="auto"/>
          </w:divBdr>
        </w:div>
        <w:div w:id="1143305939">
          <w:marLeft w:val="1800"/>
          <w:marRight w:val="0"/>
          <w:marTop w:val="86"/>
          <w:marBottom w:val="0"/>
          <w:divBdr>
            <w:top w:val="none" w:sz="0" w:space="0" w:color="auto"/>
            <w:left w:val="none" w:sz="0" w:space="0" w:color="auto"/>
            <w:bottom w:val="none" w:sz="0" w:space="0" w:color="auto"/>
            <w:right w:val="none" w:sz="0" w:space="0" w:color="auto"/>
          </w:divBdr>
        </w:div>
        <w:div w:id="1368943238">
          <w:marLeft w:val="1800"/>
          <w:marRight w:val="0"/>
          <w:marTop w:val="86"/>
          <w:marBottom w:val="0"/>
          <w:divBdr>
            <w:top w:val="none" w:sz="0" w:space="0" w:color="auto"/>
            <w:left w:val="none" w:sz="0" w:space="0" w:color="auto"/>
            <w:bottom w:val="none" w:sz="0" w:space="0" w:color="auto"/>
            <w:right w:val="none" w:sz="0" w:space="0" w:color="auto"/>
          </w:divBdr>
        </w:div>
        <w:div w:id="1533222251">
          <w:marLeft w:val="1800"/>
          <w:marRight w:val="0"/>
          <w:marTop w:val="86"/>
          <w:marBottom w:val="0"/>
          <w:divBdr>
            <w:top w:val="none" w:sz="0" w:space="0" w:color="auto"/>
            <w:left w:val="none" w:sz="0" w:space="0" w:color="auto"/>
            <w:bottom w:val="none" w:sz="0" w:space="0" w:color="auto"/>
            <w:right w:val="none" w:sz="0" w:space="0" w:color="auto"/>
          </w:divBdr>
        </w:div>
        <w:div w:id="1556546399">
          <w:marLeft w:val="1166"/>
          <w:marRight w:val="0"/>
          <w:marTop w:val="96"/>
          <w:marBottom w:val="0"/>
          <w:divBdr>
            <w:top w:val="none" w:sz="0" w:space="0" w:color="auto"/>
            <w:left w:val="none" w:sz="0" w:space="0" w:color="auto"/>
            <w:bottom w:val="none" w:sz="0" w:space="0" w:color="auto"/>
            <w:right w:val="none" w:sz="0" w:space="0" w:color="auto"/>
          </w:divBdr>
        </w:div>
        <w:div w:id="1806971263">
          <w:marLeft w:val="2520"/>
          <w:marRight w:val="0"/>
          <w:marTop w:val="67"/>
          <w:marBottom w:val="0"/>
          <w:divBdr>
            <w:top w:val="none" w:sz="0" w:space="0" w:color="auto"/>
            <w:left w:val="none" w:sz="0" w:space="0" w:color="auto"/>
            <w:bottom w:val="none" w:sz="0" w:space="0" w:color="auto"/>
            <w:right w:val="none" w:sz="0" w:space="0" w:color="auto"/>
          </w:divBdr>
        </w:div>
      </w:divsChild>
    </w:div>
    <w:div w:id="856887651">
      <w:bodyDiv w:val="1"/>
      <w:marLeft w:val="0"/>
      <w:marRight w:val="0"/>
      <w:marTop w:val="0"/>
      <w:marBottom w:val="0"/>
      <w:divBdr>
        <w:top w:val="none" w:sz="0" w:space="0" w:color="auto"/>
        <w:left w:val="none" w:sz="0" w:space="0" w:color="auto"/>
        <w:bottom w:val="none" w:sz="0" w:space="0" w:color="auto"/>
        <w:right w:val="none" w:sz="0" w:space="0" w:color="auto"/>
      </w:divBdr>
      <w:divsChild>
        <w:div w:id="249200230">
          <w:marLeft w:val="1267"/>
          <w:marRight w:val="0"/>
          <w:marTop w:val="96"/>
          <w:marBottom w:val="0"/>
          <w:divBdr>
            <w:top w:val="none" w:sz="0" w:space="0" w:color="auto"/>
            <w:left w:val="none" w:sz="0" w:space="0" w:color="auto"/>
            <w:bottom w:val="none" w:sz="0" w:space="0" w:color="auto"/>
            <w:right w:val="none" w:sz="0" w:space="0" w:color="auto"/>
          </w:divBdr>
        </w:div>
        <w:div w:id="723525832">
          <w:marLeft w:val="1166"/>
          <w:marRight w:val="0"/>
          <w:marTop w:val="96"/>
          <w:marBottom w:val="0"/>
          <w:divBdr>
            <w:top w:val="none" w:sz="0" w:space="0" w:color="auto"/>
            <w:left w:val="none" w:sz="0" w:space="0" w:color="auto"/>
            <w:bottom w:val="none" w:sz="0" w:space="0" w:color="auto"/>
            <w:right w:val="none" w:sz="0" w:space="0" w:color="auto"/>
          </w:divBdr>
        </w:div>
        <w:div w:id="946812038">
          <w:marLeft w:val="1166"/>
          <w:marRight w:val="0"/>
          <w:marTop w:val="96"/>
          <w:marBottom w:val="0"/>
          <w:divBdr>
            <w:top w:val="none" w:sz="0" w:space="0" w:color="auto"/>
            <w:left w:val="none" w:sz="0" w:space="0" w:color="auto"/>
            <w:bottom w:val="none" w:sz="0" w:space="0" w:color="auto"/>
            <w:right w:val="none" w:sz="0" w:space="0" w:color="auto"/>
          </w:divBdr>
        </w:div>
        <w:div w:id="981349168">
          <w:marLeft w:val="1166"/>
          <w:marRight w:val="0"/>
          <w:marTop w:val="96"/>
          <w:marBottom w:val="0"/>
          <w:divBdr>
            <w:top w:val="none" w:sz="0" w:space="0" w:color="auto"/>
            <w:left w:val="none" w:sz="0" w:space="0" w:color="auto"/>
            <w:bottom w:val="none" w:sz="0" w:space="0" w:color="auto"/>
            <w:right w:val="none" w:sz="0" w:space="0" w:color="auto"/>
          </w:divBdr>
        </w:div>
        <w:div w:id="1116828041">
          <w:marLeft w:val="547"/>
          <w:marRight w:val="0"/>
          <w:marTop w:val="106"/>
          <w:marBottom w:val="0"/>
          <w:divBdr>
            <w:top w:val="none" w:sz="0" w:space="0" w:color="auto"/>
            <w:left w:val="none" w:sz="0" w:space="0" w:color="auto"/>
            <w:bottom w:val="none" w:sz="0" w:space="0" w:color="auto"/>
            <w:right w:val="none" w:sz="0" w:space="0" w:color="auto"/>
          </w:divBdr>
        </w:div>
        <w:div w:id="1689524682">
          <w:marLeft w:val="1166"/>
          <w:marRight w:val="0"/>
          <w:marTop w:val="96"/>
          <w:marBottom w:val="0"/>
          <w:divBdr>
            <w:top w:val="none" w:sz="0" w:space="0" w:color="auto"/>
            <w:left w:val="none" w:sz="0" w:space="0" w:color="auto"/>
            <w:bottom w:val="none" w:sz="0" w:space="0" w:color="auto"/>
            <w:right w:val="none" w:sz="0" w:space="0" w:color="auto"/>
          </w:divBdr>
        </w:div>
        <w:div w:id="1992558989">
          <w:marLeft w:val="547"/>
          <w:marRight w:val="0"/>
          <w:marTop w:val="106"/>
          <w:marBottom w:val="0"/>
          <w:divBdr>
            <w:top w:val="none" w:sz="0" w:space="0" w:color="auto"/>
            <w:left w:val="none" w:sz="0" w:space="0" w:color="auto"/>
            <w:bottom w:val="none" w:sz="0" w:space="0" w:color="auto"/>
            <w:right w:val="none" w:sz="0" w:space="0" w:color="auto"/>
          </w:divBdr>
        </w:div>
        <w:div w:id="2145273940">
          <w:marLeft w:val="547"/>
          <w:marRight w:val="0"/>
          <w:marTop w:val="106"/>
          <w:marBottom w:val="0"/>
          <w:divBdr>
            <w:top w:val="none" w:sz="0" w:space="0" w:color="auto"/>
            <w:left w:val="none" w:sz="0" w:space="0" w:color="auto"/>
            <w:bottom w:val="none" w:sz="0" w:space="0" w:color="auto"/>
            <w:right w:val="none" w:sz="0" w:space="0" w:color="auto"/>
          </w:divBdr>
        </w:div>
      </w:divsChild>
    </w:div>
    <w:div w:id="858012277">
      <w:bodyDiv w:val="1"/>
      <w:marLeft w:val="0"/>
      <w:marRight w:val="0"/>
      <w:marTop w:val="0"/>
      <w:marBottom w:val="0"/>
      <w:divBdr>
        <w:top w:val="none" w:sz="0" w:space="0" w:color="auto"/>
        <w:left w:val="none" w:sz="0" w:space="0" w:color="auto"/>
        <w:bottom w:val="none" w:sz="0" w:space="0" w:color="auto"/>
        <w:right w:val="none" w:sz="0" w:space="0" w:color="auto"/>
      </w:divBdr>
      <w:divsChild>
        <w:div w:id="1223253591">
          <w:marLeft w:val="547"/>
          <w:marRight w:val="0"/>
          <w:marTop w:val="154"/>
          <w:marBottom w:val="0"/>
          <w:divBdr>
            <w:top w:val="none" w:sz="0" w:space="0" w:color="auto"/>
            <w:left w:val="none" w:sz="0" w:space="0" w:color="auto"/>
            <w:bottom w:val="none" w:sz="0" w:space="0" w:color="auto"/>
            <w:right w:val="none" w:sz="0" w:space="0" w:color="auto"/>
          </w:divBdr>
        </w:div>
        <w:div w:id="2112970790">
          <w:marLeft w:val="1166"/>
          <w:marRight w:val="0"/>
          <w:marTop w:val="115"/>
          <w:marBottom w:val="0"/>
          <w:divBdr>
            <w:top w:val="none" w:sz="0" w:space="0" w:color="auto"/>
            <w:left w:val="none" w:sz="0" w:space="0" w:color="auto"/>
            <w:bottom w:val="none" w:sz="0" w:space="0" w:color="auto"/>
            <w:right w:val="none" w:sz="0" w:space="0" w:color="auto"/>
          </w:divBdr>
        </w:div>
        <w:div w:id="50231570">
          <w:marLeft w:val="1166"/>
          <w:marRight w:val="0"/>
          <w:marTop w:val="115"/>
          <w:marBottom w:val="0"/>
          <w:divBdr>
            <w:top w:val="none" w:sz="0" w:space="0" w:color="auto"/>
            <w:left w:val="none" w:sz="0" w:space="0" w:color="auto"/>
            <w:bottom w:val="none" w:sz="0" w:space="0" w:color="auto"/>
            <w:right w:val="none" w:sz="0" w:space="0" w:color="auto"/>
          </w:divBdr>
        </w:div>
        <w:div w:id="615019407">
          <w:marLeft w:val="1166"/>
          <w:marRight w:val="0"/>
          <w:marTop w:val="115"/>
          <w:marBottom w:val="0"/>
          <w:divBdr>
            <w:top w:val="none" w:sz="0" w:space="0" w:color="auto"/>
            <w:left w:val="none" w:sz="0" w:space="0" w:color="auto"/>
            <w:bottom w:val="none" w:sz="0" w:space="0" w:color="auto"/>
            <w:right w:val="none" w:sz="0" w:space="0" w:color="auto"/>
          </w:divBdr>
        </w:div>
        <w:div w:id="265117513">
          <w:marLeft w:val="1166"/>
          <w:marRight w:val="0"/>
          <w:marTop w:val="115"/>
          <w:marBottom w:val="0"/>
          <w:divBdr>
            <w:top w:val="none" w:sz="0" w:space="0" w:color="auto"/>
            <w:left w:val="none" w:sz="0" w:space="0" w:color="auto"/>
            <w:bottom w:val="none" w:sz="0" w:space="0" w:color="auto"/>
            <w:right w:val="none" w:sz="0" w:space="0" w:color="auto"/>
          </w:divBdr>
        </w:div>
        <w:div w:id="1595934761">
          <w:marLeft w:val="1166"/>
          <w:marRight w:val="0"/>
          <w:marTop w:val="115"/>
          <w:marBottom w:val="0"/>
          <w:divBdr>
            <w:top w:val="none" w:sz="0" w:space="0" w:color="auto"/>
            <w:left w:val="none" w:sz="0" w:space="0" w:color="auto"/>
            <w:bottom w:val="none" w:sz="0" w:space="0" w:color="auto"/>
            <w:right w:val="none" w:sz="0" w:space="0" w:color="auto"/>
          </w:divBdr>
        </w:div>
        <w:div w:id="1781028570">
          <w:marLeft w:val="547"/>
          <w:marRight w:val="0"/>
          <w:marTop w:val="154"/>
          <w:marBottom w:val="0"/>
          <w:divBdr>
            <w:top w:val="none" w:sz="0" w:space="0" w:color="auto"/>
            <w:left w:val="none" w:sz="0" w:space="0" w:color="auto"/>
            <w:bottom w:val="none" w:sz="0" w:space="0" w:color="auto"/>
            <w:right w:val="none" w:sz="0" w:space="0" w:color="auto"/>
          </w:divBdr>
        </w:div>
        <w:div w:id="1410271711">
          <w:marLeft w:val="547"/>
          <w:marRight w:val="0"/>
          <w:marTop w:val="154"/>
          <w:marBottom w:val="0"/>
          <w:divBdr>
            <w:top w:val="none" w:sz="0" w:space="0" w:color="auto"/>
            <w:left w:val="none" w:sz="0" w:space="0" w:color="auto"/>
            <w:bottom w:val="none" w:sz="0" w:space="0" w:color="auto"/>
            <w:right w:val="none" w:sz="0" w:space="0" w:color="auto"/>
          </w:divBdr>
        </w:div>
      </w:divsChild>
    </w:div>
    <w:div w:id="858202651">
      <w:bodyDiv w:val="1"/>
      <w:marLeft w:val="0"/>
      <w:marRight w:val="0"/>
      <w:marTop w:val="0"/>
      <w:marBottom w:val="0"/>
      <w:divBdr>
        <w:top w:val="none" w:sz="0" w:space="0" w:color="auto"/>
        <w:left w:val="none" w:sz="0" w:space="0" w:color="auto"/>
        <w:bottom w:val="none" w:sz="0" w:space="0" w:color="auto"/>
        <w:right w:val="none" w:sz="0" w:space="0" w:color="auto"/>
      </w:divBdr>
    </w:div>
    <w:div w:id="858474697">
      <w:bodyDiv w:val="1"/>
      <w:marLeft w:val="0"/>
      <w:marRight w:val="0"/>
      <w:marTop w:val="0"/>
      <w:marBottom w:val="0"/>
      <w:divBdr>
        <w:top w:val="none" w:sz="0" w:space="0" w:color="auto"/>
        <w:left w:val="none" w:sz="0" w:space="0" w:color="auto"/>
        <w:bottom w:val="none" w:sz="0" w:space="0" w:color="auto"/>
        <w:right w:val="none" w:sz="0" w:space="0" w:color="auto"/>
      </w:divBdr>
      <w:divsChild>
        <w:div w:id="1826311551">
          <w:marLeft w:val="547"/>
          <w:marRight w:val="0"/>
          <w:marTop w:val="115"/>
          <w:marBottom w:val="0"/>
          <w:divBdr>
            <w:top w:val="none" w:sz="0" w:space="0" w:color="auto"/>
            <w:left w:val="none" w:sz="0" w:space="0" w:color="auto"/>
            <w:bottom w:val="none" w:sz="0" w:space="0" w:color="auto"/>
            <w:right w:val="none" w:sz="0" w:space="0" w:color="auto"/>
          </w:divBdr>
        </w:div>
        <w:div w:id="1550385267">
          <w:marLeft w:val="547"/>
          <w:marRight w:val="0"/>
          <w:marTop w:val="115"/>
          <w:marBottom w:val="0"/>
          <w:divBdr>
            <w:top w:val="none" w:sz="0" w:space="0" w:color="auto"/>
            <w:left w:val="none" w:sz="0" w:space="0" w:color="auto"/>
            <w:bottom w:val="none" w:sz="0" w:space="0" w:color="auto"/>
            <w:right w:val="none" w:sz="0" w:space="0" w:color="auto"/>
          </w:divBdr>
        </w:div>
      </w:divsChild>
    </w:div>
    <w:div w:id="858737596">
      <w:bodyDiv w:val="1"/>
      <w:marLeft w:val="0"/>
      <w:marRight w:val="0"/>
      <w:marTop w:val="0"/>
      <w:marBottom w:val="0"/>
      <w:divBdr>
        <w:top w:val="none" w:sz="0" w:space="0" w:color="auto"/>
        <w:left w:val="none" w:sz="0" w:space="0" w:color="auto"/>
        <w:bottom w:val="none" w:sz="0" w:space="0" w:color="auto"/>
        <w:right w:val="none" w:sz="0" w:space="0" w:color="auto"/>
      </w:divBdr>
    </w:div>
    <w:div w:id="859009136">
      <w:bodyDiv w:val="1"/>
      <w:marLeft w:val="0"/>
      <w:marRight w:val="0"/>
      <w:marTop w:val="0"/>
      <w:marBottom w:val="0"/>
      <w:divBdr>
        <w:top w:val="none" w:sz="0" w:space="0" w:color="auto"/>
        <w:left w:val="none" w:sz="0" w:space="0" w:color="auto"/>
        <w:bottom w:val="none" w:sz="0" w:space="0" w:color="auto"/>
        <w:right w:val="none" w:sz="0" w:space="0" w:color="auto"/>
      </w:divBdr>
      <w:divsChild>
        <w:div w:id="1040863676">
          <w:marLeft w:val="0"/>
          <w:marRight w:val="0"/>
          <w:marTop w:val="0"/>
          <w:marBottom w:val="0"/>
          <w:divBdr>
            <w:top w:val="none" w:sz="0" w:space="0" w:color="auto"/>
            <w:left w:val="none" w:sz="0" w:space="0" w:color="auto"/>
            <w:bottom w:val="none" w:sz="0" w:space="0" w:color="auto"/>
            <w:right w:val="none" w:sz="0" w:space="0" w:color="auto"/>
          </w:divBdr>
          <w:divsChild>
            <w:div w:id="1148395778">
              <w:marLeft w:val="0"/>
              <w:marRight w:val="0"/>
              <w:marTop w:val="0"/>
              <w:marBottom w:val="0"/>
              <w:divBdr>
                <w:top w:val="none" w:sz="0" w:space="0" w:color="auto"/>
                <w:left w:val="none" w:sz="0" w:space="0" w:color="auto"/>
                <w:bottom w:val="none" w:sz="0" w:space="0" w:color="auto"/>
                <w:right w:val="none" w:sz="0" w:space="0" w:color="auto"/>
              </w:divBdr>
            </w:div>
            <w:div w:id="1371761947">
              <w:marLeft w:val="0"/>
              <w:marRight w:val="0"/>
              <w:marTop w:val="0"/>
              <w:marBottom w:val="0"/>
              <w:divBdr>
                <w:top w:val="none" w:sz="0" w:space="0" w:color="auto"/>
                <w:left w:val="none" w:sz="0" w:space="0" w:color="auto"/>
                <w:bottom w:val="none" w:sz="0" w:space="0" w:color="auto"/>
                <w:right w:val="none" w:sz="0" w:space="0" w:color="auto"/>
              </w:divBdr>
            </w:div>
            <w:div w:id="1699893206">
              <w:marLeft w:val="0"/>
              <w:marRight w:val="0"/>
              <w:marTop w:val="0"/>
              <w:marBottom w:val="0"/>
              <w:divBdr>
                <w:top w:val="none" w:sz="0" w:space="0" w:color="auto"/>
                <w:left w:val="none" w:sz="0" w:space="0" w:color="auto"/>
                <w:bottom w:val="none" w:sz="0" w:space="0" w:color="auto"/>
                <w:right w:val="none" w:sz="0" w:space="0" w:color="auto"/>
              </w:divBdr>
            </w:div>
            <w:div w:id="18260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1594">
      <w:bodyDiv w:val="1"/>
      <w:marLeft w:val="0"/>
      <w:marRight w:val="0"/>
      <w:marTop w:val="0"/>
      <w:marBottom w:val="0"/>
      <w:divBdr>
        <w:top w:val="none" w:sz="0" w:space="0" w:color="auto"/>
        <w:left w:val="none" w:sz="0" w:space="0" w:color="auto"/>
        <w:bottom w:val="none" w:sz="0" w:space="0" w:color="auto"/>
        <w:right w:val="none" w:sz="0" w:space="0" w:color="auto"/>
      </w:divBdr>
    </w:div>
    <w:div w:id="861089784">
      <w:bodyDiv w:val="1"/>
      <w:marLeft w:val="0"/>
      <w:marRight w:val="0"/>
      <w:marTop w:val="0"/>
      <w:marBottom w:val="0"/>
      <w:divBdr>
        <w:top w:val="none" w:sz="0" w:space="0" w:color="auto"/>
        <w:left w:val="none" w:sz="0" w:space="0" w:color="auto"/>
        <w:bottom w:val="none" w:sz="0" w:space="0" w:color="auto"/>
        <w:right w:val="none" w:sz="0" w:space="0" w:color="auto"/>
      </w:divBdr>
    </w:div>
    <w:div w:id="861433706">
      <w:bodyDiv w:val="1"/>
      <w:marLeft w:val="0"/>
      <w:marRight w:val="0"/>
      <w:marTop w:val="0"/>
      <w:marBottom w:val="0"/>
      <w:divBdr>
        <w:top w:val="none" w:sz="0" w:space="0" w:color="auto"/>
        <w:left w:val="none" w:sz="0" w:space="0" w:color="auto"/>
        <w:bottom w:val="none" w:sz="0" w:space="0" w:color="auto"/>
        <w:right w:val="none" w:sz="0" w:space="0" w:color="auto"/>
      </w:divBdr>
      <w:divsChild>
        <w:div w:id="122429727">
          <w:marLeft w:val="1166"/>
          <w:marRight w:val="0"/>
          <w:marTop w:val="86"/>
          <w:marBottom w:val="0"/>
          <w:divBdr>
            <w:top w:val="none" w:sz="0" w:space="0" w:color="auto"/>
            <w:left w:val="none" w:sz="0" w:space="0" w:color="auto"/>
            <w:bottom w:val="none" w:sz="0" w:space="0" w:color="auto"/>
            <w:right w:val="none" w:sz="0" w:space="0" w:color="auto"/>
          </w:divBdr>
        </w:div>
        <w:div w:id="355811059">
          <w:marLeft w:val="547"/>
          <w:marRight w:val="0"/>
          <w:marTop w:val="96"/>
          <w:marBottom w:val="0"/>
          <w:divBdr>
            <w:top w:val="none" w:sz="0" w:space="0" w:color="auto"/>
            <w:left w:val="none" w:sz="0" w:space="0" w:color="auto"/>
            <w:bottom w:val="none" w:sz="0" w:space="0" w:color="auto"/>
            <w:right w:val="none" w:sz="0" w:space="0" w:color="auto"/>
          </w:divBdr>
        </w:div>
        <w:div w:id="366955177">
          <w:marLeft w:val="547"/>
          <w:marRight w:val="0"/>
          <w:marTop w:val="96"/>
          <w:marBottom w:val="0"/>
          <w:divBdr>
            <w:top w:val="none" w:sz="0" w:space="0" w:color="auto"/>
            <w:left w:val="none" w:sz="0" w:space="0" w:color="auto"/>
            <w:bottom w:val="none" w:sz="0" w:space="0" w:color="auto"/>
            <w:right w:val="none" w:sz="0" w:space="0" w:color="auto"/>
          </w:divBdr>
        </w:div>
        <w:div w:id="728454404">
          <w:marLeft w:val="1166"/>
          <w:marRight w:val="0"/>
          <w:marTop w:val="86"/>
          <w:marBottom w:val="0"/>
          <w:divBdr>
            <w:top w:val="none" w:sz="0" w:space="0" w:color="auto"/>
            <w:left w:val="none" w:sz="0" w:space="0" w:color="auto"/>
            <w:bottom w:val="none" w:sz="0" w:space="0" w:color="auto"/>
            <w:right w:val="none" w:sz="0" w:space="0" w:color="auto"/>
          </w:divBdr>
        </w:div>
        <w:div w:id="821963734">
          <w:marLeft w:val="1166"/>
          <w:marRight w:val="0"/>
          <w:marTop w:val="86"/>
          <w:marBottom w:val="0"/>
          <w:divBdr>
            <w:top w:val="none" w:sz="0" w:space="0" w:color="auto"/>
            <w:left w:val="none" w:sz="0" w:space="0" w:color="auto"/>
            <w:bottom w:val="none" w:sz="0" w:space="0" w:color="auto"/>
            <w:right w:val="none" w:sz="0" w:space="0" w:color="auto"/>
          </w:divBdr>
        </w:div>
        <w:div w:id="1190417078">
          <w:marLeft w:val="547"/>
          <w:marRight w:val="0"/>
          <w:marTop w:val="96"/>
          <w:marBottom w:val="0"/>
          <w:divBdr>
            <w:top w:val="none" w:sz="0" w:space="0" w:color="auto"/>
            <w:left w:val="none" w:sz="0" w:space="0" w:color="auto"/>
            <w:bottom w:val="none" w:sz="0" w:space="0" w:color="auto"/>
            <w:right w:val="none" w:sz="0" w:space="0" w:color="auto"/>
          </w:divBdr>
        </w:div>
        <w:div w:id="1316766199">
          <w:marLeft w:val="547"/>
          <w:marRight w:val="0"/>
          <w:marTop w:val="96"/>
          <w:marBottom w:val="0"/>
          <w:divBdr>
            <w:top w:val="none" w:sz="0" w:space="0" w:color="auto"/>
            <w:left w:val="none" w:sz="0" w:space="0" w:color="auto"/>
            <w:bottom w:val="none" w:sz="0" w:space="0" w:color="auto"/>
            <w:right w:val="none" w:sz="0" w:space="0" w:color="auto"/>
          </w:divBdr>
        </w:div>
        <w:div w:id="1435782995">
          <w:marLeft w:val="1166"/>
          <w:marRight w:val="0"/>
          <w:marTop w:val="86"/>
          <w:marBottom w:val="0"/>
          <w:divBdr>
            <w:top w:val="none" w:sz="0" w:space="0" w:color="auto"/>
            <w:left w:val="none" w:sz="0" w:space="0" w:color="auto"/>
            <w:bottom w:val="none" w:sz="0" w:space="0" w:color="auto"/>
            <w:right w:val="none" w:sz="0" w:space="0" w:color="auto"/>
          </w:divBdr>
        </w:div>
        <w:div w:id="1451246045">
          <w:marLeft w:val="547"/>
          <w:marRight w:val="0"/>
          <w:marTop w:val="96"/>
          <w:marBottom w:val="0"/>
          <w:divBdr>
            <w:top w:val="none" w:sz="0" w:space="0" w:color="auto"/>
            <w:left w:val="none" w:sz="0" w:space="0" w:color="auto"/>
            <w:bottom w:val="none" w:sz="0" w:space="0" w:color="auto"/>
            <w:right w:val="none" w:sz="0" w:space="0" w:color="auto"/>
          </w:divBdr>
        </w:div>
        <w:div w:id="1824466353">
          <w:marLeft w:val="1166"/>
          <w:marRight w:val="0"/>
          <w:marTop w:val="86"/>
          <w:marBottom w:val="0"/>
          <w:divBdr>
            <w:top w:val="none" w:sz="0" w:space="0" w:color="auto"/>
            <w:left w:val="none" w:sz="0" w:space="0" w:color="auto"/>
            <w:bottom w:val="none" w:sz="0" w:space="0" w:color="auto"/>
            <w:right w:val="none" w:sz="0" w:space="0" w:color="auto"/>
          </w:divBdr>
        </w:div>
        <w:div w:id="1967195438">
          <w:marLeft w:val="547"/>
          <w:marRight w:val="0"/>
          <w:marTop w:val="96"/>
          <w:marBottom w:val="0"/>
          <w:divBdr>
            <w:top w:val="none" w:sz="0" w:space="0" w:color="auto"/>
            <w:left w:val="none" w:sz="0" w:space="0" w:color="auto"/>
            <w:bottom w:val="none" w:sz="0" w:space="0" w:color="auto"/>
            <w:right w:val="none" w:sz="0" w:space="0" w:color="auto"/>
          </w:divBdr>
        </w:div>
        <w:div w:id="2045903621">
          <w:marLeft w:val="1166"/>
          <w:marRight w:val="0"/>
          <w:marTop w:val="86"/>
          <w:marBottom w:val="0"/>
          <w:divBdr>
            <w:top w:val="none" w:sz="0" w:space="0" w:color="auto"/>
            <w:left w:val="none" w:sz="0" w:space="0" w:color="auto"/>
            <w:bottom w:val="none" w:sz="0" w:space="0" w:color="auto"/>
            <w:right w:val="none" w:sz="0" w:space="0" w:color="auto"/>
          </w:divBdr>
        </w:div>
      </w:divsChild>
    </w:div>
    <w:div w:id="863133377">
      <w:bodyDiv w:val="1"/>
      <w:marLeft w:val="0"/>
      <w:marRight w:val="0"/>
      <w:marTop w:val="0"/>
      <w:marBottom w:val="0"/>
      <w:divBdr>
        <w:top w:val="none" w:sz="0" w:space="0" w:color="auto"/>
        <w:left w:val="none" w:sz="0" w:space="0" w:color="auto"/>
        <w:bottom w:val="none" w:sz="0" w:space="0" w:color="auto"/>
        <w:right w:val="none" w:sz="0" w:space="0" w:color="auto"/>
      </w:divBdr>
    </w:div>
    <w:div w:id="864250402">
      <w:bodyDiv w:val="1"/>
      <w:marLeft w:val="0"/>
      <w:marRight w:val="0"/>
      <w:marTop w:val="0"/>
      <w:marBottom w:val="0"/>
      <w:divBdr>
        <w:top w:val="none" w:sz="0" w:space="0" w:color="auto"/>
        <w:left w:val="none" w:sz="0" w:space="0" w:color="auto"/>
        <w:bottom w:val="none" w:sz="0" w:space="0" w:color="auto"/>
        <w:right w:val="none" w:sz="0" w:space="0" w:color="auto"/>
      </w:divBdr>
    </w:div>
    <w:div w:id="866408289">
      <w:bodyDiv w:val="1"/>
      <w:marLeft w:val="0"/>
      <w:marRight w:val="0"/>
      <w:marTop w:val="0"/>
      <w:marBottom w:val="0"/>
      <w:divBdr>
        <w:top w:val="none" w:sz="0" w:space="0" w:color="auto"/>
        <w:left w:val="none" w:sz="0" w:space="0" w:color="auto"/>
        <w:bottom w:val="none" w:sz="0" w:space="0" w:color="auto"/>
        <w:right w:val="none" w:sz="0" w:space="0" w:color="auto"/>
      </w:divBdr>
    </w:div>
    <w:div w:id="866913274">
      <w:bodyDiv w:val="1"/>
      <w:marLeft w:val="0"/>
      <w:marRight w:val="0"/>
      <w:marTop w:val="0"/>
      <w:marBottom w:val="0"/>
      <w:divBdr>
        <w:top w:val="none" w:sz="0" w:space="0" w:color="auto"/>
        <w:left w:val="none" w:sz="0" w:space="0" w:color="auto"/>
        <w:bottom w:val="none" w:sz="0" w:space="0" w:color="auto"/>
        <w:right w:val="none" w:sz="0" w:space="0" w:color="auto"/>
      </w:divBdr>
    </w:div>
    <w:div w:id="867524709">
      <w:bodyDiv w:val="1"/>
      <w:marLeft w:val="0"/>
      <w:marRight w:val="0"/>
      <w:marTop w:val="0"/>
      <w:marBottom w:val="0"/>
      <w:divBdr>
        <w:top w:val="none" w:sz="0" w:space="0" w:color="auto"/>
        <w:left w:val="none" w:sz="0" w:space="0" w:color="auto"/>
        <w:bottom w:val="none" w:sz="0" w:space="0" w:color="auto"/>
        <w:right w:val="none" w:sz="0" w:space="0" w:color="auto"/>
      </w:divBdr>
    </w:div>
    <w:div w:id="868296696">
      <w:bodyDiv w:val="1"/>
      <w:marLeft w:val="0"/>
      <w:marRight w:val="0"/>
      <w:marTop w:val="0"/>
      <w:marBottom w:val="0"/>
      <w:divBdr>
        <w:top w:val="none" w:sz="0" w:space="0" w:color="auto"/>
        <w:left w:val="none" w:sz="0" w:space="0" w:color="auto"/>
        <w:bottom w:val="none" w:sz="0" w:space="0" w:color="auto"/>
        <w:right w:val="none" w:sz="0" w:space="0" w:color="auto"/>
      </w:divBdr>
    </w:div>
    <w:div w:id="868417911">
      <w:bodyDiv w:val="1"/>
      <w:marLeft w:val="0"/>
      <w:marRight w:val="0"/>
      <w:marTop w:val="0"/>
      <w:marBottom w:val="0"/>
      <w:divBdr>
        <w:top w:val="none" w:sz="0" w:space="0" w:color="auto"/>
        <w:left w:val="none" w:sz="0" w:space="0" w:color="auto"/>
        <w:bottom w:val="none" w:sz="0" w:space="0" w:color="auto"/>
        <w:right w:val="none" w:sz="0" w:space="0" w:color="auto"/>
      </w:divBdr>
      <w:divsChild>
        <w:div w:id="110563042">
          <w:marLeft w:val="547"/>
          <w:marRight w:val="0"/>
          <w:marTop w:val="106"/>
          <w:marBottom w:val="0"/>
          <w:divBdr>
            <w:top w:val="none" w:sz="0" w:space="0" w:color="auto"/>
            <w:left w:val="none" w:sz="0" w:space="0" w:color="auto"/>
            <w:bottom w:val="none" w:sz="0" w:space="0" w:color="auto"/>
            <w:right w:val="none" w:sz="0" w:space="0" w:color="auto"/>
          </w:divBdr>
        </w:div>
        <w:div w:id="1160389419">
          <w:marLeft w:val="547"/>
          <w:marRight w:val="0"/>
          <w:marTop w:val="106"/>
          <w:marBottom w:val="0"/>
          <w:divBdr>
            <w:top w:val="none" w:sz="0" w:space="0" w:color="auto"/>
            <w:left w:val="none" w:sz="0" w:space="0" w:color="auto"/>
            <w:bottom w:val="none" w:sz="0" w:space="0" w:color="auto"/>
            <w:right w:val="none" w:sz="0" w:space="0" w:color="auto"/>
          </w:divBdr>
        </w:div>
        <w:div w:id="1522236562">
          <w:marLeft w:val="547"/>
          <w:marRight w:val="0"/>
          <w:marTop w:val="106"/>
          <w:marBottom w:val="0"/>
          <w:divBdr>
            <w:top w:val="none" w:sz="0" w:space="0" w:color="auto"/>
            <w:left w:val="none" w:sz="0" w:space="0" w:color="auto"/>
            <w:bottom w:val="none" w:sz="0" w:space="0" w:color="auto"/>
            <w:right w:val="none" w:sz="0" w:space="0" w:color="auto"/>
          </w:divBdr>
        </w:div>
        <w:div w:id="981271867">
          <w:marLeft w:val="1166"/>
          <w:marRight w:val="0"/>
          <w:marTop w:val="106"/>
          <w:marBottom w:val="0"/>
          <w:divBdr>
            <w:top w:val="none" w:sz="0" w:space="0" w:color="auto"/>
            <w:left w:val="none" w:sz="0" w:space="0" w:color="auto"/>
            <w:bottom w:val="none" w:sz="0" w:space="0" w:color="auto"/>
            <w:right w:val="none" w:sz="0" w:space="0" w:color="auto"/>
          </w:divBdr>
        </w:div>
        <w:div w:id="8025675">
          <w:marLeft w:val="1166"/>
          <w:marRight w:val="0"/>
          <w:marTop w:val="106"/>
          <w:marBottom w:val="0"/>
          <w:divBdr>
            <w:top w:val="none" w:sz="0" w:space="0" w:color="auto"/>
            <w:left w:val="none" w:sz="0" w:space="0" w:color="auto"/>
            <w:bottom w:val="none" w:sz="0" w:space="0" w:color="auto"/>
            <w:right w:val="none" w:sz="0" w:space="0" w:color="auto"/>
          </w:divBdr>
        </w:div>
      </w:divsChild>
    </w:div>
    <w:div w:id="871040481">
      <w:bodyDiv w:val="1"/>
      <w:marLeft w:val="0"/>
      <w:marRight w:val="0"/>
      <w:marTop w:val="0"/>
      <w:marBottom w:val="0"/>
      <w:divBdr>
        <w:top w:val="none" w:sz="0" w:space="0" w:color="auto"/>
        <w:left w:val="none" w:sz="0" w:space="0" w:color="auto"/>
        <w:bottom w:val="none" w:sz="0" w:space="0" w:color="auto"/>
        <w:right w:val="none" w:sz="0" w:space="0" w:color="auto"/>
      </w:divBdr>
    </w:div>
    <w:div w:id="871378635">
      <w:bodyDiv w:val="1"/>
      <w:marLeft w:val="0"/>
      <w:marRight w:val="0"/>
      <w:marTop w:val="0"/>
      <w:marBottom w:val="0"/>
      <w:divBdr>
        <w:top w:val="none" w:sz="0" w:space="0" w:color="auto"/>
        <w:left w:val="none" w:sz="0" w:space="0" w:color="auto"/>
        <w:bottom w:val="none" w:sz="0" w:space="0" w:color="auto"/>
        <w:right w:val="none" w:sz="0" w:space="0" w:color="auto"/>
      </w:divBdr>
    </w:div>
    <w:div w:id="872615111">
      <w:bodyDiv w:val="1"/>
      <w:marLeft w:val="0"/>
      <w:marRight w:val="0"/>
      <w:marTop w:val="0"/>
      <w:marBottom w:val="0"/>
      <w:divBdr>
        <w:top w:val="none" w:sz="0" w:space="0" w:color="auto"/>
        <w:left w:val="none" w:sz="0" w:space="0" w:color="auto"/>
        <w:bottom w:val="none" w:sz="0" w:space="0" w:color="auto"/>
        <w:right w:val="none" w:sz="0" w:space="0" w:color="auto"/>
      </w:divBdr>
    </w:div>
    <w:div w:id="873151649">
      <w:bodyDiv w:val="1"/>
      <w:marLeft w:val="0"/>
      <w:marRight w:val="0"/>
      <w:marTop w:val="0"/>
      <w:marBottom w:val="0"/>
      <w:divBdr>
        <w:top w:val="none" w:sz="0" w:space="0" w:color="auto"/>
        <w:left w:val="none" w:sz="0" w:space="0" w:color="auto"/>
        <w:bottom w:val="none" w:sz="0" w:space="0" w:color="auto"/>
        <w:right w:val="none" w:sz="0" w:space="0" w:color="auto"/>
      </w:divBdr>
    </w:div>
    <w:div w:id="876351102">
      <w:bodyDiv w:val="1"/>
      <w:marLeft w:val="0"/>
      <w:marRight w:val="0"/>
      <w:marTop w:val="0"/>
      <w:marBottom w:val="0"/>
      <w:divBdr>
        <w:top w:val="none" w:sz="0" w:space="0" w:color="auto"/>
        <w:left w:val="none" w:sz="0" w:space="0" w:color="auto"/>
        <w:bottom w:val="none" w:sz="0" w:space="0" w:color="auto"/>
        <w:right w:val="none" w:sz="0" w:space="0" w:color="auto"/>
      </w:divBdr>
      <w:divsChild>
        <w:div w:id="69549376">
          <w:marLeft w:val="1166"/>
          <w:marRight w:val="0"/>
          <w:marTop w:val="86"/>
          <w:marBottom w:val="0"/>
          <w:divBdr>
            <w:top w:val="none" w:sz="0" w:space="0" w:color="auto"/>
            <w:left w:val="none" w:sz="0" w:space="0" w:color="auto"/>
            <w:bottom w:val="none" w:sz="0" w:space="0" w:color="auto"/>
            <w:right w:val="none" w:sz="0" w:space="0" w:color="auto"/>
          </w:divBdr>
        </w:div>
        <w:div w:id="77751487">
          <w:marLeft w:val="2520"/>
          <w:marRight w:val="0"/>
          <w:marTop w:val="67"/>
          <w:marBottom w:val="0"/>
          <w:divBdr>
            <w:top w:val="none" w:sz="0" w:space="0" w:color="auto"/>
            <w:left w:val="none" w:sz="0" w:space="0" w:color="auto"/>
            <w:bottom w:val="none" w:sz="0" w:space="0" w:color="auto"/>
            <w:right w:val="none" w:sz="0" w:space="0" w:color="auto"/>
          </w:divBdr>
        </w:div>
        <w:div w:id="641038305">
          <w:marLeft w:val="1166"/>
          <w:marRight w:val="0"/>
          <w:marTop w:val="86"/>
          <w:marBottom w:val="0"/>
          <w:divBdr>
            <w:top w:val="none" w:sz="0" w:space="0" w:color="auto"/>
            <w:left w:val="none" w:sz="0" w:space="0" w:color="auto"/>
            <w:bottom w:val="none" w:sz="0" w:space="0" w:color="auto"/>
            <w:right w:val="none" w:sz="0" w:space="0" w:color="auto"/>
          </w:divBdr>
        </w:div>
        <w:div w:id="697313239">
          <w:marLeft w:val="1800"/>
          <w:marRight w:val="0"/>
          <w:marTop w:val="77"/>
          <w:marBottom w:val="0"/>
          <w:divBdr>
            <w:top w:val="none" w:sz="0" w:space="0" w:color="auto"/>
            <w:left w:val="none" w:sz="0" w:space="0" w:color="auto"/>
            <w:bottom w:val="none" w:sz="0" w:space="0" w:color="auto"/>
            <w:right w:val="none" w:sz="0" w:space="0" w:color="auto"/>
          </w:divBdr>
        </w:div>
        <w:div w:id="742878791">
          <w:marLeft w:val="547"/>
          <w:marRight w:val="0"/>
          <w:marTop w:val="96"/>
          <w:marBottom w:val="0"/>
          <w:divBdr>
            <w:top w:val="none" w:sz="0" w:space="0" w:color="auto"/>
            <w:left w:val="none" w:sz="0" w:space="0" w:color="auto"/>
            <w:bottom w:val="none" w:sz="0" w:space="0" w:color="auto"/>
            <w:right w:val="none" w:sz="0" w:space="0" w:color="auto"/>
          </w:divBdr>
        </w:div>
        <w:div w:id="831290188">
          <w:marLeft w:val="1800"/>
          <w:marRight w:val="0"/>
          <w:marTop w:val="77"/>
          <w:marBottom w:val="0"/>
          <w:divBdr>
            <w:top w:val="none" w:sz="0" w:space="0" w:color="auto"/>
            <w:left w:val="none" w:sz="0" w:space="0" w:color="auto"/>
            <w:bottom w:val="none" w:sz="0" w:space="0" w:color="auto"/>
            <w:right w:val="none" w:sz="0" w:space="0" w:color="auto"/>
          </w:divBdr>
        </w:div>
        <w:div w:id="862399836">
          <w:marLeft w:val="2520"/>
          <w:marRight w:val="0"/>
          <w:marTop w:val="67"/>
          <w:marBottom w:val="0"/>
          <w:divBdr>
            <w:top w:val="none" w:sz="0" w:space="0" w:color="auto"/>
            <w:left w:val="none" w:sz="0" w:space="0" w:color="auto"/>
            <w:bottom w:val="none" w:sz="0" w:space="0" w:color="auto"/>
            <w:right w:val="none" w:sz="0" w:space="0" w:color="auto"/>
          </w:divBdr>
        </w:div>
        <w:div w:id="1213421502">
          <w:marLeft w:val="1166"/>
          <w:marRight w:val="0"/>
          <w:marTop w:val="86"/>
          <w:marBottom w:val="0"/>
          <w:divBdr>
            <w:top w:val="none" w:sz="0" w:space="0" w:color="auto"/>
            <w:left w:val="none" w:sz="0" w:space="0" w:color="auto"/>
            <w:bottom w:val="none" w:sz="0" w:space="0" w:color="auto"/>
            <w:right w:val="none" w:sz="0" w:space="0" w:color="auto"/>
          </w:divBdr>
        </w:div>
        <w:div w:id="1663662373">
          <w:marLeft w:val="547"/>
          <w:marRight w:val="0"/>
          <w:marTop w:val="96"/>
          <w:marBottom w:val="0"/>
          <w:divBdr>
            <w:top w:val="none" w:sz="0" w:space="0" w:color="auto"/>
            <w:left w:val="none" w:sz="0" w:space="0" w:color="auto"/>
            <w:bottom w:val="none" w:sz="0" w:space="0" w:color="auto"/>
            <w:right w:val="none" w:sz="0" w:space="0" w:color="auto"/>
          </w:divBdr>
        </w:div>
        <w:div w:id="2044288941">
          <w:marLeft w:val="547"/>
          <w:marRight w:val="0"/>
          <w:marTop w:val="96"/>
          <w:marBottom w:val="0"/>
          <w:divBdr>
            <w:top w:val="none" w:sz="0" w:space="0" w:color="auto"/>
            <w:left w:val="none" w:sz="0" w:space="0" w:color="auto"/>
            <w:bottom w:val="none" w:sz="0" w:space="0" w:color="auto"/>
            <w:right w:val="none" w:sz="0" w:space="0" w:color="auto"/>
          </w:divBdr>
        </w:div>
      </w:divsChild>
    </w:div>
    <w:div w:id="876501433">
      <w:bodyDiv w:val="1"/>
      <w:marLeft w:val="0"/>
      <w:marRight w:val="0"/>
      <w:marTop w:val="0"/>
      <w:marBottom w:val="0"/>
      <w:divBdr>
        <w:top w:val="none" w:sz="0" w:space="0" w:color="auto"/>
        <w:left w:val="none" w:sz="0" w:space="0" w:color="auto"/>
        <w:bottom w:val="none" w:sz="0" w:space="0" w:color="auto"/>
        <w:right w:val="none" w:sz="0" w:space="0" w:color="auto"/>
      </w:divBdr>
    </w:div>
    <w:div w:id="877156704">
      <w:bodyDiv w:val="1"/>
      <w:marLeft w:val="0"/>
      <w:marRight w:val="0"/>
      <w:marTop w:val="0"/>
      <w:marBottom w:val="0"/>
      <w:divBdr>
        <w:top w:val="none" w:sz="0" w:space="0" w:color="auto"/>
        <w:left w:val="none" w:sz="0" w:space="0" w:color="auto"/>
        <w:bottom w:val="none" w:sz="0" w:space="0" w:color="auto"/>
        <w:right w:val="none" w:sz="0" w:space="0" w:color="auto"/>
      </w:divBdr>
    </w:div>
    <w:div w:id="877476140">
      <w:bodyDiv w:val="1"/>
      <w:marLeft w:val="0"/>
      <w:marRight w:val="0"/>
      <w:marTop w:val="0"/>
      <w:marBottom w:val="0"/>
      <w:divBdr>
        <w:top w:val="none" w:sz="0" w:space="0" w:color="auto"/>
        <w:left w:val="none" w:sz="0" w:space="0" w:color="auto"/>
        <w:bottom w:val="none" w:sz="0" w:space="0" w:color="auto"/>
        <w:right w:val="none" w:sz="0" w:space="0" w:color="auto"/>
      </w:divBdr>
    </w:div>
    <w:div w:id="878057166">
      <w:bodyDiv w:val="1"/>
      <w:marLeft w:val="0"/>
      <w:marRight w:val="0"/>
      <w:marTop w:val="0"/>
      <w:marBottom w:val="0"/>
      <w:divBdr>
        <w:top w:val="none" w:sz="0" w:space="0" w:color="auto"/>
        <w:left w:val="none" w:sz="0" w:space="0" w:color="auto"/>
        <w:bottom w:val="none" w:sz="0" w:space="0" w:color="auto"/>
        <w:right w:val="none" w:sz="0" w:space="0" w:color="auto"/>
      </w:divBdr>
    </w:div>
    <w:div w:id="878935853">
      <w:bodyDiv w:val="1"/>
      <w:marLeft w:val="0"/>
      <w:marRight w:val="0"/>
      <w:marTop w:val="0"/>
      <w:marBottom w:val="0"/>
      <w:divBdr>
        <w:top w:val="none" w:sz="0" w:space="0" w:color="auto"/>
        <w:left w:val="none" w:sz="0" w:space="0" w:color="auto"/>
        <w:bottom w:val="none" w:sz="0" w:space="0" w:color="auto"/>
        <w:right w:val="none" w:sz="0" w:space="0" w:color="auto"/>
      </w:divBdr>
    </w:div>
    <w:div w:id="880092921">
      <w:bodyDiv w:val="1"/>
      <w:marLeft w:val="0"/>
      <w:marRight w:val="0"/>
      <w:marTop w:val="0"/>
      <w:marBottom w:val="0"/>
      <w:divBdr>
        <w:top w:val="none" w:sz="0" w:space="0" w:color="auto"/>
        <w:left w:val="none" w:sz="0" w:space="0" w:color="auto"/>
        <w:bottom w:val="none" w:sz="0" w:space="0" w:color="auto"/>
        <w:right w:val="none" w:sz="0" w:space="0" w:color="auto"/>
      </w:divBdr>
    </w:div>
    <w:div w:id="880946692">
      <w:bodyDiv w:val="1"/>
      <w:marLeft w:val="0"/>
      <w:marRight w:val="0"/>
      <w:marTop w:val="0"/>
      <w:marBottom w:val="0"/>
      <w:divBdr>
        <w:top w:val="none" w:sz="0" w:space="0" w:color="auto"/>
        <w:left w:val="none" w:sz="0" w:space="0" w:color="auto"/>
        <w:bottom w:val="none" w:sz="0" w:space="0" w:color="auto"/>
        <w:right w:val="none" w:sz="0" w:space="0" w:color="auto"/>
      </w:divBdr>
    </w:div>
    <w:div w:id="883367491">
      <w:bodyDiv w:val="1"/>
      <w:marLeft w:val="0"/>
      <w:marRight w:val="0"/>
      <w:marTop w:val="0"/>
      <w:marBottom w:val="0"/>
      <w:divBdr>
        <w:top w:val="none" w:sz="0" w:space="0" w:color="auto"/>
        <w:left w:val="none" w:sz="0" w:space="0" w:color="auto"/>
        <w:bottom w:val="none" w:sz="0" w:space="0" w:color="auto"/>
        <w:right w:val="none" w:sz="0" w:space="0" w:color="auto"/>
      </w:divBdr>
    </w:div>
    <w:div w:id="883635676">
      <w:bodyDiv w:val="1"/>
      <w:marLeft w:val="0"/>
      <w:marRight w:val="0"/>
      <w:marTop w:val="0"/>
      <w:marBottom w:val="0"/>
      <w:divBdr>
        <w:top w:val="none" w:sz="0" w:space="0" w:color="auto"/>
        <w:left w:val="none" w:sz="0" w:space="0" w:color="auto"/>
        <w:bottom w:val="none" w:sz="0" w:space="0" w:color="auto"/>
        <w:right w:val="none" w:sz="0" w:space="0" w:color="auto"/>
      </w:divBdr>
      <w:divsChild>
        <w:div w:id="998582101">
          <w:marLeft w:val="547"/>
          <w:marRight w:val="0"/>
          <w:marTop w:val="96"/>
          <w:marBottom w:val="0"/>
          <w:divBdr>
            <w:top w:val="none" w:sz="0" w:space="0" w:color="auto"/>
            <w:left w:val="none" w:sz="0" w:space="0" w:color="auto"/>
            <w:bottom w:val="none" w:sz="0" w:space="0" w:color="auto"/>
            <w:right w:val="none" w:sz="0" w:space="0" w:color="auto"/>
          </w:divBdr>
        </w:div>
        <w:div w:id="1616907097">
          <w:marLeft w:val="1166"/>
          <w:marRight w:val="0"/>
          <w:marTop w:val="96"/>
          <w:marBottom w:val="0"/>
          <w:divBdr>
            <w:top w:val="none" w:sz="0" w:space="0" w:color="auto"/>
            <w:left w:val="none" w:sz="0" w:space="0" w:color="auto"/>
            <w:bottom w:val="none" w:sz="0" w:space="0" w:color="auto"/>
            <w:right w:val="none" w:sz="0" w:space="0" w:color="auto"/>
          </w:divBdr>
        </w:div>
        <w:div w:id="10496761">
          <w:marLeft w:val="547"/>
          <w:marRight w:val="0"/>
          <w:marTop w:val="96"/>
          <w:marBottom w:val="0"/>
          <w:divBdr>
            <w:top w:val="none" w:sz="0" w:space="0" w:color="auto"/>
            <w:left w:val="none" w:sz="0" w:space="0" w:color="auto"/>
            <w:bottom w:val="none" w:sz="0" w:space="0" w:color="auto"/>
            <w:right w:val="none" w:sz="0" w:space="0" w:color="auto"/>
          </w:divBdr>
        </w:div>
        <w:div w:id="849875578">
          <w:marLeft w:val="1166"/>
          <w:marRight w:val="0"/>
          <w:marTop w:val="96"/>
          <w:marBottom w:val="0"/>
          <w:divBdr>
            <w:top w:val="none" w:sz="0" w:space="0" w:color="auto"/>
            <w:left w:val="none" w:sz="0" w:space="0" w:color="auto"/>
            <w:bottom w:val="none" w:sz="0" w:space="0" w:color="auto"/>
            <w:right w:val="none" w:sz="0" w:space="0" w:color="auto"/>
          </w:divBdr>
        </w:div>
        <w:div w:id="399836769">
          <w:marLeft w:val="1166"/>
          <w:marRight w:val="0"/>
          <w:marTop w:val="96"/>
          <w:marBottom w:val="0"/>
          <w:divBdr>
            <w:top w:val="none" w:sz="0" w:space="0" w:color="auto"/>
            <w:left w:val="none" w:sz="0" w:space="0" w:color="auto"/>
            <w:bottom w:val="none" w:sz="0" w:space="0" w:color="auto"/>
            <w:right w:val="none" w:sz="0" w:space="0" w:color="auto"/>
          </w:divBdr>
        </w:div>
        <w:div w:id="1708330803">
          <w:marLeft w:val="1800"/>
          <w:marRight w:val="0"/>
          <w:marTop w:val="82"/>
          <w:marBottom w:val="0"/>
          <w:divBdr>
            <w:top w:val="none" w:sz="0" w:space="0" w:color="auto"/>
            <w:left w:val="none" w:sz="0" w:space="0" w:color="auto"/>
            <w:bottom w:val="none" w:sz="0" w:space="0" w:color="auto"/>
            <w:right w:val="none" w:sz="0" w:space="0" w:color="auto"/>
          </w:divBdr>
        </w:div>
        <w:div w:id="482311760">
          <w:marLeft w:val="1166"/>
          <w:marRight w:val="0"/>
          <w:marTop w:val="96"/>
          <w:marBottom w:val="0"/>
          <w:divBdr>
            <w:top w:val="none" w:sz="0" w:space="0" w:color="auto"/>
            <w:left w:val="none" w:sz="0" w:space="0" w:color="auto"/>
            <w:bottom w:val="none" w:sz="0" w:space="0" w:color="auto"/>
            <w:right w:val="none" w:sz="0" w:space="0" w:color="auto"/>
          </w:divBdr>
        </w:div>
        <w:div w:id="585384789">
          <w:marLeft w:val="1800"/>
          <w:marRight w:val="0"/>
          <w:marTop w:val="82"/>
          <w:marBottom w:val="0"/>
          <w:divBdr>
            <w:top w:val="none" w:sz="0" w:space="0" w:color="auto"/>
            <w:left w:val="none" w:sz="0" w:space="0" w:color="auto"/>
            <w:bottom w:val="none" w:sz="0" w:space="0" w:color="auto"/>
            <w:right w:val="none" w:sz="0" w:space="0" w:color="auto"/>
          </w:divBdr>
        </w:div>
        <w:div w:id="1997175567">
          <w:marLeft w:val="1166"/>
          <w:marRight w:val="0"/>
          <w:marTop w:val="96"/>
          <w:marBottom w:val="0"/>
          <w:divBdr>
            <w:top w:val="none" w:sz="0" w:space="0" w:color="auto"/>
            <w:left w:val="none" w:sz="0" w:space="0" w:color="auto"/>
            <w:bottom w:val="none" w:sz="0" w:space="0" w:color="auto"/>
            <w:right w:val="none" w:sz="0" w:space="0" w:color="auto"/>
          </w:divBdr>
        </w:div>
        <w:div w:id="830483787">
          <w:marLeft w:val="1800"/>
          <w:marRight w:val="0"/>
          <w:marTop w:val="82"/>
          <w:marBottom w:val="0"/>
          <w:divBdr>
            <w:top w:val="none" w:sz="0" w:space="0" w:color="auto"/>
            <w:left w:val="none" w:sz="0" w:space="0" w:color="auto"/>
            <w:bottom w:val="none" w:sz="0" w:space="0" w:color="auto"/>
            <w:right w:val="none" w:sz="0" w:space="0" w:color="auto"/>
          </w:divBdr>
        </w:div>
      </w:divsChild>
    </w:div>
    <w:div w:id="886069897">
      <w:bodyDiv w:val="1"/>
      <w:marLeft w:val="0"/>
      <w:marRight w:val="0"/>
      <w:marTop w:val="0"/>
      <w:marBottom w:val="0"/>
      <w:divBdr>
        <w:top w:val="none" w:sz="0" w:space="0" w:color="auto"/>
        <w:left w:val="none" w:sz="0" w:space="0" w:color="auto"/>
        <w:bottom w:val="none" w:sz="0" w:space="0" w:color="auto"/>
        <w:right w:val="none" w:sz="0" w:space="0" w:color="auto"/>
      </w:divBdr>
      <w:divsChild>
        <w:div w:id="2036344759">
          <w:marLeft w:val="0"/>
          <w:marRight w:val="0"/>
          <w:marTop w:val="0"/>
          <w:marBottom w:val="0"/>
          <w:divBdr>
            <w:top w:val="none" w:sz="0" w:space="0" w:color="auto"/>
            <w:left w:val="none" w:sz="0" w:space="0" w:color="auto"/>
            <w:bottom w:val="none" w:sz="0" w:space="0" w:color="auto"/>
            <w:right w:val="none" w:sz="0" w:space="0" w:color="auto"/>
          </w:divBdr>
          <w:divsChild>
            <w:div w:id="177735849">
              <w:marLeft w:val="0"/>
              <w:marRight w:val="0"/>
              <w:marTop w:val="0"/>
              <w:marBottom w:val="0"/>
              <w:divBdr>
                <w:top w:val="none" w:sz="0" w:space="0" w:color="auto"/>
                <w:left w:val="none" w:sz="0" w:space="0" w:color="auto"/>
                <w:bottom w:val="none" w:sz="0" w:space="0" w:color="auto"/>
                <w:right w:val="none" w:sz="0" w:space="0" w:color="auto"/>
              </w:divBdr>
            </w:div>
            <w:div w:id="537936891">
              <w:marLeft w:val="0"/>
              <w:marRight w:val="0"/>
              <w:marTop w:val="0"/>
              <w:marBottom w:val="0"/>
              <w:divBdr>
                <w:top w:val="none" w:sz="0" w:space="0" w:color="auto"/>
                <w:left w:val="none" w:sz="0" w:space="0" w:color="auto"/>
                <w:bottom w:val="none" w:sz="0" w:space="0" w:color="auto"/>
                <w:right w:val="none" w:sz="0" w:space="0" w:color="auto"/>
              </w:divBdr>
            </w:div>
            <w:div w:id="539634173">
              <w:marLeft w:val="0"/>
              <w:marRight w:val="0"/>
              <w:marTop w:val="0"/>
              <w:marBottom w:val="0"/>
              <w:divBdr>
                <w:top w:val="none" w:sz="0" w:space="0" w:color="auto"/>
                <w:left w:val="none" w:sz="0" w:space="0" w:color="auto"/>
                <w:bottom w:val="none" w:sz="0" w:space="0" w:color="auto"/>
                <w:right w:val="none" w:sz="0" w:space="0" w:color="auto"/>
              </w:divBdr>
            </w:div>
            <w:div w:id="725688819">
              <w:marLeft w:val="0"/>
              <w:marRight w:val="0"/>
              <w:marTop w:val="0"/>
              <w:marBottom w:val="0"/>
              <w:divBdr>
                <w:top w:val="none" w:sz="0" w:space="0" w:color="auto"/>
                <w:left w:val="none" w:sz="0" w:space="0" w:color="auto"/>
                <w:bottom w:val="none" w:sz="0" w:space="0" w:color="auto"/>
                <w:right w:val="none" w:sz="0" w:space="0" w:color="auto"/>
              </w:divBdr>
            </w:div>
            <w:div w:id="1198129889">
              <w:marLeft w:val="0"/>
              <w:marRight w:val="0"/>
              <w:marTop w:val="0"/>
              <w:marBottom w:val="0"/>
              <w:divBdr>
                <w:top w:val="none" w:sz="0" w:space="0" w:color="auto"/>
                <w:left w:val="none" w:sz="0" w:space="0" w:color="auto"/>
                <w:bottom w:val="none" w:sz="0" w:space="0" w:color="auto"/>
                <w:right w:val="none" w:sz="0" w:space="0" w:color="auto"/>
              </w:divBdr>
            </w:div>
            <w:div w:id="1504122860">
              <w:marLeft w:val="0"/>
              <w:marRight w:val="0"/>
              <w:marTop w:val="0"/>
              <w:marBottom w:val="0"/>
              <w:divBdr>
                <w:top w:val="none" w:sz="0" w:space="0" w:color="auto"/>
                <w:left w:val="none" w:sz="0" w:space="0" w:color="auto"/>
                <w:bottom w:val="none" w:sz="0" w:space="0" w:color="auto"/>
                <w:right w:val="none" w:sz="0" w:space="0" w:color="auto"/>
              </w:divBdr>
            </w:div>
            <w:div w:id="1559127706">
              <w:marLeft w:val="0"/>
              <w:marRight w:val="0"/>
              <w:marTop w:val="0"/>
              <w:marBottom w:val="0"/>
              <w:divBdr>
                <w:top w:val="none" w:sz="0" w:space="0" w:color="auto"/>
                <w:left w:val="none" w:sz="0" w:space="0" w:color="auto"/>
                <w:bottom w:val="none" w:sz="0" w:space="0" w:color="auto"/>
                <w:right w:val="none" w:sz="0" w:space="0" w:color="auto"/>
              </w:divBdr>
            </w:div>
            <w:div w:id="1730417281">
              <w:marLeft w:val="0"/>
              <w:marRight w:val="0"/>
              <w:marTop w:val="0"/>
              <w:marBottom w:val="0"/>
              <w:divBdr>
                <w:top w:val="none" w:sz="0" w:space="0" w:color="auto"/>
                <w:left w:val="none" w:sz="0" w:space="0" w:color="auto"/>
                <w:bottom w:val="none" w:sz="0" w:space="0" w:color="auto"/>
                <w:right w:val="none" w:sz="0" w:space="0" w:color="auto"/>
              </w:divBdr>
            </w:div>
            <w:div w:id="2121801789">
              <w:marLeft w:val="0"/>
              <w:marRight w:val="0"/>
              <w:marTop w:val="0"/>
              <w:marBottom w:val="0"/>
              <w:divBdr>
                <w:top w:val="none" w:sz="0" w:space="0" w:color="auto"/>
                <w:left w:val="none" w:sz="0" w:space="0" w:color="auto"/>
                <w:bottom w:val="none" w:sz="0" w:space="0" w:color="auto"/>
                <w:right w:val="none" w:sz="0" w:space="0" w:color="auto"/>
              </w:divBdr>
            </w:div>
            <w:div w:id="21427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275">
      <w:bodyDiv w:val="1"/>
      <w:marLeft w:val="0"/>
      <w:marRight w:val="0"/>
      <w:marTop w:val="0"/>
      <w:marBottom w:val="0"/>
      <w:divBdr>
        <w:top w:val="none" w:sz="0" w:space="0" w:color="auto"/>
        <w:left w:val="none" w:sz="0" w:space="0" w:color="auto"/>
        <w:bottom w:val="none" w:sz="0" w:space="0" w:color="auto"/>
        <w:right w:val="none" w:sz="0" w:space="0" w:color="auto"/>
      </w:divBdr>
    </w:div>
    <w:div w:id="887768624">
      <w:bodyDiv w:val="1"/>
      <w:marLeft w:val="0"/>
      <w:marRight w:val="0"/>
      <w:marTop w:val="0"/>
      <w:marBottom w:val="0"/>
      <w:divBdr>
        <w:top w:val="none" w:sz="0" w:space="0" w:color="auto"/>
        <w:left w:val="none" w:sz="0" w:space="0" w:color="auto"/>
        <w:bottom w:val="none" w:sz="0" w:space="0" w:color="auto"/>
        <w:right w:val="none" w:sz="0" w:space="0" w:color="auto"/>
      </w:divBdr>
    </w:div>
    <w:div w:id="887884778">
      <w:bodyDiv w:val="1"/>
      <w:marLeft w:val="0"/>
      <w:marRight w:val="0"/>
      <w:marTop w:val="0"/>
      <w:marBottom w:val="0"/>
      <w:divBdr>
        <w:top w:val="none" w:sz="0" w:space="0" w:color="auto"/>
        <w:left w:val="none" w:sz="0" w:space="0" w:color="auto"/>
        <w:bottom w:val="none" w:sz="0" w:space="0" w:color="auto"/>
        <w:right w:val="none" w:sz="0" w:space="0" w:color="auto"/>
      </w:divBdr>
    </w:div>
    <w:div w:id="888036134">
      <w:bodyDiv w:val="1"/>
      <w:marLeft w:val="0"/>
      <w:marRight w:val="0"/>
      <w:marTop w:val="0"/>
      <w:marBottom w:val="0"/>
      <w:divBdr>
        <w:top w:val="none" w:sz="0" w:space="0" w:color="auto"/>
        <w:left w:val="none" w:sz="0" w:space="0" w:color="auto"/>
        <w:bottom w:val="none" w:sz="0" w:space="0" w:color="auto"/>
        <w:right w:val="none" w:sz="0" w:space="0" w:color="auto"/>
      </w:divBdr>
    </w:div>
    <w:div w:id="888803156">
      <w:bodyDiv w:val="1"/>
      <w:marLeft w:val="0"/>
      <w:marRight w:val="0"/>
      <w:marTop w:val="0"/>
      <w:marBottom w:val="0"/>
      <w:divBdr>
        <w:top w:val="none" w:sz="0" w:space="0" w:color="auto"/>
        <w:left w:val="none" w:sz="0" w:space="0" w:color="auto"/>
        <w:bottom w:val="none" w:sz="0" w:space="0" w:color="auto"/>
        <w:right w:val="none" w:sz="0" w:space="0" w:color="auto"/>
      </w:divBdr>
    </w:div>
    <w:div w:id="889608808">
      <w:bodyDiv w:val="1"/>
      <w:marLeft w:val="0"/>
      <w:marRight w:val="0"/>
      <w:marTop w:val="0"/>
      <w:marBottom w:val="0"/>
      <w:divBdr>
        <w:top w:val="none" w:sz="0" w:space="0" w:color="auto"/>
        <w:left w:val="none" w:sz="0" w:space="0" w:color="auto"/>
        <w:bottom w:val="none" w:sz="0" w:space="0" w:color="auto"/>
        <w:right w:val="none" w:sz="0" w:space="0" w:color="auto"/>
      </w:divBdr>
    </w:div>
    <w:div w:id="892618691">
      <w:bodyDiv w:val="1"/>
      <w:marLeft w:val="0"/>
      <w:marRight w:val="0"/>
      <w:marTop w:val="0"/>
      <w:marBottom w:val="0"/>
      <w:divBdr>
        <w:top w:val="none" w:sz="0" w:space="0" w:color="auto"/>
        <w:left w:val="none" w:sz="0" w:space="0" w:color="auto"/>
        <w:bottom w:val="none" w:sz="0" w:space="0" w:color="auto"/>
        <w:right w:val="none" w:sz="0" w:space="0" w:color="auto"/>
      </w:divBdr>
      <w:divsChild>
        <w:div w:id="1065759615">
          <w:marLeft w:val="547"/>
          <w:marRight w:val="0"/>
          <w:marTop w:val="115"/>
          <w:marBottom w:val="0"/>
          <w:divBdr>
            <w:top w:val="none" w:sz="0" w:space="0" w:color="auto"/>
            <w:left w:val="none" w:sz="0" w:space="0" w:color="auto"/>
            <w:bottom w:val="none" w:sz="0" w:space="0" w:color="auto"/>
            <w:right w:val="none" w:sz="0" w:space="0" w:color="auto"/>
          </w:divBdr>
        </w:div>
        <w:div w:id="915671012">
          <w:marLeft w:val="1166"/>
          <w:marRight w:val="0"/>
          <w:marTop w:val="115"/>
          <w:marBottom w:val="0"/>
          <w:divBdr>
            <w:top w:val="none" w:sz="0" w:space="0" w:color="auto"/>
            <w:left w:val="none" w:sz="0" w:space="0" w:color="auto"/>
            <w:bottom w:val="none" w:sz="0" w:space="0" w:color="auto"/>
            <w:right w:val="none" w:sz="0" w:space="0" w:color="auto"/>
          </w:divBdr>
        </w:div>
      </w:divsChild>
    </w:div>
    <w:div w:id="892693744">
      <w:bodyDiv w:val="1"/>
      <w:marLeft w:val="0"/>
      <w:marRight w:val="0"/>
      <w:marTop w:val="0"/>
      <w:marBottom w:val="0"/>
      <w:divBdr>
        <w:top w:val="none" w:sz="0" w:space="0" w:color="auto"/>
        <w:left w:val="none" w:sz="0" w:space="0" w:color="auto"/>
        <w:bottom w:val="none" w:sz="0" w:space="0" w:color="auto"/>
        <w:right w:val="none" w:sz="0" w:space="0" w:color="auto"/>
      </w:divBdr>
      <w:divsChild>
        <w:div w:id="1858277015">
          <w:marLeft w:val="0"/>
          <w:marRight w:val="0"/>
          <w:marTop w:val="0"/>
          <w:marBottom w:val="0"/>
          <w:divBdr>
            <w:top w:val="none" w:sz="0" w:space="0" w:color="auto"/>
            <w:left w:val="none" w:sz="0" w:space="0" w:color="auto"/>
            <w:bottom w:val="none" w:sz="0" w:space="0" w:color="auto"/>
            <w:right w:val="none" w:sz="0" w:space="0" w:color="auto"/>
          </w:divBdr>
          <w:divsChild>
            <w:div w:id="102042274">
              <w:marLeft w:val="0"/>
              <w:marRight w:val="0"/>
              <w:marTop w:val="0"/>
              <w:marBottom w:val="0"/>
              <w:divBdr>
                <w:top w:val="none" w:sz="0" w:space="0" w:color="auto"/>
                <w:left w:val="none" w:sz="0" w:space="0" w:color="auto"/>
                <w:bottom w:val="none" w:sz="0" w:space="0" w:color="auto"/>
                <w:right w:val="none" w:sz="0" w:space="0" w:color="auto"/>
              </w:divBdr>
            </w:div>
            <w:div w:id="1703050321">
              <w:marLeft w:val="0"/>
              <w:marRight w:val="0"/>
              <w:marTop w:val="0"/>
              <w:marBottom w:val="0"/>
              <w:divBdr>
                <w:top w:val="none" w:sz="0" w:space="0" w:color="auto"/>
                <w:left w:val="none" w:sz="0" w:space="0" w:color="auto"/>
                <w:bottom w:val="none" w:sz="0" w:space="0" w:color="auto"/>
                <w:right w:val="none" w:sz="0" w:space="0" w:color="auto"/>
              </w:divBdr>
            </w:div>
            <w:div w:id="19467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2103">
      <w:bodyDiv w:val="1"/>
      <w:marLeft w:val="0"/>
      <w:marRight w:val="0"/>
      <w:marTop w:val="0"/>
      <w:marBottom w:val="0"/>
      <w:divBdr>
        <w:top w:val="none" w:sz="0" w:space="0" w:color="auto"/>
        <w:left w:val="none" w:sz="0" w:space="0" w:color="auto"/>
        <w:bottom w:val="none" w:sz="0" w:space="0" w:color="auto"/>
        <w:right w:val="none" w:sz="0" w:space="0" w:color="auto"/>
      </w:divBdr>
    </w:div>
    <w:div w:id="894435805">
      <w:bodyDiv w:val="1"/>
      <w:marLeft w:val="0"/>
      <w:marRight w:val="0"/>
      <w:marTop w:val="0"/>
      <w:marBottom w:val="0"/>
      <w:divBdr>
        <w:top w:val="none" w:sz="0" w:space="0" w:color="auto"/>
        <w:left w:val="none" w:sz="0" w:space="0" w:color="auto"/>
        <w:bottom w:val="none" w:sz="0" w:space="0" w:color="auto"/>
        <w:right w:val="none" w:sz="0" w:space="0" w:color="auto"/>
      </w:divBdr>
    </w:div>
    <w:div w:id="894464701">
      <w:bodyDiv w:val="1"/>
      <w:marLeft w:val="0"/>
      <w:marRight w:val="0"/>
      <w:marTop w:val="0"/>
      <w:marBottom w:val="0"/>
      <w:divBdr>
        <w:top w:val="none" w:sz="0" w:space="0" w:color="auto"/>
        <w:left w:val="none" w:sz="0" w:space="0" w:color="auto"/>
        <w:bottom w:val="none" w:sz="0" w:space="0" w:color="auto"/>
        <w:right w:val="none" w:sz="0" w:space="0" w:color="auto"/>
      </w:divBdr>
    </w:div>
    <w:div w:id="895357284">
      <w:bodyDiv w:val="1"/>
      <w:marLeft w:val="0"/>
      <w:marRight w:val="0"/>
      <w:marTop w:val="0"/>
      <w:marBottom w:val="0"/>
      <w:divBdr>
        <w:top w:val="none" w:sz="0" w:space="0" w:color="auto"/>
        <w:left w:val="none" w:sz="0" w:space="0" w:color="auto"/>
        <w:bottom w:val="none" w:sz="0" w:space="0" w:color="auto"/>
        <w:right w:val="none" w:sz="0" w:space="0" w:color="auto"/>
      </w:divBdr>
    </w:div>
    <w:div w:id="895623034">
      <w:bodyDiv w:val="1"/>
      <w:marLeft w:val="0"/>
      <w:marRight w:val="0"/>
      <w:marTop w:val="0"/>
      <w:marBottom w:val="0"/>
      <w:divBdr>
        <w:top w:val="none" w:sz="0" w:space="0" w:color="auto"/>
        <w:left w:val="none" w:sz="0" w:space="0" w:color="auto"/>
        <w:bottom w:val="none" w:sz="0" w:space="0" w:color="auto"/>
        <w:right w:val="none" w:sz="0" w:space="0" w:color="auto"/>
      </w:divBdr>
    </w:div>
    <w:div w:id="895773741">
      <w:bodyDiv w:val="1"/>
      <w:marLeft w:val="0"/>
      <w:marRight w:val="0"/>
      <w:marTop w:val="0"/>
      <w:marBottom w:val="0"/>
      <w:divBdr>
        <w:top w:val="none" w:sz="0" w:space="0" w:color="auto"/>
        <w:left w:val="none" w:sz="0" w:space="0" w:color="auto"/>
        <w:bottom w:val="none" w:sz="0" w:space="0" w:color="auto"/>
        <w:right w:val="none" w:sz="0" w:space="0" w:color="auto"/>
      </w:divBdr>
    </w:div>
    <w:div w:id="896009353">
      <w:bodyDiv w:val="1"/>
      <w:marLeft w:val="0"/>
      <w:marRight w:val="0"/>
      <w:marTop w:val="0"/>
      <w:marBottom w:val="0"/>
      <w:divBdr>
        <w:top w:val="none" w:sz="0" w:space="0" w:color="auto"/>
        <w:left w:val="none" w:sz="0" w:space="0" w:color="auto"/>
        <w:bottom w:val="none" w:sz="0" w:space="0" w:color="auto"/>
        <w:right w:val="none" w:sz="0" w:space="0" w:color="auto"/>
      </w:divBdr>
    </w:div>
    <w:div w:id="897401361">
      <w:bodyDiv w:val="1"/>
      <w:marLeft w:val="0"/>
      <w:marRight w:val="0"/>
      <w:marTop w:val="0"/>
      <w:marBottom w:val="0"/>
      <w:divBdr>
        <w:top w:val="none" w:sz="0" w:space="0" w:color="auto"/>
        <w:left w:val="none" w:sz="0" w:space="0" w:color="auto"/>
        <w:bottom w:val="none" w:sz="0" w:space="0" w:color="auto"/>
        <w:right w:val="none" w:sz="0" w:space="0" w:color="auto"/>
      </w:divBdr>
      <w:divsChild>
        <w:div w:id="173959306">
          <w:marLeft w:val="547"/>
          <w:marRight w:val="0"/>
          <w:marTop w:val="134"/>
          <w:marBottom w:val="0"/>
          <w:divBdr>
            <w:top w:val="none" w:sz="0" w:space="0" w:color="auto"/>
            <w:left w:val="none" w:sz="0" w:space="0" w:color="auto"/>
            <w:bottom w:val="none" w:sz="0" w:space="0" w:color="auto"/>
            <w:right w:val="none" w:sz="0" w:space="0" w:color="auto"/>
          </w:divBdr>
        </w:div>
        <w:div w:id="1167012923">
          <w:marLeft w:val="1166"/>
          <w:marRight w:val="0"/>
          <w:marTop w:val="115"/>
          <w:marBottom w:val="0"/>
          <w:divBdr>
            <w:top w:val="none" w:sz="0" w:space="0" w:color="auto"/>
            <w:left w:val="none" w:sz="0" w:space="0" w:color="auto"/>
            <w:bottom w:val="none" w:sz="0" w:space="0" w:color="auto"/>
            <w:right w:val="none" w:sz="0" w:space="0" w:color="auto"/>
          </w:divBdr>
        </w:div>
        <w:div w:id="1416198906">
          <w:marLeft w:val="1166"/>
          <w:marRight w:val="0"/>
          <w:marTop w:val="115"/>
          <w:marBottom w:val="0"/>
          <w:divBdr>
            <w:top w:val="none" w:sz="0" w:space="0" w:color="auto"/>
            <w:left w:val="none" w:sz="0" w:space="0" w:color="auto"/>
            <w:bottom w:val="none" w:sz="0" w:space="0" w:color="auto"/>
            <w:right w:val="none" w:sz="0" w:space="0" w:color="auto"/>
          </w:divBdr>
        </w:div>
        <w:div w:id="2115587269">
          <w:marLeft w:val="1166"/>
          <w:marRight w:val="0"/>
          <w:marTop w:val="115"/>
          <w:marBottom w:val="0"/>
          <w:divBdr>
            <w:top w:val="none" w:sz="0" w:space="0" w:color="auto"/>
            <w:left w:val="none" w:sz="0" w:space="0" w:color="auto"/>
            <w:bottom w:val="none" w:sz="0" w:space="0" w:color="auto"/>
            <w:right w:val="none" w:sz="0" w:space="0" w:color="auto"/>
          </w:divBdr>
        </w:div>
      </w:divsChild>
    </w:div>
    <w:div w:id="898783595">
      <w:bodyDiv w:val="1"/>
      <w:marLeft w:val="0"/>
      <w:marRight w:val="0"/>
      <w:marTop w:val="0"/>
      <w:marBottom w:val="0"/>
      <w:divBdr>
        <w:top w:val="none" w:sz="0" w:space="0" w:color="auto"/>
        <w:left w:val="none" w:sz="0" w:space="0" w:color="auto"/>
        <w:bottom w:val="none" w:sz="0" w:space="0" w:color="auto"/>
        <w:right w:val="none" w:sz="0" w:space="0" w:color="auto"/>
      </w:divBdr>
    </w:div>
    <w:div w:id="898832053">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5778">
      <w:bodyDiv w:val="1"/>
      <w:marLeft w:val="0"/>
      <w:marRight w:val="0"/>
      <w:marTop w:val="0"/>
      <w:marBottom w:val="0"/>
      <w:divBdr>
        <w:top w:val="none" w:sz="0" w:space="0" w:color="auto"/>
        <w:left w:val="none" w:sz="0" w:space="0" w:color="auto"/>
        <w:bottom w:val="none" w:sz="0" w:space="0" w:color="auto"/>
        <w:right w:val="none" w:sz="0" w:space="0" w:color="auto"/>
      </w:divBdr>
    </w:div>
    <w:div w:id="901017500">
      <w:bodyDiv w:val="1"/>
      <w:marLeft w:val="0"/>
      <w:marRight w:val="0"/>
      <w:marTop w:val="0"/>
      <w:marBottom w:val="0"/>
      <w:divBdr>
        <w:top w:val="none" w:sz="0" w:space="0" w:color="auto"/>
        <w:left w:val="none" w:sz="0" w:space="0" w:color="auto"/>
        <w:bottom w:val="none" w:sz="0" w:space="0" w:color="auto"/>
        <w:right w:val="none" w:sz="0" w:space="0" w:color="auto"/>
      </w:divBdr>
    </w:div>
    <w:div w:id="901017965">
      <w:bodyDiv w:val="1"/>
      <w:marLeft w:val="0"/>
      <w:marRight w:val="0"/>
      <w:marTop w:val="0"/>
      <w:marBottom w:val="0"/>
      <w:divBdr>
        <w:top w:val="none" w:sz="0" w:space="0" w:color="auto"/>
        <w:left w:val="none" w:sz="0" w:space="0" w:color="auto"/>
        <w:bottom w:val="none" w:sz="0" w:space="0" w:color="auto"/>
        <w:right w:val="none" w:sz="0" w:space="0" w:color="auto"/>
      </w:divBdr>
    </w:div>
    <w:div w:id="902762331">
      <w:bodyDiv w:val="1"/>
      <w:marLeft w:val="0"/>
      <w:marRight w:val="0"/>
      <w:marTop w:val="0"/>
      <w:marBottom w:val="0"/>
      <w:divBdr>
        <w:top w:val="none" w:sz="0" w:space="0" w:color="auto"/>
        <w:left w:val="none" w:sz="0" w:space="0" w:color="auto"/>
        <w:bottom w:val="none" w:sz="0" w:space="0" w:color="auto"/>
        <w:right w:val="none" w:sz="0" w:space="0" w:color="auto"/>
      </w:divBdr>
    </w:div>
    <w:div w:id="903219595">
      <w:bodyDiv w:val="1"/>
      <w:marLeft w:val="0"/>
      <w:marRight w:val="0"/>
      <w:marTop w:val="0"/>
      <w:marBottom w:val="0"/>
      <w:divBdr>
        <w:top w:val="none" w:sz="0" w:space="0" w:color="auto"/>
        <w:left w:val="none" w:sz="0" w:space="0" w:color="auto"/>
        <w:bottom w:val="none" w:sz="0" w:space="0" w:color="auto"/>
        <w:right w:val="none" w:sz="0" w:space="0" w:color="auto"/>
      </w:divBdr>
    </w:div>
    <w:div w:id="904144866">
      <w:bodyDiv w:val="1"/>
      <w:marLeft w:val="0"/>
      <w:marRight w:val="0"/>
      <w:marTop w:val="0"/>
      <w:marBottom w:val="0"/>
      <w:divBdr>
        <w:top w:val="none" w:sz="0" w:space="0" w:color="auto"/>
        <w:left w:val="none" w:sz="0" w:space="0" w:color="auto"/>
        <w:bottom w:val="none" w:sz="0" w:space="0" w:color="auto"/>
        <w:right w:val="none" w:sz="0" w:space="0" w:color="auto"/>
      </w:divBdr>
    </w:div>
    <w:div w:id="904222926">
      <w:bodyDiv w:val="1"/>
      <w:marLeft w:val="0"/>
      <w:marRight w:val="0"/>
      <w:marTop w:val="0"/>
      <w:marBottom w:val="0"/>
      <w:divBdr>
        <w:top w:val="none" w:sz="0" w:space="0" w:color="auto"/>
        <w:left w:val="none" w:sz="0" w:space="0" w:color="auto"/>
        <w:bottom w:val="none" w:sz="0" w:space="0" w:color="auto"/>
        <w:right w:val="none" w:sz="0" w:space="0" w:color="auto"/>
      </w:divBdr>
    </w:div>
    <w:div w:id="904412746">
      <w:bodyDiv w:val="1"/>
      <w:marLeft w:val="0"/>
      <w:marRight w:val="0"/>
      <w:marTop w:val="0"/>
      <w:marBottom w:val="0"/>
      <w:divBdr>
        <w:top w:val="none" w:sz="0" w:space="0" w:color="auto"/>
        <w:left w:val="none" w:sz="0" w:space="0" w:color="auto"/>
        <w:bottom w:val="none" w:sz="0" w:space="0" w:color="auto"/>
        <w:right w:val="none" w:sz="0" w:space="0" w:color="auto"/>
      </w:divBdr>
    </w:div>
    <w:div w:id="905258559">
      <w:bodyDiv w:val="1"/>
      <w:marLeft w:val="0"/>
      <w:marRight w:val="0"/>
      <w:marTop w:val="0"/>
      <w:marBottom w:val="0"/>
      <w:divBdr>
        <w:top w:val="none" w:sz="0" w:space="0" w:color="auto"/>
        <w:left w:val="none" w:sz="0" w:space="0" w:color="auto"/>
        <w:bottom w:val="none" w:sz="0" w:space="0" w:color="auto"/>
        <w:right w:val="none" w:sz="0" w:space="0" w:color="auto"/>
      </w:divBdr>
    </w:div>
    <w:div w:id="905457817">
      <w:bodyDiv w:val="1"/>
      <w:marLeft w:val="0"/>
      <w:marRight w:val="0"/>
      <w:marTop w:val="0"/>
      <w:marBottom w:val="0"/>
      <w:divBdr>
        <w:top w:val="none" w:sz="0" w:space="0" w:color="auto"/>
        <w:left w:val="none" w:sz="0" w:space="0" w:color="auto"/>
        <w:bottom w:val="none" w:sz="0" w:space="0" w:color="auto"/>
        <w:right w:val="none" w:sz="0" w:space="0" w:color="auto"/>
      </w:divBdr>
    </w:div>
    <w:div w:id="906383710">
      <w:bodyDiv w:val="1"/>
      <w:marLeft w:val="0"/>
      <w:marRight w:val="0"/>
      <w:marTop w:val="0"/>
      <w:marBottom w:val="0"/>
      <w:divBdr>
        <w:top w:val="none" w:sz="0" w:space="0" w:color="auto"/>
        <w:left w:val="none" w:sz="0" w:space="0" w:color="auto"/>
        <w:bottom w:val="none" w:sz="0" w:space="0" w:color="auto"/>
        <w:right w:val="none" w:sz="0" w:space="0" w:color="auto"/>
      </w:divBdr>
    </w:div>
    <w:div w:id="908271172">
      <w:bodyDiv w:val="1"/>
      <w:marLeft w:val="0"/>
      <w:marRight w:val="0"/>
      <w:marTop w:val="0"/>
      <w:marBottom w:val="0"/>
      <w:divBdr>
        <w:top w:val="none" w:sz="0" w:space="0" w:color="auto"/>
        <w:left w:val="none" w:sz="0" w:space="0" w:color="auto"/>
        <w:bottom w:val="none" w:sz="0" w:space="0" w:color="auto"/>
        <w:right w:val="none" w:sz="0" w:space="0" w:color="auto"/>
      </w:divBdr>
      <w:divsChild>
        <w:div w:id="1343048219">
          <w:marLeft w:val="547"/>
          <w:marRight w:val="0"/>
          <w:marTop w:val="134"/>
          <w:marBottom w:val="0"/>
          <w:divBdr>
            <w:top w:val="none" w:sz="0" w:space="0" w:color="auto"/>
            <w:left w:val="none" w:sz="0" w:space="0" w:color="auto"/>
            <w:bottom w:val="none" w:sz="0" w:space="0" w:color="auto"/>
            <w:right w:val="none" w:sz="0" w:space="0" w:color="auto"/>
          </w:divBdr>
        </w:div>
        <w:div w:id="1822575656">
          <w:marLeft w:val="1166"/>
          <w:marRight w:val="0"/>
          <w:marTop w:val="134"/>
          <w:marBottom w:val="0"/>
          <w:divBdr>
            <w:top w:val="none" w:sz="0" w:space="0" w:color="auto"/>
            <w:left w:val="none" w:sz="0" w:space="0" w:color="auto"/>
            <w:bottom w:val="none" w:sz="0" w:space="0" w:color="auto"/>
            <w:right w:val="none" w:sz="0" w:space="0" w:color="auto"/>
          </w:divBdr>
        </w:div>
        <w:div w:id="496848511">
          <w:marLeft w:val="1800"/>
          <w:marRight w:val="0"/>
          <w:marTop w:val="115"/>
          <w:marBottom w:val="0"/>
          <w:divBdr>
            <w:top w:val="none" w:sz="0" w:space="0" w:color="auto"/>
            <w:left w:val="none" w:sz="0" w:space="0" w:color="auto"/>
            <w:bottom w:val="none" w:sz="0" w:space="0" w:color="auto"/>
            <w:right w:val="none" w:sz="0" w:space="0" w:color="auto"/>
          </w:divBdr>
        </w:div>
        <w:div w:id="2054772957">
          <w:marLeft w:val="1166"/>
          <w:marRight w:val="0"/>
          <w:marTop w:val="134"/>
          <w:marBottom w:val="0"/>
          <w:divBdr>
            <w:top w:val="none" w:sz="0" w:space="0" w:color="auto"/>
            <w:left w:val="none" w:sz="0" w:space="0" w:color="auto"/>
            <w:bottom w:val="none" w:sz="0" w:space="0" w:color="auto"/>
            <w:right w:val="none" w:sz="0" w:space="0" w:color="auto"/>
          </w:divBdr>
        </w:div>
      </w:divsChild>
    </w:div>
    <w:div w:id="908344281">
      <w:bodyDiv w:val="1"/>
      <w:marLeft w:val="0"/>
      <w:marRight w:val="0"/>
      <w:marTop w:val="0"/>
      <w:marBottom w:val="0"/>
      <w:divBdr>
        <w:top w:val="none" w:sz="0" w:space="0" w:color="auto"/>
        <w:left w:val="none" w:sz="0" w:space="0" w:color="auto"/>
        <w:bottom w:val="none" w:sz="0" w:space="0" w:color="auto"/>
        <w:right w:val="none" w:sz="0" w:space="0" w:color="auto"/>
      </w:divBdr>
    </w:div>
    <w:div w:id="908421235">
      <w:bodyDiv w:val="1"/>
      <w:marLeft w:val="0"/>
      <w:marRight w:val="0"/>
      <w:marTop w:val="0"/>
      <w:marBottom w:val="0"/>
      <w:divBdr>
        <w:top w:val="none" w:sz="0" w:space="0" w:color="auto"/>
        <w:left w:val="none" w:sz="0" w:space="0" w:color="auto"/>
        <w:bottom w:val="none" w:sz="0" w:space="0" w:color="auto"/>
        <w:right w:val="none" w:sz="0" w:space="0" w:color="auto"/>
      </w:divBdr>
    </w:div>
    <w:div w:id="909148016">
      <w:bodyDiv w:val="1"/>
      <w:marLeft w:val="0"/>
      <w:marRight w:val="0"/>
      <w:marTop w:val="0"/>
      <w:marBottom w:val="0"/>
      <w:divBdr>
        <w:top w:val="none" w:sz="0" w:space="0" w:color="auto"/>
        <w:left w:val="none" w:sz="0" w:space="0" w:color="auto"/>
        <w:bottom w:val="none" w:sz="0" w:space="0" w:color="auto"/>
        <w:right w:val="none" w:sz="0" w:space="0" w:color="auto"/>
      </w:divBdr>
      <w:divsChild>
        <w:div w:id="2144807213">
          <w:marLeft w:val="547"/>
          <w:marRight w:val="0"/>
          <w:marTop w:val="115"/>
          <w:marBottom w:val="0"/>
          <w:divBdr>
            <w:top w:val="none" w:sz="0" w:space="0" w:color="auto"/>
            <w:left w:val="none" w:sz="0" w:space="0" w:color="auto"/>
            <w:bottom w:val="none" w:sz="0" w:space="0" w:color="auto"/>
            <w:right w:val="none" w:sz="0" w:space="0" w:color="auto"/>
          </w:divBdr>
        </w:div>
        <w:div w:id="644241784">
          <w:marLeft w:val="1166"/>
          <w:marRight w:val="0"/>
          <w:marTop w:val="96"/>
          <w:marBottom w:val="0"/>
          <w:divBdr>
            <w:top w:val="none" w:sz="0" w:space="0" w:color="auto"/>
            <w:left w:val="none" w:sz="0" w:space="0" w:color="auto"/>
            <w:bottom w:val="none" w:sz="0" w:space="0" w:color="auto"/>
            <w:right w:val="none" w:sz="0" w:space="0" w:color="auto"/>
          </w:divBdr>
        </w:div>
        <w:div w:id="1390037688">
          <w:marLeft w:val="1800"/>
          <w:marRight w:val="0"/>
          <w:marTop w:val="86"/>
          <w:marBottom w:val="0"/>
          <w:divBdr>
            <w:top w:val="none" w:sz="0" w:space="0" w:color="auto"/>
            <w:left w:val="none" w:sz="0" w:space="0" w:color="auto"/>
            <w:bottom w:val="none" w:sz="0" w:space="0" w:color="auto"/>
            <w:right w:val="none" w:sz="0" w:space="0" w:color="auto"/>
          </w:divBdr>
        </w:div>
        <w:div w:id="2097437526">
          <w:marLeft w:val="1800"/>
          <w:marRight w:val="0"/>
          <w:marTop w:val="86"/>
          <w:marBottom w:val="0"/>
          <w:divBdr>
            <w:top w:val="none" w:sz="0" w:space="0" w:color="auto"/>
            <w:left w:val="none" w:sz="0" w:space="0" w:color="auto"/>
            <w:bottom w:val="none" w:sz="0" w:space="0" w:color="auto"/>
            <w:right w:val="none" w:sz="0" w:space="0" w:color="auto"/>
          </w:divBdr>
        </w:div>
        <w:div w:id="1355425611">
          <w:marLeft w:val="1166"/>
          <w:marRight w:val="0"/>
          <w:marTop w:val="96"/>
          <w:marBottom w:val="0"/>
          <w:divBdr>
            <w:top w:val="none" w:sz="0" w:space="0" w:color="auto"/>
            <w:left w:val="none" w:sz="0" w:space="0" w:color="auto"/>
            <w:bottom w:val="none" w:sz="0" w:space="0" w:color="auto"/>
            <w:right w:val="none" w:sz="0" w:space="0" w:color="auto"/>
          </w:divBdr>
        </w:div>
        <w:div w:id="418720626">
          <w:marLeft w:val="1166"/>
          <w:marRight w:val="0"/>
          <w:marTop w:val="96"/>
          <w:marBottom w:val="0"/>
          <w:divBdr>
            <w:top w:val="none" w:sz="0" w:space="0" w:color="auto"/>
            <w:left w:val="none" w:sz="0" w:space="0" w:color="auto"/>
            <w:bottom w:val="none" w:sz="0" w:space="0" w:color="auto"/>
            <w:right w:val="none" w:sz="0" w:space="0" w:color="auto"/>
          </w:divBdr>
        </w:div>
        <w:div w:id="2103602403">
          <w:marLeft w:val="1166"/>
          <w:marRight w:val="0"/>
          <w:marTop w:val="96"/>
          <w:marBottom w:val="0"/>
          <w:divBdr>
            <w:top w:val="none" w:sz="0" w:space="0" w:color="auto"/>
            <w:left w:val="none" w:sz="0" w:space="0" w:color="auto"/>
            <w:bottom w:val="none" w:sz="0" w:space="0" w:color="auto"/>
            <w:right w:val="none" w:sz="0" w:space="0" w:color="auto"/>
          </w:divBdr>
        </w:div>
        <w:div w:id="1414815195">
          <w:marLeft w:val="1166"/>
          <w:marRight w:val="0"/>
          <w:marTop w:val="96"/>
          <w:marBottom w:val="0"/>
          <w:divBdr>
            <w:top w:val="none" w:sz="0" w:space="0" w:color="auto"/>
            <w:left w:val="none" w:sz="0" w:space="0" w:color="auto"/>
            <w:bottom w:val="none" w:sz="0" w:space="0" w:color="auto"/>
            <w:right w:val="none" w:sz="0" w:space="0" w:color="auto"/>
          </w:divBdr>
        </w:div>
      </w:divsChild>
    </w:div>
    <w:div w:id="911428725">
      <w:bodyDiv w:val="1"/>
      <w:marLeft w:val="0"/>
      <w:marRight w:val="0"/>
      <w:marTop w:val="0"/>
      <w:marBottom w:val="0"/>
      <w:divBdr>
        <w:top w:val="none" w:sz="0" w:space="0" w:color="auto"/>
        <w:left w:val="none" w:sz="0" w:space="0" w:color="auto"/>
        <w:bottom w:val="none" w:sz="0" w:space="0" w:color="auto"/>
        <w:right w:val="none" w:sz="0" w:space="0" w:color="auto"/>
      </w:divBdr>
      <w:divsChild>
        <w:div w:id="1706444403">
          <w:marLeft w:val="0"/>
          <w:marRight w:val="0"/>
          <w:marTop w:val="0"/>
          <w:marBottom w:val="0"/>
          <w:divBdr>
            <w:top w:val="none" w:sz="0" w:space="0" w:color="auto"/>
            <w:left w:val="none" w:sz="0" w:space="0" w:color="auto"/>
            <w:bottom w:val="none" w:sz="0" w:space="0" w:color="auto"/>
            <w:right w:val="none" w:sz="0" w:space="0" w:color="auto"/>
          </w:divBdr>
          <w:divsChild>
            <w:div w:id="723061437">
              <w:marLeft w:val="0"/>
              <w:marRight w:val="0"/>
              <w:marTop w:val="0"/>
              <w:marBottom w:val="0"/>
              <w:divBdr>
                <w:top w:val="none" w:sz="0" w:space="0" w:color="auto"/>
                <w:left w:val="none" w:sz="0" w:space="0" w:color="auto"/>
                <w:bottom w:val="none" w:sz="0" w:space="0" w:color="auto"/>
                <w:right w:val="none" w:sz="0" w:space="0" w:color="auto"/>
              </w:divBdr>
            </w:div>
            <w:div w:id="1039011488">
              <w:marLeft w:val="0"/>
              <w:marRight w:val="0"/>
              <w:marTop w:val="0"/>
              <w:marBottom w:val="0"/>
              <w:divBdr>
                <w:top w:val="none" w:sz="0" w:space="0" w:color="auto"/>
                <w:left w:val="none" w:sz="0" w:space="0" w:color="auto"/>
                <w:bottom w:val="none" w:sz="0" w:space="0" w:color="auto"/>
                <w:right w:val="none" w:sz="0" w:space="0" w:color="auto"/>
              </w:divBdr>
            </w:div>
            <w:div w:id="1113206465">
              <w:marLeft w:val="0"/>
              <w:marRight w:val="0"/>
              <w:marTop w:val="0"/>
              <w:marBottom w:val="0"/>
              <w:divBdr>
                <w:top w:val="none" w:sz="0" w:space="0" w:color="auto"/>
                <w:left w:val="none" w:sz="0" w:space="0" w:color="auto"/>
                <w:bottom w:val="none" w:sz="0" w:space="0" w:color="auto"/>
                <w:right w:val="none" w:sz="0" w:space="0" w:color="auto"/>
              </w:divBdr>
            </w:div>
            <w:div w:id="1155224290">
              <w:marLeft w:val="0"/>
              <w:marRight w:val="0"/>
              <w:marTop w:val="0"/>
              <w:marBottom w:val="0"/>
              <w:divBdr>
                <w:top w:val="none" w:sz="0" w:space="0" w:color="auto"/>
                <w:left w:val="none" w:sz="0" w:space="0" w:color="auto"/>
                <w:bottom w:val="none" w:sz="0" w:space="0" w:color="auto"/>
                <w:right w:val="none" w:sz="0" w:space="0" w:color="auto"/>
              </w:divBdr>
            </w:div>
            <w:div w:id="1404836785">
              <w:marLeft w:val="0"/>
              <w:marRight w:val="0"/>
              <w:marTop w:val="0"/>
              <w:marBottom w:val="0"/>
              <w:divBdr>
                <w:top w:val="none" w:sz="0" w:space="0" w:color="auto"/>
                <w:left w:val="none" w:sz="0" w:space="0" w:color="auto"/>
                <w:bottom w:val="none" w:sz="0" w:space="0" w:color="auto"/>
                <w:right w:val="none" w:sz="0" w:space="0" w:color="auto"/>
              </w:divBdr>
            </w:div>
            <w:div w:id="19063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5353">
      <w:bodyDiv w:val="1"/>
      <w:marLeft w:val="0"/>
      <w:marRight w:val="0"/>
      <w:marTop w:val="0"/>
      <w:marBottom w:val="0"/>
      <w:divBdr>
        <w:top w:val="none" w:sz="0" w:space="0" w:color="auto"/>
        <w:left w:val="none" w:sz="0" w:space="0" w:color="auto"/>
        <w:bottom w:val="none" w:sz="0" w:space="0" w:color="auto"/>
        <w:right w:val="none" w:sz="0" w:space="0" w:color="auto"/>
      </w:divBdr>
      <w:divsChild>
        <w:div w:id="634532785">
          <w:marLeft w:val="547"/>
          <w:marRight w:val="0"/>
          <w:marTop w:val="154"/>
          <w:marBottom w:val="0"/>
          <w:divBdr>
            <w:top w:val="none" w:sz="0" w:space="0" w:color="auto"/>
            <w:left w:val="none" w:sz="0" w:space="0" w:color="auto"/>
            <w:bottom w:val="none" w:sz="0" w:space="0" w:color="auto"/>
            <w:right w:val="none" w:sz="0" w:space="0" w:color="auto"/>
          </w:divBdr>
        </w:div>
        <w:div w:id="787360689">
          <w:marLeft w:val="547"/>
          <w:marRight w:val="0"/>
          <w:marTop w:val="154"/>
          <w:marBottom w:val="0"/>
          <w:divBdr>
            <w:top w:val="none" w:sz="0" w:space="0" w:color="auto"/>
            <w:left w:val="none" w:sz="0" w:space="0" w:color="auto"/>
            <w:bottom w:val="none" w:sz="0" w:space="0" w:color="auto"/>
            <w:right w:val="none" w:sz="0" w:space="0" w:color="auto"/>
          </w:divBdr>
        </w:div>
        <w:div w:id="1861969989">
          <w:marLeft w:val="1166"/>
          <w:marRight w:val="0"/>
          <w:marTop w:val="134"/>
          <w:marBottom w:val="0"/>
          <w:divBdr>
            <w:top w:val="none" w:sz="0" w:space="0" w:color="auto"/>
            <w:left w:val="none" w:sz="0" w:space="0" w:color="auto"/>
            <w:bottom w:val="none" w:sz="0" w:space="0" w:color="auto"/>
            <w:right w:val="none" w:sz="0" w:space="0" w:color="auto"/>
          </w:divBdr>
        </w:div>
      </w:divsChild>
    </w:div>
    <w:div w:id="915745893">
      <w:bodyDiv w:val="1"/>
      <w:marLeft w:val="0"/>
      <w:marRight w:val="0"/>
      <w:marTop w:val="0"/>
      <w:marBottom w:val="0"/>
      <w:divBdr>
        <w:top w:val="none" w:sz="0" w:space="0" w:color="auto"/>
        <w:left w:val="none" w:sz="0" w:space="0" w:color="auto"/>
        <w:bottom w:val="none" w:sz="0" w:space="0" w:color="auto"/>
        <w:right w:val="none" w:sz="0" w:space="0" w:color="auto"/>
      </w:divBdr>
    </w:div>
    <w:div w:id="917716601">
      <w:bodyDiv w:val="1"/>
      <w:marLeft w:val="0"/>
      <w:marRight w:val="0"/>
      <w:marTop w:val="0"/>
      <w:marBottom w:val="0"/>
      <w:divBdr>
        <w:top w:val="none" w:sz="0" w:space="0" w:color="auto"/>
        <w:left w:val="none" w:sz="0" w:space="0" w:color="auto"/>
        <w:bottom w:val="none" w:sz="0" w:space="0" w:color="auto"/>
        <w:right w:val="none" w:sz="0" w:space="0" w:color="auto"/>
      </w:divBdr>
    </w:div>
    <w:div w:id="919291910">
      <w:bodyDiv w:val="1"/>
      <w:marLeft w:val="0"/>
      <w:marRight w:val="0"/>
      <w:marTop w:val="0"/>
      <w:marBottom w:val="0"/>
      <w:divBdr>
        <w:top w:val="none" w:sz="0" w:space="0" w:color="auto"/>
        <w:left w:val="none" w:sz="0" w:space="0" w:color="auto"/>
        <w:bottom w:val="none" w:sz="0" w:space="0" w:color="auto"/>
        <w:right w:val="none" w:sz="0" w:space="0" w:color="auto"/>
      </w:divBdr>
    </w:div>
    <w:div w:id="919755020">
      <w:bodyDiv w:val="1"/>
      <w:marLeft w:val="0"/>
      <w:marRight w:val="0"/>
      <w:marTop w:val="0"/>
      <w:marBottom w:val="0"/>
      <w:divBdr>
        <w:top w:val="none" w:sz="0" w:space="0" w:color="auto"/>
        <w:left w:val="none" w:sz="0" w:space="0" w:color="auto"/>
        <w:bottom w:val="none" w:sz="0" w:space="0" w:color="auto"/>
        <w:right w:val="none" w:sz="0" w:space="0" w:color="auto"/>
      </w:divBdr>
      <w:divsChild>
        <w:div w:id="420415727">
          <w:marLeft w:val="418"/>
          <w:marRight w:val="0"/>
          <w:marTop w:val="115"/>
          <w:marBottom w:val="0"/>
          <w:divBdr>
            <w:top w:val="none" w:sz="0" w:space="0" w:color="auto"/>
            <w:left w:val="none" w:sz="0" w:space="0" w:color="auto"/>
            <w:bottom w:val="none" w:sz="0" w:space="0" w:color="auto"/>
            <w:right w:val="none" w:sz="0" w:space="0" w:color="auto"/>
          </w:divBdr>
        </w:div>
        <w:div w:id="1994479637">
          <w:marLeft w:val="418"/>
          <w:marRight w:val="0"/>
          <w:marTop w:val="115"/>
          <w:marBottom w:val="0"/>
          <w:divBdr>
            <w:top w:val="none" w:sz="0" w:space="0" w:color="auto"/>
            <w:left w:val="none" w:sz="0" w:space="0" w:color="auto"/>
            <w:bottom w:val="none" w:sz="0" w:space="0" w:color="auto"/>
            <w:right w:val="none" w:sz="0" w:space="0" w:color="auto"/>
          </w:divBdr>
        </w:div>
      </w:divsChild>
    </w:div>
    <w:div w:id="919994504">
      <w:bodyDiv w:val="1"/>
      <w:marLeft w:val="0"/>
      <w:marRight w:val="0"/>
      <w:marTop w:val="0"/>
      <w:marBottom w:val="0"/>
      <w:divBdr>
        <w:top w:val="none" w:sz="0" w:space="0" w:color="auto"/>
        <w:left w:val="none" w:sz="0" w:space="0" w:color="auto"/>
        <w:bottom w:val="none" w:sz="0" w:space="0" w:color="auto"/>
        <w:right w:val="none" w:sz="0" w:space="0" w:color="auto"/>
      </w:divBdr>
    </w:div>
    <w:div w:id="920023182">
      <w:bodyDiv w:val="1"/>
      <w:marLeft w:val="0"/>
      <w:marRight w:val="0"/>
      <w:marTop w:val="0"/>
      <w:marBottom w:val="0"/>
      <w:divBdr>
        <w:top w:val="none" w:sz="0" w:space="0" w:color="auto"/>
        <w:left w:val="none" w:sz="0" w:space="0" w:color="auto"/>
        <w:bottom w:val="none" w:sz="0" w:space="0" w:color="auto"/>
        <w:right w:val="none" w:sz="0" w:space="0" w:color="auto"/>
      </w:divBdr>
    </w:div>
    <w:div w:id="925653406">
      <w:bodyDiv w:val="1"/>
      <w:marLeft w:val="0"/>
      <w:marRight w:val="0"/>
      <w:marTop w:val="0"/>
      <w:marBottom w:val="0"/>
      <w:divBdr>
        <w:top w:val="none" w:sz="0" w:space="0" w:color="auto"/>
        <w:left w:val="none" w:sz="0" w:space="0" w:color="auto"/>
        <w:bottom w:val="none" w:sz="0" w:space="0" w:color="auto"/>
        <w:right w:val="none" w:sz="0" w:space="0" w:color="auto"/>
      </w:divBdr>
    </w:div>
    <w:div w:id="926693016">
      <w:bodyDiv w:val="1"/>
      <w:marLeft w:val="0"/>
      <w:marRight w:val="0"/>
      <w:marTop w:val="0"/>
      <w:marBottom w:val="0"/>
      <w:divBdr>
        <w:top w:val="none" w:sz="0" w:space="0" w:color="auto"/>
        <w:left w:val="none" w:sz="0" w:space="0" w:color="auto"/>
        <w:bottom w:val="none" w:sz="0" w:space="0" w:color="auto"/>
        <w:right w:val="none" w:sz="0" w:space="0" w:color="auto"/>
      </w:divBdr>
    </w:div>
    <w:div w:id="926889385">
      <w:bodyDiv w:val="1"/>
      <w:marLeft w:val="0"/>
      <w:marRight w:val="0"/>
      <w:marTop w:val="0"/>
      <w:marBottom w:val="0"/>
      <w:divBdr>
        <w:top w:val="none" w:sz="0" w:space="0" w:color="auto"/>
        <w:left w:val="none" w:sz="0" w:space="0" w:color="auto"/>
        <w:bottom w:val="none" w:sz="0" w:space="0" w:color="auto"/>
        <w:right w:val="none" w:sz="0" w:space="0" w:color="auto"/>
      </w:divBdr>
    </w:div>
    <w:div w:id="927616886">
      <w:bodyDiv w:val="1"/>
      <w:marLeft w:val="0"/>
      <w:marRight w:val="0"/>
      <w:marTop w:val="0"/>
      <w:marBottom w:val="0"/>
      <w:divBdr>
        <w:top w:val="none" w:sz="0" w:space="0" w:color="auto"/>
        <w:left w:val="none" w:sz="0" w:space="0" w:color="auto"/>
        <w:bottom w:val="none" w:sz="0" w:space="0" w:color="auto"/>
        <w:right w:val="none" w:sz="0" w:space="0" w:color="auto"/>
      </w:divBdr>
    </w:div>
    <w:div w:id="928807951">
      <w:bodyDiv w:val="1"/>
      <w:marLeft w:val="0"/>
      <w:marRight w:val="0"/>
      <w:marTop w:val="0"/>
      <w:marBottom w:val="0"/>
      <w:divBdr>
        <w:top w:val="none" w:sz="0" w:space="0" w:color="auto"/>
        <w:left w:val="none" w:sz="0" w:space="0" w:color="auto"/>
        <w:bottom w:val="none" w:sz="0" w:space="0" w:color="auto"/>
        <w:right w:val="none" w:sz="0" w:space="0" w:color="auto"/>
      </w:divBdr>
    </w:div>
    <w:div w:id="928928931">
      <w:bodyDiv w:val="1"/>
      <w:marLeft w:val="0"/>
      <w:marRight w:val="0"/>
      <w:marTop w:val="0"/>
      <w:marBottom w:val="0"/>
      <w:divBdr>
        <w:top w:val="none" w:sz="0" w:space="0" w:color="auto"/>
        <w:left w:val="none" w:sz="0" w:space="0" w:color="auto"/>
        <w:bottom w:val="none" w:sz="0" w:space="0" w:color="auto"/>
        <w:right w:val="none" w:sz="0" w:space="0" w:color="auto"/>
      </w:divBdr>
      <w:divsChild>
        <w:div w:id="228736082">
          <w:marLeft w:val="0"/>
          <w:marRight w:val="0"/>
          <w:marTop w:val="0"/>
          <w:marBottom w:val="0"/>
          <w:divBdr>
            <w:top w:val="none" w:sz="0" w:space="0" w:color="auto"/>
            <w:left w:val="none" w:sz="0" w:space="0" w:color="auto"/>
            <w:bottom w:val="none" w:sz="0" w:space="0" w:color="auto"/>
            <w:right w:val="none" w:sz="0" w:space="0" w:color="auto"/>
          </w:divBdr>
          <w:divsChild>
            <w:div w:id="571087541">
              <w:marLeft w:val="0"/>
              <w:marRight w:val="0"/>
              <w:marTop w:val="0"/>
              <w:marBottom w:val="0"/>
              <w:divBdr>
                <w:top w:val="none" w:sz="0" w:space="0" w:color="auto"/>
                <w:left w:val="none" w:sz="0" w:space="0" w:color="auto"/>
                <w:bottom w:val="none" w:sz="0" w:space="0" w:color="auto"/>
                <w:right w:val="none" w:sz="0" w:space="0" w:color="auto"/>
              </w:divBdr>
            </w:div>
            <w:div w:id="813061660">
              <w:marLeft w:val="0"/>
              <w:marRight w:val="0"/>
              <w:marTop w:val="0"/>
              <w:marBottom w:val="0"/>
              <w:divBdr>
                <w:top w:val="none" w:sz="0" w:space="0" w:color="auto"/>
                <w:left w:val="none" w:sz="0" w:space="0" w:color="auto"/>
                <w:bottom w:val="none" w:sz="0" w:space="0" w:color="auto"/>
                <w:right w:val="none" w:sz="0" w:space="0" w:color="auto"/>
              </w:divBdr>
            </w:div>
            <w:div w:id="1923680668">
              <w:marLeft w:val="0"/>
              <w:marRight w:val="0"/>
              <w:marTop w:val="0"/>
              <w:marBottom w:val="0"/>
              <w:divBdr>
                <w:top w:val="none" w:sz="0" w:space="0" w:color="auto"/>
                <w:left w:val="none" w:sz="0" w:space="0" w:color="auto"/>
                <w:bottom w:val="none" w:sz="0" w:space="0" w:color="auto"/>
                <w:right w:val="none" w:sz="0" w:space="0" w:color="auto"/>
              </w:divBdr>
            </w:div>
            <w:div w:id="21073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7449">
      <w:bodyDiv w:val="1"/>
      <w:marLeft w:val="0"/>
      <w:marRight w:val="0"/>
      <w:marTop w:val="0"/>
      <w:marBottom w:val="0"/>
      <w:divBdr>
        <w:top w:val="none" w:sz="0" w:space="0" w:color="auto"/>
        <w:left w:val="none" w:sz="0" w:space="0" w:color="auto"/>
        <w:bottom w:val="none" w:sz="0" w:space="0" w:color="auto"/>
        <w:right w:val="none" w:sz="0" w:space="0" w:color="auto"/>
      </w:divBdr>
      <w:divsChild>
        <w:div w:id="337729943">
          <w:marLeft w:val="547"/>
          <w:marRight w:val="0"/>
          <w:marTop w:val="96"/>
          <w:marBottom w:val="0"/>
          <w:divBdr>
            <w:top w:val="none" w:sz="0" w:space="0" w:color="auto"/>
            <w:left w:val="none" w:sz="0" w:space="0" w:color="auto"/>
            <w:bottom w:val="none" w:sz="0" w:space="0" w:color="auto"/>
            <w:right w:val="none" w:sz="0" w:space="0" w:color="auto"/>
          </w:divBdr>
        </w:div>
        <w:div w:id="464471149">
          <w:marLeft w:val="1166"/>
          <w:marRight w:val="0"/>
          <w:marTop w:val="86"/>
          <w:marBottom w:val="0"/>
          <w:divBdr>
            <w:top w:val="none" w:sz="0" w:space="0" w:color="auto"/>
            <w:left w:val="none" w:sz="0" w:space="0" w:color="auto"/>
            <w:bottom w:val="none" w:sz="0" w:space="0" w:color="auto"/>
            <w:right w:val="none" w:sz="0" w:space="0" w:color="auto"/>
          </w:divBdr>
        </w:div>
        <w:div w:id="927734617">
          <w:marLeft w:val="1166"/>
          <w:marRight w:val="0"/>
          <w:marTop w:val="86"/>
          <w:marBottom w:val="0"/>
          <w:divBdr>
            <w:top w:val="none" w:sz="0" w:space="0" w:color="auto"/>
            <w:left w:val="none" w:sz="0" w:space="0" w:color="auto"/>
            <w:bottom w:val="none" w:sz="0" w:space="0" w:color="auto"/>
            <w:right w:val="none" w:sz="0" w:space="0" w:color="auto"/>
          </w:divBdr>
        </w:div>
        <w:div w:id="970211578">
          <w:marLeft w:val="1166"/>
          <w:marRight w:val="0"/>
          <w:marTop w:val="86"/>
          <w:marBottom w:val="0"/>
          <w:divBdr>
            <w:top w:val="none" w:sz="0" w:space="0" w:color="auto"/>
            <w:left w:val="none" w:sz="0" w:space="0" w:color="auto"/>
            <w:bottom w:val="none" w:sz="0" w:space="0" w:color="auto"/>
            <w:right w:val="none" w:sz="0" w:space="0" w:color="auto"/>
          </w:divBdr>
        </w:div>
        <w:div w:id="1201825519">
          <w:marLeft w:val="1166"/>
          <w:marRight w:val="0"/>
          <w:marTop w:val="86"/>
          <w:marBottom w:val="0"/>
          <w:divBdr>
            <w:top w:val="none" w:sz="0" w:space="0" w:color="auto"/>
            <w:left w:val="none" w:sz="0" w:space="0" w:color="auto"/>
            <w:bottom w:val="none" w:sz="0" w:space="0" w:color="auto"/>
            <w:right w:val="none" w:sz="0" w:space="0" w:color="auto"/>
          </w:divBdr>
        </w:div>
        <w:div w:id="1325355228">
          <w:marLeft w:val="1166"/>
          <w:marRight w:val="0"/>
          <w:marTop w:val="86"/>
          <w:marBottom w:val="0"/>
          <w:divBdr>
            <w:top w:val="none" w:sz="0" w:space="0" w:color="auto"/>
            <w:left w:val="none" w:sz="0" w:space="0" w:color="auto"/>
            <w:bottom w:val="none" w:sz="0" w:space="0" w:color="auto"/>
            <w:right w:val="none" w:sz="0" w:space="0" w:color="auto"/>
          </w:divBdr>
        </w:div>
        <w:div w:id="1935673858">
          <w:marLeft w:val="1166"/>
          <w:marRight w:val="0"/>
          <w:marTop w:val="86"/>
          <w:marBottom w:val="0"/>
          <w:divBdr>
            <w:top w:val="none" w:sz="0" w:space="0" w:color="auto"/>
            <w:left w:val="none" w:sz="0" w:space="0" w:color="auto"/>
            <w:bottom w:val="none" w:sz="0" w:space="0" w:color="auto"/>
            <w:right w:val="none" w:sz="0" w:space="0" w:color="auto"/>
          </w:divBdr>
        </w:div>
        <w:div w:id="2087072567">
          <w:marLeft w:val="547"/>
          <w:marRight w:val="0"/>
          <w:marTop w:val="96"/>
          <w:marBottom w:val="0"/>
          <w:divBdr>
            <w:top w:val="none" w:sz="0" w:space="0" w:color="auto"/>
            <w:left w:val="none" w:sz="0" w:space="0" w:color="auto"/>
            <w:bottom w:val="none" w:sz="0" w:space="0" w:color="auto"/>
            <w:right w:val="none" w:sz="0" w:space="0" w:color="auto"/>
          </w:divBdr>
        </w:div>
      </w:divsChild>
    </w:div>
    <w:div w:id="929432312">
      <w:bodyDiv w:val="1"/>
      <w:marLeft w:val="0"/>
      <w:marRight w:val="0"/>
      <w:marTop w:val="0"/>
      <w:marBottom w:val="0"/>
      <w:divBdr>
        <w:top w:val="none" w:sz="0" w:space="0" w:color="auto"/>
        <w:left w:val="none" w:sz="0" w:space="0" w:color="auto"/>
        <w:bottom w:val="none" w:sz="0" w:space="0" w:color="auto"/>
        <w:right w:val="none" w:sz="0" w:space="0" w:color="auto"/>
      </w:divBdr>
      <w:divsChild>
        <w:div w:id="1889876772">
          <w:marLeft w:val="547"/>
          <w:marRight w:val="0"/>
          <w:marTop w:val="163"/>
          <w:marBottom w:val="0"/>
          <w:divBdr>
            <w:top w:val="none" w:sz="0" w:space="0" w:color="auto"/>
            <w:left w:val="none" w:sz="0" w:space="0" w:color="auto"/>
            <w:bottom w:val="none" w:sz="0" w:space="0" w:color="auto"/>
            <w:right w:val="none" w:sz="0" w:space="0" w:color="auto"/>
          </w:divBdr>
        </w:div>
        <w:div w:id="2114740916">
          <w:marLeft w:val="1166"/>
          <w:marRight w:val="0"/>
          <w:marTop w:val="163"/>
          <w:marBottom w:val="0"/>
          <w:divBdr>
            <w:top w:val="none" w:sz="0" w:space="0" w:color="auto"/>
            <w:left w:val="none" w:sz="0" w:space="0" w:color="auto"/>
            <w:bottom w:val="none" w:sz="0" w:space="0" w:color="auto"/>
            <w:right w:val="none" w:sz="0" w:space="0" w:color="auto"/>
          </w:divBdr>
        </w:div>
        <w:div w:id="1412892949">
          <w:marLeft w:val="1800"/>
          <w:marRight w:val="0"/>
          <w:marTop w:val="134"/>
          <w:marBottom w:val="0"/>
          <w:divBdr>
            <w:top w:val="none" w:sz="0" w:space="0" w:color="auto"/>
            <w:left w:val="none" w:sz="0" w:space="0" w:color="auto"/>
            <w:bottom w:val="none" w:sz="0" w:space="0" w:color="auto"/>
            <w:right w:val="none" w:sz="0" w:space="0" w:color="auto"/>
          </w:divBdr>
        </w:div>
        <w:div w:id="1073433680">
          <w:marLeft w:val="1800"/>
          <w:marRight w:val="0"/>
          <w:marTop w:val="139"/>
          <w:marBottom w:val="0"/>
          <w:divBdr>
            <w:top w:val="none" w:sz="0" w:space="0" w:color="auto"/>
            <w:left w:val="none" w:sz="0" w:space="0" w:color="auto"/>
            <w:bottom w:val="none" w:sz="0" w:space="0" w:color="auto"/>
            <w:right w:val="none" w:sz="0" w:space="0" w:color="auto"/>
          </w:divBdr>
        </w:div>
      </w:divsChild>
    </w:div>
    <w:div w:id="930161430">
      <w:bodyDiv w:val="1"/>
      <w:marLeft w:val="0"/>
      <w:marRight w:val="0"/>
      <w:marTop w:val="0"/>
      <w:marBottom w:val="0"/>
      <w:divBdr>
        <w:top w:val="none" w:sz="0" w:space="0" w:color="auto"/>
        <w:left w:val="none" w:sz="0" w:space="0" w:color="auto"/>
        <w:bottom w:val="none" w:sz="0" w:space="0" w:color="auto"/>
        <w:right w:val="none" w:sz="0" w:space="0" w:color="auto"/>
      </w:divBdr>
    </w:div>
    <w:div w:id="930698173">
      <w:bodyDiv w:val="1"/>
      <w:marLeft w:val="0"/>
      <w:marRight w:val="0"/>
      <w:marTop w:val="0"/>
      <w:marBottom w:val="0"/>
      <w:divBdr>
        <w:top w:val="none" w:sz="0" w:space="0" w:color="auto"/>
        <w:left w:val="none" w:sz="0" w:space="0" w:color="auto"/>
        <w:bottom w:val="none" w:sz="0" w:space="0" w:color="auto"/>
        <w:right w:val="none" w:sz="0" w:space="0" w:color="auto"/>
      </w:divBdr>
    </w:div>
    <w:div w:id="932589590">
      <w:bodyDiv w:val="1"/>
      <w:marLeft w:val="0"/>
      <w:marRight w:val="0"/>
      <w:marTop w:val="0"/>
      <w:marBottom w:val="0"/>
      <w:divBdr>
        <w:top w:val="none" w:sz="0" w:space="0" w:color="auto"/>
        <w:left w:val="none" w:sz="0" w:space="0" w:color="auto"/>
        <w:bottom w:val="none" w:sz="0" w:space="0" w:color="auto"/>
        <w:right w:val="none" w:sz="0" w:space="0" w:color="auto"/>
      </w:divBdr>
    </w:div>
    <w:div w:id="934242468">
      <w:bodyDiv w:val="1"/>
      <w:marLeft w:val="0"/>
      <w:marRight w:val="0"/>
      <w:marTop w:val="0"/>
      <w:marBottom w:val="0"/>
      <w:divBdr>
        <w:top w:val="none" w:sz="0" w:space="0" w:color="auto"/>
        <w:left w:val="none" w:sz="0" w:space="0" w:color="auto"/>
        <w:bottom w:val="none" w:sz="0" w:space="0" w:color="auto"/>
        <w:right w:val="none" w:sz="0" w:space="0" w:color="auto"/>
      </w:divBdr>
    </w:div>
    <w:div w:id="934436959">
      <w:bodyDiv w:val="1"/>
      <w:marLeft w:val="0"/>
      <w:marRight w:val="0"/>
      <w:marTop w:val="0"/>
      <w:marBottom w:val="0"/>
      <w:divBdr>
        <w:top w:val="none" w:sz="0" w:space="0" w:color="auto"/>
        <w:left w:val="none" w:sz="0" w:space="0" w:color="auto"/>
        <w:bottom w:val="none" w:sz="0" w:space="0" w:color="auto"/>
        <w:right w:val="none" w:sz="0" w:space="0" w:color="auto"/>
      </w:divBdr>
    </w:div>
    <w:div w:id="934635789">
      <w:bodyDiv w:val="1"/>
      <w:marLeft w:val="0"/>
      <w:marRight w:val="0"/>
      <w:marTop w:val="0"/>
      <w:marBottom w:val="0"/>
      <w:divBdr>
        <w:top w:val="none" w:sz="0" w:space="0" w:color="auto"/>
        <w:left w:val="none" w:sz="0" w:space="0" w:color="auto"/>
        <w:bottom w:val="none" w:sz="0" w:space="0" w:color="auto"/>
        <w:right w:val="none" w:sz="0" w:space="0" w:color="auto"/>
      </w:divBdr>
    </w:div>
    <w:div w:id="934899474">
      <w:bodyDiv w:val="1"/>
      <w:marLeft w:val="0"/>
      <w:marRight w:val="0"/>
      <w:marTop w:val="0"/>
      <w:marBottom w:val="0"/>
      <w:divBdr>
        <w:top w:val="none" w:sz="0" w:space="0" w:color="auto"/>
        <w:left w:val="none" w:sz="0" w:space="0" w:color="auto"/>
        <w:bottom w:val="none" w:sz="0" w:space="0" w:color="auto"/>
        <w:right w:val="none" w:sz="0" w:space="0" w:color="auto"/>
      </w:divBdr>
    </w:div>
    <w:div w:id="936446019">
      <w:bodyDiv w:val="1"/>
      <w:marLeft w:val="0"/>
      <w:marRight w:val="0"/>
      <w:marTop w:val="0"/>
      <w:marBottom w:val="0"/>
      <w:divBdr>
        <w:top w:val="none" w:sz="0" w:space="0" w:color="auto"/>
        <w:left w:val="none" w:sz="0" w:space="0" w:color="auto"/>
        <w:bottom w:val="none" w:sz="0" w:space="0" w:color="auto"/>
        <w:right w:val="none" w:sz="0" w:space="0" w:color="auto"/>
      </w:divBdr>
      <w:divsChild>
        <w:div w:id="1672904327">
          <w:marLeft w:val="0"/>
          <w:marRight w:val="0"/>
          <w:marTop w:val="0"/>
          <w:marBottom w:val="0"/>
          <w:divBdr>
            <w:top w:val="none" w:sz="0" w:space="0" w:color="auto"/>
            <w:left w:val="none" w:sz="0" w:space="0" w:color="auto"/>
            <w:bottom w:val="none" w:sz="0" w:space="0" w:color="auto"/>
            <w:right w:val="none" w:sz="0" w:space="0" w:color="auto"/>
          </w:divBdr>
        </w:div>
      </w:divsChild>
    </w:div>
    <w:div w:id="937249671">
      <w:bodyDiv w:val="1"/>
      <w:marLeft w:val="0"/>
      <w:marRight w:val="0"/>
      <w:marTop w:val="0"/>
      <w:marBottom w:val="0"/>
      <w:divBdr>
        <w:top w:val="none" w:sz="0" w:space="0" w:color="auto"/>
        <w:left w:val="none" w:sz="0" w:space="0" w:color="auto"/>
        <w:bottom w:val="none" w:sz="0" w:space="0" w:color="auto"/>
        <w:right w:val="none" w:sz="0" w:space="0" w:color="auto"/>
      </w:divBdr>
      <w:divsChild>
        <w:div w:id="174423031">
          <w:marLeft w:val="1166"/>
          <w:marRight w:val="0"/>
          <w:marTop w:val="96"/>
          <w:marBottom w:val="0"/>
          <w:divBdr>
            <w:top w:val="none" w:sz="0" w:space="0" w:color="auto"/>
            <w:left w:val="none" w:sz="0" w:space="0" w:color="auto"/>
            <w:bottom w:val="none" w:sz="0" w:space="0" w:color="auto"/>
            <w:right w:val="none" w:sz="0" w:space="0" w:color="auto"/>
          </w:divBdr>
        </w:div>
        <w:div w:id="469129395">
          <w:marLeft w:val="547"/>
          <w:marRight w:val="0"/>
          <w:marTop w:val="106"/>
          <w:marBottom w:val="0"/>
          <w:divBdr>
            <w:top w:val="none" w:sz="0" w:space="0" w:color="auto"/>
            <w:left w:val="none" w:sz="0" w:space="0" w:color="auto"/>
            <w:bottom w:val="none" w:sz="0" w:space="0" w:color="auto"/>
            <w:right w:val="none" w:sz="0" w:space="0" w:color="auto"/>
          </w:divBdr>
        </w:div>
        <w:div w:id="723800208">
          <w:marLeft w:val="547"/>
          <w:marRight w:val="0"/>
          <w:marTop w:val="106"/>
          <w:marBottom w:val="0"/>
          <w:divBdr>
            <w:top w:val="none" w:sz="0" w:space="0" w:color="auto"/>
            <w:left w:val="none" w:sz="0" w:space="0" w:color="auto"/>
            <w:bottom w:val="none" w:sz="0" w:space="0" w:color="auto"/>
            <w:right w:val="none" w:sz="0" w:space="0" w:color="auto"/>
          </w:divBdr>
        </w:div>
        <w:div w:id="983041976">
          <w:marLeft w:val="547"/>
          <w:marRight w:val="0"/>
          <w:marTop w:val="106"/>
          <w:marBottom w:val="0"/>
          <w:divBdr>
            <w:top w:val="none" w:sz="0" w:space="0" w:color="auto"/>
            <w:left w:val="none" w:sz="0" w:space="0" w:color="auto"/>
            <w:bottom w:val="none" w:sz="0" w:space="0" w:color="auto"/>
            <w:right w:val="none" w:sz="0" w:space="0" w:color="auto"/>
          </w:divBdr>
        </w:div>
        <w:div w:id="1080718626">
          <w:marLeft w:val="1166"/>
          <w:marRight w:val="0"/>
          <w:marTop w:val="96"/>
          <w:marBottom w:val="0"/>
          <w:divBdr>
            <w:top w:val="none" w:sz="0" w:space="0" w:color="auto"/>
            <w:left w:val="none" w:sz="0" w:space="0" w:color="auto"/>
            <w:bottom w:val="none" w:sz="0" w:space="0" w:color="auto"/>
            <w:right w:val="none" w:sz="0" w:space="0" w:color="auto"/>
          </w:divBdr>
        </w:div>
        <w:div w:id="1799104021">
          <w:marLeft w:val="547"/>
          <w:marRight w:val="0"/>
          <w:marTop w:val="106"/>
          <w:marBottom w:val="0"/>
          <w:divBdr>
            <w:top w:val="none" w:sz="0" w:space="0" w:color="auto"/>
            <w:left w:val="none" w:sz="0" w:space="0" w:color="auto"/>
            <w:bottom w:val="none" w:sz="0" w:space="0" w:color="auto"/>
            <w:right w:val="none" w:sz="0" w:space="0" w:color="auto"/>
          </w:divBdr>
        </w:div>
      </w:divsChild>
    </w:div>
    <w:div w:id="937371345">
      <w:bodyDiv w:val="1"/>
      <w:marLeft w:val="0"/>
      <w:marRight w:val="0"/>
      <w:marTop w:val="0"/>
      <w:marBottom w:val="0"/>
      <w:divBdr>
        <w:top w:val="none" w:sz="0" w:space="0" w:color="auto"/>
        <w:left w:val="none" w:sz="0" w:space="0" w:color="auto"/>
        <w:bottom w:val="none" w:sz="0" w:space="0" w:color="auto"/>
        <w:right w:val="none" w:sz="0" w:space="0" w:color="auto"/>
      </w:divBdr>
      <w:divsChild>
        <w:div w:id="917862602">
          <w:marLeft w:val="547"/>
          <w:marRight w:val="0"/>
          <w:marTop w:val="106"/>
          <w:marBottom w:val="0"/>
          <w:divBdr>
            <w:top w:val="none" w:sz="0" w:space="0" w:color="auto"/>
            <w:left w:val="none" w:sz="0" w:space="0" w:color="auto"/>
            <w:bottom w:val="none" w:sz="0" w:space="0" w:color="auto"/>
            <w:right w:val="none" w:sz="0" w:space="0" w:color="auto"/>
          </w:divBdr>
        </w:div>
        <w:div w:id="762074844">
          <w:marLeft w:val="1166"/>
          <w:marRight w:val="0"/>
          <w:marTop w:val="91"/>
          <w:marBottom w:val="0"/>
          <w:divBdr>
            <w:top w:val="none" w:sz="0" w:space="0" w:color="auto"/>
            <w:left w:val="none" w:sz="0" w:space="0" w:color="auto"/>
            <w:bottom w:val="none" w:sz="0" w:space="0" w:color="auto"/>
            <w:right w:val="none" w:sz="0" w:space="0" w:color="auto"/>
          </w:divBdr>
        </w:div>
        <w:div w:id="817068691">
          <w:marLeft w:val="1166"/>
          <w:marRight w:val="0"/>
          <w:marTop w:val="91"/>
          <w:marBottom w:val="0"/>
          <w:divBdr>
            <w:top w:val="none" w:sz="0" w:space="0" w:color="auto"/>
            <w:left w:val="none" w:sz="0" w:space="0" w:color="auto"/>
            <w:bottom w:val="none" w:sz="0" w:space="0" w:color="auto"/>
            <w:right w:val="none" w:sz="0" w:space="0" w:color="auto"/>
          </w:divBdr>
        </w:div>
        <w:div w:id="1078094328">
          <w:marLeft w:val="1800"/>
          <w:marRight w:val="0"/>
          <w:marTop w:val="72"/>
          <w:marBottom w:val="0"/>
          <w:divBdr>
            <w:top w:val="none" w:sz="0" w:space="0" w:color="auto"/>
            <w:left w:val="none" w:sz="0" w:space="0" w:color="auto"/>
            <w:bottom w:val="none" w:sz="0" w:space="0" w:color="auto"/>
            <w:right w:val="none" w:sz="0" w:space="0" w:color="auto"/>
          </w:divBdr>
        </w:div>
        <w:div w:id="935987176">
          <w:marLeft w:val="1800"/>
          <w:marRight w:val="0"/>
          <w:marTop w:val="72"/>
          <w:marBottom w:val="0"/>
          <w:divBdr>
            <w:top w:val="none" w:sz="0" w:space="0" w:color="auto"/>
            <w:left w:val="none" w:sz="0" w:space="0" w:color="auto"/>
            <w:bottom w:val="none" w:sz="0" w:space="0" w:color="auto"/>
            <w:right w:val="none" w:sz="0" w:space="0" w:color="auto"/>
          </w:divBdr>
        </w:div>
        <w:div w:id="336542271">
          <w:marLeft w:val="2520"/>
          <w:marRight w:val="0"/>
          <w:marTop w:val="58"/>
          <w:marBottom w:val="0"/>
          <w:divBdr>
            <w:top w:val="none" w:sz="0" w:space="0" w:color="auto"/>
            <w:left w:val="none" w:sz="0" w:space="0" w:color="auto"/>
            <w:bottom w:val="none" w:sz="0" w:space="0" w:color="auto"/>
            <w:right w:val="none" w:sz="0" w:space="0" w:color="auto"/>
          </w:divBdr>
        </w:div>
        <w:div w:id="1337077902">
          <w:marLeft w:val="2520"/>
          <w:marRight w:val="0"/>
          <w:marTop w:val="58"/>
          <w:marBottom w:val="0"/>
          <w:divBdr>
            <w:top w:val="none" w:sz="0" w:space="0" w:color="auto"/>
            <w:left w:val="none" w:sz="0" w:space="0" w:color="auto"/>
            <w:bottom w:val="none" w:sz="0" w:space="0" w:color="auto"/>
            <w:right w:val="none" w:sz="0" w:space="0" w:color="auto"/>
          </w:divBdr>
        </w:div>
        <w:div w:id="410666131">
          <w:marLeft w:val="2520"/>
          <w:marRight w:val="0"/>
          <w:marTop w:val="58"/>
          <w:marBottom w:val="0"/>
          <w:divBdr>
            <w:top w:val="none" w:sz="0" w:space="0" w:color="auto"/>
            <w:left w:val="none" w:sz="0" w:space="0" w:color="auto"/>
            <w:bottom w:val="none" w:sz="0" w:space="0" w:color="auto"/>
            <w:right w:val="none" w:sz="0" w:space="0" w:color="auto"/>
          </w:divBdr>
        </w:div>
        <w:div w:id="666906407">
          <w:marLeft w:val="2520"/>
          <w:marRight w:val="0"/>
          <w:marTop w:val="58"/>
          <w:marBottom w:val="0"/>
          <w:divBdr>
            <w:top w:val="none" w:sz="0" w:space="0" w:color="auto"/>
            <w:left w:val="none" w:sz="0" w:space="0" w:color="auto"/>
            <w:bottom w:val="none" w:sz="0" w:space="0" w:color="auto"/>
            <w:right w:val="none" w:sz="0" w:space="0" w:color="auto"/>
          </w:divBdr>
        </w:div>
        <w:div w:id="932008207">
          <w:marLeft w:val="2520"/>
          <w:marRight w:val="0"/>
          <w:marTop w:val="58"/>
          <w:marBottom w:val="0"/>
          <w:divBdr>
            <w:top w:val="none" w:sz="0" w:space="0" w:color="auto"/>
            <w:left w:val="none" w:sz="0" w:space="0" w:color="auto"/>
            <w:bottom w:val="none" w:sz="0" w:space="0" w:color="auto"/>
            <w:right w:val="none" w:sz="0" w:space="0" w:color="auto"/>
          </w:divBdr>
        </w:div>
        <w:div w:id="2143690820">
          <w:marLeft w:val="1166"/>
          <w:marRight w:val="0"/>
          <w:marTop w:val="91"/>
          <w:marBottom w:val="0"/>
          <w:divBdr>
            <w:top w:val="none" w:sz="0" w:space="0" w:color="auto"/>
            <w:left w:val="none" w:sz="0" w:space="0" w:color="auto"/>
            <w:bottom w:val="none" w:sz="0" w:space="0" w:color="auto"/>
            <w:right w:val="none" w:sz="0" w:space="0" w:color="auto"/>
          </w:divBdr>
        </w:div>
        <w:div w:id="426585091">
          <w:marLeft w:val="547"/>
          <w:marRight w:val="0"/>
          <w:marTop w:val="106"/>
          <w:marBottom w:val="0"/>
          <w:divBdr>
            <w:top w:val="none" w:sz="0" w:space="0" w:color="auto"/>
            <w:left w:val="none" w:sz="0" w:space="0" w:color="auto"/>
            <w:bottom w:val="none" w:sz="0" w:space="0" w:color="auto"/>
            <w:right w:val="none" w:sz="0" w:space="0" w:color="auto"/>
          </w:divBdr>
        </w:div>
        <w:div w:id="1401174153">
          <w:marLeft w:val="1166"/>
          <w:marRight w:val="0"/>
          <w:marTop w:val="91"/>
          <w:marBottom w:val="0"/>
          <w:divBdr>
            <w:top w:val="none" w:sz="0" w:space="0" w:color="auto"/>
            <w:left w:val="none" w:sz="0" w:space="0" w:color="auto"/>
            <w:bottom w:val="none" w:sz="0" w:space="0" w:color="auto"/>
            <w:right w:val="none" w:sz="0" w:space="0" w:color="auto"/>
          </w:divBdr>
        </w:div>
        <w:div w:id="1076245466">
          <w:marLeft w:val="1800"/>
          <w:marRight w:val="0"/>
          <w:marTop w:val="72"/>
          <w:marBottom w:val="0"/>
          <w:divBdr>
            <w:top w:val="none" w:sz="0" w:space="0" w:color="auto"/>
            <w:left w:val="none" w:sz="0" w:space="0" w:color="auto"/>
            <w:bottom w:val="none" w:sz="0" w:space="0" w:color="auto"/>
            <w:right w:val="none" w:sz="0" w:space="0" w:color="auto"/>
          </w:divBdr>
        </w:div>
        <w:div w:id="953444051">
          <w:marLeft w:val="1800"/>
          <w:marRight w:val="0"/>
          <w:marTop w:val="72"/>
          <w:marBottom w:val="0"/>
          <w:divBdr>
            <w:top w:val="none" w:sz="0" w:space="0" w:color="auto"/>
            <w:left w:val="none" w:sz="0" w:space="0" w:color="auto"/>
            <w:bottom w:val="none" w:sz="0" w:space="0" w:color="auto"/>
            <w:right w:val="none" w:sz="0" w:space="0" w:color="auto"/>
          </w:divBdr>
        </w:div>
        <w:div w:id="687024003">
          <w:marLeft w:val="1166"/>
          <w:marRight w:val="0"/>
          <w:marTop w:val="91"/>
          <w:marBottom w:val="0"/>
          <w:divBdr>
            <w:top w:val="none" w:sz="0" w:space="0" w:color="auto"/>
            <w:left w:val="none" w:sz="0" w:space="0" w:color="auto"/>
            <w:bottom w:val="none" w:sz="0" w:space="0" w:color="auto"/>
            <w:right w:val="none" w:sz="0" w:space="0" w:color="auto"/>
          </w:divBdr>
        </w:div>
        <w:div w:id="368334446">
          <w:marLeft w:val="1166"/>
          <w:marRight w:val="0"/>
          <w:marTop w:val="91"/>
          <w:marBottom w:val="0"/>
          <w:divBdr>
            <w:top w:val="none" w:sz="0" w:space="0" w:color="auto"/>
            <w:left w:val="none" w:sz="0" w:space="0" w:color="auto"/>
            <w:bottom w:val="none" w:sz="0" w:space="0" w:color="auto"/>
            <w:right w:val="none" w:sz="0" w:space="0" w:color="auto"/>
          </w:divBdr>
        </w:div>
        <w:div w:id="2027823408">
          <w:marLeft w:val="1800"/>
          <w:marRight w:val="0"/>
          <w:marTop w:val="72"/>
          <w:marBottom w:val="0"/>
          <w:divBdr>
            <w:top w:val="none" w:sz="0" w:space="0" w:color="auto"/>
            <w:left w:val="none" w:sz="0" w:space="0" w:color="auto"/>
            <w:bottom w:val="none" w:sz="0" w:space="0" w:color="auto"/>
            <w:right w:val="none" w:sz="0" w:space="0" w:color="auto"/>
          </w:divBdr>
        </w:div>
      </w:divsChild>
    </w:div>
    <w:div w:id="937449000">
      <w:bodyDiv w:val="1"/>
      <w:marLeft w:val="0"/>
      <w:marRight w:val="0"/>
      <w:marTop w:val="0"/>
      <w:marBottom w:val="0"/>
      <w:divBdr>
        <w:top w:val="none" w:sz="0" w:space="0" w:color="auto"/>
        <w:left w:val="none" w:sz="0" w:space="0" w:color="auto"/>
        <w:bottom w:val="none" w:sz="0" w:space="0" w:color="auto"/>
        <w:right w:val="none" w:sz="0" w:space="0" w:color="auto"/>
      </w:divBdr>
      <w:divsChild>
        <w:div w:id="285236665">
          <w:marLeft w:val="547"/>
          <w:marRight w:val="0"/>
          <w:marTop w:val="115"/>
          <w:marBottom w:val="0"/>
          <w:divBdr>
            <w:top w:val="none" w:sz="0" w:space="0" w:color="auto"/>
            <w:left w:val="none" w:sz="0" w:space="0" w:color="auto"/>
            <w:bottom w:val="none" w:sz="0" w:space="0" w:color="auto"/>
            <w:right w:val="none" w:sz="0" w:space="0" w:color="auto"/>
          </w:divBdr>
        </w:div>
        <w:div w:id="997610986">
          <w:marLeft w:val="547"/>
          <w:marRight w:val="0"/>
          <w:marTop w:val="115"/>
          <w:marBottom w:val="0"/>
          <w:divBdr>
            <w:top w:val="none" w:sz="0" w:space="0" w:color="auto"/>
            <w:left w:val="none" w:sz="0" w:space="0" w:color="auto"/>
            <w:bottom w:val="none" w:sz="0" w:space="0" w:color="auto"/>
            <w:right w:val="none" w:sz="0" w:space="0" w:color="auto"/>
          </w:divBdr>
        </w:div>
        <w:div w:id="1149175194">
          <w:marLeft w:val="1166"/>
          <w:marRight w:val="0"/>
          <w:marTop w:val="96"/>
          <w:marBottom w:val="0"/>
          <w:divBdr>
            <w:top w:val="none" w:sz="0" w:space="0" w:color="auto"/>
            <w:left w:val="none" w:sz="0" w:space="0" w:color="auto"/>
            <w:bottom w:val="none" w:sz="0" w:space="0" w:color="auto"/>
            <w:right w:val="none" w:sz="0" w:space="0" w:color="auto"/>
          </w:divBdr>
        </w:div>
        <w:div w:id="1803427462">
          <w:marLeft w:val="547"/>
          <w:marRight w:val="0"/>
          <w:marTop w:val="115"/>
          <w:marBottom w:val="0"/>
          <w:divBdr>
            <w:top w:val="none" w:sz="0" w:space="0" w:color="auto"/>
            <w:left w:val="none" w:sz="0" w:space="0" w:color="auto"/>
            <w:bottom w:val="none" w:sz="0" w:space="0" w:color="auto"/>
            <w:right w:val="none" w:sz="0" w:space="0" w:color="auto"/>
          </w:divBdr>
        </w:div>
        <w:div w:id="2048792718">
          <w:marLeft w:val="1166"/>
          <w:marRight w:val="0"/>
          <w:marTop w:val="96"/>
          <w:marBottom w:val="0"/>
          <w:divBdr>
            <w:top w:val="none" w:sz="0" w:space="0" w:color="auto"/>
            <w:left w:val="none" w:sz="0" w:space="0" w:color="auto"/>
            <w:bottom w:val="none" w:sz="0" w:space="0" w:color="auto"/>
            <w:right w:val="none" w:sz="0" w:space="0" w:color="auto"/>
          </w:divBdr>
        </w:div>
        <w:div w:id="2084251849">
          <w:marLeft w:val="1166"/>
          <w:marRight w:val="0"/>
          <w:marTop w:val="96"/>
          <w:marBottom w:val="0"/>
          <w:divBdr>
            <w:top w:val="none" w:sz="0" w:space="0" w:color="auto"/>
            <w:left w:val="none" w:sz="0" w:space="0" w:color="auto"/>
            <w:bottom w:val="none" w:sz="0" w:space="0" w:color="auto"/>
            <w:right w:val="none" w:sz="0" w:space="0" w:color="auto"/>
          </w:divBdr>
        </w:div>
      </w:divsChild>
    </w:div>
    <w:div w:id="937566006">
      <w:bodyDiv w:val="1"/>
      <w:marLeft w:val="0"/>
      <w:marRight w:val="0"/>
      <w:marTop w:val="0"/>
      <w:marBottom w:val="0"/>
      <w:divBdr>
        <w:top w:val="none" w:sz="0" w:space="0" w:color="auto"/>
        <w:left w:val="none" w:sz="0" w:space="0" w:color="auto"/>
        <w:bottom w:val="none" w:sz="0" w:space="0" w:color="auto"/>
        <w:right w:val="none" w:sz="0" w:space="0" w:color="auto"/>
      </w:divBdr>
    </w:div>
    <w:div w:id="937635203">
      <w:bodyDiv w:val="1"/>
      <w:marLeft w:val="0"/>
      <w:marRight w:val="0"/>
      <w:marTop w:val="0"/>
      <w:marBottom w:val="0"/>
      <w:divBdr>
        <w:top w:val="none" w:sz="0" w:space="0" w:color="auto"/>
        <w:left w:val="none" w:sz="0" w:space="0" w:color="auto"/>
        <w:bottom w:val="none" w:sz="0" w:space="0" w:color="auto"/>
        <w:right w:val="none" w:sz="0" w:space="0" w:color="auto"/>
      </w:divBdr>
    </w:div>
    <w:div w:id="938221414">
      <w:bodyDiv w:val="1"/>
      <w:marLeft w:val="0"/>
      <w:marRight w:val="0"/>
      <w:marTop w:val="0"/>
      <w:marBottom w:val="0"/>
      <w:divBdr>
        <w:top w:val="none" w:sz="0" w:space="0" w:color="auto"/>
        <w:left w:val="none" w:sz="0" w:space="0" w:color="auto"/>
        <w:bottom w:val="none" w:sz="0" w:space="0" w:color="auto"/>
        <w:right w:val="none" w:sz="0" w:space="0" w:color="auto"/>
      </w:divBdr>
      <w:divsChild>
        <w:div w:id="515004480">
          <w:marLeft w:val="0"/>
          <w:marRight w:val="0"/>
          <w:marTop w:val="0"/>
          <w:marBottom w:val="0"/>
          <w:divBdr>
            <w:top w:val="none" w:sz="0" w:space="0" w:color="auto"/>
            <w:left w:val="none" w:sz="0" w:space="0" w:color="auto"/>
            <w:bottom w:val="none" w:sz="0" w:space="0" w:color="auto"/>
            <w:right w:val="none" w:sz="0" w:space="0" w:color="auto"/>
          </w:divBdr>
          <w:divsChild>
            <w:div w:id="170222920">
              <w:marLeft w:val="0"/>
              <w:marRight w:val="0"/>
              <w:marTop w:val="0"/>
              <w:marBottom w:val="0"/>
              <w:divBdr>
                <w:top w:val="none" w:sz="0" w:space="0" w:color="auto"/>
                <w:left w:val="none" w:sz="0" w:space="0" w:color="auto"/>
                <w:bottom w:val="none" w:sz="0" w:space="0" w:color="auto"/>
                <w:right w:val="none" w:sz="0" w:space="0" w:color="auto"/>
              </w:divBdr>
            </w:div>
            <w:div w:id="670330379">
              <w:marLeft w:val="0"/>
              <w:marRight w:val="0"/>
              <w:marTop w:val="0"/>
              <w:marBottom w:val="0"/>
              <w:divBdr>
                <w:top w:val="none" w:sz="0" w:space="0" w:color="auto"/>
                <w:left w:val="none" w:sz="0" w:space="0" w:color="auto"/>
                <w:bottom w:val="none" w:sz="0" w:space="0" w:color="auto"/>
                <w:right w:val="none" w:sz="0" w:space="0" w:color="auto"/>
              </w:divBdr>
            </w:div>
            <w:div w:id="766081006">
              <w:marLeft w:val="0"/>
              <w:marRight w:val="0"/>
              <w:marTop w:val="0"/>
              <w:marBottom w:val="0"/>
              <w:divBdr>
                <w:top w:val="none" w:sz="0" w:space="0" w:color="auto"/>
                <w:left w:val="none" w:sz="0" w:space="0" w:color="auto"/>
                <w:bottom w:val="none" w:sz="0" w:space="0" w:color="auto"/>
                <w:right w:val="none" w:sz="0" w:space="0" w:color="auto"/>
              </w:divBdr>
            </w:div>
            <w:div w:id="863830601">
              <w:marLeft w:val="0"/>
              <w:marRight w:val="0"/>
              <w:marTop w:val="0"/>
              <w:marBottom w:val="0"/>
              <w:divBdr>
                <w:top w:val="none" w:sz="0" w:space="0" w:color="auto"/>
                <w:left w:val="none" w:sz="0" w:space="0" w:color="auto"/>
                <w:bottom w:val="none" w:sz="0" w:space="0" w:color="auto"/>
                <w:right w:val="none" w:sz="0" w:space="0" w:color="auto"/>
              </w:divBdr>
            </w:div>
            <w:div w:id="1019313025">
              <w:marLeft w:val="0"/>
              <w:marRight w:val="0"/>
              <w:marTop w:val="0"/>
              <w:marBottom w:val="0"/>
              <w:divBdr>
                <w:top w:val="none" w:sz="0" w:space="0" w:color="auto"/>
                <w:left w:val="none" w:sz="0" w:space="0" w:color="auto"/>
                <w:bottom w:val="none" w:sz="0" w:space="0" w:color="auto"/>
                <w:right w:val="none" w:sz="0" w:space="0" w:color="auto"/>
              </w:divBdr>
            </w:div>
            <w:div w:id="1044603342">
              <w:marLeft w:val="0"/>
              <w:marRight w:val="0"/>
              <w:marTop w:val="0"/>
              <w:marBottom w:val="0"/>
              <w:divBdr>
                <w:top w:val="none" w:sz="0" w:space="0" w:color="auto"/>
                <w:left w:val="none" w:sz="0" w:space="0" w:color="auto"/>
                <w:bottom w:val="none" w:sz="0" w:space="0" w:color="auto"/>
                <w:right w:val="none" w:sz="0" w:space="0" w:color="auto"/>
              </w:divBdr>
            </w:div>
            <w:div w:id="1103182944">
              <w:marLeft w:val="0"/>
              <w:marRight w:val="0"/>
              <w:marTop w:val="0"/>
              <w:marBottom w:val="0"/>
              <w:divBdr>
                <w:top w:val="none" w:sz="0" w:space="0" w:color="auto"/>
                <w:left w:val="none" w:sz="0" w:space="0" w:color="auto"/>
                <w:bottom w:val="none" w:sz="0" w:space="0" w:color="auto"/>
                <w:right w:val="none" w:sz="0" w:space="0" w:color="auto"/>
              </w:divBdr>
            </w:div>
            <w:div w:id="1138187382">
              <w:marLeft w:val="0"/>
              <w:marRight w:val="0"/>
              <w:marTop w:val="0"/>
              <w:marBottom w:val="0"/>
              <w:divBdr>
                <w:top w:val="none" w:sz="0" w:space="0" w:color="auto"/>
                <w:left w:val="none" w:sz="0" w:space="0" w:color="auto"/>
                <w:bottom w:val="none" w:sz="0" w:space="0" w:color="auto"/>
                <w:right w:val="none" w:sz="0" w:space="0" w:color="auto"/>
              </w:divBdr>
            </w:div>
            <w:div w:id="1159148398">
              <w:marLeft w:val="0"/>
              <w:marRight w:val="0"/>
              <w:marTop w:val="0"/>
              <w:marBottom w:val="0"/>
              <w:divBdr>
                <w:top w:val="none" w:sz="0" w:space="0" w:color="auto"/>
                <w:left w:val="none" w:sz="0" w:space="0" w:color="auto"/>
                <w:bottom w:val="none" w:sz="0" w:space="0" w:color="auto"/>
                <w:right w:val="none" w:sz="0" w:space="0" w:color="auto"/>
              </w:divBdr>
            </w:div>
            <w:div w:id="1239172834">
              <w:marLeft w:val="0"/>
              <w:marRight w:val="0"/>
              <w:marTop w:val="0"/>
              <w:marBottom w:val="0"/>
              <w:divBdr>
                <w:top w:val="none" w:sz="0" w:space="0" w:color="auto"/>
                <w:left w:val="none" w:sz="0" w:space="0" w:color="auto"/>
                <w:bottom w:val="none" w:sz="0" w:space="0" w:color="auto"/>
                <w:right w:val="none" w:sz="0" w:space="0" w:color="auto"/>
              </w:divBdr>
            </w:div>
            <w:div w:id="1314485536">
              <w:marLeft w:val="0"/>
              <w:marRight w:val="0"/>
              <w:marTop w:val="0"/>
              <w:marBottom w:val="0"/>
              <w:divBdr>
                <w:top w:val="none" w:sz="0" w:space="0" w:color="auto"/>
                <w:left w:val="none" w:sz="0" w:space="0" w:color="auto"/>
                <w:bottom w:val="none" w:sz="0" w:space="0" w:color="auto"/>
                <w:right w:val="none" w:sz="0" w:space="0" w:color="auto"/>
              </w:divBdr>
            </w:div>
            <w:div w:id="1666930459">
              <w:marLeft w:val="0"/>
              <w:marRight w:val="0"/>
              <w:marTop w:val="0"/>
              <w:marBottom w:val="0"/>
              <w:divBdr>
                <w:top w:val="none" w:sz="0" w:space="0" w:color="auto"/>
                <w:left w:val="none" w:sz="0" w:space="0" w:color="auto"/>
                <w:bottom w:val="none" w:sz="0" w:space="0" w:color="auto"/>
                <w:right w:val="none" w:sz="0" w:space="0" w:color="auto"/>
              </w:divBdr>
            </w:div>
            <w:div w:id="1921209997">
              <w:marLeft w:val="0"/>
              <w:marRight w:val="0"/>
              <w:marTop w:val="0"/>
              <w:marBottom w:val="0"/>
              <w:divBdr>
                <w:top w:val="none" w:sz="0" w:space="0" w:color="auto"/>
                <w:left w:val="none" w:sz="0" w:space="0" w:color="auto"/>
                <w:bottom w:val="none" w:sz="0" w:space="0" w:color="auto"/>
                <w:right w:val="none" w:sz="0" w:space="0" w:color="auto"/>
              </w:divBdr>
            </w:div>
            <w:div w:id="2059668198">
              <w:marLeft w:val="0"/>
              <w:marRight w:val="0"/>
              <w:marTop w:val="0"/>
              <w:marBottom w:val="0"/>
              <w:divBdr>
                <w:top w:val="none" w:sz="0" w:space="0" w:color="auto"/>
                <w:left w:val="none" w:sz="0" w:space="0" w:color="auto"/>
                <w:bottom w:val="none" w:sz="0" w:space="0" w:color="auto"/>
                <w:right w:val="none" w:sz="0" w:space="0" w:color="auto"/>
              </w:divBdr>
            </w:div>
            <w:div w:id="21267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8217">
      <w:bodyDiv w:val="1"/>
      <w:marLeft w:val="0"/>
      <w:marRight w:val="0"/>
      <w:marTop w:val="0"/>
      <w:marBottom w:val="0"/>
      <w:divBdr>
        <w:top w:val="none" w:sz="0" w:space="0" w:color="auto"/>
        <w:left w:val="none" w:sz="0" w:space="0" w:color="auto"/>
        <w:bottom w:val="none" w:sz="0" w:space="0" w:color="auto"/>
        <w:right w:val="none" w:sz="0" w:space="0" w:color="auto"/>
      </w:divBdr>
    </w:div>
    <w:div w:id="939411399">
      <w:bodyDiv w:val="1"/>
      <w:marLeft w:val="0"/>
      <w:marRight w:val="0"/>
      <w:marTop w:val="0"/>
      <w:marBottom w:val="0"/>
      <w:divBdr>
        <w:top w:val="none" w:sz="0" w:space="0" w:color="auto"/>
        <w:left w:val="none" w:sz="0" w:space="0" w:color="auto"/>
        <w:bottom w:val="none" w:sz="0" w:space="0" w:color="auto"/>
        <w:right w:val="none" w:sz="0" w:space="0" w:color="auto"/>
      </w:divBdr>
    </w:div>
    <w:div w:id="940524828">
      <w:bodyDiv w:val="1"/>
      <w:marLeft w:val="0"/>
      <w:marRight w:val="0"/>
      <w:marTop w:val="0"/>
      <w:marBottom w:val="0"/>
      <w:divBdr>
        <w:top w:val="none" w:sz="0" w:space="0" w:color="auto"/>
        <w:left w:val="none" w:sz="0" w:space="0" w:color="auto"/>
        <w:bottom w:val="none" w:sz="0" w:space="0" w:color="auto"/>
        <w:right w:val="none" w:sz="0" w:space="0" w:color="auto"/>
      </w:divBdr>
    </w:div>
    <w:div w:id="943684665">
      <w:bodyDiv w:val="1"/>
      <w:marLeft w:val="0"/>
      <w:marRight w:val="0"/>
      <w:marTop w:val="0"/>
      <w:marBottom w:val="0"/>
      <w:divBdr>
        <w:top w:val="none" w:sz="0" w:space="0" w:color="auto"/>
        <w:left w:val="none" w:sz="0" w:space="0" w:color="auto"/>
        <w:bottom w:val="none" w:sz="0" w:space="0" w:color="auto"/>
        <w:right w:val="none" w:sz="0" w:space="0" w:color="auto"/>
      </w:divBdr>
    </w:div>
    <w:div w:id="944119799">
      <w:bodyDiv w:val="1"/>
      <w:marLeft w:val="0"/>
      <w:marRight w:val="0"/>
      <w:marTop w:val="0"/>
      <w:marBottom w:val="0"/>
      <w:divBdr>
        <w:top w:val="none" w:sz="0" w:space="0" w:color="auto"/>
        <w:left w:val="none" w:sz="0" w:space="0" w:color="auto"/>
        <w:bottom w:val="none" w:sz="0" w:space="0" w:color="auto"/>
        <w:right w:val="none" w:sz="0" w:space="0" w:color="auto"/>
      </w:divBdr>
      <w:divsChild>
        <w:div w:id="955939653">
          <w:marLeft w:val="547"/>
          <w:marRight w:val="0"/>
          <w:marTop w:val="96"/>
          <w:marBottom w:val="0"/>
          <w:divBdr>
            <w:top w:val="none" w:sz="0" w:space="0" w:color="auto"/>
            <w:left w:val="none" w:sz="0" w:space="0" w:color="auto"/>
            <w:bottom w:val="none" w:sz="0" w:space="0" w:color="auto"/>
            <w:right w:val="none" w:sz="0" w:space="0" w:color="auto"/>
          </w:divBdr>
        </w:div>
      </w:divsChild>
    </w:div>
    <w:div w:id="944730529">
      <w:bodyDiv w:val="1"/>
      <w:marLeft w:val="0"/>
      <w:marRight w:val="0"/>
      <w:marTop w:val="0"/>
      <w:marBottom w:val="0"/>
      <w:divBdr>
        <w:top w:val="none" w:sz="0" w:space="0" w:color="auto"/>
        <w:left w:val="none" w:sz="0" w:space="0" w:color="auto"/>
        <w:bottom w:val="none" w:sz="0" w:space="0" w:color="auto"/>
        <w:right w:val="none" w:sz="0" w:space="0" w:color="auto"/>
      </w:divBdr>
    </w:div>
    <w:div w:id="946037088">
      <w:bodyDiv w:val="1"/>
      <w:marLeft w:val="0"/>
      <w:marRight w:val="0"/>
      <w:marTop w:val="0"/>
      <w:marBottom w:val="0"/>
      <w:divBdr>
        <w:top w:val="none" w:sz="0" w:space="0" w:color="auto"/>
        <w:left w:val="none" w:sz="0" w:space="0" w:color="auto"/>
        <w:bottom w:val="none" w:sz="0" w:space="0" w:color="auto"/>
        <w:right w:val="none" w:sz="0" w:space="0" w:color="auto"/>
      </w:divBdr>
    </w:div>
    <w:div w:id="946692174">
      <w:bodyDiv w:val="1"/>
      <w:marLeft w:val="0"/>
      <w:marRight w:val="0"/>
      <w:marTop w:val="0"/>
      <w:marBottom w:val="0"/>
      <w:divBdr>
        <w:top w:val="none" w:sz="0" w:space="0" w:color="auto"/>
        <w:left w:val="none" w:sz="0" w:space="0" w:color="auto"/>
        <w:bottom w:val="none" w:sz="0" w:space="0" w:color="auto"/>
        <w:right w:val="none" w:sz="0" w:space="0" w:color="auto"/>
      </w:divBdr>
    </w:div>
    <w:div w:id="946884426">
      <w:bodyDiv w:val="1"/>
      <w:marLeft w:val="0"/>
      <w:marRight w:val="0"/>
      <w:marTop w:val="0"/>
      <w:marBottom w:val="0"/>
      <w:divBdr>
        <w:top w:val="none" w:sz="0" w:space="0" w:color="auto"/>
        <w:left w:val="none" w:sz="0" w:space="0" w:color="auto"/>
        <w:bottom w:val="none" w:sz="0" w:space="0" w:color="auto"/>
        <w:right w:val="none" w:sz="0" w:space="0" w:color="auto"/>
      </w:divBdr>
    </w:div>
    <w:div w:id="947085394">
      <w:bodyDiv w:val="1"/>
      <w:marLeft w:val="0"/>
      <w:marRight w:val="0"/>
      <w:marTop w:val="0"/>
      <w:marBottom w:val="0"/>
      <w:divBdr>
        <w:top w:val="none" w:sz="0" w:space="0" w:color="auto"/>
        <w:left w:val="none" w:sz="0" w:space="0" w:color="auto"/>
        <w:bottom w:val="none" w:sz="0" w:space="0" w:color="auto"/>
        <w:right w:val="none" w:sz="0" w:space="0" w:color="auto"/>
      </w:divBdr>
      <w:divsChild>
        <w:div w:id="271790674">
          <w:marLeft w:val="547"/>
          <w:marRight w:val="0"/>
          <w:marTop w:val="115"/>
          <w:marBottom w:val="0"/>
          <w:divBdr>
            <w:top w:val="none" w:sz="0" w:space="0" w:color="auto"/>
            <w:left w:val="none" w:sz="0" w:space="0" w:color="auto"/>
            <w:bottom w:val="none" w:sz="0" w:space="0" w:color="auto"/>
            <w:right w:val="none" w:sz="0" w:space="0" w:color="auto"/>
          </w:divBdr>
        </w:div>
        <w:div w:id="602418494">
          <w:marLeft w:val="1166"/>
          <w:marRight w:val="0"/>
          <w:marTop w:val="96"/>
          <w:marBottom w:val="0"/>
          <w:divBdr>
            <w:top w:val="none" w:sz="0" w:space="0" w:color="auto"/>
            <w:left w:val="none" w:sz="0" w:space="0" w:color="auto"/>
            <w:bottom w:val="none" w:sz="0" w:space="0" w:color="auto"/>
            <w:right w:val="none" w:sz="0" w:space="0" w:color="auto"/>
          </w:divBdr>
        </w:div>
        <w:div w:id="1520310599">
          <w:marLeft w:val="1800"/>
          <w:marRight w:val="0"/>
          <w:marTop w:val="96"/>
          <w:marBottom w:val="0"/>
          <w:divBdr>
            <w:top w:val="none" w:sz="0" w:space="0" w:color="auto"/>
            <w:left w:val="none" w:sz="0" w:space="0" w:color="auto"/>
            <w:bottom w:val="none" w:sz="0" w:space="0" w:color="auto"/>
            <w:right w:val="none" w:sz="0" w:space="0" w:color="auto"/>
          </w:divBdr>
        </w:div>
      </w:divsChild>
    </w:div>
    <w:div w:id="947276101">
      <w:bodyDiv w:val="1"/>
      <w:marLeft w:val="0"/>
      <w:marRight w:val="0"/>
      <w:marTop w:val="0"/>
      <w:marBottom w:val="0"/>
      <w:divBdr>
        <w:top w:val="none" w:sz="0" w:space="0" w:color="auto"/>
        <w:left w:val="none" w:sz="0" w:space="0" w:color="auto"/>
        <w:bottom w:val="none" w:sz="0" w:space="0" w:color="auto"/>
        <w:right w:val="none" w:sz="0" w:space="0" w:color="auto"/>
      </w:divBdr>
    </w:div>
    <w:div w:id="948656371">
      <w:bodyDiv w:val="1"/>
      <w:marLeft w:val="0"/>
      <w:marRight w:val="0"/>
      <w:marTop w:val="0"/>
      <w:marBottom w:val="0"/>
      <w:divBdr>
        <w:top w:val="none" w:sz="0" w:space="0" w:color="auto"/>
        <w:left w:val="none" w:sz="0" w:space="0" w:color="auto"/>
        <w:bottom w:val="none" w:sz="0" w:space="0" w:color="auto"/>
        <w:right w:val="none" w:sz="0" w:space="0" w:color="auto"/>
      </w:divBdr>
      <w:divsChild>
        <w:div w:id="1445614344">
          <w:marLeft w:val="547"/>
          <w:marRight w:val="0"/>
          <w:marTop w:val="144"/>
          <w:marBottom w:val="0"/>
          <w:divBdr>
            <w:top w:val="none" w:sz="0" w:space="0" w:color="auto"/>
            <w:left w:val="none" w:sz="0" w:space="0" w:color="auto"/>
            <w:bottom w:val="none" w:sz="0" w:space="0" w:color="auto"/>
            <w:right w:val="none" w:sz="0" w:space="0" w:color="auto"/>
          </w:divBdr>
        </w:div>
        <w:div w:id="682511258">
          <w:marLeft w:val="1166"/>
          <w:marRight w:val="0"/>
          <w:marTop w:val="125"/>
          <w:marBottom w:val="0"/>
          <w:divBdr>
            <w:top w:val="none" w:sz="0" w:space="0" w:color="auto"/>
            <w:left w:val="none" w:sz="0" w:space="0" w:color="auto"/>
            <w:bottom w:val="none" w:sz="0" w:space="0" w:color="auto"/>
            <w:right w:val="none" w:sz="0" w:space="0" w:color="auto"/>
          </w:divBdr>
        </w:div>
        <w:div w:id="692613885">
          <w:marLeft w:val="1800"/>
          <w:marRight w:val="0"/>
          <w:marTop w:val="106"/>
          <w:marBottom w:val="0"/>
          <w:divBdr>
            <w:top w:val="none" w:sz="0" w:space="0" w:color="auto"/>
            <w:left w:val="none" w:sz="0" w:space="0" w:color="auto"/>
            <w:bottom w:val="none" w:sz="0" w:space="0" w:color="auto"/>
            <w:right w:val="none" w:sz="0" w:space="0" w:color="auto"/>
          </w:divBdr>
        </w:div>
        <w:div w:id="1361206747">
          <w:marLeft w:val="1166"/>
          <w:marRight w:val="0"/>
          <w:marTop w:val="125"/>
          <w:marBottom w:val="0"/>
          <w:divBdr>
            <w:top w:val="none" w:sz="0" w:space="0" w:color="auto"/>
            <w:left w:val="none" w:sz="0" w:space="0" w:color="auto"/>
            <w:bottom w:val="none" w:sz="0" w:space="0" w:color="auto"/>
            <w:right w:val="none" w:sz="0" w:space="0" w:color="auto"/>
          </w:divBdr>
        </w:div>
        <w:div w:id="684475750">
          <w:marLeft w:val="1800"/>
          <w:marRight w:val="0"/>
          <w:marTop w:val="106"/>
          <w:marBottom w:val="0"/>
          <w:divBdr>
            <w:top w:val="none" w:sz="0" w:space="0" w:color="auto"/>
            <w:left w:val="none" w:sz="0" w:space="0" w:color="auto"/>
            <w:bottom w:val="none" w:sz="0" w:space="0" w:color="auto"/>
            <w:right w:val="none" w:sz="0" w:space="0" w:color="auto"/>
          </w:divBdr>
        </w:div>
        <w:div w:id="750354042">
          <w:marLeft w:val="1166"/>
          <w:marRight w:val="0"/>
          <w:marTop w:val="125"/>
          <w:marBottom w:val="0"/>
          <w:divBdr>
            <w:top w:val="none" w:sz="0" w:space="0" w:color="auto"/>
            <w:left w:val="none" w:sz="0" w:space="0" w:color="auto"/>
            <w:bottom w:val="none" w:sz="0" w:space="0" w:color="auto"/>
            <w:right w:val="none" w:sz="0" w:space="0" w:color="auto"/>
          </w:divBdr>
        </w:div>
      </w:divsChild>
    </w:div>
    <w:div w:id="949438199">
      <w:bodyDiv w:val="1"/>
      <w:marLeft w:val="0"/>
      <w:marRight w:val="0"/>
      <w:marTop w:val="0"/>
      <w:marBottom w:val="0"/>
      <w:divBdr>
        <w:top w:val="none" w:sz="0" w:space="0" w:color="auto"/>
        <w:left w:val="none" w:sz="0" w:space="0" w:color="auto"/>
        <w:bottom w:val="none" w:sz="0" w:space="0" w:color="auto"/>
        <w:right w:val="none" w:sz="0" w:space="0" w:color="auto"/>
      </w:divBdr>
    </w:div>
    <w:div w:id="949556186">
      <w:bodyDiv w:val="1"/>
      <w:marLeft w:val="0"/>
      <w:marRight w:val="0"/>
      <w:marTop w:val="0"/>
      <w:marBottom w:val="0"/>
      <w:divBdr>
        <w:top w:val="none" w:sz="0" w:space="0" w:color="auto"/>
        <w:left w:val="none" w:sz="0" w:space="0" w:color="auto"/>
        <w:bottom w:val="none" w:sz="0" w:space="0" w:color="auto"/>
        <w:right w:val="none" w:sz="0" w:space="0" w:color="auto"/>
      </w:divBdr>
      <w:divsChild>
        <w:div w:id="55860907">
          <w:marLeft w:val="547"/>
          <w:marRight w:val="0"/>
          <w:marTop w:val="134"/>
          <w:marBottom w:val="0"/>
          <w:divBdr>
            <w:top w:val="none" w:sz="0" w:space="0" w:color="auto"/>
            <w:left w:val="none" w:sz="0" w:space="0" w:color="auto"/>
            <w:bottom w:val="none" w:sz="0" w:space="0" w:color="auto"/>
            <w:right w:val="none" w:sz="0" w:space="0" w:color="auto"/>
          </w:divBdr>
        </w:div>
        <w:div w:id="1381439245">
          <w:marLeft w:val="1166"/>
          <w:marRight w:val="0"/>
          <w:marTop w:val="115"/>
          <w:marBottom w:val="0"/>
          <w:divBdr>
            <w:top w:val="none" w:sz="0" w:space="0" w:color="auto"/>
            <w:left w:val="none" w:sz="0" w:space="0" w:color="auto"/>
            <w:bottom w:val="none" w:sz="0" w:space="0" w:color="auto"/>
            <w:right w:val="none" w:sz="0" w:space="0" w:color="auto"/>
          </w:divBdr>
        </w:div>
        <w:div w:id="2122214168">
          <w:marLeft w:val="1166"/>
          <w:marRight w:val="0"/>
          <w:marTop w:val="115"/>
          <w:marBottom w:val="0"/>
          <w:divBdr>
            <w:top w:val="none" w:sz="0" w:space="0" w:color="auto"/>
            <w:left w:val="none" w:sz="0" w:space="0" w:color="auto"/>
            <w:bottom w:val="none" w:sz="0" w:space="0" w:color="auto"/>
            <w:right w:val="none" w:sz="0" w:space="0" w:color="auto"/>
          </w:divBdr>
        </w:div>
        <w:div w:id="519857975">
          <w:marLeft w:val="1800"/>
          <w:marRight w:val="0"/>
          <w:marTop w:val="96"/>
          <w:marBottom w:val="0"/>
          <w:divBdr>
            <w:top w:val="none" w:sz="0" w:space="0" w:color="auto"/>
            <w:left w:val="none" w:sz="0" w:space="0" w:color="auto"/>
            <w:bottom w:val="none" w:sz="0" w:space="0" w:color="auto"/>
            <w:right w:val="none" w:sz="0" w:space="0" w:color="auto"/>
          </w:divBdr>
        </w:div>
        <w:div w:id="747188821">
          <w:marLeft w:val="1166"/>
          <w:marRight w:val="0"/>
          <w:marTop w:val="115"/>
          <w:marBottom w:val="0"/>
          <w:divBdr>
            <w:top w:val="none" w:sz="0" w:space="0" w:color="auto"/>
            <w:left w:val="none" w:sz="0" w:space="0" w:color="auto"/>
            <w:bottom w:val="none" w:sz="0" w:space="0" w:color="auto"/>
            <w:right w:val="none" w:sz="0" w:space="0" w:color="auto"/>
          </w:divBdr>
        </w:div>
        <w:div w:id="702901023">
          <w:marLeft w:val="1166"/>
          <w:marRight w:val="0"/>
          <w:marTop w:val="115"/>
          <w:marBottom w:val="0"/>
          <w:divBdr>
            <w:top w:val="none" w:sz="0" w:space="0" w:color="auto"/>
            <w:left w:val="none" w:sz="0" w:space="0" w:color="auto"/>
            <w:bottom w:val="none" w:sz="0" w:space="0" w:color="auto"/>
            <w:right w:val="none" w:sz="0" w:space="0" w:color="auto"/>
          </w:divBdr>
        </w:div>
        <w:div w:id="1137575035">
          <w:marLeft w:val="1166"/>
          <w:marRight w:val="0"/>
          <w:marTop w:val="115"/>
          <w:marBottom w:val="0"/>
          <w:divBdr>
            <w:top w:val="none" w:sz="0" w:space="0" w:color="auto"/>
            <w:left w:val="none" w:sz="0" w:space="0" w:color="auto"/>
            <w:bottom w:val="none" w:sz="0" w:space="0" w:color="auto"/>
            <w:right w:val="none" w:sz="0" w:space="0" w:color="auto"/>
          </w:divBdr>
        </w:div>
        <w:div w:id="1431201578">
          <w:marLeft w:val="1800"/>
          <w:marRight w:val="0"/>
          <w:marTop w:val="96"/>
          <w:marBottom w:val="0"/>
          <w:divBdr>
            <w:top w:val="none" w:sz="0" w:space="0" w:color="auto"/>
            <w:left w:val="none" w:sz="0" w:space="0" w:color="auto"/>
            <w:bottom w:val="none" w:sz="0" w:space="0" w:color="auto"/>
            <w:right w:val="none" w:sz="0" w:space="0" w:color="auto"/>
          </w:divBdr>
        </w:div>
        <w:div w:id="1616788956">
          <w:marLeft w:val="1166"/>
          <w:marRight w:val="0"/>
          <w:marTop w:val="115"/>
          <w:marBottom w:val="0"/>
          <w:divBdr>
            <w:top w:val="none" w:sz="0" w:space="0" w:color="auto"/>
            <w:left w:val="none" w:sz="0" w:space="0" w:color="auto"/>
            <w:bottom w:val="none" w:sz="0" w:space="0" w:color="auto"/>
            <w:right w:val="none" w:sz="0" w:space="0" w:color="auto"/>
          </w:divBdr>
        </w:div>
      </w:divsChild>
    </w:div>
    <w:div w:id="949750462">
      <w:bodyDiv w:val="1"/>
      <w:marLeft w:val="0"/>
      <w:marRight w:val="0"/>
      <w:marTop w:val="0"/>
      <w:marBottom w:val="0"/>
      <w:divBdr>
        <w:top w:val="none" w:sz="0" w:space="0" w:color="auto"/>
        <w:left w:val="none" w:sz="0" w:space="0" w:color="auto"/>
        <w:bottom w:val="none" w:sz="0" w:space="0" w:color="auto"/>
        <w:right w:val="none" w:sz="0" w:space="0" w:color="auto"/>
      </w:divBdr>
    </w:div>
    <w:div w:id="950211607">
      <w:bodyDiv w:val="1"/>
      <w:marLeft w:val="0"/>
      <w:marRight w:val="0"/>
      <w:marTop w:val="0"/>
      <w:marBottom w:val="0"/>
      <w:divBdr>
        <w:top w:val="none" w:sz="0" w:space="0" w:color="auto"/>
        <w:left w:val="none" w:sz="0" w:space="0" w:color="auto"/>
        <w:bottom w:val="none" w:sz="0" w:space="0" w:color="auto"/>
        <w:right w:val="none" w:sz="0" w:space="0" w:color="auto"/>
      </w:divBdr>
    </w:div>
    <w:div w:id="951474107">
      <w:bodyDiv w:val="1"/>
      <w:marLeft w:val="0"/>
      <w:marRight w:val="0"/>
      <w:marTop w:val="0"/>
      <w:marBottom w:val="0"/>
      <w:divBdr>
        <w:top w:val="none" w:sz="0" w:space="0" w:color="auto"/>
        <w:left w:val="none" w:sz="0" w:space="0" w:color="auto"/>
        <w:bottom w:val="none" w:sz="0" w:space="0" w:color="auto"/>
        <w:right w:val="none" w:sz="0" w:space="0" w:color="auto"/>
      </w:divBdr>
    </w:div>
    <w:div w:id="952177017">
      <w:bodyDiv w:val="1"/>
      <w:marLeft w:val="0"/>
      <w:marRight w:val="0"/>
      <w:marTop w:val="0"/>
      <w:marBottom w:val="0"/>
      <w:divBdr>
        <w:top w:val="none" w:sz="0" w:space="0" w:color="auto"/>
        <w:left w:val="none" w:sz="0" w:space="0" w:color="auto"/>
        <w:bottom w:val="none" w:sz="0" w:space="0" w:color="auto"/>
        <w:right w:val="none" w:sz="0" w:space="0" w:color="auto"/>
      </w:divBdr>
    </w:div>
    <w:div w:id="952201368">
      <w:bodyDiv w:val="1"/>
      <w:marLeft w:val="0"/>
      <w:marRight w:val="0"/>
      <w:marTop w:val="0"/>
      <w:marBottom w:val="0"/>
      <w:divBdr>
        <w:top w:val="none" w:sz="0" w:space="0" w:color="auto"/>
        <w:left w:val="none" w:sz="0" w:space="0" w:color="auto"/>
        <w:bottom w:val="none" w:sz="0" w:space="0" w:color="auto"/>
        <w:right w:val="none" w:sz="0" w:space="0" w:color="auto"/>
      </w:divBdr>
    </w:div>
    <w:div w:id="952400838">
      <w:bodyDiv w:val="1"/>
      <w:marLeft w:val="0"/>
      <w:marRight w:val="0"/>
      <w:marTop w:val="0"/>
      <w:marBottom w:val="0"/>
      <w:divBdr>
        <w:top w:val="none" w:sz="0" w:space="0" w:color="auto"/>
        <w:left w:val="none" w:sz="0" w:space="0" w:color="auto"/>
        <w:bottom w:val="none" w:sz="0" w:space="0" w:color="auto"/>
        <w:right w:val="none" w:sz="0" w:space="0" w:color="auto"/>
      </w:divBdr>
    </w:div>
    <w:div w:id="952830383">
      <w:bodyDiv w:val="1"/>
      <w:marLeft w:val="0"/>
      <w:marRight w:val="0"/>
      <w:marTop w:val="0"/>
      <w:marBottom w:val="0"/>
      <w:divBdr>
        <w:top w:val="none" w:sz="0" w:space="0" w:color="auto"/>
        <w:left w:val="none" w:sz="0" w:space="0" w:color="auto"/>
        <w:bottom w:val="none" w:sz="0" w:space="0" w:color="auto"/>
        <w:right w:val="none" w:sz="0" w:space="0" w:color="auto"/>
      </w:divBdr>
      <w:divsChild>
        <w:div w:id="542252611">
          <w:marLeft w:val="547"/>
          <w:marRight w:val="0"/>
          <w:marTop w:val="154"/>
          <w:marBottom w:val="0"/>
          <w:divBdr>
            <w:top w:val="none" w:sz="0" w:space="0" w:color="auto"/>
            <w:left w:val="none" w:sz="0" w:space="0" w:color="auto"/>
            <w:bottom w:val="none" w:sz="0" w:space="0" w:color="auto"/>
            <w:right w:val="none" w:sz="0" w:space="0" w:color="auto"/>
          </w:divBdr>
        </w:div>
        <w:div w:id="1455252439">
          <w:marLeft w:val="547"/>
          <w:marRight w:val="0"/>
          <w:marTop w:val="154"/>
          <w:marBottom w:val="0"/>
          <w:divBdr>
            <w:top w:val="none" w:sz="0" w:space="0" w:color="auto"/>
            <w:left w:val="none" w:sz="0" w:space="0" w:color="auto"/>
            <w:bottom w:val="none" w:sz="0" w:space="0" w:color="auto"/>
            <w:right w:val="none" w:sz="0" w:space="0" w:color="auto"/>
          </w:divBdr>
        </w:div>
        <w:div w:id="1525053323">
          <w:marLeft w:val="547"/>
          <w:marRight w:val="0"/>
          <w:marTop w:val="154"/>
          <w:marBottom w:val="0"/>
          <w:divBdr>
            <w:top w:val="none" w:sz="0" w:space="0" w:color="auto"/>
            <w:left w:val="none" w:sz="0" w:space="0" w:color="auto"/>
            <w:bottom w:val="none" w:sz="0" w:space="0" w:color="auto"/>
            <w:right w:val="none" w:sz="0" w:space="0" w:color="auto"/>
          </w:divBdr>
        </w:div>
      </w:divsChild>
    </w:div>
    <w:div w:id="952902161">
      <w:bodyDiv w:val="1"/>
      <w:marLeft w:val="0"/>
      <w:marRight w:val="0"/>
      <w:marTop w:val="0"/>
      <w:marBottom w:val="0"/>
      <w:divBdr>
        <w:top w:val="none" w:sz="0" w:space="0" w:color="auto"/>
        <w:left w:val="none" w:sz="0" w:space="0" w:color="auto"/>
        <w:bottom w:val="none" w:sz="0" w:space="0" w:color="auto"/>
        <w:right w:val="none" w:sz="0" w:space="0" w:color="auto"/>
      </w:divBdr>
      <w:divsChild>
        <w:div w:id="157884923">
          <w:marLeft w:val="0"/>
          <w:marRight w:val="0"/>
          <w:marTop w:val="0"/>
          <w:marBottom w:val="0"/>
          <w:divBdr>
            <w:top w:val="none" w:sz="0" w:space="0" w:color="auto"/>
            <w:left w:val="none" w:sz="0" w:space="0" w:color="auto"/>
            <w:bottom w:val="none" w:sz="0" w:space="0" w:color="auto"/>
            <w:right w:val="none" w:sz="0" w:space="0" w:color="auto"/>
          </w:divBdr>
          <w:divsChild>
            <w:div w:id="994410462">
              <w:marLeft w:val="0"/>
              <w:marRight w:val="0"/>
              <w:marTop w:val="0"/>
              <w:marBottom w:val="0"/>
              <w:divBdr>
                <w:top w:val="none" w:sz="0" w:space="0" w:color="auto"/>
                <w:left w:val="none" w:sz="0" w:space="0" w:color="auto"/>
                <w:bottom w:val="none" w:sz="0" w:space="0" w:color="auto"/>
                <w:right w:val="none" w:sz="0" w:space="0" w:color="auto"/>
              </w:divBdr>
            </w:div>
            <w:div w:id="1973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5104">
      <w:bodyDiv w:val="1"/>
      <w:marLeft w:val="0"/>
      <w:marRight w:val="0"/>
      <w:marTop w:val="0"/>
      <w:marBottom w:val="0"/>
      <w:divBdr>
        <w:top w:val="none" w:sz="0" w:space="0" w:color="auto"/>
        <w:left w:val="none" w:sz="0" w:space="0" w:color="auto"/>
        <w:bottom w:val="none" w:sz="0" w:space="0" w:color="auto"/>
        <w:right w:val="none" w:sz="0" w:space="0" w:color="auto"/>
      </w:divBdr>
      <w:divsChild>
        <w:div w:id="1364984014">
          <w:marLeft w:val="547"/>
          <w:marRight w:val="0"/>
          <w:marTop w:val="115"/>
          <w:marBottom w:val="0"/>
          <w:divBdr>
            <w:top w:val="none" w:sz="0" w:space="0" w:color="auto"/>
            <w:left w:val="none" w:sz="0" w:space="0" w:color="auto"/>
            <w:bottom w:val="none" w:sz="0" w:space="0" w:color="auto"/>
            <w:right w:val="none" w:sz="0" w:space="0" w:color="auto"/>
          </w:divBdr>
        </w:div>
        <w:div w:id="692265052">
          <w:marLeft w:val="1166"/>
          <w:marRight w:val="0"/>
          <w:marTop w:val="96"/>
          <w:marBottom w:val="0"/>
          <w:divBdr>
            <w:top w:val="none" w:sz="0" w:space="0" w:color="auto"/>
            <w:left w:val="none" w:sz="0" w:space="0" w:color="auto"/>
            <w:bottom w:val="none" w:sz="0" w:space="0" w:color="auto"/>
            <w:right w:val="none" w:sz="0" w:space="0" w:color="auto"/>
          </w:divBdr>
        </w:div>
        <w:div w:id="247738559">
          <w:marLeft w:val="1166"/>
          <w:marRight w:val="0"/>
          <w:marTop w:val="96"/>
          <w:marBottom w:val="0"/>
          <w:divBdr>
            <w:top w:val="none" w:sz="0" w:space="0" w:color="auto"/>
            <w:left w:val="none" w:sz="0" w:space="0" w:color="auto"/>
            <w:bottom w:val="none" w:sz="0" w:space="0" w:color="auto"/>
            <w:right w:val="none" w:sz="0" w:space="0" w:color="auto"/>
          </w:divBdr>
        </w:div>
      </w:divsChild>
    </w:div>
    <w:div w:id="953706897">
      <w:bodyDiv w:val="1"/>
      <w:marLeft w:val="0"/>
      <w:marRight w:val="0"/>
      <w:marTop w:val="0"/>
      <w:marBottom w:val="0"/>
      <w:divBdr>
        <w:top w:val="none" w:sz="0" w:space="0" w:color="auto"/>
        <w:left w:val="none" w:sz="0" w:space="0" w:color="auto"/>
        <w:bottom w:val="none" w:sz="0" w:space="0" w:color="auto"/>
        <w:right w:val="none" w:sz="0" w:space="0" w:color="auto"/>
      </w:divBdr>
    </w:div>
    <w:div w:id="954555521">
      <w:bodyDiv w:val="1"/>
      <w:marLeft w:val="0"/>
      <w:marRight w:val="0"/>
      <w:marTop w:val="0"/>
      <w:marBottom w:val="0"/>
      <w:divBdr>
        <w:top w:val="none" w:sz="0" w:space="0" w:color="auto"/>
        <w:left w:val="none" w:sz="0" w:space="0" w:color="auto"/>
        <w:bottom w:val="none" w:sz="0" w:space="0" w:color="auto"/>
        <w:right w:val="none" w:sz="0" w:space="0" w:color="auto"/>
      </w:divBdr>
    </w:div>
    <w:div w:id="955719729">
      <w:bodyDiv w:val="1"/>
      <w:marLeft w:val="0"/>
      <w:marRight w:val="0"/>
      <w:marTop w:val="0"/>
      <w:marBottom w:val="0"/>
      <w:divBdr>
        <w:top w:val="none" w:sz="0" w:space="0" w:color="auto"/>
        <w:left w:val="none" w:sz="0" w:space="0" w:color="auto"/>
        <w:bottom w:val="none" w:sz="0" w:space="0" w:color="auto"/>
        <w:right w:val="none" w:sz="0" w:space="0" w:color="auto"/>
      </w:divBdr>
    </w:div>
    <w:div w:id="956065642">
      <w:bodyDiv w:val="1"/>
      <w:marLeft w:val="0"/>
      <w:marRight w:val="0"/>
      <w:marTop w:val="0"/>
      <w:marBottom w:val="0"/>
      <w:divBdr>
        <w:top w:val="none" w:sz="0" w:space="0" w:color="auto"/>
        <w:left w:val="none" w:sz="0" w:space="0" w:color="auto"/>
        <w:bottom w:val="none" w:sz="0" w:space="0" w:color="auto"/>
        <w:right w:val="none" w:sz="0" w:space="0" w:color="auto"/>
      </w:divBdr>
    </w:div>
    <w:div w:id="956788365">
      <w:bodyDiv w:val="1"/>
      <w:marLeft w:val="0"/>
      <w:marRight w:val="0"/>
      <w:marTop w:val="0"/>
      <w:marBottom w:val="0"/>
      <w:divBdr>
        <w:top w:val="none" w:sz="0" w:space="0" w:color="auto"/>
        <w:left w:val="none" w:sz="0" w:space="0" w:color="auto"/>
        <w:bottom w:val="none" w:sz="0" w:space="0" w:color="auto"/>
        <w:right w:val="none" w:sz="0" w:space="0" w:color="auto"/>
      </w:divBdr>
      <w:divsChild>
        <w:div w:id="1989356345">
          <w:marLeft w:val="0"/>
          <w:marRight w:val="0"/>
          <w:marTop w:val="0"/>
          <w:marBottom w:val="0"/>
          <w:divBdr>
            <w:top w:val="none" w:sz="0" w:space="0" w:color="auto"/>
            <w:left w:val="none" w:sz="0" w:space="0" w:color="auto"/>
            <w:bottom w:val="none" w:sz="0" w:space="0" w:color="auto"/>
            <w:right w:val="none" w:sz="0" w:space="0" w:color="auto"/>
          </w:divBdr>
          <w:divsChild>
            <w:div w:id="503204632">
              <w:marLeft w:val="0"/>
              <w:marRight w:val="0"/>
              <w:marTop w:val="0"/>
              <w:marBottom w:val="0"/>
              <w:divBdr>
                <w:top w:val="none" w:sz="0" w:space="0" w:color="auto"/>
                <w:left w:val="none" w:sz="0" w:space="0" w:color="auto"/>
                <w:bottom w:val="none" w:sz="0" w:space="0" w:color="auto"/>
                <w:right w:val="none" w:sz="0" w:space="0" w:color="auto"/>
              </w:divBdr>
            </w:div>
            <w:div w:id="808519702">
              <w:marLeft w:val="0"/>
              <w:marRight w:val="0"/>
              <w:marTop w:val="0"/>
              <w:marBottom w:val="0"/>
              <w:divBdr>
                <w:top w:val="none" w:sz="0" w:space="0" w:color="auto"/>
                <w:left w:val="none" w:sz="0" w:space="0" w:color="auto"/>
                <w:bottom w:val="none" w:sz="0" w:space="0" w:color="auto"/>
                <w:right w:val="none" w:sz="0" w:space="0" w:color="auto"/>
              </w:divBdr>
            </w:div>
            <w:div w:id="1027298338">
              <w:marLeft w:val="0"/>
              <w:marRight w:val="0"/>
              <w:marTop w:val="0"/>
              <w:marBottom w:val="0"/>
              <w:divBdr>
                <w:top w:val="none" w:sz="0" w:space="0" w:color="auto"/>
                <w:left w:val="none" w:sz="0" w:space="0" w:color="auto"/>
                <w:bottom w:val="none" w:sz="0" w:space="0" w:color="auto"/>
                <w:right w:val="none" w:sz="0" w:space="0" w:color="auto"/>
              </w:divBdr>
            </w:div>
            <w:div w:id="1236940157">
              <w:marLeft w:val="0"/>
              <w:marRight w:val="0"/>
              <w:marTop w:val="0"/>
              <w:marBottom w:val="0"/>
              <w:divBdr>
                <w:top w:val="none" w:sz="0" w:space="0" w:color="auto"/>
                <w:left w:val="none" w:sz="0" w:space="0" w:color="auto"/>
                <w:bottom w:val="none" w:sz="0" w:space="0" w:color="auto"/>
                <w:right w:val="none" w:sz="0" w:space="0" w:color="auto"/>
              </w:divBdr>
            </w:div>
            <w:div w:id="19301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3612">
      <w:bodyDiv w:val="1"/>
      <w:marLeft w:val="0"/>
      <w:marRight w:val="0"/>
      <w:marTop w:val="0"/>
      <w:marBottom w:val="0"/>
      <w:divBdr>
        <w:top w:val="none" w:sz="0" w:space="0" w:color="auto"/>
        <w:left w:val="none" w:sz="0" w:space="0" w:color="auto"/>
        <w:bottom w:val="none" w:sz="0" w:space="0" w:color="auto"/>
        <w:right w:val="none" w:sz="0" w:space="0" w:color="auto"/>
      </w:divBdr>
    </w:div>
    <w:div w:id="958410354">
      <w:bodyDiv w:val="1"/>
      <w:marLeft w:val="0"/>
      <w:marRight w:val="0"/>
      <w:marTop w:val="0"/>
      <w:marBottom w:val="0"/>
      <w:divBdr>
        <w:top w:val="none" w:sz="0" w:space="0" w:color="auto"/>
        <w:left w:val="none" w:sz="0" w:space="0" w:color="auto"/>
        <w:bottom w:val="none" w:sz="0" w:space="0" w:color="auto"/>
        <w:right w:val="none" w:sz="0" w:space="0" w:color="auto"/>
      </w:divBdr>
    </w:div>
    <w:div w:id="959268110">
      <w:bodyDiv w:val="1"/>
      <w:marLeft w:val="0"/>
      <w:marRight w:val="0"/>
      <w:marTop w:val="0"/>
      <w:marBottom w:val="0"/>
      <w:divBdr>
        <w:top w:val="none" w:sz="0" w:space="0" w:color="auto"/>
        <w:left w:val="none" w:sz="0" w:space="0" w:color="auto"/>
        <w:bottom w:val="none" w:sz="0" w:space="0" w:color="auto"/>
        <w:right w:val="none" w:sz="0" w:space="0" w:color="auto"/>
      </w:divBdr>
    </w:div>
    <w:div w:id="959530605">
      <w:bodyDiv w:val="1"/>
      <w:marLeft w:val="0"/>
      <w:marRight w:val="0"/>
      <w:marTop w:val="0"/>
      <w:marBottom w:val="0"/>
      <w:divBdr>
        <w:top w:val="none" w:sz="0" w:space="0" w:color="auto"/>
        <w:left w:val="none" w:sz="0" w:space="0" w:color="auto"/>
        <w:bottom w:val="none" w:sz="0" w:space="0" w:color="auto"/>
        <w:right w:val="none" w:sz="0" w:space="0" w:color="auto"/>
      </w:divBdr>
    </w:div>
    <w:div w:id="961224961">
      <w:bodyDiv w:val="1"/>
      <w:marLeft w:val="0"/>
      <w:marRight w:val="0"/>
      <w:marTop w:val="0"/>
      <w:marBottom w:val="0"/>
      <w:divBdr>
        <w:top w:val="none" w:sz="0" w:space="0" w:color="auto"/>
        <w:left w:val="none" w:sz="0" w:space="0" w:color="auto"/>
        <w:bottom w:val="none" w:sz="0" w:space="0" w:color="auto"/>
        <w:right w:val="none" w:sz="0" w:space="0" w:color="auto"/>
      </w:divBdr>
    </w:div>
    <w:div w:id="962154978">
      <w:bodyDiv w:val="1"/>
      <w:marLeft w:val="0"/>
      <w:marRight w:val="0"/>
      <w:marTop w:val="0"/>
      <w:marBottom w:val="0"/>
      <w:divBdr>
        <w:top w:val="none" w:sz="0" w:space="0" w:color="auto"/>
        <w:left w:val="none" w:sz="0" w:space="0" w:color="auto"/>
        <w:bottom w:val="none" w:sz="0" w:space="0" w:color="auto"/>
        <w:right w:val="none" w:sz="0" w:space="0" w:color="auto"/>
      </w:divBdr>
    </w:div>
    <w:div w:id="962997591">
      <w:bodyDiv w:val="1"/>
      <w:marLeft w:val="0"/>
      <w:marRight w:val="0"/>
      <w:marTop w:val="0"/>
      <w:marBottom w:val="0"/>
      <w:divBdr>
        <w:top w:val="none" w:sz="0" w:space="0" w:color="auto"/>
        <w:left w:val="none" w:sz="0" w:space="0" w:color="auto"/>
        <w:bottom w:val="none" w:sz="0" w:space="0" w:color="auto"/>
        <w:right w:val="none" w:sz="0" w:space="0" w:color="auto"/>
      </w:divBdr>
    </w:div>
    <w:div w:id="963266257">
      <w:bodyDiv w:val="1"/>
      <w:marLeft w:val="0"/>
      <w:marRight w:val="0"/>
      <w:marTop w:val="0"/>
      <w:marBottom w:val="0"/>
      <w:divBdr>
        <w:top w:val="none" w:sz="0" w:space="0" w:color="auto"/>
        <w:left w:val="none" w:sz="0" w:space="0" w:color="auto"/>
        <w:bottom w:val="none" w:sz="0" w:space="0" w:color="auto"/>
        <w:right w:val="none" w:sz="0" w:space="0" w:color="auto"/>
      </w:divBdr>
    </w:div>
    <w:div w:id="963271677">
      <w:bodyDiv w:val="1"/>
      <w:marLeft w:val="0"/>
      <w:marRight w:val="0"/>
      <w:marTop w:val="0"/>
      <w:marBottom w:val="0"/>
      <w:divBdr>
        <w:top w:val="none" w:sz="0" w:space="0" w:color="auto"/>
        <w:left w:val="none" w:sz="0" w:space="0" w:color="auto"/>
        <w:bottom w:val="none" w:sz="0" w:space="0" w:color="auto"/>
        <w:right w:val="none" w:sz="0" w:space="0" w:color="auto"/>
      </w:divBdr>
    </w:div>
    <w:div w:id="963851083">
      <w:bodyDiv w:val="1"/>
      <w:marLeft w:val="0"/>
      <w:marRight w:val="0"/>
      <w:marTop w:val="0"/>
      <w:marBottom w:val="0"/>
      <w:divBdr>
        <w:top w:val="none" w:sz="0" w:space="0" w:color="auto"/>
        <w:left w:val="none" w:sz="0" w:space="0" w:color="auto"/>
        <w:bottom w:val="none" w:sz="0" w:space="0" w:color="auto"/>
        <w:right w:val="none" w:sz="0" w:space="0" w:color="auto"/>
      </w:divBdr>
    </w:div>
    <w:div w:id="964386557">
      <w:bodyDiv w:val="1"/>
      <w:marLeft w:val="0"/>
      <w:marRight w:val="0"/>
      <w:marTop w:val="0"/>
      <w:marBottom w:val="0"/>
      <w:divBdr>
        <w:top w:val="none" w:sz="0" w:space="0" w:color="auto"/>
        <w:left w:val="none" w:sz="0" w:space="0" w:color="auto"/>
        <w:bottom w:val="none" w:sz="0" w:space="0" w:color="auto"/>
        <w:right w:val="none" w:sz="0" w:space="0" w:color="auto"/>
      </w:divBdr>
    </w:div>
    <w:div w:id="965892034">
      <w:bodyDiv w:val="1"/>
      <w:marLeft w:val="0"/>
      <w:marRight w:val="0"/>
      <w:marTop w:val="0"/>
      <w:marBottom w:val="0"/>
      <w:divBdr>
        <w:top w:val="none" w:sz="0" w:space="0" w:color="auto"/>
        <w:left w:val="none" w:sz="0" w:space="0" w:color="auto"/>
        <w:bottom w:val="none" w:sz="0" w:space="0" w:color="auto"/>
        <w:right w:val="none" w:sz="0" w:space="0" w:color="auto"/>
      </w:divBdr>
    </w:div>
    <w:div w:id="966081387">
      <w:bodyDiv w:val="1"/>
      <w:marLeft w:val="0"/>
      <w:marRight w:val="0"/>
      <w:marTop w:val="0"/>
      <w:marBottom w:val="0"/>
      <w:divBdr>
        <w:top w:val="none" w:sz="0" w:space="0" w:color="auto"/>
        <w:left w:val="none" w:sz="0" w:space="0" w:color="auto"/>
        <w:bottom w:val="none" w:sz="0" w:space="0" w:color="auto"/>
        <w:right w:val="none" w:sz="0" w:space="0" w:color="auto"/>
      </w:divBdr>
    </w:div>
    <w:div w:id="966088189">
      <w:bodyDiv w:val="1"/>
      <w:marLeft w:val="0"/>
      <w:marRight w:val="0"/>
      <w:marTop w:val="0"/>
      <w:marBottom w:val="0"/>
      <w:divBdr>
        <w:top w:val="none" w:sz="0" w:space="0" w:color="auto"/>
        <w:left w:val="none" w:sz="0" w:space="0" w:color="auto"/>
        <w:bottom w:val="none" w:sz="0" w:space="0" w:color="auto"/>
        <w:right w:val="none" w:sz="0" w:space="0" w:color="auto"/>
      </w:divBdr>
    </w:div>
    <w:div w:id="967466945">
      <w:bodyDiv w:val="1"/>
      <w:marLeft w:val="0"/>
      <w:marRight w:val="0"/>
      <w:marTop w:val="0"/>
      <w:marBottom w:val="0"/>
      <w:divBdr>
        <w:top w:val="none" w:sz="0" w:space="0" w:color="auto"/>
        <w:left w:val="none" w:sz="0" w:space="0" w:color="auto"/>
        <w:bottom w:val="none" w:sz="0" w:space="0" w:color="auto"/>
        <w:right w:val="none" w:sz="0" w:space="0" w:color="auto"/>
      </w:divBdr>
      <w:divsChild>
        <w:div w:id="8070512">
          <w:marLeft w:val="547"/>
          <w:marRight w:val="0"/>
          <w:marTop w:val="134"/>
          <w:marBottom w:val="0"/>
          <w:divBdr>
            <w:top w:val="none" w:sz="0" w:space="0" w:color="auto"/>
            <w:left w:val="none" w:sz="0" w:space="0" w:color="auto"/>
            <w:bottom w:val="none" w:sz="0" w:space="0" w:color="auto"/>
            <w:right w:val="none" w:sz="0" w:space="0" w:color="auto"/>
          </w:divBdr>
        </w:div>
      </w:divsChild>
    </w:div>
    <w:div w:id="967468874">
      <w:bodyDiv w:val="1"/>
      <w:marLeft w:val="0"/>
      <w:marRight w:val="0"/>
      <w:marTop w:val="0"/>
      <w:marBottom w:val="0"/>
      <w:divBdr>
        <w:top w:val="none" w:sz="0" w:space="0" w:color="auto"/>
        <w:left w:val="none" w:sz="0" w:space="0" w:color="auto"/>
        <w:bottom w:val="none" w:sz="0" w:space="0" w:color="auto"/>
        <w:right w:val="none" w:sz="0" w:space="0" w:color="auto"/>
      </w:divBdr>
    </w:div>
    <w:div w:id="967859222">
      <w:bodyDiv w:val="1"/>
      <w:marLeft w:val="0"/>
      <w:marRight w:val="0"/>
      <w:marTop w:val="0"/>
      <w:marBottom w:val="0"/>
      <w:divBdr>
        <w:top w:val="none" w:sz="0" w:space="0" w:color="auto"/>
        <w:left w:val="none" w:sz="0" w:space="0" w:color="auto"/>
        <w:bottom w:val="none" w:sz="0" w:space="0" w:color="auto"/>
        <w:right w:val="none" w:sz="0" w:space="0" w:color="auto"/>
      </w:divBdr>
    </w:div>
    <w:div w:id="970020412">
      <w:bodyDiv w:val="1"/>
      <w:marLeft w:val="0"/>
      <w:marRight w:val="0"/>
      <w:marTop w:val="0"/>
      <w:marBottom w:val="0"/>
      <w:divBdr>
        <w:top w:val="none" w:sz="0" w:space="0" w:color="auto"/>
        <w:left w:val="none" w:sz="0" w:space="0" w:color="auto"/>
        <w:bottom w:val="none" w:sz="0" w:space="0" w:color="auto"/>
        <w:right w:val="none" w:sz="0" w:space="0" w:color="auto"/>
      </w:divBdr>
    </w:div>
    <w:div w:id="970792457">
      <w:bodyDiv w:val="1"/>
      <w:marLeft w:val="0"/>
      <w:marRight w:val="0"/>
      <w:marTop w:val="0"/>
      <w:marBottom w:val="0"/>
      <w:divBdr>
        <w:top w:val="none" w:sz="0" w:space="0" w:color="auto"/>
        <w:left w:val="none" w:sz="0" w:space="0" w:color="auto"/>
        <w:bottom w:val="none" w:sz="0" w:space="0" w:color="auto"/>
        <w:right w:val="none" w:sz="0" w:space="0" w:color="auto"/>
      </w:divBdr>
    </w:div>
    <w:div w:id="972446260">
      <w:bodyDiv w:val="1"/>
      <w:marLeft w:val="0"/>
      <w:marRight w:val="0"/>
      <w:marTop w:val="0"/>
      <w:marBottom w:val="0"/>
      <w:divBdr>
        <w:top w:val="none" w:sz="0" w:space="0" w:color="auto"/>
        <w:left w:val="none" w:sz="0" w:space="0" w:color="auto"/>
        <w:bottom w:val="none" w:sz="0" w:space="0" w:color="auto"/>
        <w:right w:val="none" w:sz="0" w:space="0" w:color="auto"/>
      </w:divBdr>
    </w:div>
    <w:div w:id="973220527">
      <w:bodyDiv w:val="1"/>
      <w:marLeft w:val="0"/>
      <w:marRight w:val="0"/>
      <w:marTop w:val="0"/>
      <w:marBottom w:val="0"/>
      <w:divBdr>
        <w:top w:val="none" w:sz="0" w:space="0" w:color="auto"/>
        <w:left w:val="none" w:sz="0" w:space="0" w:color="auto"/>
        <w:bottom w:val="none" w:sz="0" w:space="0" w:color="auto"/>
        <w:right w:val="none" w:sz="0" w:space="0" w:color="auto"/>
      </w:divBdr>
    </w:div>
    <w:div w:id="974022780">
      <w:bodyDiv w:val="1"/>
      <w:marLeft w:val="0"/>
      <w:marRight w:val="0"/>
      <w:marTop w:val="0"/>
      <w:marBottom w:val="0"/>
      <w:divBdr>
        <w:top w:val="none" w:sz="0" w:space="0" w:color="auto"/>
        <w:left w:val="none" w:sz="0" w:space="0" w:color="auto"/>
        <w:bottom w:val="none" w:sz="0" w:space="0" w:color="auto"/>
        <w:right w:val="none" w:sz="0" w:space="0" w:color="auto"/>
      </w:divBdr>
    </w:div>
    <w:div w:id="975254853">
      <w:bodyDiv w:val="1"/>
      <w:marLeft w:val="0"/>
      <w:marRight w:val="0"/>
      <w:marTop w:val="0"/>
      <w:marBottom w:val="0"/>
      <w:divBdr>
        <w:top w:val="none" w:sz="0" w:space="0" w:color="auto"/>
        <w:left w:val="none" w:sz="0" w:space="0" w:color="auto"/>
        <w:bottom w:val="none" w:sz="0" w:space="0" w:color="auto"/>
        <w:right w:val="none" w:sz="0" w:space="0" w:color="auto"/>
      </w:divBdr>
      <w:divsChild>
        <w:div w:id="79915398">
          <w:marLeft w:val="1166"/>
          <w:marRight w:val="0"/>
          <w:marTop w:val="86"/>
          <w:marBottom w:val="0"/>
          <w:divBdr>
            <w:top w:val="none" w:sz="0" w:space="0" w:color="auto"/>
            <w:left w:val="none" w:sz="0" w:space="0" w:color="auto"/>
            <w:bottom w:val="none" w:sz="0" w:space="0" w:color="auto"/>
            <w:right w:val="none" w:sz="0" w:space="0" w:color="auto"/>
          </w:divBdr>
        </w:div>
        <w:div w:id="298340457">
          <w:marLeft w:val="1166"/>
          <w:marRight w:val="0"/>
          <w:marTop w:val="86"/>
          <w:marBottom w:val="0"/>
          <w:divBdr>
            <w:top w:val="none" w:sz="0" w:space="0" w:color="auto"/>
            <w:left w:val="none" w:sz="0" w:space="0" w:color="auto"/>
            <w:bottom w:val="none" w:sz="0" w:space="0" w:color="auto"/>
            <w:right w:val="none" w:sz="0" w:space="0" w:color="auto"/>
          </w:divBdr>
        </w:div>
        <w:div w:id="516890517">
          <w:marLeft w:val="1166"/>
          <w:marRight w:val="0"/>
          <w:marTop w:val="86"/>
          <w:marBottom w:val="0"/>
          <w:divBdr>
            <w:top w:val="none" w:sz="0" w:space="0" w:color="auto"/>
            <w:left w:val="none" w:sz="0" w:space="0" w:color="auto"/>
            <w:bottom w:val="none" w:sz="0" w:space="0" w:color="auto"/>
            <w:right w:val="none" w:sz="0" w:space="0" w:color="auto"/>
          </w:divBdr>
        </w:div>
        <w:div w:id="682170317">
          <w:marLeft w:val="547"/>
          <w:marRight w:val="0"/>
          <w:marTop w:val="96"/>
          <w:marBottom w:val="0"/>
          <w:divBdr>
            <w:top w:val="none" w:sz="0" w:space="0" w:color="auto"/>
            <w:left w:val="none" w:sz="0" w:space="0" w:color="auto"/>
            <w:bottom w:val="none" w:sz="0" w:space="0" w:color="auto"/>
            <w:right w:val="none" w:sz="0" w:space="0" w:color="auto"/>
          </w:divBdr>
        </w:div>
        <w:div w:id="886453419">
          <w:marLeft w:val="1166"/>
          <w:marRight w:val="0"/>
          <w:marTop w:val="86"/>
          <w:marBottom w:val="0"/>
          <w:divBdr>
            <w:top w:val="none" w:sz="0" w:space="0" w:color="auto"/>
            <w:left w:val="none" w:sz="0" w:space="0" w:color="auto"/>
            <w:bottom w:val="none" w:sz="0" w:space="0" w:color="auto"/>
            <w:right w:val="none" w:sz="0" w:space="0" w:color="auto"/>
          </w:divBdr>
        </w:div>
        <w:div w:id="1011571092">
          <w:marLeft w:val="1166"/>
          <w:marRight w:val="0"/>
          <w:marTop w:val="86"/>
          <w:marBottom w:val="0"/>
          <w:divBdr>
            <w:top w:val="none" w:sz="0" w:space="0" w:color="auto"/>
            <w:left w:val="none" w:sz="0" w:space="0" w:color="auto"/>
            <w:bottom w:val="none" w:sz="0" w:space="0" w:color="auto"/>
            <w:right w:val="none" w:sz="0" w:space="0" w:color="auto"/>
          </w:divBdr>
        </w:div>
        <w:div w:id="1456753508">
          <w:marLeft w:val="1166"/>
          <w:marRight w:val="0"/>
          <w:marTop w:val="86"/>
          <w:marBottom w:val="0"/>
          <w:divBdr>
            <w:top w:val="none" w:sz="0" w:space="0" w:color="auto"/>
            <w:left w:val="none" w:sz="0" w:space="0" w:color="auto"/>
            <w:bottom w:val="none" w:sz="0" w:space="0" w:color="auto"/>
            <w:right w:val="none" w:sz="0" w:space="0" w:color="auto"/>
          </w:divBdr>
        </w:div>
        <w:div w:id="1721898489">
          <w:marLeft w:val="1800"/>
          <w:marRight w:val="0"/>
          <w:marTop w:val="86"/>
          <w:marBottom w:val="0"/>
          <w:divBdr>
            <w:top w:val="none" w:sz="0" w:space="0" w:color="auto"/>
            <w:left w:val="none" w:sz="0" w:space="0" w:color="auto"/>
            <w:bottom w:val="none" w:sz="0" w:space="0" w:color="auto"/>
            <w:right w:val="none" w:sz="0" w:space="0" w:color="auto"/>
          </w:divBdr>
        </w:div>
        <w:div w:id="1914050446">
          <w:marLeft w:val="1166"/>
          <w:marRight w:val="0"/>
          <w:marTop w:val="86"/>
          <w:marBottom w:val="0"/>
          <w:divBdr>
            <w:top w:val="none" w:sz="0" w:space="0" w:color="auto"/>
            <w:left w:val="none" w:sz="0" w:space="0" w:color="auto"/>
            <w:bottom w:val="none" w:sz="0" w:space="0" w:color="auto"/>
            <w:right w:val="none" w:sz="0" w:space="0" w:color="auto"/>
          </w:divBdr>
        </w:div>
        <w:div w:id="1916279382">
          <w:marLeft w:val="1166"/>
          <w:marRight w:val="0"/>
          <w:marTop w:val="86"/>
          <w:marBottom w:val="0"/>
          <w:divBdr>
            <w:top w:val="none" w:sz="0" w:space="0" w:color="auto"/>
            <w:left w:val="none" w:sz="0" w:space="0" w:color="auto"/>
            <w:bottom w:val="none" w:sz="0" w:space="0" w:color="auto"/>
            <w:right w:val="none" w:sz="0" w:space="0" w:color="auto"/>
          </w:divBdr>
        </w:div>
        <w:div w:id="1916284783">
          <w:marLeft w:val="1166"/>
          <w:marRight w:val="0"/>
          <w:marTop w:val="86"/>
          <w:marBottom w:val="0"/>
          <w:divBdr>
            <w:top w:val="none" w:sz="0" w:space="0" w:color="auto"/>
            <w:left w:val="none" w:sz="0" w:space="0" w:color="auto"/>
            <w:bottom w:val="none" w:sz="0" w:space="0" w:color="auto"/>
            <w:right w:val="none" w:sz="0" w:space="0" w:color="auto"/>
          </w:divBdr>
        </w:div>
        <w:div w:id="1934632057">
          <w:marLeft w:val="1166"/>
          <w:marRight w:val="0"/>
          <w:marTop w:val="86"/>
          <w:marBottom w:val="0"/>
          <w:divBdr>
            <w:top w:val="none" w:sz="0" w:space="0" w:color="auto"/>
            <w:left w:val="none" w:sz="0" w:space="0" w:color="auto"/>
            <w:bottom w:val="none" w:sz="0" w:space="0" w:color="auto"/>
            <w:right w:val="none" w:sz="0" w:space="0" w:color="auto"/>
          </w:divBdr>
        </w:div>
        <w:div w:id="2096437049">
          <w:marLeft w:val="547"/>
          <w:marRight w:val="0"/>
          <w:marTop w:val="96"/>
          <w:marBottom w:val="0"/>
          <w:divBdr>
            <w:top w:val="none" w:sz="0" w:space="0" w:color="auto"/>
            <w:left w:val="none" w:sz="0" w:space="0" w:color="auto"/>
            <w:bottom w:val="none" w:sz="0" w:space="0" w:color="auto"/>
            <w:right w:val="none" w:sz="0" w:space="0" w:color="auto"/>
          </w:divBdr>
        </w:div>
        <w:div w:id="2143041137">
          <w:marLeft w:val="547"/>
          <w:marRight w:val="0"/>
          <w:marTop w:val="96"/>
          <w:marBottom w:val="0"/>
          <w:divBdr>
            <w:top w:val="none" w:sz="0" w:space="0" w:color="auto"/>
            <w:left w:val="none" w:sz="0" w:space="0" w:color="auto"/>
            <w:bottom w:val="none" w:sz="0" w:space="0" w:color="auto"/>
            <w:right w:val="none" w:sz="0" w:space="0" w:color="auto"/>
          </w:divBdr>
        </w:div>
      </w:divsChild>
    </w:div>
    <w:div w:id="975644669">
      <w:bodyDiv w:val="1"/>
      <w:marLeft w:val="0"/>
      <w:marRight w:val="0"/>
      <w:marTop w:val="0"/>
      <w:marBottom w:val="0"/>
      <w:divBdr>
        <w:top w:val="none" w:sz="0" w:space="0" w:color="auto"/>
        <w:left w:val="none" w:sz="0" w:space="0" w:color="auto"/>
        <w:bottom w:val="none" w:sz="0" w:space="0" w:color="auto"/>
        <w:right w:val="none" w:sz="0" w:space="0" w:color="auto"/>
      </w:divBdr>
    </w:div>
    <w:div w:id="975793221">
      <w:bodyDiv w:val="1"/>
      <w:marLeft w:val="0"/>
      <w:marRight w:val="0"/>
      <w:marTop w:val="0"/>
      <w:marBottom w:val="0"/>
      <w:divBdr>
        <w:top w:val="none" w:sz="0" w:space="0" w:color="auto"/>
        <w:left w:val="none" w:sz="0" w:space="0" w:color="auto"/>
        <w:bottom w:val="none" w:sz="0" w:space="0" w:color="auto"/>
        <w:right w:val="none" w:sz="0" w:space="0" w:color="auto"/>
      </w:divBdr>
    </w:div>
    <w:div w:id="976180837">
      <w:bodyDiv w:val="1"/>
      <w:marLeft w:val="0"/>
      <w:marRight w:val="0"/>
      <w:marTop w:val="0"/>
      <w:marBottom w:val="0"/>
      <w:divBdr>
        <w:top w:val="none" w:sz="0" w:space="0" w:color="auto"/>
        <w:left w:val="none" w:sz="0" w:space="0" w:color="auto"/>
        <w:bottom w:val="none" w:sz="0" w:space="0" w:color="auto"/>
        <w:right w:val="none" w:sz="0" w:space="0" w:color="auto"/>
      </w:divBdr>
    </w:div>
    <w:div w:id="979842739">
      <w:bodyDiv w:val="1"/>
      <w:marLeft w:val="0"/>
      <w:marRight w:val="0"/>
      <w:marTop w:val="0"/>
      <w:marBottom w:val="0"/>
      <w:divBdr>
        <w:top w:val="none" w:sz="0" w:space="0" w:color="auto"/>
        <w:left w:val="none" w:sz="0" w:space="0" w:color="auto"/>
        <w:bottom w:val="none" w:sz="0" w:space="0" w:color="auto"/>
        <w:right w:val="none" w:sz="0" w:space="0" w:color="auto"/>
      </w:divBdr>
    </w:div>
    <w:div w:id="980619733">
      <w:bodyDiv w:val="1"/>
      <w:marLeft w:val="0"/>
      <w:marRight w:val="0"/>
      <w:marTop w:val="0"/>
      <w:marBottom w:val="0"/>
      <w:divBdr>
        <w:top w:val="none" w:sz="0" w:space="0" w:color="auto"/>
        <w:left w:val="none" w:sz="0" w:space="0" w:color="auto"/>
        <w:bottom w:val="none" w:sz="0" w:space="0" w:color="auto"/>
        <w:right w:val="none" w:sz="0" w:space="0" w:color="auto"/>
      </w:divBdr>
    </w:div>
    <w:div w:id="980814266">
      <w:bodyDiv w:val="1"/>
      <w:marLeft w:val="0"/>
      <w:marRight w:val="0"/>
      <w:marTop w:val="0"/>
      <w:marBottom w:val="0"/>
      <w:divBdr>
        <w:top w:val="none" w:sz="0" w:space="0" w:color="auto"/>
        <w:left w:val="none" w:sz="0" w:space="0" w:color="auto"/>
        <w:bottom w:val="none" w:sz="0" w:space="0" w:color="auto"/>
        <w:right w:val="none" w:sz="0" w:space="0" w:color="auto"/>
      </w:divBdr>
    </w:div>
    <w:div w:id="981348537">
      <w:bodyDiv w:val="1"/>
      <w:marLeft w:val="0"/>
      <w:marRight w:val="0"/>
      <w:marTop w:val="0"/>
      <w:marBottom w:val="0"/>
      <w:divBdr>
        <w:top w:val="none" w:sz="0" w:space="0" w:color="auto"/>
        <w:left w:val="none" w:sz="0" w:space="0" w:color="auto"/>
        <w:bottom w:val="none" w:sz="0" w:space="0" w:color="auto"/>
        <w:right w:val="none" w:sz="0" w:space="0" w:color="auto"/>
      </w:divBdr>
    </w:div>
    <w:div w:id="981932676">
      <w:bodyDiv w:val="1"/>
      <w:marLeft w:val="0"/>
      <w:marRight w:val="0"/>
      <w:marTop w:val="0"/>
      <w:marBottom w:val="0"/>
      <w:divBdr>
        <w:top w:val="none" w:sz="0" w:space="0" w:color="auto"/>
        <w:left w:val="none" w:sz="0" w:space="0" w:color="auto"/>
        <w:bottom w:val="none" w:sz="0" w:space="0" w:color="auto"/>
        <w:right w:val="none" w:sz="0" w:space="0" w:color="auto"/>
      </w:divBdr>
    </w:div>
    <w:div w:id="983773246">
      <w:bodyDiv w:val="1"/>
      <w:marLeft w:val="0"/>
      <w:marRight w:val="0"/>
      <w:marTop w:val="0"/>
      <w:marBottom w:val="0"/>
      <w:divBdr>
        <w:top w:val="none" w:sz="0" w:space="0" w:color="auto"/>
        <w:left w:val="none" w:sz="0" w:space="0" w:color="auto"/>
        <w:bottom w:val="none" w:sz="0" w:space="0" w:color="auto"/>
        <w:right w:val="none" w:sz="0" w:space="0" w:color="auto"/>
      </w:divBdr>
    </w:div>
    <w:div w:id="986663029">
      <w:bodyDiv w:val="1"/>
      <w:marLeft w:val="0"/>
      <w:marRight w:val="0"/>
      <w:marTop w:val="0"/>
      <w:marBottom w:val="0"/>
      <w:divBdr>
        <w:top w:val="none" w:sz="0" w:space="0" w:color="auto"/>
        <w:left w:val="none" w:sz="0" w:space="0" w:color="auto"/>
        <w:bottom w:val="none" w:sz="0" w:space="0" w:color="auto"/>
        <w:right w:val="none" w:sz="0" w:space="0" w:color="auto"/>
      </w:divBdr>
      <w:divsChild>
        <w:div w:id="450248013">
          <w:marLeft w:val="1166"/>
          <w:marRight w:val="0"/>
          <w:marTop w:val="115"/>
          <w:marBottom w:val="0"/>
          <w:divBdr>
            <w:top w:val="none" w:sz="0" w:space="0" w:color="auto"/>
            <w:left w:val="none" w:sz="0" w:space="0" w:color="auto"/>
            <w:bottom w:val="none" w:sz="0" w:space="0" w:color="auto"/>
            <w:right w:val="none" w:sz="0" w:space="0" w:color="auto"/>
          </w:divBdr>
        </w:div>
        <w:div w:id="693767481">
          <w:marLeft w:val="547"/>
          <w:marRight w:val="0"/>
          <w:marTop w:val="154"/>
          <w:marBottom w:val="0"/>
          <w:divBdr>
            <w:top w:val="none" w:sz="0" w:space="0" w:color="auto"/>
            <w:left w:val="none" w:sz="0" w:space="0" w:color="auto"/>
            <w:bottom w:val="none" w:sz="0" w:space="0" w:color="auto"/>
            <w:right w:val="none" w:sz="0" w:space="0" w:color="auto"/>
          </w:divBdr>
        </w:div>
        <w:div w:id="1206680258">
          <w:marLeft w:val="1800"/>
          <w:marRight w:val="0"/>
          <w:marTop w:val="86"/>
          <w:marBottom w:val="0"/>
          <w:divBdr>
            <w:top w:val="none" w:sz="0" w:space="0" w:color="auto"/>
            <w:left w:val="none" w:sz="0" w:space="0" w:color="auto"/>
            <w:bottom w:val="none" w:sz="0" w:space="0" w:color="auto"/>
            <w:right w:val="none" w:sz="0" w:space="0" w:color="auto"/>
          </w:divBdr>
        </w:div>
        <w:div w:id="1747150266">
          <w:marLeft w:val="1166"/>
          <w:marRight w:val="0"/>
          <w:marTop w:val="115"/>
          <w:marBottom w:val="0"/>
          <w:divBdr>
            <w:top w:val="none" w:sz="0" w:space="0" w:color="auto"/>
            <w:left w:val="none" w:sz="0" w:space="0" w:color="auto"/>
            <w:bottom w:val="none" w:sz="0" w:space="0" w:color="auto"/>
            <w:right w:val="none" w:sz="0" w:space="0" w:color="auto"/>
          </w:divBdr>
        </w:div>
        <w:div w:id="2079327129">
          <w:marLeft w:val="547"/>
          <w:marRight w:val="0"/>
          <w:marTop w:val="154"/>
          <w:marBottom w:val="0"/>
          <w:divBdr>
            <w:top w:val="none" w:sz="0" w:space="0" w:color="auto"/>
            <w:left w:val="none" w:sz="0" w:space="0" w:color="auto"/>
            <w:bottom w:val="none" w:sz="0" w:space="0" w:color="auto"/>
            <w:right w:val="none" w:sz="0" w:space="0" w:color="auto"/>
          </w:divBdr>
        </w:div>
      </w:divsChild>
    </w:div>
    <w:div w:id="988092755">
      <w:bodyDiv w:val="1"/>
      <w:marLeft w:val="0"/>
      <w:marRight w:val="0"/>
      <w:marTop w:val="0"/>
      <w:marBottom w:val="0"/>
      <w:divBdr>
        <w:top w:val="none" w:sz="0" w:space="0" w:color="auto"/>
        <w:left w:val="none" w:sz="0" w:space="0" w:color="auto"/>
        <w:bottom w:val="none" w:sz="0" w:space="0" w:color="auto"/>
        <w:right w:val="none" w:sz="0" w:space="0" w:color="auto"/>
      </w:divBdr>
      <w:divsChild>
        <w:div w:id="74010365">
          <w:marLeft w:val="1800"/>
          <w:marRight w:val="0"/>
          <w:marTop w:val="77"/>
          <w:marBottom w:val="0"/>
          <w:divBdr>
            <w:top w:val="none" w:sz="0" w:space="0" w:color="auto"/>
            <w:left w:val="none" w:sz="0" w:space="0" w:color="auto"/>
            <w:bottom w:val="none" w:sz="0" w:space="0" w:color="auto"/>
            <w:right w:val="none" w:sz="0" w:space="0" w:color="auto"/>
          </w:divBdr>
        </w:div>
        <w:div w:id="281378640">
          <w:marLeft w:val="547"/>
          <w:marRight w:val="0"/>
          <w:marTop w:val="115"/>
          <w:marBottom w:val="0"/>
          <w:divBdr>
            <w:top w:val="none" w:sz="0" w:space="0" w:color="auto"/>
            <w:left w:val="none" w:sz="0" w:space="0" w:color="auto"/>
            <w:bottom w:val="none" w:sz="0" w:space="0" w:color="auto"/>
            <w:right w:val="none" w:sz="0" w:space="0" w:color="auto"/>
          </w:divBdr>
        </w:div>
        <w:div w:id="717825804">
          <w:marLeft w:val="1166"/>
          <w:marRight w:val="0"/>
          <w:marTop w:val="96"/>
          <w:marBottom w:val="0"/>
          <w:divBdr>
            <w:top w:val="none" w:sz="0" w:space="0" w:color="auto"/>
            <w:left w:val="none" w:sz="0" w:space="0" w:color="auto"/>
            <w:bottom w:val="none" w:sz="0" w:space="0" w:color="auto"/>
            <w:right w:val="none" w:sz="0" w:space="0" w:color="auto"/>
          </w:divBdr>
        </w:div>
        <w:div w:id="999382739">
          <w:marLeft w:val="2520"/>
          <w:marRight w:val="0"/>
          <w:marTop w:val="67"/>
          <w:marBottom w:val="0"/>
          <w:divBdr>
            <w:top w:val="none" w:sz="0" w:space="0" w:color="auto"/>
            <w:left w:val="none" w:sz="0" w:space="0" w:color="auto"/>
            <w:bottom w:val="none" w:sz="0" w:space="0" w:color="auto"/>
            <w:right w:val="none" w:sz="0" w:space="0" w:color="auto"/>
          </w:divBdr>
        </w:div>
        <w:div w:id="1248734423">
          <w:marLeft w:val="1800"/>
          <w:marRight w:val="0"/>
          <w:marTop w:val="77"/>
          <w:marBottom w:val="0"/>
          <w:divBdr>
            <w:top w:val="none" w:sz="0" w:space="0" w:color="auto"/>
            <w:left w:val="none" w:sz="0" w:space="0" w:color="auto"/>
            <w:bottom w:val="none" w:sz="0" w:space="0" w:color="auto"/>
            <w:right w:val="none" w:sz="0" w:space="0" w:color="auto"/>
          </w:divBdr>
        </w:div>
        <w:div w:id="1422800649">
          <w:marLeft w:val="1166"/>
          <w:marRight w:val="0"/>
          <w:marTop w:val="96"/>
          <w:marBottom w:val="0"/>
          <w:divBdr>
            <w:top w:val="none" w:sz="0" w:space="0" w:color="auto"/>
            <w:left w:val="none" w:sz="0" w:space="0" w:color="auto"/>
            <w:bottom w:val="none" w:sz="0" w:space="0" w:color="auto"/>
            <w:right w:val="none" w:sz="0" w:space="0" w:color="auto"/>
          </w:divBdr>
        </w:div>
        <w:div w:id="1753895592">
          <w:marLeft w:val="3240"/>
          <w:marRight w:val="0"/>
          <w:marTop w:val="58"/>
          <w:marBottom w:val="0"/>
          <w:divBdr>
            <w:top w:val="none" w:sz="0" w:space="0" w:color="auto"/>
            <w:left w:val="none" w:sz="0" w:space="0" w:color="auto"/>
            <w:bottom w:val="none" w:sz="0" w:space="0" w:color="auto"/>
            <w:right w:val="none" w:sz="0" w:space="0" w:color="auto"/>
          </w:divBdr>
        </w:div>
        <w:div w:id="1821187161">
          <w:marLeft w:val="1800"/>
          <w:marRight w:val="0"/>
          <w:marTop w:val="77"/>
          <w:marBottom w:val="0"/>
          <w:divBdr>
            <w:top w:val="none" w:sz="0" w:space="0" w:color="auto"/>
            <w:left w:val="none" w:sz="0" w:space="0" w:color="auto"/>
            <w:bottom w:val="none" w:sz="0" w:space="0" w:color="auto"/>
            <w:right w:val="none" w:sz="0" w:space="0" w:color="auto"/>
          </w:divBdr>
        </w:div>
      </w:divsChild>
    </w:div>
    <w:div w:id="988898330">
      <w:bodyDiv w:val="1"/>
      <w:marLeft w:val="0"/>
      <w:marRight w:val="0"/>
      <w:marTop w:val="0"/>
      <w:marBottom w:val="0"/>
      <w:divBdr>
        <w:top w:val="none" w:sz="0" w:space="0" w:color="auto"/>
        <w:left w:val="none" w:sz="0" w:space="0" w:color="auto"/>
        <w:bottom w:val="none" w:sz="0" w:space="0" w:color="auto"/>
        <w:right w:val="none" w:sz="0" w:space="0" w:color="auto"/>
      </w:divBdr>
    </w:div>
    <w:div w:id="993142650">
      <w:bodyDiv w:val="1"/>
      <w:marLeft w:val="0"/>
      <w:marRight w:val="0"/>
      <w:marTop w:val="0"/>
      <w:marBottom w:val="0"/>
      <w:divBdr>
        <w:top w:val="none" w:sz="0" w:space="0" w:color="auto"/>
        <w:left w:val="none" w:sz="0" w:space="0" w:color="auto"/>
        <w:bottom w:val="none" w:sz="0" w:space="0" w:color="auto"/>
        <w:right w:val="none" w:sz="0" w:space="0" w:color="auto"/>
      </w:divBdr>
    </w:div>
    <w:div w:id="995299737">
      <w:bodyDiv w:val="1"/>
      <w:marLeft w:val="0"/>
      <w:marRight w:val="0"/>
      <w:marTop w:val="0"/>
      <w:marBottom w:val="0"/>
      <w:divBdr>
        <w:top w:val="none" w:sz="0" w:space="0" w:color="auto"/>
        <w:left w:val="none" w:sz="0" w:space="0" w:color="auto"/>
        <w:bottom w:val="none" w:sz="0" w:space="0" w:color="auto"/>
        <w:right w:val="none" w:sz="0" w:space="0" w:color="auto"/>
      </w:divBdr>
    </w:div>
    <w:div w:id="995451176">
      <w:bodyDiv w:val="1"/>
      <w:marLeft w:val="0"/>
      <w:marRight w:val="0"/>
      <w:marTop w:val="0"/>
      <w:marBottom w:val="0"/>
      <w:divBdr>
        <w:top w:val="none" w:sz="0" w:space="0" w:color="auto"/>
        <w:left w:val="none" w:sz="0" w:space="0" w:color="auto"/>
        <w:bottom w:val="none" w:sz="0" w:space="0" w:color="auto"/>
        <w:right w:val="none" w:sz="0" w:space="0" w:color="auto"/>
      </w:divBdr>
    </w:div>
    <w:div w:id="997341752">
      <w:bodyDiv w:val="1"/>
      <w:marLeft w:val="0"/>
      <w:marRight w:val="0"/>
      <w:marTop w:val="0"/>
      <w:marBottom w:val="0"/>
      <w:divBdr>
        <w:top w:val="none" w:sz="0" w:space="0" w:color="auto"/>
        <w:left w:val="none" w:sz="0" w:space="0" w:color="auto"/>
        <w:bottom w:val="none" w:sz="0" w:space="0" w:color="auto"/>
        <w:right w:val="none" w:sz="0" w:space="0" w:color="auto"/>
      </w:divBdr>
      <w:divsChild>
        <w:div w:id="421221588">
          <w:marLeft w:val="1166"/>
          <w:marRight w:val="0"/>
          <w:marTop w:val="106"/>
          <w:marBottom w:val="0"/>
          <w:divBdr>
            <w:top w:val="none" w:sz="0" w:space="0" w:color="auto"/>
            <w:left w:val="none" w:sz="0" w:space="0" w:color="auto"/>
            <w:bottom w:val="none" w:sz="0" w:space="0" w:color="auto"/>
            <w:right w:val="none" w:sz="0" w:space="0" w:color="auto"/>
          </w:divBdr>
        </w:div>
        <w:div w:id="125128688">
          <w:marLeft w:val="1166"/>
          <w:marRight w:val="0"/>
          <w:marTop w:val="106"/>
          <w:marBottom w:val="0"/>
          <w:divBdr>
            <w:top w:val="none" w:sz="0" w:space="0" w:color="auto"/>
            <w:left w:val="none" w:sz="0" w:space="0" w:color="auto"/>
            <w:bottom w:val="none" w:sz="0" w:space="0" w:color="auto"/>
            <w:right w:val="none" w:sz="0" w:space="0" w:color="auto"/>
          </w:divBdr>
        </w:div>
      </w:divsChild>
    </w:div>
    <w:div w:id="998191716">
      <w:bodyDiv w:val="1"/>
      <w:marLeft w:val="0"/>
      <w:marRight w:val="0"/>
      <w:marTop w:val="0"/>
      <w:marBottom w:val="0"/>
      <w:divBdr>
        <w:top w:val="none" w:sz="0" w:space="0" w:color="auto"/>
        <w:left w:val="none" w:sz="0" w:space="0" w:color="auto"/>
        <w:bottom w:val="none" w:sz="0" w:space="0" w:color="auto"/>
        <w:right w:val="none" w:sz="0" w:space="0" w:color="auto"/>
      </w:divBdr>
    </w:div>
    <w:div w:id="1001390644">
      <w:bodyDiv w:val="1"/>
      <w:marLeft w:val="0"/>
      <w:marRight w:val="0"/>
      <w:marTop w:val="0"/>
      <w:marBottom w:val="0"/>
      <w:divBdr>
        <w:top w:val="none" w:sz="0" w:space="0" w:color="auto"/>
        <w:left w:val="none" w:sz="0" w:space="0" w:color="auto"/>
        <w:bottom w:val="none" w:sz="0" w:space="0" w:color="auto"/>
        <w:right w:val="none" w:sz="0" w:space="0" w:color="auto"/>
      </w:divBdr>
      <w:divsChild>
        <w:div w:id="295723990">
          <w:marLeft w:val="547"/>
          <w:marRight w:val="0"/>
          <w:marTop w:val="134"/>
          <w:marBottom w:val="0"/>
          <w:divBdr>
            <w:top w:val="none" w:sz="0" w:space="0" w:color="auto"/>
            <w:left w:val="none" w:sz="0" w:space="0" w:color="auto"/>
            <w:bottom w:val="none" w:sz="0" w:space="0" w:color="auto"/>
            <w:right w:val="none" w:sz="0" w:space="0" w:color="auto"/>
          </w:divBdr>
        </w:div>
        <w:div w:id="2016766464">
          <w:marLeft w:val="1166"/>
          <w:marRight w:val="0"/>
          <w:marTop w:val="115"/>
          <w:marBottom w:val="0"/>
          <w:divBdr>
            <w:top w:val="none" w:sz="0" w:space="0" w:color="auto"/>
            <w:left w:val="none" w:sz="0" w:space="0" w:color="auto"/>
            <w:bottom w:val="none" w:sz="0" w:space="0" w:color="auto"/>
            <w:right w:val="none" w:sz="0" w:space="0" w:color="auto"/>
          </w:divBdr>
        </w:div>
        <w:div w:id="862088044">
          <w:marLeft w:val="1166"/>
          <w:marRight w:val="0"/>
          <w:marTop w:val="115"/>
          <w:marBottom w:val="0"/>
          <w:divBdr>
            <w:top w:val="none" w:sz="0" w:space="0" w:color="auto"/>
            <w:left w:val="none" w:sz="0" w:space="0" w:color="auto"/>
            <w:bottom w:val="none" w:sz="0" w:space="0" w:color="auto"/>
            <w:right w:val="none" w:sz="0" w:space="0" w:color="auto"/>
          </w:divBdr>
        </w:div>
        <w:div w:id="923414949">
          <w:marLeft w:val="1166"/>
          <w:marRight w:val="0"/>
          <w:marTop w:val="115"/>
          <w:marBottom w:val="0"/>
          <w:divBdr>
            <w:top w:val="none" w:sz="0" w:space="0" w:color="auto"/>
            <w:left w:val="none" w:sz="0" w:space="0" w:color="auto"/>
            <w:bottom w:val="none" w:sz="0" w:space="0" w:color="auto"/>
            <w:right w:val="none" w:sz="0" w:space="0" w:color="auto"/>
          </w:divBdr>
        </w:div>
        <w:div w:id="1255671881">
          <w:marLeft w:val="1166"/>
          <w:marRight w:val="0"/>
          <w:marTop w:val="115"/>
          <w:marBottom w:val="0"/>
          <w:divBdr>
            <w:top w:val="none" w:sz="0" w:space="0" w:color="auto"/>
            <w:left w:val="none" w:sz="0" w:space="0" w:color="auto"/>
            <w:bottom w:val="none" w:sz="0" w:space="0" w:color="auto"/>
            <w:right w:val="none" w:sz="0" w:space="0" w:color="auto"/>
          </w:divBdr>
        </w:div>
        <w:div w:id="2092266987">
          <w:marLeft w:val="1166"/>
          <w:marRight w:val="0"/>
          <w:marTop w:val="115"/>
          <w:marBottom w:val="0"/>
          <w:divBdr>
            <w:top w:val="none" w:sz="0" w:space="0" w:color="auto"/>
            <w:left w:val="none" w:sz="0" w:space="0" w:color="auto"/>
            <w:bottom w:val="none" w:sz="0" w:space="0" w:color="auto"/>
            <w:right w:val="none" w:sz="0" w:space="0" w:color="auto"/>
          </w:divBdr>
        </w:div>
        <w:div w:id="1522281346">
          <w:marLeft w:val="1166"/>
          <w:marRight w:val="0"/>
          <w:marTop w:val="115"/>
          <w:marBottom w:val="0"/>
          <w:divBdr>
            <w:top w:val="none" w:sz="0" w:space="0" w:color="auto"/>
            <w:left w:val="none" w:sz="0" w:space="0" w:color="auto"/>
            <w:bottom w:val="none" w:sz="0" w:space="0" w:color="auto"/>
            <w:right w:val="none" w:sz="0" w:space="0" w:color="auto"/>
          </w:divBdr>
        </w:div>
      </w:divsChild>
    </w:div>
    <w:div w:id="1002901680">
      <w:bodyDiv w:val="1"/>
      <w:marLeft w:val="0"/>
      <w:marRight w:val="0"/>
      <w:marTop w:val="0"/>
      <w:marBottom w:val="0"/>
      <w:divBdr>
        <w:top w:val="none" w:sz="0" w:space="0" w:color="auto"/>
        <w:left w:val="none" w:sz="0" w:space="0" w:color="auto"/>
        <w:bottom w:val="none" w:sz="0" w:space="0" w:color="auto"/>
        <w:right w:val="none" w:sz="0" w:space="0" w:color="auto"/>
      </w:divBdr>
    </w:div>
    <w:div w:id="1003321777">
      <w:bodyDiv w:val="1"/>
      <w:marLeft w:val="0"/>
      <w:marRight w:val="0"/>
      <w:marTop w:val="0"/>
      <w:marBottom w:val="0"/>
      <w:divBdr>
        <w:top w:val="none" w:sz="0" w:space="0" w:color="auto"/>
        <w:left w:val="none" w:sz="0" w:space="0" w:color="auto"/>
        <w:bottom w:val="none" w:sz="0" w:space="0" w:color="auto"/>
        <w:right w:val="none" w:sz="0" w:space="0" w:color="auto"/>
      </w:divBdr>
    </w:div>
    <w:div w:id="1004551492">
      <w:bodyDiv w:val="1"/>
      <w:marLeft w:val="0"/>
      <w:marRight w:val="0"/>
      <w:marTop w:val="0"/>
      <w:marBottom w:val="0"/>
      <w:divBdr>
        <w:top w:val="none" w:sz="0" w:space="0" w:color="auto"/>
        <w:left w:val="none" w:sz="0" w:space="0" w:color="auto"/>
        <w:bottom w:val="none" w:sz="0" w:space="0" w:color="auto"/>
        <w:right w:val="none" w:sz="0" w:space="0" w:color="auto"/>
      </w:divBdr>
      <w:divsChild>
        <w:div w:id="128060356">
          <w:marLeft w:val="1166"/>
          <w:marRight w:val="0"/>
          <w:marTop w:val="106"/>
          <w:marBottom w:val="0"/>
          <w:divBdr>
            <w:top w:val="none" w:sz="0" w:space="0" w:color="auto"/>
            <w:left w:val="none" w:sz="0" w:space="0" w:color="auto"/>
            <w:bottom w:val="none" w:sz="0" w:space="0" w:color="auto"/>
            <w:right w:val="none" w:sz="0" w:space="0" w:color="auto"/>
          </w:divBdr>
        </w:div>
        <w:div w:id="1359434262">
          <w:marLeft w:val="1166"/>
          <w:marRight w:val="0"/>
          <w:marTop w:val="106"/>
          <w:marBottom w:val="0"/>
          <w:divBdr>
            <w:top w:val="none" w:sz="0" w:space="0" w:color="auto"/>
            <w:left w:val="none" w:sz="0" w:space="0" w:color="auto"/>
            <w:bottom w:val="none" w:sz="0" w:space="0" w:color="auto"/>
            <w:right w:val="none" w:sz="0" w:space="0" w:color="auto"/>
          </w:divBdr>
        </w:div>
      </w:divsChild>
    </w:div>
    <w:div w:id="1004817102">
      <w:bodyDiv w:val="1"/>
      <w:marLeft w:val="0"/>
      <w:marRight w:val="0"/>
      <w:marTop w:val="0"/>
      <w:marBottom w:val="0"/>
      <w:divBdr>
        <w:top w:val="none" w:sz="0" w:space="0" w:color="auto"/>
        <w:left w:val="none" w:sz="0" w:space="0" w:color="auto"/>
        <w:bottom w:val="none" w:sz="0" w:space="0" w:color="auto"/>
        <w:right w:val="none" w:sz="0" w:space="0" w:color="auto"/>
      </w:divBdr>
    </w:div>
    <w:div w:id="1005665724">
      <w:bodyDiv w:val="1"/>
      <w:marLeft w:val="0"/>
      <w:marRight w:val="0"/>
      <w:marTop w:val="0"/>
      <w:marBottom w:val="0"/>
      <w:divBdr>
        <w:top w:val="none" w:sz="0" w:space="0" w:color="auto"/>
        <w:left w:val="none" w:sz="0" w:space="0" w:color="auto"/>
        <w:bottom w:val="none" w:sz="0" w:space="0" w:color="auto"/>
        <w:right w:val="none" w:sz="0" w:space="0" w:color="auto"/>
      </w:divBdr>
    </w:div>
    <w:div w:id="1005669787">
      <w:bodyDiv w:val="1"/>
      <w:marLeft w:val="0"/>
      <w:marRight w:val="0"/>
      <w:marTop w:val="0"/>
      <w:marBottom w:val="0"/>
      <w:divBdr>
        <w:top w:val="none" w:sz="0" w:space="0" w:color="auto"/>
        <w:left w:val="none" w:sz="0" w:space="0" w:color="auto"/>
        <w:bottom w:val="none" w:sz="0" w:space="0" w:color="auto"/>
        <w:right w:val="none" w:sz="0" w:space="0" w:color="auto"/>
      </w:divBdr>
      <w:divsChild>
        <w:div w:id="73357483">
          <w:marLeft w:val="1166"/>
          <w:marRight w:val="0"/>
          <w:marTop w:val="106"/>
          <w:marBottom w:val="0"/>
          <w:divBdr>
            <w:top w:val="none" w:sz="0" w:space="0" w:color="auto"/>
            <w:left w:val="none" w:sz="0" w:space="0" w:color="auto"/>
            <w:bottom w:val="none" w:sz="0" w:space="0" w:color="auto"/>
            <w:right w:val="none" w:sz="0" w:space="0" w:color="auto"/>
          </w:divBdr>
        </w:div>
        <w:div w:id="417336392">
          <w:marLeft w:val="547"/>
          <w:marRight w:val="0"/>
          <w:marTop w:val="115"/>
          <w:marBottom w:val="0"/>
          <w:divBdr>
            <w:top w:val="none" w:sz="0" w:space="0" w:color="auto"/>
            <w:left w:val="none" w:sz="0" w:space="0" w:color="auto"/>
            <w:bottom w:val="none" w:sz="0" w:space="0" w:color="auto"/>
            <w:right w:val="none" w:sz="0" w:space="0" w:color="auto"/>
          </w:divBdr>
        </w:div>
        <w:div w:id="715012435">
          <w:marLeft w:val="1800"/>
          <w:marRight w:val="0"/>
          <w:marTop w:val="86"/>
          <w:marBottom w:val="0"/>
          <w:divBdr>
            <w:top w:val="none" w:sz="0" w:space="0" w:color="auto"/>
            <w:left w:val="none" w:sz="0" w:space="0" w:color="auto"/>
            <w:bottom w:val="none" w:sz="0" w:space="0" w:color="auto"/>
            <w:right w:val="none" w:sz="0" w:space="0" w:color="auto"/>
          </w:divBdr>
        </w:div>
        <w:div w:id="1035428515">
          <w:marLeft w:val="1800"/>
          <w:marRight w:val="0"/>
          <w:marTop w:val="86"/>
          <w:marBottom w:val="0"/>
          <w:divBdr>
            <w:top w:val="none" w:sz="0" w:space="0" w:color="auto"/>
            <w:left w:val="none" w:sz="0" w:space="0" w:color="auto"/>
            <w:bottom w:val="none" w:sz="0" w:space="0" w:color="auto"/>
            <w:right w:val="none" w:sz="0" w:space="0" w:color="auto"/>
          </w:divBdr>
        </w:div>
        <w:div w:id="1375422997">
          <w:marLeft w:val="1166"/>
          <w:marRight w:val="0"/>
          <w:marTop w:val="106"/>
          <w:marBottom w:val="0"/>
          <w:divBdr>
            <w:top w:val="none" w:sz="0" w:space="0" w:color="auto"/>
            <w:left w:val="none" w:sz="0" w:space="0" w:color="auto"/>
            <w:bottom w:val="none" w:sz="0" w:space="0" w:color="auto"/>
            <w:right w:val="none" w:sz="0" w:space="0" w:color="auto"/>
          </w:divBdr>
        </w:div>
      </w:divsChild>
    </w:div>
    <w:div w:id="1006325357">
      <w:bodyDiv w:val="1"/>
      <w:marLeft w:val="0"/>
      <w:marRight w:val="0"/>
      <w:marTop w:val="0"/>
      <w:marBottom w:val="0"/>
      <w:divBdr>
        <w:top w:val="none" w:sz="0" w:space="0" w:color="auto"/>
        <w:left w:val="none" w:sz="0" w:space="0" w:color="auto"/>
        <w:bottom w:val="none" w:sz="0" w:space="0" w:color="auto"/>
        <w:right w:val="none" w:sz="0" w:space="0" w:color="auto"/>
      </w:divBdr>
      <w:divsChild>
        <w:div w:id="1836918988">
          <w:marLeft w:val="0"/>
          <w:marRight w:val="0"/>
          <w:marTop w:val="0"/>
          <w:marBottom w:val="0"/>
          <w:divBdr>
            <w:top w:val="none" w:sz="0" w:space="0" w:color="auto"/>
            <w:left w:val="none" w:sz="0" w:space="0" w:color="auto"/>
            <w:bottom w:val="none" w:sz="0" w:space="0" w:color="auto"/>
            <w:right w:val="none" w:sz="0" w:space="0" w:color="auto"/>
          </w:divBdr>
          <w:divsChild>
            <w:div w:id="289552504">
              <w:marLeft w:val="0"/>
              <w:marRight w:val="0"/>
              <w:marTop w:val="0"/>
              <w:marBottom w:val="0"/>
              <w:divBdr>
                <w:top w:val="none" w:sz="0" w:space="0" w:color="auto"/>
                <w:left w:val="none" w:sz="0" w:space="0" w:color="auto"/>
                <w:bottom w:val="none" w:sz="0" w:space="0" w:color="auto"/>
                <w:right w:val="none" w:sz="0" w:space="0" w:color="auto"/>
              </w:divBdr>
            </w:div>
            <w:div w:id="953446174">
              <w:marLeft w:val="0"/>
              <w:marRight w:val="0"/>
              <w:marTop w:val="0"/>
              <w:marBottom w:val="0"/>
              <w:divBdr>
                <w:top w:val="none" w:sz="0" w:space="0" w:color="auto"/>
                <w:left w:val="none" w:sz="0" w:space="0" w:color="auto"/>
                <w:bottom w:val="none" w:sz="0" w:space="0" w:color="auto"/>
                <w:right w:val="none" w:sz="0" w:space="0" w:color="auto"/>
              </w:divBdr>
            </w:div>
            <w:div w:id="964967886">
              <w:marLeft w:val="0"/>
              <w:marRight w:val="0"/>
              <w:marTop w:val="0"/>
              <w:marBottom w:val="0"/>
              <w:divBdr>
                <w:top w:val="none" w:sz="0" w:space="0" w:color="auto"/>
                <w:left w:val="none" w:sz="0" w:space="0" w:color="auto"/>
                <w:bottom w:val="none" w:sz="0" w:space="0" w:color="auto"/>
                <w:right w:val="none" w:sz="0" w:space="0" w:color="auto"/>
              </w:divBdr>
            </w:div>
            <w:div w:id="2056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881">
      <w:bodyDiv w:val="1"/>
      <w:marLeft w:val="0"/>
      <w:marRight w:val="0"/>
      <w:marTop w:val="0"/>
      <w:marBottom w:val="0"/>
      <w:divBdr>
        <w:top w:val="none" w:sz="0" w:space="0" w:color="auto"/>
        <w:left w:val="none" w:sz="0" w:space="0" w:color="auto"/>
        <w:bottom w:val="none" w:sz="0" w:space="0" w:color="auto"/>
        <w:right w:val="none" w:sz="0" w:space="0" w:color="auto"/>
      </w:divBdr>
    </w:div>
    <w:div w:id="1008169713">
      <w:bodyDiv w:val="1"/>
      <w:marLeft w:val="0"/>
      <w:marRight w:val="0"/>
      <w:marTop w:val="0"/>
      <w:marBottom w:val="0"/>
      <w:divBdr>
        <w:top w:val="none" w:sz="0" w:space="0" w:color="auto"/>
        <w:left w:val="none" w:sz="0" w:space="0" w:color="auto"/>
        <w:bottom w:val="none" w:sz="0" w:space="0" w:color="auto"/>
        <w:right w:val="none" w:sz="0" w:space="0" w:color="auto"/>
      </w:divBdr>
    </w:div>
    <w:div w:id="1011491244">
      <w:bodyDiv w:val="1"/>
      <w:marLeft w:val="0"/>
      <w:marRight w:val="0"/>
      <w:marTop w:val="0"/>
      <w:marBottom w:val="0"/>
      <w:divBdr>
        <w:top w:val="none" w:sz="0" w:space="0" w:color="auto"/>
        <w:left w:val="none" w:sz="0" w:space="0" w:color="auto"/>
        <w:bottom w:val="none" w:sz="0" w:space="0" w:color="auto"/>
        <w:right w:val="none" w:sz="0" w:space="0" w:color="auto"/>
      </w:divBdr>
    </w:div>
    <w:div w:id="1011614420">
      <w:bodyDiv w:val="1"/>
      <w:marLeft w:val="0"/>
      <w:marRight w:val="0"/>
      <w:marTop w:val="0"/>
      <w:marBottom w:val="0"/>
      <w:divBdr>
        <w:top w:val="none" w:sz="0" w:space="0" w:color="auto"/>
        <w:left w:val="none" w:sz="0" w:space="0" w:color="auto"/>
        <w:bottom w:val="none" w:sz="0" w:space="0" w:color="auto"/>
        <w:right w:val="none" w:sz="0" w:space="0" w:color="auto"/>
      </w:divBdr>
      <w:divsChild>
        <w:div w:id="301888949">
          <w:marLeft w:val="547"/>
          <w:marRight w:val="0"/>
          <w:marTop w:val="96"/>
          <w:marBottom w:val="0"/>
          <w:divBdr>
            <w:top w:val="none" w:sz="0" w:space="0" w:color="auto"/>
            <w:left w:val="none" w:sz="0" w:space="0" w:color="auto"/>
            <w:bottom w:val="none" w:sz="0" w:space="0" w:color="auto"/>
            <w:right w:val="none" w:sz="0" w:space="0" w:color="auto"/>
          </w:divBdr>
        </w:div>
        <w:div w:id="1287616268">
          <w:marLeft w:val="547"/>
          <w:marRight w:val="0"/>
          <w:marTop w:val="96"/>
          <w:marBottom w:val="0"/>
          <w:divBdr>
            <w:top w:val="none" w:sz="0" w:space="0" w:color="auto"/>
            <w:left w:val="none" w:sz="0" w:space="0" w:color="auto"/>
            <w:bottom w:val="none" w:sz="0" w:space="0" w:color="auto"/>
            <w:right w:val="none" w:sz="0" w:space="0" w:color="auto"/>
          </w:divBdr>
        </w:div>
        <w:div w:id="1508907977">
          <w:marLeft w:val="547"/>
          <w:marRight w:val="0"/>
          <w:marTop w:val="96"/>
          <w:marBottom w:val="0"/>
          <w:divBdr>
            <w:top w:val="none" w:sz="0" w:space="0" w:color="auto"/>
            <w:left w:val="none" w:sz="0" w:space="0" w:color="auto"/>
            <w:bottom w:val="none" w:sz="0" w:space="0" w:color="auto"/>
            <w:right w:val="none" w:sz="0" w:space="0" w:color="auto"/>
          </w:divBdr>
        </w:div>
      </w:divsChild>
    </w:div>
    <w:div w:id="1012033159">
      <w:bodyDiv w:val="1"/>
      <w:marLeft w:val="0"/>
      <w:marRight w:val="0"/>
      <w:marTop w:val="0"/>
      <w:marBottom w:val="0"/>
      <w:divBdr>
        <w:top w:val="none" w:sz="0" w:space="0" w:color="auto"/>
        <w:left w:val="none" w:sz="0" w:space="0" w:color="auto"/>
        <w:bottom w:val="none" w:sz="0" w:space="0" w:color="auto"/>
        <w:right w:val="none" w:sz="0" w:space="0" w:color="auto"/>
      </w:divBdr>
    </w:div>
    <w:div w:id="1012144983">
      <w:bodyDiv w:val="1"/>
      <w:marLeft w:val="0"/>
      <w:marRight w:val="0"/>
      <w:marTop w:val="0"/>
      <w:marBottom w:val="0"/>
      <w:divBdr>
        <w:top w:val="none" w:sz="0" w:space="0" w:color="auto"/>
        <w:left w:val="none" w:sz="0" w:space="0" w:color="auto"/>
        <w:bottom w:val="none" w:sz="0" w:space="0" w:color="auto"/>
        <w:right w:val="none" w:sz="0" w:space="0" w:color="auto"/>
      </w:divBdr>
    </w:div>
    <w:div w:id="1012804568">
      <w:bodyDiv w:val="1"/>
      <w:marLeft w:val="0"/>
      <w:marRight w:val="0"/>
      <w:marTop w:val="0"/>
      <w:marBottom w:val="0"/>
      <w:divBdr>
        <w:top w:val="none" w:sz="0" w:space="0" w:color="auto"/>
        <w:left w:val="none" w:sz="0" w:space="0" w:color="auto"/>
        <w:bottom w:val="none" w:sz="0" w:space="0" w:color="auto"/>
        <w:right w:val="none" w:sz="0" w:space="0" w:color="auto"/>
      </w:divBdr>
    </w:div>
    <w:div w:id="1013647116">
      <w:bodyDiv w:val="1"/>
      <w:marLeft w:val="0"/>
      <w:marRight w:val="0"/>
      <w:marTop w:val="0"/>
      <w:marBottom w:val="0"/>
      <w:divBdr>
        <w:top w:val="none" w:sz="0" w:space="0" w:color="auto"/>
        <w:left w:val="none" w:sz="0" w:space="0" w:color="auto"/>
        <w:bottom w:val="none" w:sz="0" w:space="0" w:color="auto"/>
        <w:right w:val="none" w:sz="0" w:space="0" w:color="auto"/>
      </w:divBdr>
    </w:div>
    <w:div w:id="1013997940">
      <w:bodyDiv w:val="1"/>
      <w:marLeft w:val="0"/>
      <w:marRight w:val="0"/>
      <w:marTop w:val="0"/>
      <w:marBottom w:val="0"/>
      <w:divBdr>
        <w:top w:val="none" w:sz="0" w:space="0" w:color="auto"/>
        <w:left w:val="none" w:sz="0" w:space="0" w:color="auto"/>
        <w:bottom w:val="none" w:sz="0" w:space="0" w:color="auto"/>
        <w:right w:val="none" w:sz="0" w:space="0" w:color="auto"/>
      </w:divBdr>
    </w:div>
    <w:div w:id="1013998565">
      <w:bodyDiv w:val="1"/>
      <w:marLeft w:val="0"/>
      <w:marRight w:val="0"/>
      <w:marTop w:val="0"/>
      <w:marBottom w:val="0"/>
      <w:divBdr>
        <w:top w:val="none" w:sz="0" w:space="0" w:color="auto"/>
        <w:left w:val="none" w:sz="0" w:space="0" w:color="auto"/>
        <w:bottom w:val="none" w:sz="0" w:space="0" w:color="auto"/>
        <w:right w:val="none" w:sz="0" w:space="0" w:color="auto"/>
      </w:divBdr>
      <w:divsChild>
        <w:div w:id="164371073">
          <w:marLeft w:val="1166"/>
          <w:marRight w:val="0"/>
          <w:marTop w:val="115"/>
          <w:marBottom w:val="120"/>
          <w:divBdr>
            <w:top w:val="none" w:sz="0" w:space="0" w:color="auto"/>
            <w:left w:val="none" w:sz="0" w:space="0" w:color="auto"/>
            <w:bottom w:val="none" w:sz="0" w:space="0" w:color="auto"/>
            <w:right w:val="none" w:sz="0" w:space="0" w:color="auto"/>
          </w:divBdr>
        </w:div>
        <w:div w:id="738211769">
          <w:marLeft w:val="1166"/>
          <w:marRight w:val="0"/>
          <w:marTop w:val="115"/>
          <w:marBottom w:val="120"/>
          <w:divBdr>
            <w:top w:val="none" w:sz="0" w:space="0" w:color="auto"/>
            <w:left w:val="none" w:sz="0" w:space="0" w:color="auto"/>
            <w:bottom w:val="none" w:sz="0" w:space="0" w:color="auto"/>
            <w:right w:val="none" w:sz="0" w:space="0" w:color="auto"/>
          </w:divBdr>
        </w:div>
        <w:div w:id="1458450059">
          <w:marLeft w:val="547"/>
          <w:marRight w:val="0"/>
          <w:marTop w:val="134"/>
          <w:marBottom w:val="120"/>
          <w:divBdr>
            <w:top w:val="none" w:sz="0" w:space="0" w:color="auto"/>
            <w:left w:val="none" w:sz="0" w:space="0" w:color="auto"/>
            <w:bottom w:val="none" w:sz="0" w:space="0" w:color="auto"/>
            <w:right w:val="none" w:sz="0" w:space="0" w:color="auto"/>
          </w:divBdr>
        </w:div>
      </w:divsChild>
    </w:div>
    <w:div w:id="1014696986">
      <w:bodyDiv w:val="1"/>
      <w:marLeft w:val="0"/>
      <w:marRight w:val="0"/>
      <w:marTop w:val="0"/>
      <w:marBottom w:val="0"/>
      <w:divBdr>
        <w:top w:val="none" w:sz="0" w:space="0" w:color="auto"/>
        <w:left w:val="none" w:sz="0" w:space="0" w:color="auto"/>
        <w:bottom w:val="none" w:sz="0" w:space="0" w:color="auto"/>
        <w:right w:val="none" w:sz="0" w:space="0" w:color="auto"/>
      </w:divBdr>
      <w:divsChild>
        <w:div w:id="1636568432">
          <w:marLeft w:val="547"/>
          <w:marRight w:val="0"/>
          <w:marTop w:val="134"/>
          <w:marBottom w:val="0"/>
          <w:divBdr>
            <w:top w:val="none" w:sz="0" w:space="0" w:color="auto"/>
            <w:left w:val="none" w:sz="0" w:space="0" w:color="auto"/>
            <w:bottom w:val="none" w:sz="0" w:space="0" w:color="auto"/>
            <w:right w:val="none" w:sz="0" w:space="0" w:color="auto"/>
          </w:divBdr>
        </w:div>
        <w:div w:id="1549103189">
          <w:marLeft w:val="1166"/>
          <w:marRight w:val="0"/>
          <w:marTop w:val="115"/>
          <w:marBottom w:val="0"/>
          <w:divBdr>
            <w:top w:val="none" w:sz="0" w:space="0" w:color="auto"/>
            <w:left w:val="none" w:sz="0" w:space="0" w:color="auto"/>
            <w:bottom w:val="none" w:sz="0" w:space="0" w:color="auto"/>
            <w:right w:val="none" w:sz="0" w:space="0" w:color="auto"/>
          </w:divBdr>
        </w:div>
        <w:div w:id="1991127993">
          <w:marLeft w:val="1800"/>
          <w:marRight w:val="0"/>
          <w:marTop w:val="96"/>
          <w:marBottom w:val="0"/>
          <w:divBdr>
            <w:top w:val="none" w:sz="0" w:space="0" w:color="auto"/>
            <w:left w:val="none" w:sz="0" w:space="0" w:color="auto"/>
            <w:bottom w:val="none" w:sz="0" w:space="0" w:color="auto"/>
            <w:right w:val="none" w:sz="0" w:space="0" w:color="auto"/>
          </w:divBdr>
        </w:div>
        <w:div w:id="1993631658">
          <w:marLeft w:val="1166"/>
          <w:marRight w:val="0"/>
          <w:marTop w:val="115"/>
          <w:marBottom w:val="0"/>
          <w:divBdr>
            <w:top w:val="none" w:sz="0" w:space="0" w:color="auto"/>
            <w:left w:val="none" w:sz="0" w:space="0" w:color="auto"/>
            <w:bottom w:val="none" w:sz="0" w:space="0" w:color="auto"/>
            <w:right w:val="none" w:sz="0" w:space="0" w:color="auto"/>
          </w:divBdr>
        </w:div>
        <w:div w:id="1220049787">
          <w:marLeft w:val="1800"/>
          <w:marRight w:val="0"/>
          <w:marTop w:val="96"/>
          <w:marBottom w:val="0"/>
          <w:divBdr>
            <w:top w:val="none" w:sz="0" w:space="0" w:color="auto"/>
            <w:left w:val="none" w:sz="0" w:space="0" w:color="auto"/>
            <w:bottom w:val="none" w:sz="0" w:space="0" w:color="auto"/>
            <w:right w:val="none" w:sz="0" w:space="0" w:color="auto"/>
          </w:divBdr>
        </w:div>
      </w:divsChild>
    </w:div>
    <w:div w:id="1014840217">
      <w:bodyDiv w:val="1"/>
      <w:marLeft w:val="0"/>
      <w:marRight w:val="0"/>
      <w:marTop w:val="0"/>
      <w:marBottom w:val="0"/>
      <w:divBdr>
        <w:top w:val="none" w:sz="0" w:space="0" w:color="auto"/>
        <w:left w:val="none" w:sz="0" w:space="0" w:color="auto"/>
        <w:bottom w:val="none" w:sz="0" w:space="0" w:color="auto"/>
        <w:right w:val="none" w:sz="0" w:space="0" w:color="auto"/>
      </w:divBdr>
    </w:div>
    <w:div w:id="1019311498">
      <w:bodyDiv w:val="1"/>
      <w:marLeft w:val="0"/>
      <w:marRight w:val="0"/>
      <w:marTop w:val="0"/>
      <w:marBottom w:val="0"/>
      <w:divBdr>
        <w:top w:val="none" w:sz="0" w:space="0" w:color="auto"/>
        <w:left w:val="none" w:sz="0" w:space="0" w:color="auto"/>
        <w:bottom w:val="none" w:sz="0" w:space="0" w:color="auto"/>
        <w:right w:val="none" w:sz="0" w:space="0" w:color="auto"/>
      </w:divBdr>
      <w:divsChild>
        <w:div w:id="1699355411">
          <w:marLeft w:val="547"/>
          <w:marRight w:val="0"/>
          <w:marTop w:val="120"/>
          <w:marBottom w:val="0"/>
          <w:divBdr>
            <w:top w:val="none" w:sz="0" w:space="0" w:color="auto"/>
            <w:left w:val="none" w:sz="0" w:space="0" w:color="auto"/>
            <w:bottom w:val="none" w:sz="0" w:space="0" w:color="auto"/>
            <w:right w:val="none" w:sz="0" w:space="0" w:color="auto"/>
          </w:divBdr>
        </w:div>
        <w:div w:id="352534709">
          <w:marLeft w:val="547"/>
          <w:marRight w:val="0"/>
          <w:marTop w:val="120"/>
          <w:marBottom w:val="0"/>
          <w:divBdr>
            <w:top w:val="none" w:sz="0" w:space="0" w:color="auto"/>
            <w:left w:val="none" w:sz="0" w:space="0" w:color="auto"/>
            <w:bottom w:val="none" w:sz="0" w:space="0" w:color="auto"/>
            <w:right w:val="none" w:sz="0" w:space="0" w:color="auto"/>
          </w:divBdr>
        </w:div>
        <w:div w:id="2123306568">
          <w:marLeft w:val="1166"/>
          <w:marRight w:val="0"/>
          <w:marTop w:val="101"/>
          <w:marBottom w:val="0"/>
          <w:divBdr>
            <w:top w:val="none" w:sz="0" w:space="0" w:color="auto"/>
            <w:left w:val="none" w:sz="0" w:space="0" w:color="auto"/>
            <w:bottom w:val="none" w:sz="0" w:space="0" w:color="auto"/>
            <w:right w:val="none" w:sz="0" w:space="0" w:color="auto"/>
          </w:divBdr>
        </w:div>
        <w:div w:id="1564177234">
          <w:marLeft w:val="1166"/>
          <w:marRight w:val="0"/>
          <w:marTop w:val="101"/>
          <w:marBottom w:val="0"/>
          <w:divBdr>
            <w:top w:val="none" w:sz="0" w:space="0" w:color="auto"/>
            <w:left w:val="none" w:sz="0" w:space="0" w:color="auto"/>
            <w:bottom w:val="none" w:sz="0" w:space="0" w:color="auto"/>
            <w:right w:val="none" w:sz="0" w:space="0" w:color="auto"/>
          </w:divBdr>
        </w:div>
        <w:div w:id="785345361">
          <w:marLeft w:val="1166"/>
          <w:marRight w:val="0"/>
          <w:marTop w:val="101"/>
          <w:marBottom w:val="0"/>
          <w:divBdr>
            <w:top w:val="none" w:sz="0" w:space="0" w:color="auto"/>
            <w:left w:val="none" w:sz="0" w:space="0" w:color="auto"/>
            <w:bottom w:val="none" w:sz="0" w:space="0" w:color="auto"/>
            <w:right w:val="none" w:sz="0" w:space="0" w:color="auto"/>
          </w:divBdr>
        </w:div>
        <w:div w:id="1056126049">
          <w:marLeft w:val="1800"/>
          <w:marRight w:val="0"/>
          <w:marTop w:val="82"/>
          <w:marBottom w:val="0"/>
          <w:divBdr>
            <w:top w:val="none" w:sz="0" w:space="0" w:color="auto"/>
            <w:left w:val="none" w:sz="0" w:space="0" w:color="auto"/>
            <w:bottom w:val="none" w:sz="0" w:space="0" w:color="auto"/>
            <w:right w:val="none" w:sz="0" w:space="0" w:color="auto"/>
          </w:divBdr>
        </w:div>
        <w:div w:id="2096632745">
          <w:marLeft w:val="1800"/>
          <w:marRight w:val="0"/>
          <w:marTop w:val="82"/>
          <w:marBottom w:val="0"/>
          <w:divBdr>
            <w:top w:val="none" w:sz="0" w:space="0" w:color="auto"/>
            <w:left w:val="none" w:sz="0" w:space="0" w:color="auto"/>
            <w:bottom w:val="none" w:sz="0" w:space="0" w:color="auto"/>
            <w:right w:val="none" w:sz="0" w:space="0" w:color="auto"/>
          </w:divBdr>
        </w:div>
        <w:div w:id="772558250">
          <w:marLeft w:val="1800"/>
          <w:marRight w:val="0"/>
          <w:marTop w:val="82"/>
          <w:marBottom w:val="0"/>
          <w:divBdr>
            <w:top w:val="none" w:sz="0" w:space="0" w:color="auto"/>
            <w:left w:val="none" w:sz="0" w:space="0" w:color="auto"/>
            <w:bottom w:val="none" w:sz="0" w:space="0" w:color="auto"/>
            <w:right w:val="none" w:sz="0" w:space="0" w:color="auto"/>
          </w:divBdr>
        </w:div>
        <w:div w:id="488327655">
          <w:marLeft w:val="1166"/>
          <w:marRight w:val="0"/>
          <w:marTop w:val="101"/>
          <w:marBottom w:val="0"/>
          <w:divBdr>
            <w:top w:val="none" w:sz="0" w:space="0" w:color="auto"/>
            <w:left w:val="none" w:sz="0" w:space="0" w:color="auto"/>
            <w:bottom w:val="none" w:sz="0" w:space="0" w:color="auto"/>
            <w:right w:val="none" w:sz="0" w:space="0" w:color="auto"/>
          </w:divBdr>
        </w:div>
        <w:div w:id="1924146385">
          <w:marLeft w:val="1166"/>
          <w:marRight w:val="0"/>
          <w:marTop w:val="101"/>
          <w:marBottom w:val="0"/>
          <w:divBdr>
            <w:top w:val="none" w:sz="0" w:space="0" w:color="auto"/>
            <w:left w:val="none" w:sz="0" w:space="0" w:color="auto"/>
            <w:bottom w:val="none" w:sz="0" w:space="0" w:color="auto"/>
            <w:right w:val="none" w:sz="0" w:space="0" w:color="auto"/>
          </w:divBdr>
        </w:div>
        <w:div w:id="2006005665">
          <w:marLeft w:val="1166"/>
          <w:marRight w:val="0"/>
          <w:marTop w:val="101"/>
          <w:marBottom w:val="0"/>
          <w:divBdr>
            <w:top w:val="none" w:sz="0" w:space="0" w:color="auto"/>
            <w:left w:val="none" w:sz="0" w:space="0" w:color="auto"/>
            <w:bottom w:val="none" w:sz="0" w:space="0" w:color="auto"/>
            <w:right w:val="none" w:sz="0" w:space="0" w:color="auto"/>
          </w:divBdr>
        </w:div>
      </w:divsChild>
    </w:div>
    <w:div w:id="1019428909">
      <w:bodyDiv w:val="1"/>
      <w:marLeft w:val="0"/>
      <w:marRight w:val="0"/>
      <w:marTop w:val="0"/>
      <w:marBottom w:val="0"/>
      <w:divBdr>
        <w:top w:val="none" w:sz="0" w:space="0" w:color="auto"/>
        <w:left w:val="none" w:sz="0" w:space="0" w:color="auto"/>
        <w:bottom w:val="none" w:sz="0" w:space="0" w:color="auto"/>
        <w:right w:val="none" w:sz="0" w:space="0" w:color="auto"/>
      </w:divBdr>
    </w:div>
    <w:div w:id="1019815879">
      <w:bodyDiv w:val="1"/>
      <w:marLeft w:val="0"/>
      <w:marRight w:val="0"/>
      <w:marTop w:val="0"/>
      <w:marBottom w:val="0"/>
      <w:divBdr>
        <w:top w:val="none" w:sz="0" w:space="0" w:color="auto"/>
        <w:left w:val="none" w:sz="0" w:space="0" w:color="auto"/>
        <w:bottom w:val="none" w:sz="0" w:space="0" w:color="auto"/>
        <w:right w:val="none" w:sz="0" w:space="0" w:color="auto"/>
      </w:divBdr>
      <w:divsChild>
        <w:div w:id="543566426">
          <w:marLeft w:val="1166"/>
          <w:marRight w:val="0"/>
          <w:marTop w:val="96"/>
          <w:marBottom w:val="0"/>
          <w:divBdr>
            <w:top w:val="none" w:sz="0" w:space="0" w:color="auto"/>
            <w:left w:val="none" w:sz="0" w:space="0" w:color="auto"/>
            <w:bottom w:val="none" w:sz="0" w:space="0" w:color="auto"/>
            <w:right w:val="none" w:sz="0" w:space="0" w:color="auto"/>
          </w:divBdr>
        </w:div>
        <w:div w:id="577904897">
          <w:marLeft w:val="1166"/>
          <w:marRight w:val="0"/>
          <w:marTop w:val="96"/>
          <w:marBottom w:val="0"/>
          <w:divBdr>
            <w:top w:val="none" w:sz="0" w:space="0" w:color="auto"/>
            <w:left w:val="none" w:sz="0" w:space="0" w:color="auto"/>
            <w:bottom w:val="none" w:sz="0" w:space="0" w:color="auto"/>
            <w:right w:val="none" w:sz="0" w:space="0" w:color="auto"/>
          </w:divBdr>
        </w:div>
        <w:div w:id="647175849">
          <w:marLeft w:val="1166"/>
          <w:marRight w:val="0"/>
          <w:marTop w:val="96"/>
          <w:marBottom w:val="0"/>
          <w:divBdr>
            <w:top w:val="none" w:sz="0" w:space="0" w:color="auto"/>
            <w:left w:val="none" w:sz="0" w:space="0" w:color="auto"/>
            <w:bottom w:val="none" w:sz="0" w:space="0" w:color="auto"/>
            <w:right w:val="none" w:sz="0" w:space="0" w:color="auto"/>
          </w:divBdr>
        </w:div>
        <w:div w:id="1050567514">
          <w:marLeft w:val="547"/>
          <w:marRight w:val="0"/>
          <w:marTop w:val="96"/>
          <w:marBottom w:val="0"/>
          <w:divBdr>
            <w:top w:val="none" w:sz="0" w:space="0" w:color="auto"/>
            <w:left w:val="none" w:sz="0" w:space="0" w:color="auto"/>
            <w:bottom w:val="none" w:sz="0" w:space="0" w:color="auto"/>
            <w:right w:val="none" w:sz="0" w:space="0" w:color="auto"/>
          </w:divBdr>
        </w:div>
        <w:div w:id="1325933977">
          <w:marLeft w:val="547"/>
          <w:marRight w:val="0"/>
          <w:marTop w:val="96"/>
          <w:marBottom w:val="0"/>
          <w:divBdr>
            <w:top w:val="none" w:sz="0" w:space="0" w:color="auto"/>
            <w:left w:val="none" w:sz="0" w:space="0" w:color="auto"/>
            <w:bottom w:val="none" w:sz="0" w:space="0" w:color="auto"/>
            <w:right w:val="none" w:sz="0" w:space="0" w:color="auto"/>
          </w:divBdr>
        </w:div>
        <w:div w:id="1555388160">
          <w:marLeft w:val="547"/>
          <w:marRight w:val="0"/>
          <w:marTop w:val="96"/>
          <w:marBottom w:val="0"/>
          <w:divBdr>
            <w:top w:val="none" w:sz="0" w:space="0" w:color="auto"/>
            <w:left w:val="none" w:sz="0" w:space="0" w:color="auto"/>
            <w:bottom w:val="none" w:sz="0" w:space="0" w:color="auto"/>
            <w:right w:val="none" w:sz="0" w:space="0" w:color="auto"/>
          </w:divBdr>
        </w:div>
        <w:div w:id="1741369276">
          <w:marLeft w:val="1166"/>
          <w:marRight w:val="0"/>
          <w:marTop w:val="96"/>
          <w:marBottom w:val="0"/>
          <w:divBdr>
            <w:top w:val="none" w:sz="0" w:space="0" w:color="auto"/>
            <w:left w:val="none" w:sz="0" w:space="0" w:color="auto"/>
            <w:bottom w:val="none" w:sz="0" w:space="0" w:color="auto"/>
            <w:right w:val="none" w:sz="0" w:space="0" w:color="auto"/>
          </w:divBdr>
        </w:div>
      </w:divsChild>
    </w:div>
    <w:div w:id="1024094892">
      <w:bodyDiv w:val="1"/>
      <w:marLeft w:val="0"/>
      <w:marRight w:val="0"/>
      <w:marTop w:val="0"/>
      <w:marBottom w:val="0"/>
      <w:divBdr>
        <w:top w:val="none" w:sz="0" w:space="0" w:color="auto"/>
        <w:left w:val="none" w:sz="0" w:space="0" w:color="auto"/>
        <w:bottom w:val="none" w:sz="0" w:space="0" w:color="auto"/>
        <w:right w:val="none" w:sz="0" w:space="0" w:color="auto"/>
      </w:divBdr>
    </w:div>
    <w:div w:id="1025398765">
      <w:bodyDiv w:val="1"/>
      <w:marLeft w:val="0"/>
      <w:marRight w:val="0"/>
      <w:marTop w:val="0"/>
      <w:marBottom w:val="0"/>
      <w:divBdr>
        <w:top w:val="none" w:sz="0" w:space="0" w:color="auto"/>
        <w:left w:val="none" w:sz="0" w:space="0" w:color="auto"/>
        <w:bottom w:val="none" w:sz="0" w:space="0" w:color="auto"/>
        <w:right w:val="none" w:sz="0" w:space="0" w:color="auto"/>
      </w:divBdr>
    </w:div>
    <w:div w:id="1025860448">
      <w:bodyDiv w:val="1"/>
      <w:marLeft w:val="0"/>
      <w:marRight w:val="0"/>
      <w:marTop w:val="0"/>
      <w:marBottom w:val="0"/>
      <w:divBdr>
        <w:top w:val="none" w:sz="0" w:space="0" w:color="auto"/>
        <w:left w:val="none" w:sz="0" w:space="0" w:color="auto"/>
        <w:bottom w:val="none" w:sz="0" w:space="0" w:color="auto"/>
        <w:right w:val="none" w:sz="0" w:space="0" w:color="auto"/>
      </w:divBdr>
    </w:div>
    <w:div w:id="1026254139">
      <w:bodyDiv w:val="1"/>
      <w:marLeft w:val="0"/>
      <w:marRight w:val="0"/>
      <w:marTop w:val="0"/>
      <w:marBottom w:val="0"/>
      <w:divBdr>
        <w:top w:val="none" w:sz="0" w:space="0" w:color="auto"/>
        <w:left w:val="none" w:sz="0" w:space="0" w:color="auto"/>
        <w:bottom w:val="none" w:sz="0" w:space="0" w:color="auto"/>
        <w:right w:val="none" w:sz="0" w:space="0" w:color="auto"/>
      </w:divBdr>
      <w:divsChild>
        <w:div w:id="37632879">
          <w:marLeft w:val="547"/>
          <w:marRight w:val="0"/>
          <w:marTop w:val="96"/>
          <w:marBottom w:val="0"/>
          <w:divBdr>
            <w:top w:val="none" w:sz="0" w:space="0" w:color="auto"/>
            <w:left w:val="none" w:sz="0" w:space="0" w:color="auto"/>
            <w:bottom w:val="none" w:sz="0" w:space="0" w:color="auto"/>
            <w:right w:val="none" w:sz="0" w:space="0" w:color="auto"/>
          </w:divBdr>
        </w:div>
        <w:div w:id="48772020">
          <w:marLeft w:val="1800"/>
          <w:marRight w:val="0"/>
          <w:marTop w:val="72"/>
          <w:marBottom w:val="0"/>
          <w:divBdr>
            <w:top w:val="none" w:sz="0" w:space="0" w:color="auto"/>
            <w:left w:val="none" w:sz="0" w:space="0" w:color="auto"/>
            <w:bottom w:val="none" w:sz="0" w:space="0" w:color="auto"/>
            <w:right w:val="none" w:sz="0" w:space="0" w:color="auto"/>
          </w:divBdr>
        </w:div>
        <w:div w:id="237635497">
          <w:marLeft w:val="2520"/>
          <w:marRight w:val="0"/>
          <w:marTop w:val="62"/>
          <w:marBottom w:val="0"/>
          <w:divBdr>
            <w:top w:val="none" w:sz="0" w:space="0" w:color="auto"/>
            <w:left w:val="none" w:sz="0" w:space="0" w:color="auto"/>
            <w:bottom w:val="none" w:sz="0" w:space="0" w:color="auto"/>
            <w:right w:val="none" w:sz="0" w:space="0" w:color="auto"/>
          </w:divBdr>
        </w:div>
        <w:div w:id="248856972">
          <w:marLeft w:val="1166"/>
          <w:marRight w:val="0"/>
          <w:marTop w:val="86"/>
          <w:marBottom w:val="0"/>
          <w:divBdr>
            <w:top w:val="none" w:sz="0" w:space="0" w:color="auto"/>
            <w:left w:val="none" w:sz="0" w:space="0" w:color="auto"/>
            <w:bottom w:val="none" w:sz="0" w:space="0" w:color="auto"/>
            <w:right w:val="none" w:sz="0" w:space="0" w:color="auto"/>
          </w:divBdr>
        </w:div>
        <w:div w:id="391971236">
          <w:marLeft w:val="1800"/>
          <w:marRight w:val="0"/>
          <w:marTop w:val="72"/>
          <w:marBottom w:val="0"/>
          <w:divBdr>
            <w:top w:val="none" w:sz="0" w:space="0" w:color="auto"/>
            <w:left w:val="none" w:sz="0" w:space="0" w:color="auto"/>
            <w:bottom w:val="none" w:sz="0" w:space="0" w:color="auto"/>
            <w:right w:val="none" w:sz="0" w:space="0" w:color="auto"/>
          </w:divBdr>
        </w:div>
        <w:div w:id="497041426">
          <w:marLeft w:val="1166"/>
          <w:marRight w:val="0"/>
          <w:marTop w:val="86"/>
          <w:marBottom w:val="0"/>
          <w:divBdr>
            <w:top w:val="none" w:sz="0" w:space="0" w:color="auto"/>
            <w:left w:val="none" w:sz="0" w:space="0" w:color="auto"/>
            <w:bottom w:val="none" w:sz="0" w:space="0" w:color="auto"/>
            <w:right w:val="none" w:sz="0" w:space="0" w:color="auto"/>
          </w:divBdr>
        </w:div>
        <w:div w:id="546718762">
          <w:marLeft w:val="547"/>
          <w:marRight w:val="0"/>
          <w:marTop w:val="96"/>
          <w:marBottom w:val="0"/>
          <w:divBdr>
            <w:top w:val="none" w:sz="0" w:space="0" w:color="auto"/>
            <w:left w:val="none" w:sz="0" w:space="0" w:color="auto"/>
            <w:bottom w:val="none" w:sz="0" w:space="0" w:color="auto"/>
            <w:right w:val="none" w:sz="0" w:space="0" w:color="auto"/>
          </w:divBdr>
        </w:div>
        <w:div w:id="717824416">
          <w:marLeft w:val="547"/>
          <w:marRight w:val="0"/>
          <w:marTop w:val="96"/>
          <w:marBottom w:val="0"/>
          <w:divBdr>
            <w:top w:val="none" w:sz="0" w:space="0" w:color="auto"/>
            <w:left w:val="none" w:sz="0" w:space="0" w:color="auto"/>
            <w:bottom w:val="none" w:sz="0" w:space="0" w:color="auto"/>
            <w:right w:val="none" w:sz="0" w:space="0" w:color="auto"/>
          </w:divBdr>
        </w:div>
        <w:div w:id="861818408">
          <w:marLeft w:val="1166"/>
          <w:marRight w:val="0"/>
          <w:marTop w:val="86"/>
          <w:marBottom w:val="0"/>
          <w:divBdr>
            <w:top w:val="none" w:sz="0" w:space="0" w:color="auto"/>
            <w:left w:val="none" w:sz="0" w:space="0" w:color="auto"/>
            <w:bottom w:val="none" w:sz="0" w:space="0" w:color="auto"/>
            <w:right w:val="none" w:sz="0" w:space="0" w:color="auto"/>
          </w:divBdr>
        </w:div>
        <w:div w:id="1501847201">
          <w:marLeft w:val="2520"/>
          <w:marRight w:val="0"/>
          <w:marTop w:val="62"/>
          <w:marBottom w:val="0"/>
          <w:divBdr>
            <w:top w:val="none" w:sz="0" w:space="0" w:color="auto"/>
            <w:left w:val="none" w:sz="0" w:space="0" w:color="auto"/>
            <w:bottom w:val="none" w:sz="0" w:space="0" w:color="auto"/>
            <w:right w:val="none" w:sz="0" w:space="0" w:color="auto"/>
          </w:divBdr>
        </w:div>
        <w:div w:id="1591428014">
          <w:marLeft w:val="1166"/>
          <w:marRight w:val="0"/>
          <w:marTop w:val="86"/>
          <w:marBottom w:val="0"/>
          <w:divBdr>
            <w:top w:val="none" w:sz="0" w:space="0" w:color="auto"/>
            <w:left w:val="none" w:sz="0" w:space="0" w:color="auto"/>
            <w:bottom w:val="none" w:sz="0" w:space="0" w:color="auto"/>
            <w:right w:val="none" w:sz="0" w:space="0" w:color="auto"/>
          </w:divBdr>
        </w:div>
        <w:div w:id="1835414823">
          <w:marLeft w:val="1800"/>
          <w:marRight w:val="0"/>
          <w:marTop w:val="72"/>
          <w:marBottom w:val="0"/>
          <w:divBdr>
            <w:top w:val="none" w:sz="0" w:space="0" w:color="auto"/>
            <w:left w:val="none" w:sz="0" w:space="0" w:color="auto"/>
            <w:bottom w:val="none" w:sz="0" w:space="0" w:color="auto"/>
            <w:right w:val="none" w:sz="0" w:space="0" w:color="auto"/>
          </w:divBdr>
        </w:div>
      </w:divsChild>
    </w:div>
    <w:div w:id="1029724270">
      <w:bodyDiv w:val="1"/>
      <w:marLeft w:val="0"/>
      <w:marRight w:val="0"/>
      <w:marTop w:val="0"/>
      <w:marBottom w:val="0"/>
      <w:divBdr>
        <w:top w:val="none" w:sz="0" w:space="0" w:color="auto"/>
        <w:left w:val="none" w:sz="0" w:space="0" w:color="auto"/>
        <w:bottom w:val="none" w:sz="0" w:space="0" w:color="auto"/>
        <w:right w:val="none" w:sz="0" w:space="0" w:color="auto"/>
      </w:divBdr>
    </w:div>
    <w:div w:id="1029840176">
      <w:bodyDiv w:val="1"/>
      <w:marLeft w:val="0"/>
      <w:marRight w:val="0"/>
      <w:marTop w:val="0"/>
      <w:marBottom w:val="0"/>
      <w:divBdr>
        <w:top w:val="none" w:sz="0" w:space="0" w:color="auto"/>
        <w:left w:val="none" w:sz="0" w:space="0" w:color="auto"/>
        <w:bottom w:val="none" w:sz="0" w:space="0" w:color="auto"/>
        <w:right w:val="none" w:sz="0" w:space="0" w:color="auto"/>
      </w:divBdr>
    </w:div>
    <w:div w:id="1030105427">
      <w:bodyDiv w:val="1"/>
      <w:marLeft w:val="0"/>
      <w:marRight w:val="0"/>
      <w:marTop w:val="0"/>
      <w:marBottom w:val="0"/>
      <w:divBdr>
        <w:top w:val="none" w:sz="0" w:space="0" w:color="auto"/>
        <w:left w:val="none" w:sz="0" w:space="0" w:color="auto"/>
        <w:bottom w:val="none" w:sz="0" w:space="0" w:color="auto"/>
        <w:right w:val="none" w:sz="0" w:space="0" w:color="auto"/>
      </w:divBdr>
    </w:div>
    <w:div w:id="1030762298">
      <w:bodyDiv w:val="1"/>
      <w:marLeft w:val="0"/>
      <w:marRight w:val="0"/>
      <w:marTop w:val="0"/>
      <w:marBottom w:val="0"/>
      <w:divBdr>
        <w:top w:val="none" w:sz="0" w:space="0" w:color="auto"/>
        <w:left w:val="none" w:sz="0" w:space="0" w:color="auto"/>
        <w:bottom w:val="none" w:sz="0" w:space="0" w:color="auto"/>
        <w:right w:val="none" w:sz="0" w:space="0" w:color="auto"/>
      </w:divBdr>
    </w:div>
    <w:div w:id="1032267590">
      <w:bodyDiv w:val="1"/>
      <w:marLeft w:val="0"/>
      <w:marRight w:val="0"/>
      <w:marTop w:val="0"/>
      <w:marBottom w:val="0"/>
      <w:divBdr>
        <w:top w:val="none" w:sz="0" w:space="0" w:color="auto"/>
        <w:left w:val="none" w:sz="0" w:space="0" w:color="auto"/>
        <w:bottom w:val="none" w:sz="0" w:space="0" w:color="auto"/>
        <w:right w:val="none" w:sz="0" w:space="0" w:color="auto"/>
      </w:divBdr>
    </w:div>
    <w:div w:id="1034043062">
      <w:bodyDiv w:val="1"/>
      <w:marLeft w:val="0"/>
      <w:marRight w:val="0"/>
      <w:marTop w:val="0"/>
      <w:marBottom w:val="0"/>
      <w:divBdr>
        <w:top w:val="none" w:sz="0" w:space="0" w:color="auto"/>
        <w:left w:val="none" w:sz="0" w:space="0" w:color="auto"/>
        <w:bottom w:val="none" w:sz="0" w:space="0" w:color="auto"/>
        <w:right w:val="none" w:sz="0" w:space="0" w:color="auto"/>
      </w:divBdr>
    </w:div>
    <w:div w:id="1035496706">
      <w:bodyDiv w:val="1"/>
      <w:marLeft w:val="0"/>
      <w:marRight w:val="0"/>
      <w:marTop w:val="0"/>
      <w:marBottom w:val="0"/>
      <w:divBdr>
        <w:top w:val="none" w:sz="0" w:space="0" w:color="auto"/>
        <w:left w:val="none" w:sz="0" w:space="0" w:color="auto"/>
        <w:bottom w:val="none" w:sz="0" w:space="0" w:color="auto"/>
        <w:right w:val="none" w:sz="0" w:space="0" w:color="auto"/>
      </w:divBdr>
    </w:div>
    <w:div w:id="1039551589">
      <w:bodyDiv w:val="1"/>
      <w:marLeft w:val="0"/>
      <w:marRight w:val="0"/>
      <w:marTop w:val="0"/>
      <w:marBottom w:val="0"/>
      <w:divBdr>
        <w:top w:val="none" w:sz="0" w:space="0" w:color="auto"/>
        <w:left w:val="none" w:sz="0" w:space="0" w:color="auto"/>
        <w:bottom w:val="none" w:sz="0" w:space="0" w:color="auto"/>
        <w:right w:val="none" w:sz="0" w:space="0" w:color="auto"/>
      </w:divBdr>
    </w:div>
    <w:div w:id="1039740446">
      <w:bodyDiv w:val="1"/>
      <w:marLeft w:val="0"/>
      <w:marRight w:val="0"/>
      <w:marTop w:val="0"/>
      <w:marBottom w:val="0"/>
      <w:divBdr>
        <w:top w:val="none" w:sz="0" w:space="0" w:color="auto"/>
        <w:left w:val="none" w:sz="0" w:space="0" w:color="auto"/>
        <w:bottom w:val="none" w:sz="0" w:space="0" w:color="auto"/>
        <w:right w:val="none" w:sz="0" w:space="0" w:color="auto"/>
      </w:divBdr>
    </w:div>
    <w:div w:id="1040086554">
      <w:bodyDiv w:val="1"/>
      <w:marLeft w:val="0"/>
      <w:marRight w:val="0"/>
      <w:marTop w:val="0"/>
      <w:marBottom w:val="0"/>
      <w:divBdr>
        <w:top w:val="none" w:sz="0" w:space="0" w:color="auto"/>
        <w:left w:val="none" w:sz="0" w:space="0" w:color="auto"/>
        <w:bottom w:val="none" w:sz="0" w:space="0" w:color="auto"/>
        <w:right w:val="none" w:sz="0" w:space="0" w:color="auto"/>
      </w:divBdr>
    </w:div>
    <w:div w:id="1040205619">
      <w:bodyDiv w:val="1"/>
      <w:marLeft w:val="0"/>
      <w:marRight w:val="0"/>
      <w:marTop w:val="0"/>
      <w:marBottom w:val="0"/>
      <w:divBdr>
        <w:top w:val="none" w:sz="0" w:space="0" w:color="auto"/>
        <w:left w:val="none" w:sz="0" w:space="0" w:color="auto"/>
        <w:bottom w:val="none" w:sz="0" w:space="0" w:color="auto"/>
        <w:right w:val="none" w:sz="0" w:space="0" w:color="auto"/>
      </w:divBdr>
    </w:div>
    <w:div w:id="1043600662">
      <w:bodyDiv w:val="1"/>
      <w:marLeft w:val="0"/>
      <w:marRight w:val="0"/>
      <w:marTop w:val="0"/>
      <w:marBottom w:val="0"/>
      <w:divBdr>
        <w:top w:val="none" w:sz="0" w:space="0" w:color="auto"/>
        <w:left w:val="none" w:sz="0" w:space="0" w:color="auto"/>
        <w:bottom w:val="none" w:sz="0" w:space="0" w:color="auto"/>
        <w:right w:val="none" w:sz="0" w:space="0" w:color="auto"/>
      </w:divBdr>
    </w:div>
    <w:div w:id="1046569498">
      <w:bodyDiv w:val="1"/>
      <w:marLeft w:val="150"/>
      <w:marRight w:val="150"/>
      <w:marTop w:val="150"/>
      <w:marBottom w:val="150"/>
      <w:divBdr>
        <w:top w:val="none" w:sz="0" w:space="0" w:color="auto"/>
        <w:left w:val="none" w:sz="0" w:space="0" w:color="auto"/>
        <w:bottom w:val="none" w:sz="0" w:space="0" w:color="auto"/>
        <w:right w:val="none" w:sz="0" w:space="0" w:color="auto"/>
      </w:divBdr>
    </w:div>
    <w:div w:id="1047801044">
      <w:bodyDiv w:val="1"/>
      <w:marLeft w:val="0"/>
      <w:marRight w:val="0"/>
      <w:marTop w:val="0"/>
      <w:marBottom w:val="0"/>
      <w:divBdr>
        <w:top w:val="none" w:sz="0" w:space="0" w:color="auto"/>
        <w:left w:val="none" w:sz="0" w:space="0" w:color="auto"/>
        <w:bottom w:val="none" w:sz="0" w:space="0" w:color="auto"/>
        <w:right w:val="none" w:sz="0" w:space="0" w:color="auto"/>
      </w:divBdr>
    </w:div>
    <w:div w:id="1048258505">
      <w:bodyDiv w:val="1"/>
      <w:marLeft w:val="0"/>
      <w:marRight w:val="0"/>
      <w:marTop w:val="0"/>
      <w:marBottom w:val="0"/>
      <w:divBdr>
        <w:top w:val="none" w:sz="0" w:space="0" w:color="auto"/>
        <w:left w:val="none" w:sz="0" w:space="0" w:color="auto"/>
        <w:bottom w:val="none" w:sz="0" w:space="0" w:color="auto"/>
        <w:right w:val="none" w:sz="0" w:space="0" w:color="auto"/>
      </w:divBdr>
    </w:div>
    <w:div w:id="1048914325">
      <w:bodyDiv w:val="1"/>
      <w:marLeft w:val="0"/>
      <w:marRight w:val="0"/>
      <w:marTop w:val="0"/>
      <w:marBottom w:val="0"/>
      <w:divBdr>
        <w:top w:val="none" w:sz="0" w:space="0" w:color="auto"/>
        <w:left w:val="none" w:sz="0" w:space="0" w:color="auto"/>
        <w:bottom w:val="none" w:sz="0" w:space="0" w:color="auto"/>
        <w:right w:val="none" w:sz="0" w:space="0" w:color="auto"/>
      </w:divBdr>
      <w:divsChild>
        <w:div w:id="689525350">
          <w:marLeft w:val="547"/>
          <w:marRight w:val="0"/>
          <w:marTop w:val="115"/>
          <w:marBottom w:val="0"/>
          <w:divBdr>
            <w:top w:val="none" w:sz="0" w:space="0" w:color="auto"/>
            <w:left w:val="none" w:sz="0" w:space="0" w:color="auto"/>
            <w:bottom w:val="none" w:sz="0" w:space="0" w:color="auto"/>
            <w:right w:val="none" w:sz="0" w:space="0" w:color="auto"/>
          </w:divBdr>
        </w:div>
        <w:div w:id="754594254">
          <w:marLeft w:val="1166"/>
          <w:marRight w:val="0"/>
          <w:marTop w:val="115"/>
          <w:marBottom w:val="0"/>
          <w:divBdr>
            <w:top w:val="none" w:sz="0" w:space="0" w:color="auto"/>
            <w:left w:val="none" w:sz="0" w:space="0" w:color="auto"/>
            <w:bottom w:val="none" w:sz="0" w:space="0" w:color="auto"/>
            <w:right w:val="none" w:sz="0" w:space="0" w:color="auto"/>
          </w:divBdr>
        </w:div>
        <w:div w:id="1752121956">
          <w:marLeft w:val="1166"/>
          <w:marRight w:val="0"/>
          <w:marTop w:val="115"/>
          <w:marBottom w:val="0"/>
          <w:divBdr>
            <w:top w:val="none" w:sz="0" w:space="0" w:color="auto"/>
            <w:left w:val="none" w:sz="0" w:space="0" w:color="auto"/>
            <w:bottom w:val="none" w:sz="0" w:space="0" w:color="auto"/>
            <w:right w:val="none" w:sz="0" w:space="0" w:color="auto"/>
          </w:divBdr>
        </w:div>
      </w:divsChild>
    </w:div>
    <w:div w:id="1049690326">
      <w:bodyDiv w:val="1"/>
      <w:marLeft w:val="0"/>
      <w:marRight w:val="0"/>
      <w:marTop w:val="0"/>
      <w:marBottom w:val="0"/>
      <w:divBdr>
        <w:top w:val="none" w:sz="0" w:space="0" w:color="auto"/>
        <w:left w:val="none" w:sz="0" w:space="0" w:color="auto"/>
        <w:bottom w:val="none" w:sz="0" w:space="0" w:color="auto"/>
        <w:right w:val="none" w:sz="0" w:space="0" w:color="auto"/>
      </w:divBdr>
    </w:div>
    <w:div w:id="1050153906">
      <w:bodyDiv w:val="1"/>
      <w:marLeft w:val="0"/>
      <w:marRight w:val="0"/>
      <w:marTop w:val="0"/>
      <w:marBottom w:val="0"/>
      <w:divBdr>
        <w:top w:val="none" w:sz="0" w:space="0" w:color="auto"/>
        <w:left w:val="none" w:sz="0" w:space="0" w:color="auto"/>
        <w:bottom w:val="none" w:sz="0" w:space="0" w:color="auto"/>
        <w:right w:val="none" w:sz="0" w:space="0" w:color="auto"/>
      </w:divBdr>
    </w:div>
    <w:div w:id="1050612095">
      <w:bodyDiv w:val="1"/>
      <w:marLeft w:val="0"/>
      <w:marRight w:val="0"/>
      <w:marTop w:val="0"/>
      <w:marBottom w:val="0"/>
      <w:divBdr>
        <w:top w:val="none" w:sz="0" w:space="0" w:color="auto"/>
        <w:left w:val="none" w:sz="0" w:space="0" w:color="auto"/>
        <w:bottom w:val="none" w:sz="0" w:space="0" w:color="auto"/>
        <w:right w:val="none" w:sz="0" w:space="0" w:color="auto"/>
      </w:divBdr>
    </w:div>
    <w:div w:id="1051198388">
      <w:bodyDiv w:val="1"/>
      <w:marLeft w:val="0"/>
      <w:marRight w:val="0"/>
      <w:marTop w:val="0"/>
      <w:marBottom w:val="0"/>
      <w:divBdr>
        <w:top w:val="none" w:sz="0" w:space="0" w:color="auto"/>
        <w:left w:val="none" w:sz="0" w:space="0" w:color="auto"/>
        <w:bottom w:val="none" w:sz="0" w:space="0" w:color="auto"/>
        <w:right w:val="none" w:sz="0" w:space="0" w:color="auto"/>
      </w:divBdr>
    </w:div>
    <w:div w:id="1053114558">
      <w:bodyDiv w:val="1"/>
      <w:marLeft w:val="0"/>
      <w:marRight w:val="0"/>
      <w:marTop w:val="0"/>
      <w:marBottom w:val="0"/>
      <w:divBdr>
        <w:top w:val="none" w:sz="0" w:space="0" w:color="auto"/>
        <w:left w:val="none" w:sz="0" w:space="0" w:color="auto"/>
        <w:bottom w:val="none" w:sz="0" w:space="0" w:color="auto"/>
        <w:right w:val="none" w:sz="0" w:space="0" w:color="auto"/>
      </w:divBdr>
    </w:div>
    <w:div w:id="1056247359">
      <w:bodyDiv w:val="1"/>
      <w:marLeft w:val="0"/>
      <w:marRight w:val="0"/>
      <w:marTop w:val="0"/>
      <w:marBottom w:val="0"/>
      <w:divBdr>
        <w:top w:val="none" w:sz="0" w:space="0" w:color="auto"/>
        <w:left w:val="none" w:sz="0" w:space="0" w:color="auto"/>
        <w:bottom w:val="none" w:sz="0" w:space="0" w:color="auto"/>
        <w:right w:val="none" w:sz="0" w:space="0" w:color="auto"/>
      </w:divBdr>
    </w:div>
    <w:div w:id="1056509181">
      <w:bodyDiv w:val="1"/>
      <w:marLeft w:val="0"/>
      <w:marRight w:val="0"/>
      <w:marTop w:val="0"/>
      <w:marBottom w:val="0"/>
      <w:divBdr>
        <w:top w:val="none" w:sz="0" w:space="0" w:color="auto"/>
        <w:left w:val="none" w:sz="0" w:space="0" w:color="auto"/>
        <w:bottom w:val="none" w:sz="0" w:space="0" w:color="auto"/>
        <w:right w:val="none" w:sz="0" w:space="0" w:color="auto"/>
      </w:divBdr>
    </w:div>
    <w:div w:id="1056779496">
      <w:bodyDiv w:val="1"/>
      <w:marLeft w:val="0"/>
      <w:marRight w:val="0"/>
      <w:marTop w:val="0"/>
      <w:marBottom w:val="0"/>
      <w:divBdr>
        <w:top w:val="none" w:sz="0" w:space="0" w:color="auto"/>
        <w:left w:val="none" w:sz="0" w:space="0" w:color="auto"/>
        <w:bottom w:val="none" w:sz="0" w:space="0" w:color="auto"/>
        <w:right w:val="none" w:sz="0" w:space="0" w:color="auto"/>
      </w:divBdr>
    </w:div>
    <w:div w:id="1056928027">
      <w:bodyDiv w:val="1"/>
      <w:marLeft w:val="0"/>
      <w:marRight w:val="0"/>
      <w:marTop w:val="0"/>
      <w:marBottom w:val="0"/>
      <w:divBdr>
        <w:top w:val="none" w:sz="0" w:space="0" w:color="auto"/>
        <w:left w:val="none" w:sz="0" w:space="0" w:color="auto"/>
        <w:bottom w:val="none" w:sz="0" w:space="0" w:color="auto"/>
        <w:right w:val="none" w:sz="0" w:space="0" w:color="auto"/>
      </w:divBdr>
      <w:divsChild>
        <w:div w:id="348726446">
          <w:marLeft w:val="547"/>
          <w:marRight w:val="0"/>
          <w:marTop w:val="154"/>
          <w:marBottom w:val="0"/>
          <w:divBdr>
            <w:top w:val="none" w:sz="0" w:space="0" w:color="auto"/>
            <w:left w:val="none" w:sz="0" w:space="0" w:color="auto"/>
            <w:bottom w:val="none" w:sz="0" w:space="0" w:color="auto"/>
            <w:right w:val="none" w:sz="0" w:space="0" w:color="auto"/>
          </w:divBdr>
        </w:div>
        <w:div w:id="739717038">
          <w:marLeft w:val="1166"/>
          <w:marRight w:val="0"/>
          <w:marTop w:val="134"/>
          <w:marBottom w:val="0"/>
          <w:divBdr>
            <w:top w:val="none" w:sz="0" w:space="0" w:color="auto"/>
            <w:left w:val="none" w:sz="0" w:space="0" w:color="auto"/>
            <w:bottom w:val="none" w:sz="0" w:space="0" w:color="auto"/>
            <w:right w:val="none" w:sz="0" w:space="0" w:color="auto"/>
          </w:divBdr>
        </w:div>
        <w:div w:id="2104375048">
          <w:marLeft w:val="1166"/>
          <w:marRight w:val="0"/>
          <w:marTop w:val="134"/>
          <w:marBottom w:val="0"/>
          <w:divBdr>
            <w:top w:val="none" w:sz="0" w:space="0" w:color="auto"/>
            <w:left w:val="none" w:sz="0" w:space="0" w:color="auto"/>
            <w:bottom w:val="none" w:sz="0" w:space="0" w:color="auto"/>
            <w:right w:val="none" w:sz="0" w:space="0" w:color="auto"/>
          </w:divBdr>
        </w:div>
      </w:divsChild>
    </w:div>
    <w:div w:id="1057122487">
      <w:bodyDiv w:val="1"/>
      <w:marLeft w:val="0"/>
      <w:marRight w:val="0"/>
      <w:marTop w:val="0"/>
      <w:marBottom w:val="0"/>
      <w:divBdr>
        <w:top w:val="none" w:sz="0" w:space="0" w:color="auto"/>
        <w:left w:val="none" w:sz="0" w:space="0" w:color="auto"/>
        <w:bottom w:val="none" w:sz="0" w:space="0" w:color="auto"/>
        <w:right w:val="none" w:sz="0" w:space="0" w:color="auto"/>
      </w:divBdr>
      <w:divsChild>
        <w:div w:id="84233523">
          <w:marLeft w:val="0"/>
          <w:marRight w:val="0"/>
          <w:marTop w:val="0"/>
          <w:marBottom w:val="0"/>
          <w:divBdr>
            <w:top w:val="none" w:sz="0" w:space="0" w:color="auto"/>
            <w:left w:val="none" w:sz="0" w:space="0" w:color="auto"/>
            <w:bottom w:val="none" w:sz="0" w:space="0" w:color="auto"/>
            <w:right w:val="none" w:sz="0" w:space="0" w:color="auto"/>
          </w:divBdr>
          <w:divsChild>
            <w:div w:id="2107654375">
              <w:marLeft w:val="0"/>
              <w:marRight w:val="0"/>
              <w:marTop w:val="0"/>
              <w:marBottom w:val="0"/>
              <w:divBdr>
                <w:top w:val="none" w:sz="0" w:space="0" w:color="auto"/>
                <w:left w:val="none" w:sz="0" w:space="0" w:color="auto"/>
                <w:bottom w:val="none" w:sz="0" w:space="0" w:color="auto"/>
                <w:right w:val="none" w:sz="0" w:space="0" w:color="auto"/>
              </w:divBdr>
              <w:divsChild>
                <w:div w:id="16329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8832">
      <w:bodyDiv w:val="1"/>
      <w:marLeft w:val="0"/>
      <w:marRight w:val="0"/>
      <w:marTop w:val="0"/>
      <w:marBottom w:val="0"/>
      <w:divBdr>
        <w:top w:val="none" w:sz="0" w:space="0" w:color="auto"/>
        <w:left w:val="none" w:sz="0" w:space="0" w:color="auto"/>
        <w:bottom w:val="none" w:sz="0" w:space="0" w:color="auto"/>
        <w:right w:val="none" w:sz="0" w:space="0" w:color="auto"/>
      </w:divBdr>
    </w:div>
    <w:div w:id="1059405398">
      <w:bodyDiv w:val="1"/>
      <w:marLeft w:val="0"/>
      <w:marRight w:val="0"/>
      <w:marTop w:val="0"/>
      <w:marBottom w:val="0"/>
      <w:divBdr>
        <w:top w:val="none" w:sz="0" w:space="0" w:color="auto"/>
        <w:left w:val="none" w:sz="0" w:space="0" w:color="auto"/>
        <w:bottom w:val="none" w:sz="0" w:space="0" w:color="auto"/>
        <w:right w:val="none" w:sz="0" w:space="0" w:color="auto"/>
      </w:divBdr>
    </w:div>
    <w:div w:id="1060128363">
      <w:bodyDiv w:val="1"/>
      <w:marLeft w:val="0"/>
      <w:marRight w:val="0"/>
      <w:marTop w:val="0"/>
      <w:marBottom w:val="0"/>
      <w:divBdr>
        <w:top w:val="none" w:sz="0" w:space="0" w:color="auto"/>
        <w:left w:val="none" w:sz="0" w:space="0" w:color="auto"/>
        <w:bottom w:val="none" w:sz="0" w:space="0" w:color="auto"/>
        <w:right w:val="none" w:sz="0" w:space="0" w:color="auto"/>
      </w:divBdr>
      <w:divsChild>
        <w:div w:id="85463557">
          <w:marLeft w:val="547"/>
          <w:marRight w:val="0"/>
          <w:marTop w:val="130"/>
          <w:marBottom w:val="0"/>
          <w:divBdr>
            <w:top w:val="none" w:sz="0" w:space="0" w:color="auto"/>
            <w:left w:val="none" w:sz="0" w:space="0" w:color="auto"/>
            <w:bottom w:val="none" w:sz="0" w:space="0" w:color="auto"/>
            <w:right w:val="none" w:sz="0" w:space="0" w:color="auto"/>
          </w:divBdr>
        </w:div>
        <w:div w:id="137646225">
          <w:marLeft w:val="1166"/>
          <w:marRight w:val="0"/>
          <w:marTop w:val="115"/>
          <w:marBottom w:val="0"/>
          <w:divBdr>
            <w:top w:val="none" w:sz="0" w:space="0" w:color="auto"/>
            <w:left w:val="none" w:sz="0" w:space="0" w:color="auto"/>
            <w:bottom w:val="none" w:sz="0" w:space="0" w:color="auto"/>
            <w:right w:val="none" w:sz="0" w:space="0" w:color="auto"/>
          </w:divBdr>
        </w:div>
        <w:div w:id="264114354">
          <w:marLeft w:val="1166"/>
          <w:marRight w:val="0"/>
          <w:marTop w:val="115"/>
          <w:marBottom w:val="0"/>
          <w:divBdr>
            <w:top w:val="none" w:sz="0" w:space="0" w:color="auto"/>
            <w:left w:val="none" w:sz="0" w:space="0" w:color="auto"/>
            <w:bottom w:val="none" w:sz="0" w:space="0" w:color="auto"/>
            <w:right w:val="none" w:sz="0" w:space="0" w:color="auto"/>
          </w:divBdr>
        </w:div>
        <w:div w:id="622923198">
          <w:marLeft w:val="1800"/>
          <w:marRight w:val="0"/>
          <w:marTop w:val="96"/>
          <w:marBottom w:val="0"/>
          <w:divBdr>
            <w:top w:val="none" w:sz="0" w:space="0" w:color="auto"/>
            <w:left w:val="none" w:sz="0" w:space="0" w:color="auto"/>
            <w:bottom w:val="none" w:sz="0" w:space="0" w:color="auto"/>
            <w:right w:val="none" w:sz="0" w:space="0" w:color="auto"/>
          </w:divBdr>
        </w:div>
        <w:div w:id="1087851181">
          <w:marLeft w:val="1166"/>
          <w:marRight w:val="0"/>
          <w:marTop w:val="115"/>
          <w:marBottom w:val="0"/>
          <w:divBdr>
            <w:top w:val="none" w:sz="0" w:space="0" w:color="auto"/>
            <w:left w:val="none" w:sz="0" w:space="0" w:color="auto"/>
            <w:bottom w:val="none" w:sz="0" w:space="0" w:color="auto"/>
            <w:right w:val="none" w:sz="0" w:space="0" w:color="auto"/>
          </w:divBdr>
        </w:div>
        <w:div w:id="1405031049">
          <w:marLeft w:val="1166"/>
          <w:marRight w:val="0"/>
          <w:marTop w:val="115"/>
          <w:marBottom w:val="0"/>
          <w:divBdr>
            <w:top w:val="none" w:sz="0" w:space="0" w:color="auto"/>
            <w:left w:val="none" w:sz="0" w:space="0" w:color="auto"/>
            <w:bottom w:val="none" w:sz="0" w:space="0" w:color="auto"/>
            <w:right w:val="none" w:sz="0" w:space="0" w:color="auto"/>
          </w:divBdr>
        </w:div>
        <w:div w:id="1574199174">
          <w:marLeft w:val="1166"/>
          <w:marRight w:val="0"/>
          <w:marTop w:val="115"/>
          <w:marBottom w:val="0"/>
          <w:divBdr>
            <w:top w:val="none" w:sz="0" w:space="0" w:color="auto"/>
            <w:left w:val="none" w:sz="0" w:space="0" w:color="auto"/>
            <w:bottom w:val="none" w:sz="0" w:space="0" w:color="auto"/>
            <w:right w:val="none" w:sz="0" w:space="0" w:color="auto"/>
          </w:divBdr>
        </w:div>
        <w:div w:id="1654987355">
          <w:marLeft w:val="1166"/>
          <w:marRight w:val="0"/>
          <w:marTop w:val="115"/>
          <w:marBottom w:val="0"/>
          <w:divBdr>
            <w:top w:val="none" w:sz="0" w:space="0" w:color="auto"/>
            <w:left w:val="none" w:sz="0" w:space="0" w:color="auto"/>
            <w:bottom w:val="none" w:sz="0" w:space="0" w:color="auto"/>
            <w:right w:val="none" w:sz="0" w:space="0" w:color="auto"/>
          </w:divBdr>
        </w:div>
        <w:div w:id="2126264302">
          <w:marLeft w:val="547"/>
          <w:marRight w:val="0"/>
          <w:marTop w:val="130"/>
          <w:marBottom w:val="0"/>
          <w:divBdr>
            <w:top w:val="none" w:sz="0" w:space="0" w:color="auto"/>
            <w:left w:val="none" w:sz="0" w:space="0" w:color="auto"/>
            <w:bottom w:val="none" w:sz="0" w:space="0" w:color="auto"/>
            <w:right w:val="none" w:sz="0" w:space="0" w:color="auto"/>
          </w:divBdr>
        </w:div>
      </w:divsChild>
    </w:div>
    <w:div w:id="1060323466">
      <w:bodyDiv w:val="1"/>
      <w:marLeft w:val="0"/>
      <w:marRight w:val="0"/>
      <w:marTop w:val="0"/>
      <w:marBottom w:val="0"/>
      <w:divBdr>
        <w:top w:val="none" w:sz="0" w:space="0" w:color="auto"/>
        <w:left w:val="none" w:sz="0" w:space="0" w:color="auto"/>
        <w:bottom w:val="none" w:sz="0" w:space="0" w:color="auto"/>
        <w:right w:val="none" w:sz="0" w:space="0" w:color="auto"/>
      </w:divBdr>
    </w:div>
    <w:div w:id="1060517593">
      <w:bodyDiv w:val="1"/>
      <w:marLeft w:val="0"/>
      <w:marRight w:val="0"/>
      <w:marTop w:val="0"/>
      <w:marBottom w:val="0"/>
      <w:divBdr>
        <w:top w:val="none" w:sz="0" w:space="0" w:color="auto"/>
        <w:left w:val="none" w:sz="0" w:space="0" w:color="auto"/>
        <w:bottom w:val="none" w:sz="0" w:space="0" w:color="auto"/>
        <w:right w:val="none" w:sz="0" w:space="0" w:color="auto"/>
      </w:divBdr>
    </w:div>
    <w:div w:id="1060982125">
      <w:bodyDiv w:val="1"/>
      <w:marLeft w:val="0"/>
      <w:marRight w:val="0"/>
      <w:marTop w:val="0"/>
      <w:marBottom w:val="0"/>
      <w:divBdr>
        <w:top w:val="none" w:sz="0" w:space="0" w:color="auto"/>
        <w:left w:val="none" w:sz="0" w:space="0" w:color="auto"/>
        <w:bottom w:val="none" w:sz="0" w:space="0" w:color="auto"/>
        <w:right w:val="none" w:sz="0" w:space="0" w:color="auto"/>
      </w:divBdr>
    </w:div>
    <w:div w:id="1062875803">
      <w:bodyDiv w:val="1"/>
      <w:marLeft w:val="0"/>
      <w:marRight w:val="0"/>
      <w:marTop w:val="0"/>
      <w:marBottom w:val="0"/>
      <w:divBdr>
        <w:top w:val="none" w:sz="0" w:space="0" w:color="auto"/>
        <w:left w:val="none" w:sz="0" w:space="0" w:color="auto"/>
        <w:bottom w:val="none" w:sz="0" w:space="0" w:color="auto"/>
        <w:right w:val="none" w:sz="0" w:space="0" w:color="auto"/>
      </w:divBdr>
    </w:div>
    <w:div w:id="1065026865">
      <w:bodyDiv w:val="1"/>
      <w:marLeft w:val="0"/>
      <w:marRight w:val="0"/>
      <w:marTop w:val="0"/>
      <w:marBottom w:val="0"/>
      <w:divBdr>
        <w:top w:val="none" w:sz="0" w:space="0" w:color="auto"/>
        <w:left w:val="none" w:sz="0" w:space="0" w:color="auto"/>
        <w:bottom w:val="none" w:sz="0" w:space="0" w:color="auto"/>
        <w:right w:val="none" w:sz="0" w:space="0" w:color="auto"/>
      </w:divBdr>
    </w:div>
    <w:div w:id="1065420534">
      <w:bodyDiv w:val="1"/>
      <w:marLeft w:val="0"/>
      <w:marRight w:val="0"/>
      <w:marTop w:val="0"/>
      <w:marBottom w:val="0"/>
      <w:divBdr>
        <w:top w:val="none" w:sz="0" w:space="0" w:color="auto"/>
        <w:left w:val="none" w:sz="0" w:space="0" w:color="auto"/>
        <w:bottom w:val="none" w:sz="0" w:space="0" w:color="auto"/>
        <w:right w:val="none" w:sz="0" w:space="0" w:color="auto"/>
      </w:divBdr>
    </w:div>
    <w:div w:id="1067649420">
      <w:bodyDiv w:val="1"/>
      <w:marLeft w:val="0"/>
      <w:marRight w:val="0"/>
      <w:marTop w:val="0"/>
      <w:marBottom w:val="0"/>
      <w:divBdr>
        <w:top w:val="none" w:sz="0" w:space="0" w:color="auto"/>
        <w:left w:val="none" w:sz="0" w:space="0" w:color="auto"/>
        <w:bottom w:val="none" w:sz="0" w:space="0" w:color="auto"/>
        <w:right w:val="none" w:sz="0" w:space="0" w:color="auto"/>
      </w:divBdr>
    </w:div>
    <w:div w:id="1067652474">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6992">
      <w:bodyDiv w:val="1"/>
      <w:marLeft w:val="0"/>
      <w:marRight w:val="0"/>
      <w:marTop w:val="0"/>
      <w:marBottom w:val="0"/>
      <w:divBdr>
        <w:top w:val="none" w:sz="0" w:space="0" w:color="auto"/>
        <w:left w:val="none" w:sz="0" w:space="0" w:color="auto"/>
        <w:bottom w:val="none" w:sz="0" w:space="0" w:color="auto"/>
        <w:right w:val="none" w:sz="0" w:space="0" w:color="auto"/>
      </w:divBdr>
    </w:div>
    <w:div w:id="1072235869">
      <w:bodyDiv w:val="1"/>
      <w:marLeft w:val="0"/>
      <w:marRight w:val="0"/>
      <w:marTop w:val="0"/>
      <w:marBottom w:val="0"/>
      <w:divBdr>
        <w:top w:val="none" w:sz="0" w:space="0" w:color="auto"/>
        <w:left w:val="none" w:sz="0" w:space="0" w:color="auto"/>
        <w:bottom w:val="none" w:sz="0" w:space="0" w:color="auto"/>
        <w:right w:val="none" w:sz="0" w:space="0" w:color="auto"/>
      </w:divBdr>
      <w:divsChild>
        <w:div w:id="638414863">
          <w:marLeft w:val="547"/>
          <w:marRight w:val="0"/>
          <w:marTop w:val="130"/>
          <w:marBottom w:val="0"/>
          <w:divBdr>
            <w:top w:val="none" w:sz="0" w:space="0" w:color="auto"/>
            <w:left w:val="none" w:sz="0" w:space="0" w:color="auto"/>
            <w:bottom w:val="none" w:sz="0" w:space="0" w:color="auto"/>
            <w:right w:val="none" w:sz="0" w:space="0" w:color="auto"/>
          </w:divBdr>
        </w:div>
        <w:div w:id="472328589">
          <w:marLeft w:val="1166"/>
          <w:marRight w:val="0"/>
          <w:marTop w:val="115"/>
          <w:marBottom w:val="0"/>
          <w:divBdr>
            <w:top w:val="none" w:sz="0" w:space="0" w:color="auto"/>
            <w:left w:val="none" w:sz="0" w:space="0" w:color="auto"/>
            <w:bottom w:val="none" w:sz="0" w:space="0" w:color="auto"/>
            <w:right w:val="none" w:sz="0" w:space="0" w:color="auto"/>
          </w:divBdr>
        </w:div>
        <w:div w:id="733161703">
          <w:marLeft w:val="1800"/>
          <w:marRight w:val="0"/>
          <w:marTop w:val="96"/>
          <w:marBottom w:val="0"/>
          <w:divBdr>
            <w:top w:val="none" w:sz="0" w:space="0" w:color="auto"/>
            <w:left w:val="none" w:sz="0" w:space="0" w:color="auto"/>
            <w:bottom w:val="none" w:sz="0" w:space="0" w:color="auto"/>
            <w:right w:val="none" w:sz="0" w:space="0" w:color="auto"/>
          </w:divBdr>
        </w:div>
        <w:div w:id="2106531650">
          <w:marLeft w:val="1166"/>
          <w:marRight w:val="0"/>
          <w:marTop w:val="115"/>
          <w:marBottom w:val="0"/>
          <w:divBdr>
            <w:top w:val="none" w:sz="0" w:space="0" w:color="auto"/>
            <w:left w:val="none" w:sz="0" w:space="0" w:color="auto"/>
            <w:bottom w:val="none" w:sz="0" w:space="0" w:color="auto"/>
            <w:right w:val="none" w:sz="0" w:space="0" w:color="auto"/>
          </w:divBdr>
        </w:div>
        <w:div w:id="166285909">
          <w:marLeft w:val="1800"/>
          <w:marRight w:val="0"/>
          <w:marTop w:val="96"/>
          <w:marBottom w:val="0"/>
          <w:divBdr>
            <w:top w:val="none" w:sz="0" w:space="0" w:color="auto"/>
            <w:left w:val="none" w:sz="0" w:space="0" w:color="auto"/>
            <w:bottom w:val="none" w:sz="0" w:space="0" w:color="auto"/>
            <w:right w:val="none" w:sz="0" w:space="0" w:color="auto"/>
          </w:divBdr>
        </w:div>
        <w:div w:id="486633742">
          <w:marLeft w:val="2520"/>
          <w:marRight w:val="0"/>
          <w:marTop w:val="77"/>
          <w:marBottom w:val="0"/>
          <w:divBdr>
            <w:top w:val="none" w:sz="0" w:space="0" w:color="auto"/>
            <w:left w:val="none" w:sz="0" w:space="0" w:color="auto"/>
            <w:bottom w:val="none" w:sz="0" w:space="0" w:color="auto"/>
            <w:right w:val="none" w:sz="0" w:space="0" w:color="auto"/>
          </w:divBdr>
        </w:div>
      </w:divsChild>
    </w:div>
    <w:div w:id="1073164798">
      <w:bodyDiv w:val="1"/>
      <w:marLeft w:val="0"/>
      <w:marRight w:val="0"/>
      <w:marTop w:val="0"/>
      <w:marBottom w:val="0"/>
      <w:divBdr>
        <w:top w:val="none" w:sz="0" w:space="0" w:color="auto"/>
        <w:left w:val="none" w:sz="0" w:space="0" w:color="auto"/>
        <w:bottom w:val="none" w:sz="0" w:space="0" w:color="auto"/>
        <w:right w:val="none" w:sz="0" w:space="0" w:color="auto"/>
      </w:divBdr>
    </w:div>
    <w:div w:id="1074743191">
      <w:bodyDiv w:val="1"/>
      <w:marLeft w:val="0"/>
      <w:marRight w:val="0"/>
      <w:marTop w:val="0"/>
      <w:marBottom w:val="0"/>
      <w:divBdr>
        <w:top w:val="none" w:sz="0" w:space="0" w:color="auto"/>
        <w:left w:val="none" w:sz="0" w:space="0" w:color="auto"/>
        <w:bottom w:val="none" w:sz="0" w:space="0" w:color="auto"/>
        <w:right w:val="none" w:sz="0" w:space="0" w:color="auto"/>
      </w:divBdr>
    </w:div>
    <w:div w:id="1075662980">
      <w:bodyDiv w:val="1"/>
      <w:marLeft w:val="0"/>
      <w:marRight w:val="0"/>
      <w:marTop w:val="0"/>
      <w:marBottom w:val="0"/>
      <w:divBdr>
        <w:top w:val="none" w:sz="0" w:space="0" w:color="auto"/>
        <w:left w:val="none" w:sz="0" w:space="0" w:color="auto"/>
        <w:bottom w:val="none" w:sz="0" w:space="0" w:color="auto"/>
        <w:right w:val="none" w:sz="0" w:space="0" w:color="auto"/>
      </w:divBdr>
    </w:div>
    <w:div w:id="1076131560">
      <w:bodyDiv w:val="1"/>
      <w:marLeft w:val="0"/>
      <w:marRight w:val="0"/>
      <w:marTop w:val="0"/>
      <w:marBottom w:val="0"/>
      <w:divBdr>
        <w:top w:val="none" w:sz="0" w:space="0" w:color="auto"/>
        <w:left w:val="none" w:sz="0" w:space="0" w:color="auto"/>
        <w:bottom w:val="none" w:sz="0" w:space="0" w:color="auto"/>
        <w:right w:val="none" w:sz="0" w:space="0" w:color="auto"/>
      </w:divBdr>
      <w:divsChild>
        <w:div w:id="294336189">
          <w:marLeft w:val="547"/>
          <w:marRight w:val="0"/>
          <w:marTop w:val="134"/>
          <w:marBottom w:val="0"/>
          <w:divBdr>
            <w:top w:val="none" w:sz="0" w:space="0" w:color="auto"/>
            <w:left w:val="none" w:sz="0" w:space="0" w:color="auto"/>
            <w:bottom w:val="none" w:sz="0" w:space="0" w:color="auto"/>
            <w:right w:val="none" w:sz="0" w:space="0" w:color="auto"/>
          </w:divBdr>
        </w:div>
        <w:div w:id="712073503">
          <w:marLeft w:val="1166"/>
          <w:marRight w:val="0"/>
          <w:marTop w:val="115"/>
          <w:marBottom w:val="0"/>
          <w:divBdr>
            <w:top w:val="none" w:sz="0" w:space="0" w:color="auto"/>
            <w:left w:val="none" w:sz="0" w:space="0" w:color="auto"/>
            <w:bottom w:val="none" w:sz="0" w:space="0" w:color="auto"/>
            <w:right w:val="none" w:sz="0" w:space="0" w:color="auto"/>
          </w:divBdr>
        </w:div>
        <w:div w:id="979654460">
          <w:marLeft w:val="1166"/>
          <w:marRight w:val="0"/>
          <w:marTop w:val="115"/>
          <w:marBottom w:val="0"/>
          <w:divBdr>
            <w:top w:val="none" w:sz="0" w:space="0" w:color="auto"/>
            <w:left w:val="none" w:sz="0" w:space="0" w:color="auto"/>
            <w:bottom w:val="none" w:sz="0" w:space="0" w:color="auto"/>
            <w:right w:val="none" w:sz="0" w:space="0" w:color="auto"/>
          </w:divBdr>
        </w:div>
        <w:div w:id="1993557632">
          <w:marLeft w:val="1166"/>
          <w:marRight w:val="0"/>
          <w:marTop w:val="115"/>
          <w:marBottom w:val="0"/>
          <w:divBdr>
            <w:top w:val="none" w:sz="0" w:space="0" w:color="auto"/>
            <w:left w:val="none" w:sz="0" w:space="0" w:color="auto"/>
            <w:bottom w:val="none" w:sz="0" w:space="0" w:color="auto"/>
            <w:right w:val="none" w:sz="0" w:space="0" w:color="auto"/>
          </w:divBdr>
        </w:div>
      </w:divsChild>
    </w:div>
    <w:div w:id="1076587701">
      <w:bodyDiv w:val="1"/>
      <w:marLeft w:val="0"/>
      <w:marRight w:val="0"/>
      <w:marTop w:val="0"/>
      <w:marBottom w:val="0"/>
      <w:divBdr>
        <w:top w:val="none" w:sz="0" w:space="0" w:color="auto"/>
        <w:left w:val="none" w:sz="0" w:space="0" w:color="auto"/>
        <w:bottom w:val="none" w:sz="0" w:space="0" w:color="auto"/>
        <w:right w:val="none" w:sz="0" w:space="0" w:color="auto"/>
      </w:divBdr>
      <w:divsChild>
        <w:div w:id="1481580683">
          <w:marLeft w:val="547"/>
          <w:marRight w:val="0"/>
          <w:marTop w:val="154"/>
          <w:marBottom w:val="0"/>
          <w:divBdr>
            <w:top w:val="none" w:sz="0" w:space="0" w:color="auto"/>
            <w:left w:val="none" w:sz="0" w:space="0" w:color="auto"/>
            <w:bottom w:val="none" w:sz="0" w:space="0" w:color="auto"/>
            <w:right w:val="none" w:sz="0" w:space="0" w:color="auto"/>
          </w:divBdr>
        </w:div>
        <w:div w:id="1497379051">
          <w:marLeft w:val="547"/>
          <w:marRight w:val="0"/>
          <w:marTop w:val="154"/>
          <w:marBottom w:val="0"/>
          <w:divBdr>
            <w:top w:val="none" w:sz="0" w:space="0" w:color="auto"/>
            <w:left w:val="none" w:sz="0" w:space="0" w:color="auto"/>
            <w:bottom w:val="none" w:sz="0" w:space="0" w:color="auto"/>
            <w:right w:val="none" w:sz="0" w:space="0" w:color="auto"/>
          </w:divBdr>
        </w:div>
        <w:div w:id="2043093099">
          <w:marLeft w:val="547"/>
          <w:marRight w:val="0"/>
          <w:marTop w:val="154"/>
          <w:marBottom w:val="0"/>
          <w:divBdr>
            <w:top w:val="none" w:sz="0" w:space="0" w:color="auto"/>
            <w:left w:val="none" w:sz="0" w:space="0" w:color="auto"/>
            <w:bottom w:val="none" w:sz="0" w:space="0" w:color="auto"/>
            <w:right w:val="none" w:sz="0" w:space="0" w:color="auto"/>
          </w:divBdr>
        </w:div>
      </w:divsChild>
    </w:div>
    <w:div w:id="1077828708">
      <w:bodyDiv w:val="1"/>
      <w:marLeft w:val="0"/>
      <w:marRight w:val="0"/>
      <w:marTop w:val="0"/>
      <w:marBottom w:val="0"/>
      <w:divBdr>
        <w:top w:val="none" w:sz="0" w:space="0" w:color="auto"/>
        <w:left w:val="none" w:sz="0" w:space="0" w:color="auto"/>
        <w:bottom w:val="none" w:sz="0" w:space="0" w:color="auto"/>
        <w:right w:val="none" w:sz="0" w:space="0" w:color="auto"/>
      </w:divBdr>
    </w:div>
    <w:div w:id="1078097244">
      <w:bodyDiv w:val="1"/>
      <w:marLeft w:val="0"/>
      <w:marRight w:val="0"/>
      <w:marTop w:val="0"/>
      <w:marBottom w:val="0"/>
      <w:divBdr>
        <w:top w:val="none" w:sz="0" w:space="0" w:color="auto"/>
        <w:left w:val="none" w:sz="0" w:space="0" w:color="auto"/>
        <w:bottom w:val="none" w:sz="0" w:space="0" w:color="auto"/>
        <w:right w:val="none" w:sz="0" w:space="0" w:color="auto"/>
      </w:divBdr>
    </w:div>
    <w:div w:id="1080058096">
      <w:bodyDiv w:val="1"/>
      <w:marLeft w:val="0"/>
      <w:marRight w:val="0"/>
      <w:marTop w:val="0"/>
      <w:marBottom w:val="0"/>
      <w:divBdr>
        <w:top w:val="none" w:sz="0" w:space="0" w:color="auto"/>
        <w:left w:val="none" w:sz="0" w:space="0" w:color="auto"/>
        <w:bottom w:val="none" w:sz="0" w:space="0" w:color="auto"/>
        <w:right w:val="none" w:sz="0" w:space="0" w:color="auto"/>
      </w:divBdr>
    </w:div>
    <w:div w:id="1082264242">
      <w:bodyDiv w:val="1"/>
      <w:marLeft w:val="0"/>
      <w:marRight w:val="0"/>
      <w:marTop w:val="0"/>
      <w:marBottom w:val="0"/>
      <w:divBdr>
        <w:top w:val="none" w:sz="0" w:space="0" w:color="auto"/>
        <w:left w:val="none" w:sz="0" w:space="0" w:color="auto"/>
        <w:bottom w:val="none" w:sz="0" w:space="0" w:color="auto"/>
        <w:right w:val="none" w:sz="0" w:space="0" w:color="auto"/>
      </w:divBdr>
    </w:div>
    <w:div w:id="1083725144">
      <w:bodyDiv w:val="1"/>
      <w:marLeft w:val="0"/>
      <w:marRight w:val="0"/>
      <w:marTop w:val="0"/>
      <w:marBottom w:val="0"/>
      <w:divBdr>
        <w:top w:val="none" w:sz="0" w:space="0" w:color="auto"/>
        <w:left w:val="none" w:sz="0" w:space="0" w:color="auto"/>
        <w:bottom w:val="none" w:sz="0" w:space="0" w:color="auto"/>
        <w:right w:val="none" w:sz="0" w:space="0" w:color="auto"/>
      </w:divBdr>
    </w:div>
    <w:div w:id="1085033795">
      <w:bodyDiv w:val="1"/>
      <w:marLeft w:val="0"/>
      <w:marRight w:val="0"/>
      <w:marTop w:val="0"/>
      <w:marBottom w:val="0"/>
      <w:divBdr>
        <w:top w:val="none" w:sz="0" w:space="0" w:color="auto"/>
        <w:left w:val="none" w:sz="0" w:space="0" w:color="auto"/>
        <w:bottom w:val="none" w:sz="0" w:space="0" w:color="auto"/>
        <w:right w:val="none" w:sz="0" w:space="0" w:color="auto"/>
      </w:divBdr>
    </w:div>
    <w:div w:id="1085103731">
      <w:bodyDiv w:val="1"/>
      <w:marLeft w:val="0"/>
      <w:marRight w:val="0"/>
      <w:marTop w:val="0"/>
      <w:marBottom w:val="0"/>
      <w:divBdr>
        <w:top w:val="none" w:sz="0" w:space="0" w:color="auto"/>
        <w:left w:val="none" w:sz="0" w:space="0" w:color="auto"/>
        <w:bottom w:val="none" w:sz="0" w:space="0" w:color="auto"/>
        <w:right w:val="none" w:sz="0" w:space="0" w:color="auto"/>
      </w:divBdr>
    </w:div>
    <w:div w:id="1086027891">
      <w:bodyDiv w:val="1"/>
      <w:marLeft w:val="0"/>
      <w:marRight w:val="0"/>
      <w:marTop w:val="0"/>
      <w:marBottom w:val="0"/>
      <w:divBdr>
        <w:top w:val="none" w:sz="0" w:space="0" w:color="auto"/>
        <w:left w:val="none" w:sz="0" w:space="0" w:color="auto"/>
        <w:bottom w:val="none" w:sz="0" w:space="0" w:color="auto"/>
        <w:right w:val="none" w:sz="0" w:space="0" w:color="auto"/>
      </w:divBdr>
    </w:div>
    <w:div w:id="1086145281">
      <w:bodyDiv w:val="1"/>
      <w:marLeft w:val="0"/>
      <w:marRight w:val="0"/>
      <w:marTop w:val="0"/>
      <w:marBottom w:val="0"/>
      <w:divBdr>
        <w:top w:val="none" w:sz="0" w:space="0" w:color="auto"/>
        <w:left w:val="none" w:sz="0" w:space="0" w:color="auto"/>
        <w:bottom w:val="none" w:sz="0" w:space="0" w:color="auto"/>
        <w:right w:val="none" w:sz="0" w:space="0" w:color="auto"/>
      </w:divBdr>
    </w:div>
    <w:div w:id="1086419541">
      <w:bodyDiv w:val="1"/>
      <w:marLeft w:val="0"/>
      <w:marRight w:val="0"/>
      <w:marTop w:val="0"/>
      <w:marBottom w:val="0"/>
      <w:divBdr>
        <w:top w:val="none" w:sz="0" w:space="0" w:color="auto"/>
        <w:left w:val="none" w:sz="0" w:space="0" w:color="auto"/>
        <w:bottom w:val="none" w:sz="0" w:space="0" w:color="auto"/>
        <w:right w:val="none" w:sz="0" w:space="0" w:color="auto"/>
      </w:divBdr>
    </w:div>
    <w:div w:id="1087507731">
      <w:bodyDiv w:val="1"/>
      <w:marLeft w:val="0"/>
      <w:marRight w:val="0"/>
      <w:marTop w:val="0"/>
      <w:marBottom w:val="0"/>
      <w:divBdr>
        <w:top w:val="none" w:sz="0" w:space="0" w:color="auto"/>
        <w:left w:val="none" w:sz="0" w:space="0" w:color="auto"/>
        <w:bottom w:val="none" w:sz="0" w:space="0" w:color="auto"/>
        <w:right w:val="none" w:sz="0" w:space="0" w:color="auto"/>
      </w:divBdr>
    </w:div>
    <w:div w:id="1087847888">
      <w:bodyDiv w:val="1"/>
      <w:marLeft w:val="0"/>
      <w:marRight w:val="0"/>
      <w:marTop w:val="0"/>
      <w:marBottom w:val="0"/>
      <w:divBdr>
        <w:top w:val="none" w:sz="0" w:space="0" w:color="auto"/>
        <w:left w:val="none" w:sz="0" w:space="0" w:color="auto"/>
        <w:bottom w:val="none" w:sz="0" w:space="0" w:color="auto"/>
        <w:right w:val="none" w:sz="0" w:space="0" w:color="auto"/>
      </w:divBdr>
      <w:divsChild>
        <w:div w:id="887185593">
          <w:marLeft w:val="547"/>
          <w:marRight w:val="0"/>
          <w:marTop w:val="115"/>
          <w:marBottom w:val="0"/>
          <w:divBdr>
            <w:top w:val="none" w:sz="0" w:space="0" w:color="auto"/>
            <w:left w:val="none" w:sz="0" w:space="0" w:color="auto"/>
            <w:bottom w:val="none" w:sz="0" w:space="0" w:color="auto"/>
            <w:right w:val="none" w:sz="0" w:space="0" w:color="auto"/>
          </w:divBdr>
        </w:div>
        <w:div w:id="2105413681">
          <w:marLeft w:val="547"/>
          <w:marRight w:val="0"/>
          <w:marTop w:val="115"/>
          <w:marBottom w:val="0"/>
          <w:divBdr>
            <w:top w:val="none" w:sz="0" w:space="0" w:color="auto"/>
            <w:left w:val="none" w:sz="0" w:space="0" w:color="auto"/>
            <w:bottom w:val="none" w:sz="0" w:space="0" w:color="auto"/>
            <w:right w:val="none" w:sz="0" w:space="0" w:color="auto"/>
          </w:divBdr>
        </w:div>
      </w:divsChild>
    </w:div>
    <w:div w:id="1088112901">
      <w:bodyDiv w:val="1"/>
      <w:marLeft w:val="0"/>
      <w:marRight w:val="0"/>
      <w:marTop w:val="0"/>
      <w:marBottom w:val="0"/>
      <w:divBdr>
        <w:top w:val="none" w:sz="0" w:space="0" w:color="auto"/>
        <w:left w:val="none" w:sz="0" w:space="0" w:color="auto"/>
        <w:bottom w:val="none" w:sz="0" w:space="0" w:color="auto"/>
        <w:right w:val="none" w:sz="0" w:space="0" w:color="auto"/>
      </w:divBdr>
    </w:div>
    <w:div w:id="1089084517">
      <w:bodyDiv w:val="1"/>
      <w:marLeft w:val="0"/>
      <w:marRight w:val="0"/>
      <w:marTop w:val="0"/>
      <w:marBottom w:val="0"/>
      <w:divBdr>
        <w:top w:val="none" w:sz="0" w:space="0" w:color="auto"/>
        <w:left w:val="none" w:sz="0" w:space="0" w:color="auto"/>
        <w:bottom w:val="none" w:sz="0" w:space="0" w:color="auto"/>
        <w:right w:val="none" w:sz="0" w:space="0" w:color="auto"/>
      </w:divBdr>
    </w:div>
    <w:div w:id="1089086437">
      <w:bodyDiv w:val="1"/>
      <w:marLeft w:val="0"/>
      <w:marRight w:val="0"/>
      <w:marTop w:val="0"/>
      <w:marBottom w:val="0"/>
      <w:divBdr>
        <w:top w:val="none" w:sz="0" w:space="0" w:color="auto"/>
        <w:left w:val="none" w:sz="0" w:space="0" w:color="auto"/>
        <w:bottom w:val="none" w:sz="0" w:space="0" w:color="auto"/>
        <w:right w:val="none" w:sz="0" w:space="0" w:color="auto"/>
      </w:divBdr>
      <w:divsChild>
        <w:div w:id="352611576">
          <w:marLeft w:val="1166"/>
          <w:marRight w:val="0"/>
          <w:marTop w:val="125"/>
          <w:marBottom w:val="0"/>
          <w:divBdr>
            <w:top w:val="none" w:sz="0" w:space="0" w:color="auto"/>
            <w:left w:val="none" w:sz="0" w:space="0" w:color="auto"/>
            <w:bottom w:val="none" w:sz="0" w:space="0" w:color="auto"/>
            <w:right w:val="none" w:sz="0" w:space="0" w:color="auto"/>
          </w:divBdr>
        </w:div>
        <w:div w:id="353383812">
          <w:marLeft w:val="1166"/>
          <w:marRight w:val="0"/>
          <w:marTop w:val="125"/>
          <w:marBottom w:val="0"/>
          <w:divBdr>
            <w:top w:val="none" w:sz="0" w:space="0" w:color="auto"/>
            <w:left w:val="none" w:sz="0" w:space="0" w:color="auto"/>
            <w:bottom w:val="none" w:sz="0" w:space="0" w:color="auto"/>
            <w:right w:val="none" w:sz="0" w:space="0" w:color="auto"/>
          </w:divBdr>
        </w:div>
        <w:div w:id="374162115">
          <w:marLeft w:val="547"/>
          <w:marRight w:val="0"/>
          <w:marTop w:val="144"/>
          <w:marBottom w:val="0"/>
          <w:divBdr>
            <w:top w:val="none" w:sz="0" w:space="0" w:color="auto"/>
            <w:left w:val="none" w:sz="0" w:space="0" w:color="auto"/>
            <w:bottom w:val="none" w:sz="0" w:space="0" w:color="auto"/>
            <w:right w:val="none" w:sz="0" w:space="0" w:color="auto"/>
          </w:divBdr>
        </w:div>
        <w:div w:id="1541165820">
          <w:marLeft w:val="547"/>
          <w:marRight w:val="0"/>
          <w:marTop w:val="144"/>
          <w:marBottom w:val="0"/>
          <w:divBdr>
            <w:top w:val="none" w:sz="0" w:space="0" w:color="auto"/>
            <w:left w:val="none" w:sz="0" w:space="0" w:color="auto"/>
            <w:bottom w:val="none" w:sz="0" w:space="0" w:color="auto"/>
            <w:right w:val="none" w:sz="0" w:space="0" w:color="auto"/>
          </w:divBdr>
        </w:div>
        <w:div w:id="2036998220">
          <w:marLeft w:val="547"/>
          <w:marRight w:val="0"/>
          <w:marTop w:val="144"/>
          <w:marBottom w:val="0"/>
          <w:divBdr>
            <w:top w:val="none" w:sz="0" w:space="0" w:color="auto"/>
            <w:left w:val="none" w:sz="0" w:space="0" w:color="auto"/>
            <w:bottom w:val="none" w:sz="0" w:space="0" w:color="auto"/>
            <w:right w:val="none" w:sz="0" w:space="0" w:color="auto"/>
          </w:divBdr>
        </w:div>
      </w:divsChild>
    </w:div>
    <w:div w:id="1089499336">
      <w:bodyDiv w:val="1"/>
      <w:marLeft w:val="0"/>
      <w:marRight w:val="0"/>
      <w:marTop w:val="0"/>
      <w:marBottom w:val="0"/>
      <w:divBdr>
        <w:top w:val="none" w:sz="0" w:space="0" w:color="auto"/>
        <w:left w:val="none" w:sz="0" w:space="0" w:color="auto"/>
        <w:bottom w:val="none" w:sz="0" w:space="0" w:color="auto"/>
        <w:right w:val="none" w:sz="0" w:space="0" w:color="auto"/>
      </w:divBdr>
      <w:divsChild>
        <w:div w:id="1413770531">
          <w:marLeft w:val="547"/>
          <w:marRight w:val="0"/>
          <w:marTop w:val="144"/>
          <w:marBottom w:val="0"/>
          <w:divBdr>
            <w:top w:val="none" w:sz="0" w:space="0" w:color="auto"/>
            <w:left w:val="none" w:sz="0" w:space="0" w:color="auto"/>
            <w:bottom w:val="none" w:sz="0" w:space="0" w:color="auto"/>
            <w:right w:val="none" w:sz="0" w:space="0" w:color="auto"/>
          </w:divBdr>
        </w:div>
        <w:div w:id="1385444486">
          <w:marLeft w:val="1166"/>
          <w:marRight w:val="0"/>
          <w:marTop w:val="125"/>
          <w:marBottom w:val="0"/>
          <w:divBdr>
            <w:top w:val="none" w:sz="0" w:space="0" w:color="auto"/>
            <w:left w:val="none" w:sz="0" w:space="0" w:color="auto"/>
            <w:bottom w:val="none" w:sz="0" w:space="0" w:color="auto"/>
            <w:right w:val="none" w:sz="0" w:space="0" w:color="auto"/>
          </w:divBdr>
        </w:div>
        <w:div w:id="2091080274">
          <w:marLeft w:val="1166"/>
          <w:marRight w:val="0"/>
          <w:marTop w:val="125"/>
          <w:marBottom w:val="0"/>
          <w:divBdr>
            <w:top w:val="none" w:sz="0" w:space="0" w:color="auto"/>
            <w:left w:val="none" w:sz="0" w:space="0" w:color="auto"/>
            <w:bottom w:val="none" w:sz="0" w:space="0" w:color="auto"/>
            <w:right w:val="none" w:sz="0" w:space="0" w:color="auto"/>
          </w:divBdr>
        </w:div>
        <w:div w:id="660619794">
          <w:marLeft w:val="1166"/>
          <w:marRight w:val="0"/>
          <w:marTop w:val="125"/>
          <w:marBottom w:val="0"/>
          <w:divBdr>
            <w:top w:val="none" w:sz="0" w:space="0" w:color="auto"/>
            <w:left w:val="none" w:sz="0" w:space="0" w:color="auto"/>
            <w:bottom w:val="none" w:sz="0" w:space="0" w:color="auto"/>
            <w:right w:val="none" w:sz="0" w:space="0" w:color="auto"/>
          </w:divBdr>
        </w:div>
        <w:div w:id="391274611">
          <w:marLeft w:val="1166"/>
          <w:marRight w:val="0"/>
          <w:marTop w:val="125"/>
          <w:marBottom w:val="0"/>
          <w:divBdr>
            <w:top w:val="none" w:sz="0" w:space="0" w:color="auto"/>
            <w:left w:val="none" w:sz="0" w:space="0" w:color="auto"/>
            <w:bottom w:val="none" w:sz="0" w:space="0" w:color="auto"/>
            <w:right w:val="none" w:sz="0" w:space="0" w:color="auto"/>
          </w:divBdr>
        </w:div>
        <w:div w:id="1833257404">
          <w:marLeft w:val="547"/>
          <w:marRight w:val="0"/>
          <w:marTop w:val="144"/>
          <w:marBottom w:val="0"/>
          <w:divBdr>
            <w:top w:val="none" w:sz="0" w:space="0" w:color="auto"/>
            <w:left w:val="none" w:sz="0" w:space="0" w:color="auto"/>
            <w:bottom w:val="none" w:sz="0" w:space="0" w:color="auto"/>
            <w:right w:val="none" w:sz="0" w:space="0" w:color="auto"/>
          </w:divBdr>
        </w:div>
      </w:divsChild>
    </w:div>
    <w:div w:id="1090278706">
      <w:bodyDiv w:val="1"/>
      <w:marLeft w:val="0"/>
      <w:marRight w:val="0"/>
      <w:marTop w:val="0"/>
      <w:marBottom w:val="0"/>
      <w:divBdr>
        <w:top w:val="none" w:sz="0" w:space="0" w:color="auto"/>
        <w:left w:val="none" w:sz="0" w:space="0" w:color="auto"/>
        <w:bottom w:val="none" w:sz="0" w:space="0" w:color="auto"/>
        <w:right w:val="none" w:sz="0" w:space="0" w:color="auto"/>
      </w:divBdr>
    </w:div>
    <w:div w:id="1090732602">
      <w:bodyDiv w:val="1"/>
      <w:marLeft w:val="0"/>
      <w:marRight w:val="0"/>
      <w:marTop w:val="0"/>
      <w:marBottom w:val="0"/>
      <w:divBdr>
        <w:top w:val="none" w:sz="0" w:space="0" w:color="auto"/>
        <w:left w:val="none" w:sz="0" w:space="0" w:color="auto"/>
        <w:bottom w:val="none" w:sz="0" w:space="0" w:color="auto"/>
        <w:right w:val="none" w:sz="0" w:space="0" w:color="auto"/>
      </w:divBdr>
    </w:div>
    <w:div w:id="1091775145">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4520140">
      <w:bodyDiv w:val="1"/>
      <w:marLeft w:val="0"/>
      <w:marRight w:val="0"/>
      <w:marTop w:val="0"/>
      <w:marBottom w:val="0"/>
      <w:divBdr>
        <w:top w:val="none" w:sz="0" w:space="0" w:color="auto"/>
        <w:left w:val="none" w:sz="0" w:space="0" w:color="auto"/>
        <w:bottom w:val="none" w:sz="0" w:space="0" w:color="auto"/>
        <w:right w:val="none" w:sz="0" w:space="0" w:color="auto"/>
      </w:divBdr>
    </w:div>
    <w:div w:id="1094785496">
      <w:bodyDiv w:val="1"/>
      <w:marLeft w:val="0"/>
      <w:marRight w:val="0"/>
      <w:marTop w:val="0"/>
      <w:marBottom w:val="0"/>
      <w:divBdr>
        <w:top w:val="none" w:sz="0" w:space="0" w:color="auto"/>
        <w:left w:val="none" w:sz="0" w:space="0" w:color="auto"/>
        <w:bottom w:val="none" w:sz="0" w:space="0" w:color="auto"/>
        <w:right w:val="none" w:sz="0" w:space="0" w:color="auto"/>
      </w:divBdr>
    </w:div>
    <w:div w:id="1096099300">
      <w:bodyDiv w:val="1"/>
      <w:marLeft w:val="0"/>
      <w:marRight w:val="0"/>
      <w:marTop w:val="0"/>
      <w:marBottom w:val="0"/>
      <w:divBdr>
        <w:top w:val="none" w:sz="0" w:space="0" w:color="auto"/>
        <w:left w:val="none" w:sz="0" w:space="0" w:color="auto"/>
        <w:bottom w:val="none" w:sz="0" w:space="0" w:color="auto"/>
        <w:right w:val="none" w:sz="0" w:space="0" w:color="auto"/>
      </w:divBdr>
    </w:div>
    <w:div w:id="1096750694">
      <w:bodyDiv w:val="1"/>
      <w:marLeft w:val="0"/>
      <w:marRight w:val="0"/>
      <w:marTop w:val="0"/>
      <w:marBottom w:val="0"/>
      <w:divBdr>
        <w:top w:val="none" w:sz="0" w:space="0" w:color="auto"/>
        <w:left w:val="none" w:sz="0" w:space="0" w:color="auto"/>
        <w:bottom w:val="none" w:sz="0" w:space="0" w:color="auto"/>
        <w:right w:val="none" w:sz="0" w:space="0" w:color="auto"/>
      </w:divBdr>
      <w:divsChild>
        <w:div w:id="541216504">
          <w:marLeft w:val="547"/>
          <w:marRight w:val="0"/>
          <w:marTop w:val="134"/>
          <w:marBottom w:val="120"/>
          <w:divBdr>
            <w:top w:val="none" w:sz="0" w:space="0" w:color="auto"/>
            <w:left w:val="none" w:sz="0" w:space="0" w:color="auto"/>
            <w:bottom w:val="none" w:sz="0" w:space="0" w:color="auto"/>
            <w:right w:val="none" w:sz="0" w:space="0" w:color="auto"/>
          </w:divBdr>
        </w:div>
        <w:div w:id="1886524939">
          <w:marLeft w:val="547"/>
          <w:marRight w:val="0"/>
          <w:marTop w:val="134"/>
          <w:marBottom w:val="120"/>
          <w:divBdr>
            <w:top w:val="none" w:sz="0" w:space="0" w:color="auto"/>
            <w:left w:val="none" w:sz="0" w:space="0" w:color="auto"/>
            <w:bottom w:val="none" w:sz="0" w:space="0" w:color="auto"/>
            <w:right w:val="none" w:sz="0" w:space="0" w:color="auto"/>
          </w:divBdr>
        </w:div>
      </w:divsChild>
    </w:div>
    <w:div w:id="1097949108">
      <w:bodyDiv w:val="1"/>
      <w:marLeft w:val="0"/>
      <w:marRight w:val="0"/>
      <w:marTop w:val="0"/>
      <w:marBottom w:val="0"/>
      <w:divBdr>
        <w:top w:val="none" w:sz="0" w:space="0" w:color="auto"/>
        <w:left w:val="none" w:sz="0" w:space="0" w:color="auto"/>
        <w:bottom w:val="none" w:sz="0" w:space="0" w:color="auto"/>
        <w:right w:val="none" w:sz="0" w:space="0" w:color="auto"/>
      </w:divBdr>
    </w:div>
    <w:div w:id="1098793154">
      <w:bodyDiv w:val="1"/>
      <w:marLeft w:val="0"/>
      <w:marRight w:val="0"/>
      <w:marTop w:val="0"/>
      <w:marBottom w:val="0"/>
      <w:divBdr>
        <w:top w:val="none" w:sz="0" w:space="0" w:color="auto"/>
        <w:left w:val="none" w:sz="0" w:space="0" w:color="auto"/>
        <w:bottom w:val="none" w:sz="0" w:space="0" w:color="auto"/>
        <w:right w:val="none" w:sz="0" w:space="0" w:color="auto"/>
      </w:divBdr>
    </w:div>
    <w:div w:id="1099251718">
      <w:bodyDiv w:val="1"/>
      <w:marLeft w:val="0"/>
      <w:marRight w:val="0"/>
      <w:marTop w:val="0"/>
      <w:marBottom w:val="0"/>
      <w:divBdr>
        <w:top w:val="none" w:sz="0" w:space="0" w:color="auto"/>
        <w:left w:val="none" w:sz="0" w:space="0" w:color="auto"/>
        <w:bottom w:val="none" w:sz="0" w:space="0" w:color="auto"/>
        <w:right w:val="none" w:sz="0" w:space="0" w:color="auto"/>
      </w:divBdr>
    </w:div>
    <w:div w:id="1100295545">
      <w:bodyDiv w:val="1"/>
      <w:marLeft w:val="0"/>
      <w:marRight w:val="0"/>
      <w:marTop w:val="0"/>
      <w:marBottom w:val="0"/>
      <w:divBdr>
        <w:top w:val="none" w:sz="0" w:space="0" w:color="auto"/>
        <w:left w:val="none" w:sz="0" w:space="0" w:color="auto"/>
        <w:bottom w:val="none" w:sz="0" w:space="0" w:color="auto"/>
        <w:right w:val="none" w:sz="0" w:space="0" w:color="auto"/>
      </w:divBdr>
    </w:div>
    <w:div w:id="1101530698">
      <w:bodyDiv w:val="1"/>
      <w:marLeft w:val="0"/>
      <w:marRight w:val="0"/>
      <w:marTop w:val="0"/>
      <w:marBottom w:val="0"/>
      <w:divBdr>
        <w:top w:val="none" w:sz="0" w:space="0" w:color="auto"/>
        <w:left w:val="none" w:sz="0" w:space="0" w:color="auto"/>
        <w:bottom w:val="none" w:sz="0" w:space="0" w:color="auto"/>
        <w:right w:val="none" w:sz="0" w:space="0" w:color="auto"/>
      </w:divBdr>
    </w:div>
    <w:div w:id="1102647638">
      <w:bodyDiv w:val="1"/>
      <w:marLeft w:val="0"/>
      <w:marRight w:val="0"/>
      <w:marTop w:val="0"/>
      <w:marBottom w:val="0"/>
      <w:divBdr>
        <w:top w:val="none" w:sz="0" w:space="0" w:color="auto"/>
        <w:left w:val="none" w:sz="0" w:space="0" w:color="auto"/>
        <w:bottom w:val="none" w:sz="0" w:space="0" w:color="auto"/>
        <w:right w:val="none" w:sz="0" w:space="0" w:color="auto"/>
      </w:divBdr>
    </w:div>
    <w:div w:id="1102839843">
      <w:bodyDiv w:val="1"/>
      <w:marLeft w:val="0"/>
      <w:marRight w:val="0"/>
      <w:marTop w:val="0"/>
      <w:marBottom w:val="0"/>
      <w:divBdr>
        <w:top w:val="none" w:sz="0" w:space="0" w:color="auto"/>
        <w:left w:val="none" w:sz="0" w:space="0" w:color="auto"/>
        <w:bottom w:val="none" w:sz="0" w:space="0" w:color="auto"/>
        <w:right w:val="none" w:sz="0" w:space="0" w:color="auto"/>
      </w:divBdr>
    </w:div>
    <w:div w:id="1103191378">
      <w:bodyDiv w:val="1"/>
      <w:marLeft w:val="0"/>
      <w:marRight w:val="0"/>
      <w:marTop w:val="0"/>
      <w:marBottom w:val="0"/>
      <w:divBdr>
        <w:top w:val="none" w:sz="0" w:space="0" w:color="auto"/>
        <w:left w:val="none" w:sz="0" w:space="0" w:color="auto"/>
        <w:bottom w:val="none" w:sz="0" w:space="0" w:color="auto"/>
        <w:right w:val="none" w:sz="0" w:space="0" w:color="auto"/>
      </w:divBdr>
    </w:div>
    <w:div w:id="1103693515">
      <w:bodyDiv w:val="1"/>
      <w:marLeft w:val="0"/>
      <w:marRight w:val="0"/>
      <w:marTop w:val="0"/>
      <w:marBottom w:val="0"/>
      <w:divBdr>
        <w:top w:val="none" w:sz="0" w:space="0" w:color="auto"/>
        <w:left w:val="none" w:sz="0" w:space="0" w:color="auto"/>
        <w:bottom w:val="none" w:sz="0" w:space="0" w:color="auto"/>
        <w:right w:val="none" w:sz="0" w:space="0" w:color="auto"/>
      </w:divBdr>
    </w:div>
    <w:div w:id="1104034272">
      <w:bodyDiv w:val="1"/>
      <w:marLeft w:val="0"/>
      <w:marRight w:val="0"/>
      <w:marTop w:val="0"/>
      <w:marBottom w:val="0"/>
      <w:divBdr>
        <w:top w:val="none" w:sz="0" w:space="0" w:color="auto"/>
        <w:left w:val="none" w:sz="0" w:space="0" w:color="auto"/>
        <w:bottom w:val="none" w:sz="0" w:space="0" w:color="auto"/>
        <w:right w:val="none" w:sz="0" w:space="0" w:color="auto"/>
      </w:divBdr>
    </w:div>
    <w:div w:id="1105274646">
      <w:bodyDiv w:val="1"/>
      <w:marLeft w:val="0"/>
      <w:marRight w:val="0"/>
      <w:marTop w:val="0"/>
      <w:marBottom w:val="0"/>
      <w:divBdr>
        <w:top w:val="none" w:sz="0" w:space="0" w:color="auto"/>
        <w:left w:val="none" w:sz="0" w:space="0" w:color="auto"/>
        <w:bottom w:val="none" w:sz="0" w:space="0" w:color="auto"/>
        <w:right w:val="none" w:sz="0" w:space="0" w:color="auto"/>
      </w:divBdr>
    </w:div>
    <w:div w:id="1105688178">
      <w:bodyDiv w:val="1"/>
      <w:marLeft w:val="0"/>
      <w:marRight w:val="0"/>
      <w:marTop w:val="0"/>
      <w:marBottom w:val="0"/>
      <w:divBdr>
        <w:top w:val="none" w:sz="0" w:space="0" w:color="auto"/>
        <w:left w:val="none" w:sz="0" w:space="0" w:color="auto"/>
        <w:bottom w:val="none" w:sz="0" w:space="0" w:color="auto"/>
        <w:right w:val="none" w:sz="0" w:space="0" w:color="auto"/>
      </w:divBdr>
      <w:divsChild>
        <w:div w:id="165287005">
          <w:marLeft w:val="1166"/>
          <w:marRight w:val="0"/>
          <w:marTop w:val="67"/>
          <w:marBottom w:val="0"/>
          <w:divBdr>
            <w:top w:val="none" w:sz="0" w:space="0" w:color="auto"/>
            <w:left w:val="none" w:sz="0" w:space="0" w:color="auto"/>
            <w:bottom w:val="none" w:sz="0" w:space="0" w:color="auto"/>
            <w:right w:val="none" w:sz="0" w:space="0" w:color="auto"/>
          </w:divBdr>
        </w:div>
        <w:div w:id="171840617">
          <w:marLeft w:val="2520"/>
          <w:marRight w:val="0"/>
          <w:marTop w:val="53"/>
          <w:marBottom w:val="0"/>
          <w:divBdr>
            <w:top w:val="none" w:sz="0" w:space="0" w:color="auto"/>
            <w:left w:val="none" w:sz="0" w:space="0" w:color="auto"/>
            <w:bottom w:val="none" w:sz="0" w:space="0" w:color="auto"/>
            <w:right w:val="none" w:sz="0" w:space="0" w:color="auto"/>
          </w:divBdr>
        </w:div>
        <w:div w:id="399408343">
          <w:marLeft w:val="1800"/>
          <w:marRight w:val="0"/>
          <w:marTop w:val="62"/>
          <w:marBottom w:val="0"/>
          <w:divBdr>
            <w:top w:val="none" w:sz="0" w:space="0" w:color="auto"/>
            <w:left w:val="none" w:sz="0" w:space="0" w:color="auto"/>
            <w:bottom w:val="none" w:sz="0" w:space="0" w:color="auto"/>
            <w:right w:val="none" w:sz="0" w:space="0" w:color="auto"/>
          </w:divBdr>
        </w:div>
        <w:div w:id="564947475">
          <w:marLeft w:val="2520"/>
          <w:marRight w:val="0"/>
          <w:marTop w:val="53"/>
          <w:marBottom w:val="0"/>
          <w:divBdr>
            <w:top w:val="none" w:sz="0" w:space="0" w:color="auto"/>
            <w:left w:val="none" w:sz="0" w:space="0" w:color="auto"/>
            <w:bottom w:val="none" w:sz="0" w:space="0" w:color="auto"/>
            <w:right w:val="none" w:sz="0" w:space="0" w:color="auto"/>
          </w:divBdr>
        </w:div>
        <w:div w:id="658852408">
          <w:marLeft w:val="2520"/>
          <w:marRight w:val="0"/>
          <w:marTop w:val="53"/>
          <w:marBottom w:val="0"/>
          <w:divBdr>
            <w:top w:val="none" w:sz="0" w:space="0" w:color="auto"/>
            <w:left w:val="none" w:sz="0" w:space="0" w:color="auto"/>
            <w:bottom w:val="none" w:sz="0" w:space="0" w:color="auto"/>
            <w:right w:val="none" w:sz="0" w:space="0" w:color="auto"/>
          </w:divBdr>
        </w:div>
        <w:div w:id="833953582">
          <w:marLeft w:val="2520"/>
          <w:marRight w:val="0"/>
          <w:marTop w:val="53"/>
          <w:marBottom w:val="0"/>
          <w:divBdr>
            <w:top w:val="none" w:sz="0" w:space="0" w:color="auto"/>
            <w:left w:val="none" w:sz="0" w:space="0" w:color="auto"/>
            <w:bottom w:val="none" w:sz="0" w:space="0" w:color="auto"/>
            <w:right w:val="none" w:sz="0" w:space="0" w:color="auto"/>
          </w:divBdr>
        </w:div>
        <w:div w:id="850605436">
          <w:marLeft w:val="2520"/>
          <w:marRight w:val="0"/>
          <w:marTop w:val="53"/>
          <w:marBottom w:val="0"/>
          <w:divBdr>
            <w:top w:val="none" w:sz="0" w:space="0" w:color="auto"/>
            <w:left w:val="none" w:sz="0" w:space="0" w:color="auto"/>
            <w:bottom w:val="none" w:sz="0" w:space="0" w:color="auto"/>
            <w:right w:val="none" w:sz="0" w:space="0" w:color="auto"/>
          </w:divBdr>
        </w:div>
        <w:div w:id="1199471229">
          <w:marLeft w:val="2520"/>
          <w:marRight w:val="0"/>
          <w:marTop w:val="53"/>
          <w:marBottom w:val="0"/>
          <w:divBdr>
            <w:top w:val="none" w:sz="0" w:space="0" w:color="auto"/>
            <w:left w:val="none" w:sz="0" w:space="0" w:color="auto"/>
            <w:bottom w:val="none" w:sz="0" w:space="0" w:color="auto"/>
            <w:right w:val="none" w:sz="0" w:space="0" w:color="auto"/>
          </w:divBdr>
        </w:div>
        <w:div w:id="1209688476">
          <w:marLeft w:val="1800"/>
          <w:marRight w:val="0"/>
          <w:marTop w:val="62"/>
          <w:marBottom w:val="0"/>
          <w:divBdr>
            <w:top w:val="none" w:sz="0" w:space="0" w:color="auto"/>
            <w:left w:val="none" w:sz="0" w:space="0" w:color="auto"/>
            <w:bottom w:val="none" w:sz="0" w:space="0" w:color="auto"/>
            <w:right w:val="none" w:sz="0" w:space="0" w:color="auto"/>
          </w:divBdr>
        </w:div>
        <w:div w:id="1326780645">
          <w:marLeft w:val="2520"/>
          <w:marRight w:val="0"/>
          <w:marTop w:val="53"/>
          <w:marBottom w:val="0"/>
          <w:divBdr>
            <w:top w:val="none" w:sz="0" w:space="0" w:color="auto"/>
            <w:left w:val="none" w:sz="0" w:space="0" w:color="auto"/>
            <w:bottom w:val="none" w:sz="0" w:space="0" w:color="auto"/>
            <w:right w:val="none" w:sz="0" w:space="0" w:color="auto"/>
          </w:divBdr>
        </w:div>
        <w:div w:id="1411197503">
          <w:marLeft w:val="2520"/>
          <w:marRight w:val="0"/>
          <w:marTop w:val="53"/>
          <w:marBottom w:val="0"/>
          <w:divBdr>
            <w:top w:val="none" w:sz="0" w:space="0" w:color="auto"/>
            <w:left w:val="none" w:sz="0" w:space="0" w:color="auto"/>
            <w:bottom w:val="none" w:sz="0" w:space="0" w:color="auto"/>
            <w:right w:val="none" w:sz="0" w:space="0" w:color="auto"/>
          </w:divBdr>
        </w:div>
        <w:div w:id="1419643115">
          <w:marLeft w:val="3240"/>
          <w:marRight w:val="0"/>
          <w:marTop w:val="53"/>
          <w:marBottom w:val="0"/>
          <w:divBdr>
            <w:top w:val="none" w:sz="0" w:space="0" w:color="auto"/>
            <w:left w:val="none" w:sz="0" w:space="0" w:color="auto"/>
            <w:bottom w:val="none" w:sz="0" w:space="0" w:color="auto"/>
            <w:right w:val="none" w:sz="0" w:space="0" w:color="auto"/>
          </w:divBdr>
        </w:div>
        <w:div w:id="1475366811">
          <w:marLeft w:val="547"/>
          <w:marRight w:val="0"/>
          <w:marTop w:val="91"/>
          <w:marBottom w:val="0"/>
          <w:divBdr>
            <w:top w:val="none" w:sz="0" w:space="0" w:color="auto"/>
            <w:left w:val="none" w:sz="0" w:space="0" w:color="auto"/>
            <w:bottom w:val="none" w:sz="0" w:space="0" w:color="auto"/>
            <w:right w:val="none" w:sz="0" w:space="0" w:color="auto"/>
          </w:divBdr>
        </w:div>
        <w:div w:id="1561749285">
          <w:marLeft w:val="2520"/>
          <w:marRight w:val="0"/>
          <w:marTop w:val="53"/>
          <w:marBottom w:val="0"/>
          <w:divBdr>
            <w:top w:val="none" w:sz="0" w:space="0" w:color="auto"/>
            <w:left w:val="none" w:sz="0" w:space="0" w:color="auto"/>
            <w:bottom w:val="none" w:sz="0" w:space="0" w:color="auto"/>
            <w:right w:val="none" w:sz="0" w:space="0" w:color="auto"/>
          </w:divBdr>
        </w:div>
        <w:div w:id="1772894103">
          <w:marLeft w:val="2520"/>
          <w:marRight w:val="0"/>
          <w:marTop w:val="53"/>
          <w:marBottom w:val="0"/>
          <w:divBdr>
            <w:top w:val="none" w:sz="0" w:space="0" w:color="auto"/>
            <w:left w:val="none" w:sz="0" w:space="0" w:color="auto"/>
            <w:bottom w:val="none" w:sz="0" w:space="0" w:color="auto"/>
            <w:right w:val="none" w:sz="0" w:space="0" w:color="auto"/>
          </w:divBdr>
        </w:div>
        <w:div w:id="1959294701">
          <w:marLeft w:val="1166"/>
          <w:marRight w:val="0"/>
          <w:marTop w:val="72"/>
          <w:marBottom w:val="0"/>
          <w:divBdr>
            <w:top w:val="none" w:sz="0" w:space="0" w:color="auto"/>
            <w:left w:val="none" w:sz="0" w:space="0" w:color="auto"/>
            <w:bottom w:val="none" w:sz="0" w:space="0" w:color="auto"/>
            <w:right w:val="none" w:sz="0" w:space="0" w:color="auto"/>
          </w:divBdr>
        </w:div>
        <w:div w:id="2111582856">
          <w:marLeft w:val="1800"/>
          <w:marRight w:val="0"/>
          <w:marTop w:val="62"/>
          <w:marBottom w:val="0"/>
          <w:divBdr>
            <w:top w:val="none" w:sz="0" w:space="0" w:color="auto"/>
            <w:left w:val="none" w:sz="0" w:space="0" w:color="auto"/>
            <w:bottom w:val="none" w:sz="0" w:space="0" w:color="auto"/>
            <w:right w:val="none" w:sz="0" w:space="0" w:color="auto"/>
          </w:divBdr>
        </w:div>
      </w:divsChild>
    </w:div>
    <w:div w:id="1107042797">
      <w:bodyDiv w:val="1"/>
      <w:marLeft w:val="0"/>
      <w:marRight w:val="0"/>
      <w:marTop w:val="0"/>
      <w:marBottom w:val="0"/>
      <w:divBdr>
        <w:top w:val="none" w:sz="0" w:space="0" w:color="auto"/>
        <w:left w:val="none" w:sz="0" w:space="0" w:color="auto"/>
        <w:bottom w:val="none" w:sz="0" w:space="0" w:color="auto"/>
        <w:right w:val="none" w:sz="0" w:space="0" w:color="auto"/>
      </w:divBdr>
    </w:div>
    <w:div w:id="1108352147">
      <w:bodyDiv w:val="1"/>
      <w:marLeft w:val="0"/>
      <w:marRight w:val="0"/>
      <w:marTop w:val="0"/>
      <w:marBottom w:val="0"/>
      <w:divBdr>
        <w:top w:val="none" w:sz="0" w:space="0" w:color="auto"/>
        <w:left w:val="none" w:sz="0" w:space="0" w:color="auto"/>
        <w:bottom w:val="none" w:sz="0" w:space="0" w:color="auto"/>
        <w:right w:val="none" w:sz="0" w:space="0" w:color="auto"/>
      </w:divBdr>
    </w:div>
    <w:div w:id="1108429099">
      <w:bodyDiv w:val="1"/>
      <w:marLeft w:val="0"/>
      <w:marRight w:val="0"/>
      <w:marTop w:val="0"/>
      <w:marBottom w:val="0"/>
      <w:divBdr>
        <w:top w:val="none" w:sz="0" w:space="0" w:color="auto"/>
        <w:left w:val="none" w:sz="0" w:space="0" w:color="auto"/>
        <w:bottom w:val="none" w:sz="0" w:space="0" w:color="auto"/>
        <w:right w:val="none" w:sz="0" w:space="0" w:color="auto"/>
      </w:divBdr>
    </w:div>
    <w:div w:id="1110005953">
      <w:bodyDiv w:val="1"/>
      <w:marLeft w:val="0"/>
      <w:marRight w:val="0"/>
      <w:marTop w:val="0"/>
      <w:marBottom w:val="0"/>
      <w:divBdr>
        <w:top w:val="none" w:sz="0" w:space="0" w:color="auto"/>
        <w:left w:val="none" w:sz="0" w:space="0" w:color="auto"/>
        <w:bottom w:val="none" w:sz="0" w:space="0" w:color="auto"/>
        <w:right w:val="none" w:sz="0" w:space="0" w:color="auto"/>
      </w:divBdr>
    </w:div>
    <w:div w:id="1110707134">
      <w:bodyDiv w:val="1"/>
      <w:marLeft w:val="0"/>
      <w:marRight w:val="0"/>
      <w:marTop w:val="0"/>
      <w:marBottom w:val="0"/>
      <w:divBdr>
        <w:top w:val="none" w:sz="0" w:space="0" w:color="auto"/>
        <w:left w:val="none" w:sz="0" w:space="0" w:color="auto"/>
        <w:bottom w:val="none" w:sz="0" w:space="0" w:color="auto"/>
        <w:right w:val="none" w:sz="0" w:space="0" w:color="auto"/>
      </w:divBdr>
    </w:div>
    <w:div w:id="1111439584">
      <w:bodyDiv w:val="1"/>
      <w:marLeft w:val="0"/>
      <w:marRight w:val="0"/>
      <w:marTop w:val="0"/>
      <w:marBottom w:val="0"/>
      <w:divBdr>
        <w:top w:val="none" w:sz="0" w:space="0" w:color="auto"/>
        <w:left w:val="none" w:sz="0" w:space="0" w:color="auto"/>
        <w:bottom w:val="none" w:sz="0" w:space="0" w:color="auto"/>
        <w:right w:val="none" w:sz="0" w:space="0" w:color="auto"/>
      </w:divBdr>
    </w:div>
    <w:div w:id="1114246797">
      <w:bodyDiv w:val="1"/>
      <w:marLeft w:val="0"/>
      <w:marRight w:val="0"/>
      <w:marTop w:val="0"/>
      <w:marBottom w:val="0"/>
      <w:divBdr>
        <w:top w:val="none" w:sz="0" w:space="0" w:color="auto"/>
        <w:left w:val="none" w:sz="0" w:space="0" w:color="auto"/>
        <w:bottom w:val="none" w:sz="0" w:space="0" w:color="auto"/>
        <w:right w:val="none" w:sz="0" w:space="0" w:color="auto"/>
      </w:divBdr>
    </w:div>
    <w:div w:id="1114640849">
      <w:bodyDiv w:val="1"/>
      <w:marLeft w:val="0"/>
      <w:marRight w:val="0"/>
      <w:marTop w:val="0"/>
      <w:marBottom w:val="0"/>
      <w:divBdr>
        <w:top w:val="none" w:sz="0" w:space="0" w:color="auto"/>
        <w:left w:val="none" w:sz="0" w:space="0" w:color="auto"/>
        <w:bottom w:val="none" w:sz="0" w:space="0" w:color="auto"/>
        <w:right w:val="none" w:sz="0" w:space="0" w:color="auto"/>
      </w:divBdr>
      <w:divsChild>
        <w:div w:id="540437637">
          <w:marLeft w:val="547"/>
          <w:marRight w:val="0"/>
          <w:marTop w:val="134"/>
          <w:marBottom w:val="120"/>
          <w:divBdr>
            <w:top w:val="none" w:sz="0" w:space="0" w:color="auto"/>
            <w:left w:val="none" w:sz="0" w:space="0" w:color="auto"/>
            <w:bottom w:val="none" w:sz="0" w:space="0" w:color="auto"/>
            <w:right w:val="none" w:sz="0" w:space="0" w:color="auto"/>
          </w:divBdr>
        </w:div>
      </w:divsChild>
    </w:div>
    <w:div w:id="1115712045">
      <w:bodyDiv w:val="1"/>
      <w:marLeft w:val="0"/>
      <w:marRight w:val="0"/>
      <w:marTop w:val="0"/>
      <w:marBottom w:val="0"/>
      <w:divBdr>
        <w:top w:val="none" w:sz="0" w:space="0" w:color="auto"/>
        <w:left w:val="none" w:sz="0" w:space="0" w:color="auto"/>
        <w:bottom w:val="none" w:sz="0" w:space="0" w:color="auto"/>
        <w:right w:val="none" w:sz="0" w:space="0" w:color="auto"/>
      </w:divBdr>
    </w:div>
    <w:div w:id="1116676858">
      <w:bodyDiv w:val="1"/>
      <w:marLeft w:val="0"/>
      <w:marRight w:val="0"/>
      <w:marTop w:val="0"/>
      <w:marBottom w:val="0"/>
      <w:divBdr>
        <w:top w:val="none" w:sz="0" w:space="0" w:color="auto"/>
        <w:left w:val="none" w:sz="0" w:space="0" w:color="auto"/>
        <w:bottom w:val="none" w:sz="0" w:space="0" w:color="auto"/>
        <w:right w:val="none" w:sz="0" w:space="0" w:color="auto"/>
      </w:divBdr>
    </w:div>
    <w:div w:id="1116870416">
      <w:bodyDiv w:val="1"/>
      <w:marLeft w:val="0"/>
      <w:marRight w:val="0"/>
      <w:marTop w:val="0"/>
      <w:marBottom w:val="0"/>
      <w:divBdr>
        <w:top w:val="none" w:sz="0" w:space="0" w:color="auto"/>
        <w:left w:val="none" w:sz="0" w:space="0" w:color="auto"/>
        <w:bottom w:val="none" w:sz="0" w:space="0" w:color="auto"/>
        <w:right w:val="none" w:sz="0" w:space="0" w:color="auto"/>
      </w:divBdr>
      <w:divsChild>
        <w:div w:id="467554163">
          <w:marLeft w:val="547"/>
          <w:marRight w:val="0"/>
          <w:marTop w:val="154"/>
          <w:marBottom w:val="0"/>
          <w:divBdr>
            <w:top w:val="none" w:sz="0" w:space="0" w:color="auto"/>
            <w:left w:val="none" w:sz="0" w:space="0" w:color="auto"/>
            <w:bottom w:val="none" w:sz="0" w:space="0" w:color="auto"/>
            <w:right w:val="none" w:sz="0" w:space="0" w:color="auto"/>
          </w:divBdr>
        </w:div>
        <w:div w:id="1716271555">
          <w:marLeft w:val="1166"/>
          <w:marRight w:val="0"/>
          <w:marTop w:val="134"/>
          <w:marBottom w:val="0"/>
          <w:divBdr>
            <w:top w:val="none" w:sz="0" w:space="0" w:color="auto"/>
            <w:left w:val="none" w:sz="0" w:space="0" w:color="auto"/>
            <w:bottom w:val="none" w:sz="0" w:space="0" w:color="auto"/>
            <w:right w:val="none" w:sz="0" w:space="0" w:color="auto"/>
          </w:divBdr>
        </w:div>
        <w:div w:id="952444364">
          <w:marLeft w:val="1800"/>
          <w:marRight w:val="0"/>
          <w:marTop w:val="115"/>
          <w:marBottom w:val="0"/>
          <w:divBdr>
            <w:top w:val="none" w:sz="0" w:space="0" w:color="auto"/>
            <w:left w:val="none" w:sz="0" w:space="0" w:color="auto"/>
            <w:bottom w:val="none" w:sz="0" w:space="0" w:color="auto"/>
            <w:right w:val="none" w:sz="0" w:space="0" w:color="auto"/>
          </w:divBdr>
        </w:div>
        <w:div w:id="300893307">
          <w:marLeft w:val="1166"/>
          <w:marRight w:val="0"/>
          <w:marTop w:val="134"/>
          <w:marBottom w:val="0"/>
          <w:divBdr>
            <w:top w:val="none" w:sz="0" w:space="0" w:color="auto"/>
            <w:left w:val="none" w:sz="0" w:space="0" w:color="auto"/>
            <w:bottom w:val="none" w:sz="0" w:space="0" w:color="auto"/>
            <w:right w:val="none" w:sz="0" w:space="0" w:color="auto"/>
          </w:divBdr>
        </w:div>
      </w:divsChild>
    </w:div>
    <w:div w:id="1118403709">
      <w:bodyDiv w:val="1"/>
      <w:marLeft w:val="0"/>
      <w:marRight w:val="0"/>
      <w:marTop w:val="0"/>
      <w:marBottom w:val="0"/>
      <w:divBdr>
        <w:top w:val="none" w:sz="0" w:space="0" w:color="auto"/>
        <w:left w:val="none" w:sz="0" w:space="0" w:color="auto"/>
        <w:bottom w:val="none" w:sz="0" w:space="0" w:color="auto"/>
        <w:right w:val="none" w:sz="0" w:space="0" w:color="auto"/>
      </w:divBdr>
    </w:div>
    <w:div w:id="1121218582">
      <w:bodyDiv w:val="1"/>
      <w:marLeft w:val="0"/>
      <w:marRight w:val="0"/>
      <w:marTop w:val="0"/>
      <w:marBottom w:val="0"/>
      <w:divBdr>
        <w:top w:val="none" w:sz="0" w:space="0" w:color="auto"/>
        <w:left w:val="none" w:sz="0" w:space="0" w:color="auto"/>
        <w:bottom w:val="none" w:sz="0" w:space="0" w:color="auto"/>
        <w:right w:val="none" w:sz="0" w:space="0" w:color="auto"/>
      </w:divBdr>
    </w:div>
    <w:div w:id="1121724939">
      <w:bodyDiv w:val="1"/>
      <w:marLeft w:val="0"/>
      <w:marRight w:val="0"/>
      <w:marTop w:val="0"/>
      <w:marBottom w:val="0"/>
      <w:divBdr>
        <w:top w:val="none" w:sz="0" w:space="0" w:color="auto"/>
        <w:left w:val="none" w:sz="0" w:space="0" w:color="auto"/>
        <w:bottom w:val="none" w:sz="0" w:space="0" w:color="auto"/>
        <w:right w:val="none" w:sz="0" w:space="0" w:color="auto"/>
      </w:divBdr>
    </w:div>
    <w:div w:id="1121731507">
      <w:bodyDiv w:val="1"/>
      <w:marLeft w:val="0"/>
      <w:marRight w:val="0"/>
      <w:marTop w:val="0"/>
      <w:marBottom w:val="0"/>
      <w:divBdr>
        <w:top w:val="none" w:sz="0" w:space="0" w:color="auto"/>
        <w:left w:val="none" w:sz="0" w:space="0" w:color="auto"/>
        <w:bottom w:val="none" w:sz="0" w:space="0" w:color="auto"/>
        <w:right w:val="none" w:sz="0" w:space="0" w:color="auto"/>
      </w:divBdr>
      <w:divsChild>
        <w:div w:id="48964070">
          <w:marLeft w:val="0"/>
          <w:marRight w:val="0"/>
          <w:marTop w:val="96"/>
          <w:marBottom w:val="0"/>
          <w:divBdr>
            <w:top w:val="none" w:sz="0" w:space="0" w:color="auto"/>
            <w:left w:val="none" w:sz="0" w:space="0" w:color="auto"/>
            <w:bottom w:val="none" w:sz="0" w:space="0" w:color="auto"/>
            <w:right w:val="none" w:sz="0" w:space="0" w:color="auto"/>
          </w:divBdr>
        </w:div>
        <w:div w:id="131991564">
          <w:marLeft w:val="1166"/>
          <w:marRight w:val="0"/>
          <w:marTop w:val="77"/>
          <w:marBottom w:val="0"/>
          <w:divBdr>
            <w:top w:val="none" w:sz="0" w:space="0" w:color="auto"/>
            <w:left w:val="none" w:sz="0" w:space="0" w:color="auto"/>
            <w:bottom w:val="none" w:sz="0" w:space="0" w:color="auto"/>
            <w:right w:val="none" w:sz="0" w:space="0" w:color="auto"/>
          </w:divBdr>
        </w:div>
        <w:div w:id="534655023">
          <w:marLeft w:val="1800"/>
          <w:marRight w:val="0"/>
          <w:marTop w:val="58"/>
          <w:marBottom w:val="0"/>
          <w:divBdr>
            <w:top w:val="none" w:sz="0" w:space="0" w:color="auto"/>
            <w:left w:val="none" w:sz="0" w:space="0" w:color="auto"/>
            <w:bottom w:val="none" w:sz="0" w:space="0" w:color="auto"/>
            <w:right w:val="none" w:sz="0" w:space="0" w:color="auto"/>
          </w:divBdr>
        </w:div>
        <w:div w:id="575238603">
          <w:marLeft w:val="0"/>
          <w:marRight w:val="0"/>
          <w:marTop w:val="96"/>
          <w:marBottom w:val="0"/>
          <w:divBdr>
            <w:top w:val="none" w:sz="0" w:space="0" w:color="auto"/>
            <w:left w:val="none" w:sz="0" w:space="0" w:color="auto"/>
            <w:bottom w:val="none" w:sz="0" w:space="0" w:color="auto"/>
            <w:right w:val="none" w:sz="0" w:space="0" w:color="auto"/>
          </w:divBdr>
        </w:div>
        <w:div w:id="647131795">
          <w:marLeft w:val="1166"/>
          <w:marRight w:val="0"/>
          <w:marTop w:val="77"/>
          <w:marBottom w:val="0"/>
          <w:divBdr>
            <w:top w:val="none" w:sz="0" w:space="0" w:color="auto"/>
            <w:left w:val="none" w:sz="0" w:space="0" w:color="auto"/>
            <w:bottom w:val="none" w:sz="0" w:space="0" w:color="auto"/>
            <w:right w:val="none" w:sz="0" w:space="0" w:color="auto"/>
          </w:divBdr>
        </w:div>
        <w:div w:id="882522890">
          <w:marLeft w:val="1166"/>
          <w:marRight w:val="0"/>
          <w:marTop w:val="77"/>
          <w:marBottom w:val="0"/>
          <w:divBdr>
            <w:top w:val="none" w:sz="0" w:space="0" w:color="auto"/>
            <w:left w:val="none" w:sz="0" w:space="0" w:color="auto"/>
            <w:bottom w:val="none" w:sz="0" w:space="0" w:color="auto"/>
            <w:right w:val="none" w:sz="0" w:space="0" w:color="auto"/>
          </w:divBdr>
        </w:div>
        <w:div w:id="996568649">
          <w:marLeft w:val="0"/>
          <w:marRight w:val="0"/>
          <w:marTop w:val="96"/>
          <w:marBottom w:val="0"/>
          <w:divBdr>
            <w:top w:val="none" w:sz="0" w:space="0" w:color="auto"/>
            <w:left w:val="none" w:sz="0" w:space="0" w:color="auto"/>
            <w:bottom w:val="none" w:sz="0" w:space="0" w:color="auto"/>
            <w:right w:val="none" w:sz="0" w:space="0" w:color="auto"/>
          </w:divBdr>
        </w:div>
        <w:div w:id="1407845148">
          <w:marLeft w:val="1166"/>
          <w:marRight w:val="0"/>
          <w:marTop w:val="77"/>
          <w:marBottom w:val="0"/>
          <w:divBdr>
            <w:top w:val="none" w:sz="0" w:space="0" w:color="auto"/>
            <w:left w:val="none" w:sz="0" w:space="0" w:color="auto"/>
            <w:bottom w:val="none" w:sz="0" w:space="0" w:color="auto"/>
            <w:right w:val="none" w:sz="0" w:space="0" w:color="auto"/>
          </w:divBdr>
        </w:div>
        <w:div w:id="1507939839">
          <w:marLeft w:val="1166"/>
          <w:marRight w:val="0"/>
          <w:marTop w:val="77"/>
          <w:marBottom w:val="0"/>
          <w:divBdr>
            <w:top w:val="none" w:sz="0" w:space="0" w:color="auto"/>
            <w:left w:val="none" w:sz="0" w:space="0" w:color="auto"/>
            <w:bottom w:val="none" w:sz="0" w:space="0" w:color="auto"/>
            <w:right w:val="none" w:sz="0" w:space="0" w:color="auto"/>
          </w:divBdr>
        </w:div>
        <w:div w:id="1517186417">
          <w:marLeft w:val="1166"/>
          <w:marRight w:val="0"/>
          <w:marTop w:val="77"/>
          <w:marBottom w:val="0"/>
          <w:divBdr>
            <w:top w:val="none" w:sz="0" w:space="0" w:color="auto"/>
            <w:left w:val="none" w:sz="0" w:space="0" w:color="auto"/>
            <w:bottom w:val="none" w:sz="0" w:space="0" w:color="auto"/>
            <w:right w:val="none" w:sz="0" w:space="0" w:color="auto"/>
          </w:divBdr>
        </w:div>
        <w:div w:id="1976907335">
          <w:marLeft w:val="1800"/>
          <w:marRight w:val="0"/>
          <w:marTop w:val="58"/>
          <w:marBottom w:val="0"/>
          <w:divBdr>
            <w:top w:val="none" w:sz="0" w:space="0" w:color="auto"/>
            <w:left w:val="none" w:sz="0" w:space="0" w:color="auto"/>
            <w:bottom w:val="none" w:sz="0" w:space="0" w:color="auto"/>
            <w:right w:val="none" w:sz="0" w:space="0" w:color="auto"/>
          </w:divBdr>
        </w:div>
        <w:div w:id="2047679053">
          <w:marLeft w:val="1166"/>
          <w:marRight w:val="0"/>
          <w:marTop w:val="77"/>
          <w:marBottom w:val="0"/>
          <w:divBdr>
            <w:top w:val="none" w:sz="0" w:space="0" w:color="auto"/>
            <w:left w:val="none" w:sz="0" w:space="0" w:color="auto"/>
            <w:bottom w:val="none" w:sz="0" w:space="0" w:color="auto"/>
            <w:right w:val="none" w:sz="0" w:space="0" w:color="auto"/>
          </w:divBdr>
        </w:div>
        <w:div w:id="2137750370">
          <w:marLeft w:val="1166"/>
          <w:marRight w:val="0"/>
          <w:marTop w:val="77"/>
          <w:marBottom w:val="0"/>
          <w:divBdr>
            <w:top w:val="none" w:sz="0" w:space="0" w:color="auto"/>
            <w:left w:val="none" w:sz="0" w:space="0" w:color="auto"/>
            <w:bottom w:val="none" w:sz="0" w:space="0" w:color="auto"/>
            <w:right w:val="none" w:sz="0" w:space="0" w:color="auto"/>
          </w:divBdr>
        </w:div>
        <w:div w:id="2141877151">
          <w:marLeft w:val="1166"/>
          <w:marRight w:val="0"/>
          <w:marTop w:val="77"/>
          <w:marBottom w:val="0"/>
          <w:divBdr>
            <w:top w:val="none" w:sz="0" w:space="0" w:color="auto"/>
            <w:left w:val="none" w:sz="0" w:space="0" w:color="auto"/>
            <w:bottom w:val="none" w:sz="0" w:space="0" w:color="auto"/>
            <w:right w:val="none" w:sz="0" w:space="0" w:color="auto"/>
          </w:divBdr>
        </w:div>
      </w:divsChild>
    </w:div>
    <w:div w:id="1124150433">
      <w:bodyDiv w:val="1"/>
      <w:marLeft w:val="0"/>
      <w:marRight w:val="0"/>
      <w:marTop w:val="0"/>
      <w:marBottom w:val="0"/>
      <w:divBdr>
        <w:top w:val="none" w:sz="0" w:space="0" w:color="auto"/>
        <w:left w:val="none" w:sz="0" w:space="0" w:color="auto"/>
        <w:bottom w:val="none" w:sz="0" w:space="0" w:color="auto"/>
        <w:right w:val="none" w:sz="0" w:space="0" w:color="auto"/>
      </w:divBdr>
    </w:div>
    <w:div w:id="1125194045">
      <w:bodyDiv w:val="1"/>
      <w:marLeft w:val="0"/>
      <w:marRight w:val="0"/>
      <w:marTop w:val="0"/>
      <w:marBottom w:val="0"/>
      <w:divBdr>
        <w:top w:val="none" w:sz="0" w:space="0" w:color="auto"/>
        <w:left w:val="none" w:sz="0" w:space="0" w:color="auto"/>
        <w:bottom w:val="none" w:sz="0" w:space="0" w:color="auto"/>
        <w:right w:val="none" w:sz="0" w:space="0" w:color="auto"/>
      </w:divBdr>
      <w:divsChild>
        <w:div w:id="1958751523">
          <w:marLeft w:val="547"/>
          <w:marRight w:val="0"/>
          <w:marTop w:val="115"/>
          <w:marBottom w:val="0"/>
          <w:divBdr>
            <w:top w:val="none" w:sz="0" w:space="0" w:color="auto"/>
            <w:left w:val="none" w:sz="0" w:space="0" w:color="auto"/>
            <w:bottom w:val="none" w:sz="0" w:space="0" w:color="auto"/>
            <w:right w:val="none" w:sz="0" w:space="0" w:color="auto"/>
          </w:divBdr>
        </w:div>
        <w:div w:id="2079210438">
          <w:marLeft w:val="1166"/>
          <w:marRight w:val="0"/>
          <w:marTop w:val="96"/>
          <w:marBottom w:val="0"/>
          <w:divBdr>
            <w:top w:val="none" w:sz="0" w:space="0" w:color="auto"/>
            <w:left w:val="none" w:sz="0" w:space="0" w:color="auto"/>
            <w:bottom w:val="none" w:sz="0" w:space="0" w:color="auto"/>
            <w:right w:val="none" w:sz="0" w:space="0" w:color="auto"/>
          </w:divBdr>
        </w:div>
        <w:div w:id="1212689232">
          <w:marLeft w:val="547"/>
          <w:marRight w:val="0"/>
          <w:marTop w:val="115"/>
          <w:marBottom w:val="0"/>
          <w:divBdr>
            <w:top w:val="none" w:sz="0" w:space="0" w:color="auto"/>
            <w:left w:val="none" w:sz="0" w:space="0" w:color="auto"/>
            <w:bottom w:val="none" w:sz="0" w:space="0" w:color="auto"/>
            <w:right w:val="none" w:sz="0" w:space="0" w:color="auto"/>
          </w:divBdr>
        </w:div>
      </w:divsChild>
    </w:div>
    <w:div w:id="1126507071">
      <w:bodyDiv w:val="1"/>
      <w:marLeft w:val="0"/>
      <w:marRight w:val="0"/>
      <w:marTop w:val="0"/>
      <w:marBottom w:val="0"/>
      <w:divBdr>
        <w:top w:val="none" w:sz="0" w:space="0" w:color="auto"/>
        <w:left w:val="none" w:sz="0" w:space="0" w:color="auto"/>
        <w:bottom w:val="none" w:sz="0" w:space="0" w:color="auto"/>
        <w:right w:val="none" w:sz="0" w:space="0" w:color="auto"/>
      </w:divBdr>
      <w:divsChild>
        <w:div w:id="455878099">
          <w:marLeft w:val="547"/>
          <w:marRight w:val="0"/>
          <w:marTop w:val="115"/>
          <w:marBottom w:val="0"/>
          <w:divBdr>
            <w:top w:val="none" w:sz="0" w:space="0" w:color="auto"/>
            <w:left w:val="none" w:sz="0" w:space="0" w:color="auto"/>
            <w:bottom w:val="none" w:sz="0" w:space="0" w:color="auto"/>
            <w:right w:val="none" w:sz="0" w:space="0" w:color="auto"/>
          </w:divBdr>
        </w:div>
        <w:div w:id="1020856727">
          <w:marLeft w:val="1166"/>
          <w:marRight w:val="0"/>
          <w:marTop w:val="96"/>
          <w:marBottom w:val="0"/>
          <w:divBdr>
            <w:top w:val="none" w:sz="0" w:space="0" w:color="auto"/>
            <w:left w:val="none" w:sz="0" w:space="0" w:color="auto"/>
            <w:bottom w:val="none" w:sz="0" w:space="0" w:color="auto"/>
            <w:right w:val="none" w:sz="0" w:space="0" w:color="auto"/>
          </w:divBdr>
        </w:div>
        <w:div w:id="1219047304">
          <w:marLeft w:val="1166"/>
          <w:marRight w:val="0"/>
          <w:marTop w:val="96"/>
          <w:marBottom w:val="0"/>
          <w:divBdr>
            <w:top w:val="none" w:sz="0" w:space="0" w:color="auto"/>
            <w:left w:val="none" w:sz="0" w:space="0" w:color="auto"/>
            <w:bottom w:val="none" w:sz="0" w:space="0" w:color="auto"/>
            <w:right w:val="none" w:sz="0" w:space="0" w:color="auto"/>
          </w:divBdr>
        </w:div>
        <w:div w:id="1279024159">
          <w:marLeft w:val="1166"/>
          <w:marRight w:val="0"/>
          <w:marTop w:val="96"/>
          <w:marBottom w:val="0"/>
          <w:divBdr>
            <w:top w:val="none" w:sz="0" w:space="0" w:color="auto"/>
            <w:left w:val="none" w:sz="0" w:space="0" w:color="auto"/>
            <w:bottom w:val="none" w:sz="0" w:space="0" w:color="auto"/>
            <w:right w:val="none" w:sz="0" w:space="0" w:color="auto"/>
          </w:divBdr>
        </w:div>
        <w:div w:id="1319306762">
          <w:marLeft w:val="1166"/>
          <w:marRight w:val="0"/>
          <w:marTop w:val="96"/>
          <w:marBottom w:val="0"/>
          <w:divBdr>
            <w:top w:val="none" w:sz="0" w:space="0" w:color="auto"/>
            <w:left w:val="none" w:sz="0" w:space="0" w:color="auto"/>
            <w:bottom w:val="none" w:sz="0" w:space="0" w:color="auto"/>
            <w:right w:val="none" w:sz="0" w:space="0" w:color="auto"/>
          </w:divBdr>
        </w:div>
        <w:div w:id="1379233711">
          <w:marLeft w:val="1800"/>
          <w:marRight w:val="0"/>
          <w:marTop w:val="86"/>
          <w:marBottom w:val="0"/>
          <w:divBdr>
            <w:top w:val="none" w:sz="0" w:space="0" w:color="auto"/>
            <w:left w:val="none" w:sz="0" w:space="0" w:color="auto"/>
            <w:bottom w:val="none" w:sz="0" w:space="0" w:color="auto"/>
            <w:right w:val="none" w:sz="0" w:space="0" w:color="auto"/>
          </w:divBdr>
        </w:div>
        <w:div w:id="1423377278">
          <w:marLeft w:val="1166"/>
          <w:marRight w:val="0"/>
          <w:marTop w:val="96"/>
          <w:marBottom w:val="0"/>
          <w:divBdr>
            <w:top w:val="none" w:sz="0" w:space="0" w:color="auto"/>
            <w:left w:val="none" w:sz="0" w:space="0" w:color="auto"/>
            <w:bottom w:val="none" w:sz="0" w:space="0" w:color="auto"/>
            <w:right w:val="none" w:sz="0" w:space="0" w:color="auto"/>
          </w:divBdr>
        </w:div>
        <w:div w:id="1702702893">
          <w:marLeft w:val="547"/>
          <w:marRight w:val="0"/>
          <w:marTop w:val="115"/>
          <w:marBottom w:val="0"/>
          <w:divBdr>
            <w:top w:val="none" w:sz="0" w:space="0" w:color="auto"/>
            <w:left w:val="none" w:sz="0" w:space="0" w:color="auto"/>
            <w:bottom w:val="none" w:sz="0" w:space="0" w:color="auto"/>
            <w:right w:val="none" w:sz="0" w:space="0" w:color="auto"/>
          </w:divBdr>
        </w:div>
        <w:div w:id="1773088460">
          <w:marLeft w:val="1166"/>
          <w:marRight w:val="0"/>
          <w:marTop w:val="96"/>
          <w:marBottom w:val="0"/>
          <w:divBdr>
            <w:top w:val="none" w:sz="0" w:space="0" w:color="auto"/>
            <w:left w:val="none" w:sz="0" w:space="0" w:color="auto"/>
            <w:bottom w:val="none" w:sz="0" w:space="0" w:color="auto"/>
            <w:right w:val="none" w:sz="0" w:space="0" w:color="auto"/>
          </w:divBdr>
        </w:div>
      </w:divsChild>
    </w:div>
    <w:div w:id="1127116150">
      <w:bodyDiv w:val="1"/>
      <w:marLeft w:val="0"/>
      <w:marRight w:val="0"/>
      <w:marTop w:val="0"/>
      <w:marBottom w:val="0"/>
      <w:divBdr>
        <w:top w:val="none" w:sz="0" w:space="0" w:color="auto"/>
        <w:left w:val="none" w:sz="0" w:space="0" w:color="auto"/>
        <w:bottom w:val="none" w:sz="0" w:space="0" w:color="auto"/>
        <w:right w:val="none" w:sz="0" w:space="0" w:color="auto"/>
      </w:divBdr>
    </w:div>
    <w:div w:id="1127626077">
      <w:bodyDiv w:val="1"/>
      <w:marLeft w:val="0"/>
      <w:marRight w:val="0"/>
      <w:marTop w:val="0"/>
      <w:marBottom w:val="0"/>
      <w:divBdr>
        <w:top w:val="none" w:sz="0" w:space="0" w:color="auto"/>
        <w:left w:val="none" w:sz="0" w:space="0" w:color="auto"/>
        <w:bottom w:val="none" w:sz="0" w:space="0" w:color="auto"/>
        <w:right w:val="none" w:sz="0" w:space="0" w:color="auto"/>
      </w:divBdr>
    </w:div>
    <w:div w:id="1128284663">
      <w:bodyDiv w:val="1"/>
      <w:marLeft w:val="0"/>
      <w:marRight w:val="0"/>
      <w:marTop w:val="0"/>
      <w:marBottom w:val="0"/>
      <w:divBdr>
        <w:top w:val="none" w:sz="0" w:space="0" w:color="auto"/>
        <w:left w:val="none" w:sz="0" w:space="0" w:color="auto"/>
        <w:bottom w:val="none" w:sz="0" w:space="0" w:color="auto"/>
        <w:right w:val="none" w:sz="0" w:space="0" w:color="auto"/>
      </w:divBdr>
    </w:div>
    <w:div w:id="1128669778">
      <w:bodyDiv w:val="1"/>
      <w:marLeft w:val="0"/>
      <w:marRight w:val="0"/>
      <w:marTop w:val="0"/>
      <w:marBottom w:val="0"/>
      <w:divBdr>
        <w:top w:val="none" w:sz="0" w:space="0" w:color="auto"/>
        <w:left w:val="none" w:sz="0" w:space="0" w:color="auto"/>
        <w:bottom w:val="none" w:sz="0" w:space="0" w:color="auto"/>
        <w:right w:val="none" w:sz="0" w:space="0" w:color="auto"/>
      </w:divBdr>
    </w:div>
    <w:div w:id="1129125467">
      <w:bodyDiv w:val="1"/>
      <w:marLeft w:val="0"/>
      <w:marRight w:val="0"/>
      <w:marTop w:val="0"/>
      <w:marBottom w:val="0"/>
      <w:divBdr>
        <w:top w:val="none" w:sz="0" w:space="0" w:color="auto"/>
        <w:left w:val="none" w:sz="0" w:space="0" w:color="auto"/>
        <w:bottom w:val="none" w:sz="0" w:space="0" w:color="auto"/>
        <w:right w:val="none" w:sz="0" w:space="0" w:color="auto"/>
      </w:divBdr>
      <w:divsChild>
        <w:div w:id="442919905">
          <w:marLeft w:val="547"/>
          <w:marRight w:val="0"/>
          <w:marTop w:val="115"/>
          <w:marBottom w:val="0"/>
          <w:divBdr>
            <w:top w:val="none" w:sz="0" w:space="0" w:color="auto"/>
            <w:left w:val="none" w:sz="0" w:space="0" w:color="auto"/>
            <w:bottom w:val="none" w:sz="0" w:space="0" w:color="auto"/>
            <w:right w:val="none" w:sz="0" w:space="0" w:color="auto"/>
          </w:divBdr>
        </w:div>
        <w:div w:id="315649160">
          <w:marLeft w:val="1166"/>
          <w:marRight w:val="0"/>
          <w:marTop w:val="96"/>
          <w:marBottom w:val="0"/>
          <w:divBdr>
            <w:top w:val="none" w:sz="0" w:space="0" w:color="auto"/>
            <w:left w:val="none" w:sz="0" w:space="0" w:color="auto"/>
            <w:bottom w:val="none" w:sz="0" w:space="0" w:color="auto"/>
            <w:right w:val="none" w:sz="0" w:space="0" w:color="auto"/>
          </w:divBdr>
        </w:div>
      </w:divsChild>
    </w:div>
    <w:div w:id="1129515210">
      <w:bodyDiv w:val="1"/>
      <w:marLeft w:val="0"/>
      <w:marRight w:val="0"/>
      <w:marTop w:val="0"/>
      <w:marBottom w:val="0"/>
      <w:divBdr>
        <w:top w:val="none" w:sz="0" w:space="0" w:color="auto"/>
        <w:left w:val="none" w:sz="0" w:space="0" w:color="auto"/>
        <w:bottom w:val="none" w:sz="0" w:space="0" w:color="auto"/>
        <w:right w:val="none" w:sz="0" w:space="0" w:color="auto"/>
      </w:divBdr>
    </w:div>
    <w:div w:id="1130978390">
      <w:bodyDiv w:val="1"/>
      <w:marLeft w:val="0"/>
      <w:marRight w:val="0"/>
      <w:marTop w:val="0"/>
      <w:marBottom w:val="0"/>
      <w:divBdr>
        <w:top w:val="none" w:sz="0" w:space="0" w:color="auto"/>
        <w:left w:val="none" w:sz="0" w:space="0" w:color="auto"/>
        <w:bottom w:val="none" w:sz="0" w:space="0" w:color="auto"/>
        <w:right w:val="none" w:sz="0" w:space="0" w:color="auto"/>
      </w:divBdr>
      <w:divsChild>
        <w:div w:id="62023506">
          <w:marLeft w:val="0"/>
          <w:marRight w:val="0"/>
          <w:marTop w:val="0"/>
          <w:marBottom w:val="0"/>
          <w:divBdr>
            <w:top w:val="none" w:sz="0" w:space="0" w:color="auto"/>
            <w:left w:val="none" w:sz="0" w:space="0" w:color="auto"/>
            <w:bottom w:val="none" w:sz="0" w:space="0" w:color="auto"/>
            <w:right w:val="none" w:sz="0" w:space="0" w:color="auto"/>
          </w:divBdr>
        </w:div>
        <w:div w:id="86123273">
          <w:marLeft w:val="0"/>
          <w:marRight w:val="0"/>
          <w:marTop w:val="0"/>
          <w:marBottom w:val="0"/>
          <w:divBdr>
            <w:top w:val="none" w:sz="0" w:space="0" w:color="auto"/>
            <w:left w:val="none" w:sz="0" w:space="0" w:color="auto"/>
            <w:bottom w:val="none" w:sz="0" w:space="0" w:color="auto"/>
            <w:right w:val="none" w:sz="0" w:space="0" w:color="auto"/>
          </w:divBdr>
        </w:div>
        <w:div w:id="146828875">
          <w:marLeft w:val="0"/>
          <w:marRight w:val="0"/>
          <w:marTop w:val="0"/>
          <w:marBottom w:val="0"/>
          <w:divBdr>
            <w:top w:val="none" w:sz="0" w:space="0" w:color="auto"/>
            <w:left w:val="none" w:sz="0" w:space="0" w:color="auto"/>
            <w:bottom w:val="none" w:sz="0" w:space="0" w:color="auto"/>
            <w:right w:val="none" w:sz="0" w:space="0" w:color="auto"/>
          </w:divBdr>
        </w:div>
        <w:div w:id="195700746">
          <w:marLeft w:val="0"/>
          <w:marRight w:val="0"/>
          <w:marTop w:val="0"/>
          <w:marBottom w:val="0"/>
          <w:divBdr>
            <w:top w:val="none" w:sz="0" w:space="0" w:color="auto"/>
            <w:left w:val="none" w:sz="0" w:space="0" w:color="auto"/>
            <w:bottom w:val="none" w:sz="0" w:space="0" w:color="auto"/>
            <w:right w:val="none" w:sz="0" w:space="0" w:color="auto"/>
          </w:divBdr>
        </w:div>
        <w:div w:id="200830310">
          <w:marLeft w:val="0"/>
          <w:marRight w:val="0"/>
          <w:marTop w:val="0"/>
          <w:marBottom w:val="0"/>
          <w:divBdr>
            <w:top w:val="none" w:sz="0" w:space="0" w:color="auto"/>
            <w:left w:val="none" w:sz="0" w:space="0" w:color="auto"/>
            <w:bottom w:val="none" w:sz="0" w:space="0" w:color="auto"/>
            <w:right w:val="none" w:sz="0" w:space="0" w:color="auto"/>
          </w:divBdr>
        </w:div>
        <w:div w:id="322665098">
          <w:marLeft w:val="0"/>
          <w:marRight w:val="0"/>
          <w:marTop w:val="0"/>
          <w:marBottom w:val="0"/>
          <w:divBdr>
            <w:top w:val="none" w:sz="0" w:space="0" w:color="auto"/>
            <w:left w:val="none" w:sz="0" w:space="0" w:color="auto"/>
            <w:bottom w:val="none" w:sz="0" w:space="0" w:color="auto"/>
            <w:right w:val="none" w:sz="0" w:space="0" w:color="auto"/>
          </w:divBdr>
        </w:div>
        <w:div w:id="353968117">
          <w:marLeft w:val="0"/>
          <w:marRight w:val="0"/>
          <w:marTop w:val="0"/>
          <w:marBottom w:val="0"/>
          <w:divBdr>
            <w:top w:val="none" w:sz="0" w:space="0" w:color="auto"/>
            <w:left w:val="none" w:sz="0" w:space="0" w:color="auto"/>
            <w:bottom w:val="none" w:sz="0" w:space="0" w:color="auto"/>
            <w:right w:val="none" w:sz="0" w:space="0" w:color="auto"/>
          </w:divBdr>
        </w:div>
        <w:div w:id="358817594">
          <w:marLeft w:val="0"/>
          <w:marRight w:val="0"/>
          <w:marTop w:val="0"/>
          <w:marBottom w:val="0"/>
          <w:divBdr>
            <w:top w:val="none" w:sz="0" w:space="0" w:color="auto"/>
            <w:left w:val="none" w:sz="0" w:space="0" w:color="auto"/>
            <w:bottom w:val="none" w:sz="0" w:space="0" w:color="auto"/>
            <w:right w:val="none" w:sz="0" w:space="0" w:color="auto"/>
          </w:divBdr>
        </w:div>
        <w:div w:id="526870585">
          <w:marLeft w:val="0"/>
          <w:marRight w:val="0"/>
          <w:marTop w:val="0"/>
          <w:marBottom w:val="0"/>
          <w:divBdr>
            <w:top w:val="none" w:sz="0" w:space="0" w:color="auto"/>
            <w:left w:val="none" w:sz="0" w:space="0" w:color="auto"/>
            <w:bottom w:val="none" w:sz="0" w:space="0" w:color="auto"/>
            <w:right w:val="none" w:sz="0" w:space="0" w:color="auto"/>
          </w:divBdr>
        </w:div>
        <w:div w:id="548542115">
          <w:marLeft w:val="0"/>
          <w:marRight w:val="0"/>
          <w:marTop w:val="0"/>
          <w:marBottom w:val="0"/>
          <w:divBdr>
            <w:top w:val="none" w:sz="0" w:space="0" w:color="auto"/>
            <w:left w:val="none" w:sz="0" w:space="0" w:color="auto"/>
            <w:bottom w:val="none" w:sz="0" w:space="0" w:color="auto"/>
            <w:right w:val="none" w:sz="0" w:space="0" w:color="auto"/>
          </w:divBdr>
        </w:div>
        <w:div w:id="563873382">
          <w:marLeft w:val="0"/>
          <w:marRight w:val="0"/>
          <w:marTop w:val="0"/>
          <w:marBottom w:val="0"/>
          <w:divBdr>
            <w:top w:val="none" w:sz="0" w:space="0" w:color="auto"/>
            <w:left w:val="none" w:sz="0" w:space="0" w:color="auto"/>
            <w:bottom w:val="none" w:sz="0" w:space="0" w:color="auto"/>
            <w:right w:val="none" w:sz="0" w:space="0" w:color="auto"/>
          </w:divBdr>
        </w:div>
        <w:div w:id="675153048">
          <w:marLeft w:val="0"/>
          <w:marRight w:val="0"/>
          <w:marTop w:val="0"/>
          <w:marBottom w:val="0"/>
          <w:divBdr>
            <w:top w:val="none" w:sz="0" w:space="0" w:color="auto"/>
            <w:left w:val="none" w:sz="0" w:space="0" w:color="auto"/>
            <w:bottom w:val="none" w:sz="0" w:space="0" w:color="auto"/>
            <w:right w:val="none" w:sz="0" w:space="0" w:color="auto"/>
          </w:divBdr>
        </w:div>
        <w:div w:id="796795038">
          <w:marLeft w:val="0"/>
          <w:marRight w:val="0"/>
          <w:marTop w:val="0"/>
          <w:marBottom w:val="0"/>
          <w:divBdr>
            <w:top w:val="none" w:sz="0" w:space="0" w:color="auto"/>
            <w:left w:val="none" w:sz="0" w:space="0" w:color="auto"/>
            <w:bottom w:val="none" w:sz="0" w:space="0" w:color="auto"/>
            <w:right w:val="none" w:sz="0" w:space="0" w:color="auto"/>
          </w:divBdr>
        </w:div>
        <w:div w:id="806553350">
          <w:marLeft w:val="0"/>
          <w:marRight w:val="0"/>
          <w:marTop w:val="0"/>
          <w:marBottom w:val="0"/>
          <w:divBdr>
            <w:top w:val="none" w:sz="0" w:space="0" w:color="auto"/>
            <w:left w:val="none" w:sz="0" w:space="0" w:color="auto"/>
            <w:bottom w:val="none" w:sz="0" w:space="0" w:color="auto"/>
            <w:right w:val="none" w:sz="0" w:space="0" w:color="auto"/>
          </w:divBdr>
        </w:div>
        <w:div w:id="818183316">
          <w:marLeft w:val="0"/>
          <w:marRight w:val="0"/>
          <w:marTop w:val="0"/>
          <w:marBottom w:val="0"/>
          <w:divBdr>
            <w:top w:val="none" w:sz="0" w:space="0" w:color="auto"/>
            <w:left w:val="none" w:sz="0" w:space="0" w:color="auto"/>
            <w:bottom w:val="none" w:sz="0" w:space="0" w:color="auto"/>
            <w:right w:val="none" w:sz="0" w:space="0" w:color="auto"/>
          </w:divBdr>
        </w:div>
        <w:div w:id="923028340">
          <w:marLeft w:val="0"/>
          <w:marRight w:val="0"/>
          <w:marTop w:val="0"/>
          <w:marBottom w:val="0"/>
          <w:divBdr>
            <w:top w:val="none" w:sz="0" w:space="0" w:color="auto"/>
            <w:left w:val="none" w:sz="0" w:space="0" w:color="auto"/>
            <w:bottom w:val="none" w:sz="0" w:space="0" w:color="auto"/>
            <w:right w:val="none" w:sz="0" w:space="0" w:color="auto"/>
          </w:divBdr>
        </w:div>
        <w:div w:id="941061704">
          <w:marLeft w:val="0"/>
          <w:marRight w:val="0"/>
          <w:marTop w:val="0"/>
          <w:marBottom w:val="0"/>
          <w:divBdr>
            <w:top w:val="none" w:sz="0" w:space="0" w:color="auto"/>
            <w:left w:val="none" w:sz="0" w:space="0" w:color="auto"/>
            <w:bottom w:val="none" w:sz="0" w:space="0" w:color="auto"/>
            <w:right w:val="none" w:sz="0" w:space="0" w:color="auto"/>
          </w:divBdr>
        </w:div>
        <w:div w:id="1113357244">
          <w:marLeft w:val="0"/>
          <w:marRight w:val="0"/>
          <w:marTop w:val="0"/>
          <w:marBottom w:val="0"/>
          <w:divBdr>
            <w:top w:val="none" w:sz="0" w:space="0" w:color="auto"/>
            <w:left w:val="none" w:sz="0" w:space="0" w:color="auto"/>
            <w:bottom w:val="none" w:sz="0" w:space="0" w:color="auto"/>
            <w:right w:val="none" w:sz="0" w:space="0" w:color="auto"/>
          </w:divBdr>
        </w:div>
        <w:div w:id="1303464888">
          <w:marLeft w:val="0"/>
          <w:marRight w:val="0"/>
          <w:marTop w:val="0"/>
          <w:marBottom w:val="0"/>
          <w:divBdr>
            <w:top w:val="none" w:sz="0" w:space="0" w:color="auto"/>
            <w:left w:val="none" w:sz="0" w:space="0" w:color="auto"/>
            <w:bottom w:val="none" w:sz="0" w:space="0" w:color="auto"/>
            <w:right w:val="none" w:sz="0" w:space="0" w:color="auto"/>
          </w:divBdr>
        </w:div>
        <w:div w:id="1325010392">
          <w:marLeft w:val="0"/>
          <w:marRight w:val="0"/>
          <w:marTop w:val="0"/>
          <w:marBottom w:val="0"/>
          <w:divBdr>
            <w:top w:val="none" w:sz="0" w:space="0" w:color="auto"/>
            <w:left w:val="none" w:sz="0" w:space="0" w:color="auto"/>
            <w:bottom w:val="none" w:sz="0" w:space="0" w:color="auto"/>
            <w:right w:val="none" w:sz="0" w:space="0" w:color="auto"/>
          </w:divBdr>
        </w:div>
        <w:div w:id="1393964333">
          <w:marLeft w:val="0"/>
          <w:marRight w:val="0"/>
          <w:marTop w:val="0"/>
          <w:marBottom w:val="0"/>
          <w:divBdr>
            <w:top w:val="none" w:sz="0" w:space="0" w:color="auto"/>
            <w:left w:val="none" w:sz="0" w:space="0" w:color="auto"/>
            <w:bottom w:val="none" w:sz="0" w:space="0" w:color="auto"/>
            <w:right w:val="none" w:sz="0" w:space="0" w:color="auto"/>
          </w:divBdr>
        </w:div>
        <w:div w:id="1412656654">
          <w:marLeft w:val="0"/>
          <w:marRight w:val="0"/>
          <w:marTop w:val="0"/>
          <w:marBottom w:val="0"/>
          <w:divBdr>
            <w:top w:val="none" w:sz="0" w:space="0" w:color="auto"/>
            <w:left w:val="none" w:sz="0" w:space="0" w:color="auto"/>
            <w:bottom w:val="none" w:sz="0" w:space="0" w:color="auto"/>
            <w:right w:val="none" w:sz="0" w:space="0" w:color="auto"/>
          </w:divBdr>
        </w:div>
        <w:div w:id="1448817942">
          <w:marLeft w:val="0"/>
          <w:marRight w:val="0"/>
          <w:marTop w:val="0"/>
          <w:marBottom w:val="0"/>
          <w:divBdr>
            <w:top w:val="none" w:sz="0" w:space="0" w:color="auto"/>
            <w:left w:val="none" w:sz="0" w:space="0" w:color="auto"/>
            <w:bottom w:val="none" w:sz="0" w:space="0" w:color="auto"/>
            <w:right w:val="none" w:sz="0" w:space="0" w:color="auto"/>
          </w:divBdr>
        </w:div>
        <w:div w:id="1522549477">
          <w:marLeft w:val="0"/>
          <w:marRight w:val="0"/>
          <w:marTop w:val="0"/>
          <w:marBottom w:val="0"/>
          <w:divBdr>
            <w:top w:val="none" w:sz="0" w:space="0" w:color="auto"/>
            <w:left w:val="none" w:sz="0" w:space="0" w:color="auto"/>
            <w:bottom w:val="none" w:sz="0" w:space="0" w:color="auto"/>
            <w:right w:val="none" w:sz="0" w:space="0" w:color="auto"/>
          </w:divBdr>
        </w:div>
        <w:div w:id="1545364018">
          <w:marLeft w:val="0"/>
          <w:marRight w:val="0"/>
          <w:marTop w:val="0"/>
          <w:marBottom w:val="0"/>
          <w:divBdr>
            <w:top w:val="none" w:sz="0" w:space="0" w:color="auto"/>
            <w:left w:val="none" w:sz="0" w:space="0" w:color="auto"/>
            <w:bottom w:val="none" w:sz="0" w:space="0" w:color="auto"/>
            <w:right w:val="none" w:sz="0" w:space="0" w:color="auto"/>
          </w:divBdr>
        </w:div>
        <w:div w:id="1674457325">
          <w:marLeft w:val="0"/>
          <w:marRight w:val="0"/>
          <w:marTop w:val="0"/>
          <w:marBottom w:val="0"/>
          <w:divBdr>
            <w:top w:val="none" w:sz="0" w:space="0" w:color="auto"/>
            <w:left w:val="none" w:sz="0" w:space="0" w:color="auto"/>
            <w:bottom w:val="none" w:sz="0" w:space="0" w:color="auto"/>
            <w:right w:val="none" w:sz="0" w:space="0" w:color="auto"/>
          </w:divBdr>
        </w:div>
        <w:div w:id="1957368418">
          <w:marLeft w:val="0"/>
          <w:marRight w:val="0"/>
          <w:marTop w:val="0"/>
          <w:marBottom w:val="0"/>
          <w:divBdr>
            <w:top w:val="none" w:sz="0" w:space="0" w:color="auto"/>
            <w:left w:val="none" w:sz="0" w:space="0" w:color="auto"/>
            <w:bottom w:val="none" w:sz="0" w:space="0" w:color="auto"/>
            <w:right w:val="none" w:sz="0" w:space="0" w:color="auto"/>
          </w:divBdr>
        </w:div>
        <w:div w:id="2017418355">
          <w:marLeft w:val="0"/>
          <w:marRight w:val="0"/>
          <w:marTop w:val="0"/>
          <w:marBottom w:val="0"/>
          <w:divBdr>
            <w:top w:val="none" w:sz="0" w:space="0" w:color="auto"/>
            <w:left w:val="none" w:sz="0" w:space="0" w:color="auto"/>
            <w:bottom w:val="none" w:sz="0" w:space="0" w:color="auto"/>
            <w:right w:val="none" w:sz="0" w:space="0" w:color="auto"/>
          </w:divBdr>
        </w:div>
        <w:div w:id="2037584040">
          <w:marLeft w:val="0"/>
          <w:marRight w:val="0"/>
          <w:marTop w:val="0"/>
          <w:marBottom w:val="0"/>
          <w:divBdr>
            <w:top w:val="none" w:sz="0" w:space="0" w:color="auto"/>
            <w:left w:val="none" w:sz="0" w:space="0" w:color="auto"/>
            <w:bottom w:val="none" w:sz="0" w:space="0" w:color="auto"/>
            <w:right w:val="none" w:sz="0" w:space="0" w:color="auto"/>
          </w:divBdr>
        </w:div>
        <w:div w:id="2062705563">
          <w:marLeft w:val="0"/>
          <w:marRight w:val="0"/>
          <w:marTop w:val="0"/>
          <w:marBottom w:val="0"/>
          <w:divBdr>
            <w:top w:val="none" w:sz="0" w:space="0" w:color="auto"/>
            <w:left w:val="none" w:sz="0" w:space="0" w:color="auto"/>
            <w:bottom w:val="none" w:sz="0" w:space="0" w:color="auto"/>
            <w:right w:val="none" w:sz="0" w:space="0" w:color="auto"/>
          </w:divBdr>
        </w:div>
        <w:div w:id="2070689239">
          <w:marLeft w:val="0"/>
          <w:marRight w:val="0"/>
          <w:marTop w:val="0"/>
          <w:marBottom w:val="0"/>
          <w:divBdr>
            <w:top w:val="none" w:sz="0" w:space="0" w:color="auto"/>
            <w:left w:val="none" w:sz="0" w:space="0" w:color="auto"/>
            <w:bottom w:val="none" w:sz="0" w:space="0" w:color="auto"/>
            <w:right w:val="none" w:sz="0" w:space="0" w:color="auto"/>
          </w:divBdr>
        </w:div>
        <w:div w:id="2093039169">
          <w:marLeft w:val="0"/>
          <w:marRight w:val="0"/>
          <w:marTop w:val="0"/>
          <w:marBottom w:val="0"/>
          <w:divBdr>
            <w:top w:val="none" w:sz="0" w:space="0" w:color="auto"/>
            <w:left w:val="none" w:sz="0" w:space="0" w:color="auto"/>
            <w:bottom w:val="none" w:sz="0" w:space="0" w:color="auto"/>
            <w:right w:val="none" w:sz="0" w:space="0" w:color="auto"/>
          </w:divBdr>
        </w:div>
        <w:div w:id="2136439732">
          <w:marLeft w:val="0"/>
          <w:marRight w:val="0"/>
          <w:marTop w:val="0"/>
          <w:marBottom w:val="0"/>
          <w:divBdr>
            <w:top w:val="none" w:sz="0" w:space="0" w:color="auto"/>
            <w:left w:val="none" w:sz="0" w:space="0" w:color="auto"/>
            <w:bottom w:val="none" w:sz="0" w:space="0" w:color="auto"/>
            <w:right w:val="none" w:sz="0" w:space="0" w:color="auto"/>
          </w:divBdr>
        </w:div>
      </w:divsChild>
    </w:div>
    <w:div w:id="1131244956">
      <w:bodyDiv w:val="1"/>
      <w:marLeft w:val="0"/>
      <w:marRight w:val="0"/>
      <w:marTop w:val="0"/>
      <w:marBottom w:val="0"/>
      <w:divBdr>
        <w:top w:val="none" w:sz="0" w:space="0" w:color="auto"/>
        <w:left w:val="none" w:sz="0" w:space="0" w:color="auto"/>
        <w:bottom w:val="none" w:sz="0" w:space="0" w:color="auto"/>
        <w:right w:val="none" w:sz="0" w:space="0" w:color="auto"/>
      </w:divBdr>
    </w:div>
    <w:div w:id="1131824446">
      <w:bodyDiv w:val="1"/>
      <w:marLeft w:val="0"/>
      <w:marRight w:val="0"/>
      <w:marTop w:val="0"/>
      <w:marBottom w:val="0"/>
      <w:divBdr>
        <w:top w:val="none" w:sz="0" w:space="0" w:color="auto"/>
        <w:left w:val="none" w:sz="0" w:space="0" w:color="auto"/>
        <w:bottom w:val="none" w:sz="0" w:space="0" w:color="auto"/>
        <w:right w:val="none" w:sz="0" w:space="0" w:color="auto"/>
      </w:divBdr>
    </w:div>
    <w:div w:id="1132402225">
      <w:bodyDiv w:val="1"/>
      <w:marLeft w:val="0"/>
      <w:marRight w:val="0"/>
      <w:marTop w:val="0"/>
      <w:marBottom w:val="0"/>
      <w:divBdr>
        <w:top w:val="none" w:sz="0" w:space="0" w:color="auto"/>
        <w:left w:val="none" w:sz="0" w:space="0" w:color="auto"/>
        <w:bottom w:val="none" w:sz="0" w:space="0" w:color="auto"/>
        <w:right w:val="none" w:sz="0" w:space="0" w:color="auto"/>
      </w:divBdr>
    </w:div>
    <w:div w:id="1132479562">
      <w:bodyDiv w:val="1"/>
      <w:marLeft w:val="0"/>
      <w:marRight w:val="0"/>
      <w:marTop w:val="0"/>
      <w:marBottom w:val="0"/>
      <w:divBdr>
        <w:top w:val="none" w:sz="0" w:space="0" w:color="auto"/>
        <w:left w:val="none" w:sz="0" w:space="0" w:color="auto"/>
        <w:bottom w:val="none" w:sz="0" w:space="0" w:color="auto"/>
        <w:right w:val="none" w:sz="0" w:space="0" w:color="auto"/>
      </w:divBdr>
      <w:divsChild>
        <w:div w:id="415059491">
          <w:marLeft w:val="547"/>
          <w:marRight w:val="0"/>
          <w:marTop w:val="134"/>
          <w:marBottom w:val="0"/>
          <w:divBdr>
            <w:top w:val="none" w:sz="0" w:space="0" w:color="auto"/>
            <w:left w:val="none" w:sz="0" w:space="0" w:color="auto"/>
            <w:bottom w:val="none" w:sz="0" w:space="0" w:color="auto"/>
            <w:right w:val="none" w:sz="0" w:space="0" w:color="auto"/>
          </w:divBdr>
        </w:div>
        <w:div w:id="596409698">
          <w:marLeft w:val="547"/>
          <w:marRight w:val="0"/>
          <w:marTop w:val="134"/>
          <w:marBottom w:val="0"/>
          <w:divBdr>
            <w:top w:val="none" w:sz="0" w:space="0" w:color="auto"/>
            <w:left w:val="none" w:sz="0" w:space="0" w:color="auto"/>
            <w:bottom w:val="none" w:sz="0" w:space="0" w:color="auto"/>
            <w:right w:val="none" w:sz="0" w:space="0" w:color="auto"/>
          </w:divBdr>
        </w:div>
        <w:div w:id="750397572">
          <w:marLeft w:val="547"/>
          <w:marRight w:val="0"/>
          <w:marTop w:val="134"/>
          <w:marBottom w:val="0"/>
          <w:divBdr>
            <w:top w:val="none" w:sz="0" w:space="0" w:color="auto"/>
            <w:left w:val="none" w:sz="0" w:space="0" w:color="auto"/>
            <w:bottom w:val="none" w:sz="0" w:space="0" w:color="auto"/>
            <w:right w:val="none" w:sz="0" w:space="0" w:color="auto"/>
          </w:divBdr>
        </w:div>
        <w:div w:id="1273365319">
          <w:marLeft w:val="547"/>
          <w:marRight w:val="0"/>
          <w:marTop w:val="134"/>
          <w:marBottom w:val="0"/>
          <w:divBdr>
            <w:top w:val="none" w:sz="0" w:space="0" w:color="auto"/>
            <w:left w:val="none" w:sz="0" w:space="0" w:color="auto"/>
            <w:bottom w:val="none" w:sz="0" w:space="0" w:color="auto"/>
            <w:right w:val="none" w:sz="0" w:space="0" w:color="auto"/>
          </w:divBdr>
        </w:div>
      </w:divsChild>
    </w:div>
    <w:div w:id="1135222288">
      <w:bodyDiv w:val="1"/>
      <w:marLeft w:val="0"/>
      <w:marRight w:val="0"/>
      <w:marTop w:val="0"/>
      <w:marBottom w:val="0"/>
      <w:divBdr>
        <w:top w:val="none" w:sz="0" w:space="0" w:color="auto"/>
        <w:left w:val="none" w:sz="0" w:space="0" w:color="auto"/>
        <w:bottom w:val="none" w:sz="0" w:space="0" w:color="auto"/>
        <w:right w:val="none" w:sz="0" w:space="0" w:color="auto"/>
      </w:divBdr>
    </w:div>
    <w:div w:id="1135492644">
      <w:bodyDiv w:val="1"/>
      <w:marLeft w:val="0"/>
      <w:marRight w:val="0"/>
      <w:marTop w:val="0"/>
      <w:marBottom w:val="0"/>
      <w:divBdr>
        <w:top w:val="none" w:sz="0" w:space="0" w:color="auto"/>
        <w:left w:val="none" w:sz="0" w:space="0" w:color="auto"/>
        <w:bottom w:val="none" w:sz="0" w:space="0" w:color="auto"/>
        <w:right w:val="none" w:sz="0" w:space="0" w:color="auto"/>
      </w:divBdr>
      <w:divsChild>
        <w:div w:id="654145448">
          <w:marLeft w:val="1800"/>
          <w:marRight w:val="0"/>
          <w:marTop w:val="115"/>
          <w:marBottom w:val="0"/>
          <w:divBdr>
            <w:top w:val="none" w:sz="0" w:space="0" w:color="auto"/>
            <w:left w:val="none" w:sz="0" w:space="0" w:color="auto"/>
            <w:bottom w:val="none" w:sz="0" w:space="0" w:color="auto"/>
            <w:right w:val="none" w:sz="0" w:space="0" w:color="auto"/>
          </w:divBdr>
        </w:div>
        <w:div w:id="1648167647">
          <w:marLeft w:val="547"/>
          <w:marRight w:val="0"/>
          <w:marTop w:val="154"/>
          <w:marBottom w:val="0"/>
          <w:divBdr>
            <w:top w:val="none" w:sz="0" w:space="0" w:color="auto"/>
            <w:left w:val="none" w:sz="0" w:space="0" w:color="auto"/>
            <w:bottom w:val="none" w:sz="0" w:space="0" w:color="auto"/>
            <w:right w:val="none" w:sz="0" w:space="0" w:color="auto"/>
          </w:divBdr>
        </w:div>
        <w:div w:id="1851488099">
          <w:marLeft w:val="1800"/>
          <w:marRight w:val="0"/>
          <w:marTop w:val="115"/>
          <w:marBottom w:val="0"/>
          <w:divBdr>
            <w:top w:val="none" w:sz="0" w:space="0" w:color="auto"/>
            <w:left w:val="none" w:sz="0" w:space="0" w:color="auto"/>
            <w:bottom w:val="none" w:sz="0" w:space="0" w:color="auto"/>
            <w:right w:val="none" w:sz="0" w:space="0" w:color="auto"/>
          </w:divBdr>
        </w:div>
        <w:div w:id="2049913711">
          <w:marLeft w:val="1800"/>
          <w:marRight w:val="0"/>
          <w:marTop w:val="115"/>
          <w:marBottom w:val="0"/>
          <w:divBdr>
            <w:top w:val="none" w:sz="0" w:space="0" w:color="auto"/>
            <w:left w:val="none" w:sz="0" w:space="0" w:color="auto"/>
            <w:bottom w:val="none" w:sz="0" w:space="0" w:color="auto"/>
            <w:right w:val="none" w:sz="0" w:space="0" w:color="auto"/>
          </w:divBdr>
        </w:div>
        <w:div w:id="2073189439">
          <w:marLeft w:val="1166"/>
          <w:marRight w:val="0"/>
          <w:marTop w:val="134"/>
          <w:marBottom w:val="0"/>
          <w:divBdr>
            <w:top w:val="none" w:sz="0" w:space="0" w:color="auto"/>
            <w:left w:val="none" w:sz="0" w:space="0" w:color="auto"/>
            <w:bottom w:val="none" w:sz="0" w:space="0" w:color="auto"/>
            <w:right w:val="none" w:sz="0" w:space="0" w:color="auto"/>
          </w:divBdr>
        </w:div>
      </w:divsChild>
    </w:div>
    <w:div w:id="1135753135">
      <w:bodyDiv w:val="1"/>
      <w:marLeft w:val="0"/>
      <w:marRight w:val="0"/>
      <w:marTop w:val="0"/>
      <w:marBottom w:val="0"/>
      <w:divBdr>
        <w:top w:val="none" w:sz="0" w:space="0" w:color="auto"/>
        <w:left w:val="none" w:sz="0" w:space="0" w:color="auto"/>
        <w:bottom w:val="none" w:sz="0" w:space="0" w:color="auto"/>
        <w:right w:val="none" w:sz="0" w:space="0" w:color="auto"/>
      </w:divBdr>
      <w:divsChild>
        <w:div w:id="442655539">
          <w:marLeft w:val="0"/>
          <w:marRight w:val="0"/>
          <w:marTop w:val="0"/>
          <w:marBottom w:val="0"/>
          <w:divBdr>
            <w:top w:val="none" w:sz="0" w:space="0" w:color="auto"/>
            <w:left w:val="none" w:sz="0" w:space="0" w:color="auto"/>
            <w:bottom w:val="none" w:sz="0" w:space="0" w:color="auto"/>
            <w:right w:val="none" w:sz="0" w:space="0" w:color="auto"/>
          </w:divBdr>
          <w:divsChild>
            <w:div w:id="376439948">
              <w:marLeft w:val="0"/>
              <w:marRight w:val="0"/>
              <w:marTop w:val="0"/>
              <w:marBottom w:val="0"/>
              <w:divBdr>
                <w:top w:val="none" w:sz="0" w:space="0" w:color="auto"/>
                <w:left w:val="none" w:sz="0" w:space="0" w:color="auto"/>
                <w:bottom w:val="none" w:sz="0" w:space="0" w:color="auto"/>
                <w:right w:val="none" w:sz="0" w:space="0" w:color="auto"/>
              </w:divBdr>
            </w:div>
            <w:div w:id="760489719">
              <w:marLeft w:val="0"/>
              <w:marRight w:val="0"/>
              <w:marTop w:val="0"/>
              <w:marBottom w:val="0"/>
              <w:divBdr>
                <w:top w:val="none" w:sz="0" w:space="0" w:color="auto"/>
                <w:left w:val="none" w:sz="0" w:space="0" w:color="auto"/>
                <w:bottom w:val="none" w:sz="0" w:space="0" w:color="auto"/>
                <w:right w:val="none" w:sz="0" w:space="0" w:color="auto"/>
              </w:divBdr>
            </w:div>
            <w:div w:id="789668547">
              <w:marLeft w:val="0"/>
              <w:marRight w:val="0"/>
              <w:marTop w:val="0"/>
              <w:marBottom w:val="0"/>
              <w:divBdr>
                <w:top w:val="none" w:sz="0" w:space="0" w:color="auto"/>
                <w:left w:val="none" w:sz="0" w:space="0" w:color="auto"/>
                <w:bottom w:val="none" w:sz="0" w:space="0" w:color="auto"/>
                <w:right w:val="none" w:sz="0" w:space="0" w:color="auto"/>
              </w:divBdr>
            </w:div>
            <w:div w:id="1183936930">
              <w:marLeft w:val="0"/>
              <w:marRight w:val="0"/>
              <w:marTop w:val="0"/>
              <w:marBottom w:val="0"/>
              <w:divBdr>
                <w:top w:val="none" w:sz="0" w:space="0" w:color="auto"/>
                <w:left w:val="none" w:sz="0" w:space="0" w:color="auto"/>
                <w:bottom w:val="none" w:sz="0" w:space="0" w:color="auto"/>
                <w:right w:val="none" w:sz="0" w:space="0" w:color="auto"/>
              </w:divBdr>
            </w:div>
            <w:div w:id="1609311547">
              <w:marLeft w:val="0"/>
              <w:marRight w:val="0"/>
              <w:marTop w:val="0"/>
              <w:marBottom w:val="0"/>
              <w:divBdr>
                <w:top w:val="none" w:sz="0" w:space="0" w:color="auto"/>
                <w:left w:val="none" w:sz="0" w:space="0" w:color="auto"/>
                <w:bottom w:val="none" w:sz="0" w:space="0" w:color="auto"/>
                <w:right w:val="none" w:sz="0" w:space="0" w:color="auto"/>
              </w:divBdr>
            </w:div>
            <w:div w:id="1786193016">
              <w:marLeft w:val="0"/>
              <w:marRight w:val="0"/>
              <w:marTop w:val="0"/>
              <w:marBottom w:val="0"/>
              <w:divBdr>
                <w:top w:val="none" w:sz="0" w:space="0" w:color="auto"/>
                <w:left w:val="none" w:sz="0" w:space="0" w:color="auto"/>
                <w:bottom w:val="none" w:sz="0" w:space="0" w:color="auto"/>
                <w:right w:val="none" w:sz="0" w:space="0" w:color="auto"/>
              </w:divBdr>
            </w:div>
            <w:div w:id="1998146970">
              <w:marLeft w:val="0"/>
              <w:marRight w:val="0"/>
              <w:marTop w:val="0"/>
              <w:marBottom w:val="0"/>
              <w:divBdr>
                <w:top w:val="none" w:sz="0" w:space="0" w:color="auto"/>
                <w:left w:val="none" w:sz="0" w:space="0" w:color="auto"/>
                <w:bottom w:val="none" w:sz="0" w:space="0" w:color="auto"/>
                <w:right w:val="none" w:sz="0" w:space="0" w:color="auto"/>
              </w:divBdr>
            </w:div>
            <w:div w:id="21119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63706">
      <w:bodyDiv w:val="1"/>
      <w:marLeft w:val="0"/>
      <w:marRight w:val="0"/>
      <w:marTop w:val="0"/>
      <w:marBottom w:val="0"/>
      <w:divBdr>
        <w:top w:val="none" w:sz="0" w:space="0" w:color="auto"/>
        <w:left w:val="none" w:sz="0" w:space="0" w:color="auto"/>
        <w:bottom w:val="none" w:sz="0" w:space="0" w:color="auto"/>
        <w:right w:val="none" w:sz="0" w:space="0" w:color="auto"/>
      </w:divBdr>
    </w:div>
    <w:div w:id="1136683783">
      <w:bodyDiv w:val="1"/>
      <w:marLeft w:val="0"/>
      <w:marRight w:val="0"/>
      <w:marTop w:val="0"/>
      <w:marBottom w:val="0"/>
      <w:divBdr>
        <w:top w:val="none" w:sz="0" w:space="0" w:color="auto"/>
        <w:left w:val="none" w:sz="0" w:space="0" w:color="auto"/>
        <w:bottom w:val="none" w:sz="0" w:space="0" w:color="auto"/>
        <w:right w:val="none" w:sz="0" w:space="0" w:color="auto"/>
      </w:divBdr>
    </w:div>
    <w:div w:id="1137264418">
      <w:bodyDiv w:val="1"/>
      <w:marLeft w:val="0"/>
      <w:marRight w:val="0"/>
      <w:marTop w:val="0"/>
      <w:marBottom w:val="0"/>
      <w:divBdr>
        <w:top w:val="none" w:sz="0" w:space="0" w:color="auto"/>
        <w:left w:val="none" w:sz="0" w:space="0" w:color="auto"/>
        <w:bottom w:val="none" w:sz="0" w:space="0" w:color="auto"/>
        <w:right w:val="none" w:sz="0" w:space="0" w:color="auto"/>
      </w:divBdr>
    </w:div>
    <w:div w:id="1138184079">
      <w:bodyDiv w:val="1"/>
      <w:marLeft w:val="0"/>
      <w:marRight w:val="0"/>
      <w:marTop w:val="0"/>
      <w:marBottom w:val="0"/>
      <w:divBdr>
        <w:top w:val="none" w:sz="0" w:space="0" w:color="auto"/>
        <w:left w:val="none" w:sz="0" w:space="0" w:color="auto"/>
        <w:bottom w:val="none" w:sz="0" w:space="0" w:color="auto"/>
        <w:right w:val="none" w:sz="0" w:space="0" w:color="auto"/>
      </w:divBdr>
    </w:div>
    <w:div w:id="1139884769">
      <w:bodyDiv w:val="1"/>
      <w:marLeft w:val="0"/>
      <w:marRight w:val="0"/>
      <w:marTop w:val="0"/>
      <w:marBottom w:val="0"/>
      <w:divBdr>
        <w:top w:val="none" w:sz="0" w:space="0" w:color="auto"/>
        <w:left w:val="none" w:sz="0" w:space="0" w:color="auto"/>
        <w:bottom w:val="none" w:sz="0" w:space="0" w:color="auto"/>
        <w:right w:val="none" w:sz="0" w:space="0" w:color="auto"/>
      </w:divBdr>
    </w:div>
    <w:div w:id="1140922690">
      <w:bodyDiv w:val="1"/>
      <w:marLeft w:val="0"/>
      <w:marRight w:val="0"/>
      <w:marTop w:val="0"/>
      <w:marBottom w:val="0"/>
      <w:divBdr>
        <w:top w:val="none" w:sz="0" w:space="0" w:color="auto"/>
        <w:left w:val="none" w:sz="0" w:space="0" w:color="auto"/>
        <w:bottom w:val="none" w:sz="0" w:space="0" w:color="auto"/>
        <w:right w:val="none" w:sz="0" w:space="0" w:color="auto"/>
      </w:divBdr>
      <w:divsChild>
        <w:div w:id="2131511530">
          <w:marLeft w:val="0"/>
          <w:marRight w:val="0"/>
          <w:marTop w:val="0"/>
          <w:marBottom w:val="0"/>
          <w:divBdr>
            <w:top w:val="none" w:sz="0" w:space="0" w:color="auto"/>
            <w:left w:val="none" w:sz="0" w:space="0" w:color="auto"/>
            <w:bottom w:val="none" w:sz="0" w:space="0" w:color="auto"/>
            <w:right w:val="none" w:sz="0" w:space="0" w:color="auto"/>
          </w:divBdr>
          <w:divsChild>
            <w:div w:id="772364417">
              <w:marLeft w:val="0"/>
              <w:marRight w:val="0"/>
              <w:marTop w:val="0"/>
              <w:marBottom w:val="0"/>
              <w:divBdr>
                <w:top w:val="none" w:sz="0" w:space="0" w:color="auto"/>
                <w:left w:val="none" w:sz="0" w:space="0" w:color="auto"/>
                <w:bottom w:val="none" w:sz="0" w:space="0" w:color="auto"/>
                <w:right w:val="none" w:sz="0" w:space="0" w:color="auto"/>
              </w:divBdr>
            </w:div>
            <w:div w:id="842160572">
              <w:marLeft w:val="0"/>
              <w:marRight w:val="0"/>
              <w:marTop w:val="0"/>
              <w:marBottom w:val="0"/>
              <w:divBdr>
                <w:top w:val="none" w:sz="0" w:space="0" w:color="auto"/>
                <w:left w:val="none" w:sz="0" w:space="0" w:color="auto"/>
                <w:bottom w:val="none" w:sz="0" w:space="0" w:color="auto"/>
                <w:right w:val="none" w:sz="0" w:space="0" w:color="auto"/>
              </w:divBdr>
            </w:div>
            <w:div w:id="904032415">
              <w:marLeft w:val="0"/>
              <w:marRight w:val="0"/>
              <w:marTop w:val="0"/>
              <w:marBottom w:val="0"/>
              <w:divBdr>
                <w:top w:val="none" w:sz="0" w:space="0" w:color="auto"/>
                <w:left w:val="none" w:sz="0" w:space="0" w:color="auto"/>
                <w:bottom w:val="none" w:sz="0" w:space="0" w:color="auto"/>
                <w:right w:val="none" w:sz="0" w:space="0" w:color="auto"/>
              </w:divBdr>
            </w:div>
            <w:div w:id="18319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0818">
      <w:bodyDiv w:val="1"/>
      <w:marLeft w:val="0"/>
      <w:marRight w:val="0"/>
      <w:marTop w:val="0"/>
      <w:marBottom w:val="0"/>
      <w:divBdr>
        <w:top w:val="none" w:sz="0" w:space="0" w:color="auto"/>
        <w:left w:val="none" w:sz="0" w:space="0" w:color="auto"/>
        <w:bottom w:val="none" w:sz="0" w:space="0" w:color="auto"/>
        <w:right w:val="none" w:sz="0" w:space="0" w:color="auto"/>
      </w:divBdr>
    </w:div>
    <w:div w:id="1141465395">
      <w:bodyDiv w:val="1"/>
      <w:marLeft w:val="0"/>
      <w:marRight w:val="0"/>
      <w:marTop w:val="0"/>
      <w:marBottom w:val="0"/>
      <w:divBdr>
        <w:top w:val="none" w:sz="0" w:space="0" w:color="auto"/>
        <w:left w:val="none" w:sz="0" w:space="0" w:color="auto"/>
        <w:bottom w:val="none" w:sz="0" w:space="0" w:color="auto"/>
        <w:right w:val="none" w:sz="0" w:space="0" w:color="auto"/>
      </w:divBdr>
    </w:div>
    <w:div w:id="1141531892">
      <w:bodyDiv w:val="1"/>
      <w:marLeft w:val="0"/>
      <w:marRight w:val="0"/>
      <w:marTop w:val="0"/>
      <w:marBottom w:val="0"/>
      <w:divBdr>
        <w:top w:val="none" w:sz="0" w:space="0" w:color="auto"/>
        <w:left w:val="none" w:sz="0" w:space="0" w:color="auto"/>
        <w:bottom w:val="none" w:sz="0" w:space="0" w:color="auto"/>
        <w:right w:val="none" w:sz="0" w:space="0" w:color="auto"/>
      </w:divBdr>
      <w:divsChild>
        <w:div w:id="1132215372">
          <w:marLeft w:val="0"/>
          <w:marRight w:val="0"/>
          <w:marTop w:val="0"/>
          <w:marBottom w:val="0"/>
          <w:divBdr>
            <w:top w:val="none" w:sz="0" w:space="0" w:color="auto"/>
            <w:left w:val="none" w:sz="0" w:space="0" w:color="auto"/>
            <w:bottom w:val="none" w:sz="0" w:space="0" w:color="auto"/>
            <w:right w:val="none" w:sz="0" w:space="0" w:color="auto"/>
          </w:divBdr>
          <w:divsChild>
            <w:div w:id="305741425">
              <w:marLeft w:val="0"/>
              <w:marRight w:val="0"/>
              <w:marTop w:val="0"/>
              <w:marBottom w:val="0"/>
              <w:divBdr>
                <w:top w:val="none" w:sz="0" w:space="0" w:color="auto"/>
                <w:left w:val="none" w:sz="0" w:space="0" w:color="auto"/>
                <w:bottom w:val="none" w:sz="0" w:space="0" w:color="auto"/>
                <w:right w:val="none" w:sz="0" w:space="0" w:color="auto"/>
              </w:divBdr>
            </w:div>
            <w:div w:id="759638414">
              <w:marLeft w:val="0"/>
              <w:marRight w:val="0"/>
              <w:marTop w:val="0"/>
              <w:marBottom w:val="0"/>
              <w:divBdr>
                <w:top w:val="none" w:sz="0" w:space="0" w:color="auto"/>
                <w:left w:val="none" w:sz="0" w:space="0" w:color="auto"/>
                <w:bottom w:val="none" w:sz="0" w:space="0" w:color="auto"/>
                <w:right w:val="none" w:sz="0" w:space="0" w:color="auto"/>
              </w:divBdr>
            </w:div>
            <w:div w:id="837158682">
              <w:marLeft w:val="0"/>
              <w:marRight w:val="0"/>
              <w:marTop w:val="0"/>
              <w:marBottom w:val="0"/>
              <w:divBdr>
                <w:top w:val="none" w:sz="0" w:space="0" w:color="auto"/>
                <w:left w:val="none" w:sz="0" w:space="0" w:color="auto"/>
                <w:bottom w:val="none" w:sz="0" w:space="0" w:color="auto"/>
                <w:right w:val="none" w:sz="0" w:space="0" w:color="auto"/>
              </w:divBdr>
            </w:div>
            <w:div w:id="1159810510">
              <w:marLeft w:val="0"/>
              <w:marRight w:val="0"/>
              <w:marTop w:val="0"/>
              <w:marBottom w:val="0"/>
              <w:divBdr>
                <w:top w:val="none" w:sz="0" w:space="0" w:color="auto"/>
                <w:left w:val="none" w:sz="0" w:space="0" w:color="auto"/>
                <w:bottom w:val="none" w:sz="0" w:space="0" w:color="auto"/>
                <w:right w:val="none" w:sz="0" w:space="0" w:color="auto"/>
              </w:divBdr>
            </w:div>
            <w:div w:id="1776632571">
              <w:marLeft w:val="0"/>
              <w:marRight w:val="0"/>
              <w:marTop w:val="0"/>
              <w:marBottom w:val="0"/>
              <w:divBdr>
                <w:top w:val="none" w:sz="0" w:space="0" w:color="auto"/>
                <w:left w:val="none" w:sz="0" w:space="0" w:color="auto"/>
                <w:bottom w:val="none" w:sz="0" w:space="0" w:color="auto"/>
                <w:right w:val="none" w:sz="0" w:space="0" w:color="auto"/>
              </w:divBdr>
            </w:div>
            <w:div w:id="19519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3222">
      <w:bodyDiv w:val="1"/>
      <w:marLeft w:val="0"/>
      <w:marRight w:val="0"/>
      <w:marTop w:val="0"/>
      <w:marBottom w:val="0"/>
      <w:divBdr>
        <w:top w:val="none" w:sz="0" w:space="0" w:color="auto"/>
        <w:left w:val="none" w:sz="0" w:space="0" w:color="auto"/>
        <w:bottom w:val="none" w:sz="0" w:space="0" w:color="auto"/>
        <w:right w:val="none" w:sz="0" w:space="0" w:color="auto"/>
      </w:divBdr>
    </w:div>
    <w:div w:id="1141656985">
      <w:bodyDiv w:val="1"/>
      <w:marLeft w:val="0"/>
      <w:marRight w:val="0"/>
      <w:marTop w:val="0"/>
      <w:marBottom w:val="0"/>
      <w:divBdr>
        <w:top w:val="none" w:sz="0" w:space="0" w:color="auto"/>
        <w:left w:val="none" w:sz="0" w:space="0" w:color="auto"/>
        <w:bottom w:val="none" w:sz="0" w:space="0" w:color="auto"/>
        <w:right w:val="none" w:sz="0" w:space="0" w:color="auto"/>
      </w:divBdr>
    </w:div>
    <w:div w:id="1141772157">
      <w:bodyDiv w:val="1"/>
      <w:marLeft w:val="0"/>
      <w:marRight w:val="0"/>
      <w:marTop w:val="0"/>
      <w:marBottom w:val="0"/>
      <w:divBdr>
        <w:top w:val="none" w:sz="0" w:space="0" w:color="auto"/>
        <w:left w:val="none" w:sz="0" w:space="0" w:color="auto"/>
        <w:bottom w:val="none" w:sz="0" w:space="0" w:color="auto"/>
        <w:right w:val="none" w:sz="0" w:space="0" w:color="auto"/>
      </w:divBdr>
    </w:div>
    <w:div w:id="1142382711">
      <w:bodyDiv w:val="1"/>
      <w:marLeft w:val="0"/>
      <w:marRight w:val="0"/>
      <w:marTop w:val="0"/>
      <w:marBottom w:val="0"/>
      <w:divBdr>
        <w:top w:val="none" w:sz="0" w:space="0" w:color="auto"/>
        <w:left w:val="none" w:sz="0" w:space="0" w:color="auto"/>
        <w:bottom w:val="none" w:sz="0" w:space="0" w:color="auto"/>
        <w:right w:val="none" w:sz="0" w:space="0" w:color="auto"/>
      </w:divBdr>
      <w:divsChild>
        <w:div w:id="212543708">
          <w:marLeft w:val="1166"/>
          <w:marRight w:val="0"/>
          <w:marTop w:val="91"/>
          <w:marBottom w:val="0"/>
          <w:divBdr>
            <w:top w:val="none" w:sz="0" w:space="0" w:color="auto"/>
            <w:left w:val="none" w:sz="0" w:space="0" w:color="auto"/>
            <w:bottom w:val="none" w:sz="0" w:space="0" w:color="auto"/>
            <w:right w:val="none" w:sz="0" w:space="0" w:color="auto"/>
          </w:divBdr>
        </w:div>
        <w:div w:id="352341756">
          <w:marLeft w:val="1166"/>
          <w:marRight w:val="0"/>
          <w:marTop w:val="91"/>
          <w:marBottom w:val="0"/>
          <w:divBdr>
            <w:top w:val="none" w:sz="0" w:space="0" w:color="auto"/>
            <w:left w:val="none" w:sz="0" w:space="0" w:color="auto"/>
            <w:bottom w:val="none" w:sz="0" w:space="0" w:color="auto"/>
            <w:right w:val="none" w:sz="0" w:space="0" w:color="auto"/>
          </w:divBdr>
        </w:div>
        <w:div w:id="357586938">
          <w:marLeft w:val="547"/>
          <w:marRight w:val="0"/>
          <w:marTop w:val="106"/>
          <w:marBottom w:val="0"/>
          <w:divBdr>
            <w:top w:val="none" w:sz="0" w:space="0" w:color="auto"/>
            <w:left w:val="none" w:sz="0" w:space="0" w:color="auto"/>
            <w:bottom w:val="none" w:sz="0" w:space="0" w:color="auto"/>
            <w:right w:val="none" w:sz="0" w:space="0" w:color="auto"/>
          </w:divBdr>
        </w:div>
        <w:div w:id="836657067">
          <w:marLeft w:val="1166"/>
          <w:marRight w:val="0"/>
          <w:marTop w:val="91"/>
          <w:marBottom w:val="0"/>
          <w:divBdr>
            <w:top w:val="none" w:sz="0" w:space="0" w:color="auto"/>
            <w:left w:val="none" w:sz="0" w:space="0" w:color="auto"/>
            <w:bottom w:val="none" w:sz="0" w:space="0" w:color="auto"/>
            <w:right w:val="none" w:sz="0" w:space="0" w:color="auto"/>
          </w:divBdr>
        </w:div>
        <w:div w:id="1303458848">
          <w:marLeft w:val="1166"/>
          <w:marRight w:val="0"/>
          <w:marTop w:val="91"/>
          <w:marBottom w:val="0"/>
          <w:divBdr>
            <w:top w:val="none" w:sz="0" w:space="0" w:color="auto"/>
            <w:left w:val="none" w:sz="0" w:space="0" w:color="auto"/>
            <w:bottom w:val="none" w:sz="0" w:space="0" w:color="auto"/>
            <w:right w:val="none" w:sz="0" w:space="0" w:color="auto"/>
          </w:divBdr>
        </w:div>
        <w:div w:id="1744717947">
          <w:marLeft w:val="547"/>
          <w:marRight w:val="0"/>
          <w:marTop w:val="106"/>
          <w:marBottom w:val="0"/>
          <w:divBdr>
            <w:top w:val="none" w:sz="0" w:space="0" w:color="auto"/>
            <w:left w:val="none" w:sz="0" w:space="0" w:color="auto"/>
            <w:bottom w:val="none" w:sz="0" w:space="0" w:color="auto"/>
            <w:right w:val="none" w:sz="0" w:space="0" w:color="auto"/>
          </w:divBdr>
        </w:div>
        <w:div w:id="1759791831">
          <w:marLeft w:val="1166"/>
          <w:marRight w:val="0"/>
          <w:marTop w:val="91"/>
          <w:marBottom w:val="0"/>
          <w:divBdr>
            <w:top w:val="none" w:sz="0" w:space="0" w:color="auto"/>
            <w:left w:val="none" w:sz="0" w:space="0" w:color="auto"/>
            <w:bottom w:val="none" w:sz="0" w:space="0" w:color="auto"/>
            <w:right w:val="none" w:sz="0" w:space="0" w:color="auto"/>
          </w:divBdr>
        </w:div>
        <w:div w:id="1995907463">
          <w:marLeft w:val="547"/>
          <w:marRight w:val="0"/>
          <w:marTop w:val="106"/>
          <w:marBottom w:val="0"/>
          <w:divBdr>
            <w:top w:val="none" w:sz="0" w:space="0" w:color="auto"/>
            <w:left w:val="none" w:sz="0" w:space="0" w:color="auto"/>
            <w:bottom w:val="none" w:sz="0" w:space="0" w:color="auto"/>
            <w:right w:val="none" w:sz="0" w:space="0" w:color="auto"/>
          </w:divBdr>
        </w:div>
      </w:divsChild>
    </w:div>
    <w:div w:id="1142581546">
      <w:bodyDiv w:val="1"/>
      <w:marLeft w:val="0"/>
      <w:marRight w:val="0"/>
      <w:marTop w:val="0"/>
      <w:marBottom w:val="0"/>
      <w:divBdr>
        <w:top w:val="none" w:sz="0" w:space="0" w:color="auto"/>
        <w:left w:val="none" w:sz="0" w:space="0" w:color="auto"/>
        <w:bottom w:val="none" w:sz="0" w:space="0" w:color="auto"/>
        <w:right w:val="none" w:sz="0" w:space="0" w:color="auto"/>
      </w:divBdr>
      <w:divsChild>
        <w:div w:id="969477372">
          <w:marLeft w:val="547"/>
          <w:marRight w:val="0"/>
          <w:marTop w:val="173"/>
          <w:marBottom w:val="0"/>
          <w:divBdr>
            <w:top w:val="none" w:sz="0" w:space="0" w:color="auto"/>
            <w:left w:val="none" w:sz="0" w:space="0" w:color="auto"/>
            <w:bottom w:val="none" w:sz="0" w:space="0" w:color="auto"/>
            <w:right w:val="none" w:sz="0" w:space="0" w:color="auto"/>
          </w:divBdr>
        </w:div>
        <w:div w:id="1361516703">
          <w:marLeft w:val="1166"/>
          <w:marRight w:val="0"/>
          <w:marTop w:val="134"/>
          <w:marBottom w:val="0"/>
          <w:divBdr>
            <w:top w:val="none" w:sz="0" w:space="0" w:color="auto"/>
            <w:left w:val="none" w:sz="0" w:space="0" w:color="auto"/>
            <w:bottom w:val="none" w:sz="0" w:space="0" w:color="auto"/>
            <w:right w:val="none" w:sz="0" w:space="0" w:color="auto"/>
          </w:divBdr>
        </w:div>
        <w:div w:id="697781852">
          <w:marLeft w:val="547"/>
          <w:marRight w:val="0"/>
          <w:marTop w:val="173"/>
          <w:marBottom w:val="0"/>
          <w:divBdr>
            <w:top w:val="none" w:sz="0" w:space="0" w:color="auto"/>
            <w:left w:val="none" w:sz="0" w:space="0" w:color="auto"/>
            <w:bottom w:val="none" w:sz="0" w:space="0" w:color="auto"/>
            <w:right w:val="none" w:sz="0" w:space="0" w:color="auto"/>
          </w:divBdr>
        </w:div>
      </w:divsChild>
    </w:div>
    <w:div w:id="1144391445">
      <w:bodyDiv w:val="1"/>
      <w:marLeft w:val="0"/>
      <w:marRight w:val="0"/>
      <w:marTop w:val="0"/>
      <w:marBottom w:val="0"/>
      <w:divBdr>
        <w:top w:val="none" w:sz="0" w:space="0" w:color="auto"/>
        <w:left w:val="none" w:sz="0" w:space="0" w:color="auto"/>
        <w:bottom w:val="none" w:sz="0" w:space="0" w:color="auto"/>
        <w:right w:val="none" w:sz="0" w:space="0" w:color="auto"/>
      </w:divBdr>
    </w:div>
    <w:div w:id="1145707971">
      <w:bodyDiv w:val="1"/>
      <w:marLeft w:val="0"/>
      <w:marRight w:val="0"/>
      <w:marTop w:val="0"/>
      <w:marBottom w:val="0"/>
      <w:divBdr>
        <w:top w:val="none" w:sz="0" w:space="0" w:color="auto"/>
        <w:left w:val="none" w:sz="0" w:space="0" w:color="auto"/>
        <w:bottom w:val="none" w:sz="0" w:space="0" w:color="auto"/>
        <w:right w:val="none" w:sz="0" w:space="0" w:color="auto"/>
      </w:divBdr>
    </w:div>
    <w:div w:id="1146900768">
      <w:bodyDiv w:val="1"/>
      <w:marLeft w:val="0"/>
      <w:marRight w:val="0"/>
      <w:marTop w:val="0"/>
      <w:marBottom w:val="0"/>
      <w:divBdr>
        <w:top w:val="none" w:sz="0" w:space="0" w:color="auto"/>
        <w:left w:val="none" w:sz="0" w:space="0" w:color="auto"/>
        <w:bottom w:val="none" w:sz="0" w:space="0" w:color="auto"/>
        <w:right w:val="none" w:sz="0" w:space="0" w:color="auto"/>
      </w:divBdr>
      <w:divsChild>
        <w:div w:id="1791123538">
          <w:marLeft w:val="0"/>
          <w:marRight w:val="0"/>
          <w:marTop w:val="0"/>
          <w:marBottom w:val="0"/>
          <w:divBdr>
            <w:top w:val="none" w:sz="0" w:space="0" w:color="auto"/>
            <w:left w:val="none" w:sz="0" w:space="0" w:color="auto"/>
            <w:bottom w:val="none" w:sz="0" w:space="0" w:color="auto"/>
            <w:right w:val="none" w:sz="0" w:space="0" w:color="auto"/>
          </w:divBdr>
          <w:divsChild>
            <w:div w:id="182523519">
              <w:marLeft w:val="0"/>
              <w:marRight w:val="0"/>
              <w:marTop w:val="0"/>
              <w:marBottom w:val="0"/>
              <w:divBdr>
                <w:top w:val="none" w:sz="0" w:space="0" w:color="auto"/>
                <w:left w:val="none" w:sz="0" w:space="0" w:color="auto"/>
                <w:bottom w:val="none" w:sz="0" w:space="0" w:color="auto"/>
                <w:right w:val="none" w:sz="0" w:space="0" w:color="auto"/>
              </w:divBdr>
            </w:div>
            <w:div w:id="439229081">
              <w:marLeft w:val="0"/>
              <w:marRight w:val="0"/>
              <w:marTop w:val="0"/>
              <w:marBottom w:val="0"/>
              <w:divBdr>
                <w:top w:val="none" w:sz="0" w:space="0" w:color="auto"/>
                <w:left w:val="none" w:sz="0" w:space="0" w:color="auto"/>
                <w:bottom w:val="none" w:sz="0" w:space="0" w:color="auto"/>
                <w:right w:val="none" w:sz="0" w:space="0" w:color="auto"/>
              </w:divBdr>
            </w:div>
            <w:div w:id="849637336">
              <w:marLeft w:val="0"/>
              <w:marRight w:val="0"/>
              <w:marTop w:val="0"/>
              <w:marBottom w:val="0"/>
              <w:divBdr>
                <w:top w:val="none" w:sz="0" w:space="0" w:color="auto"/>
                <w:left w:val="none" w:sz="0" w:space="0" w:color="auto"/>
                <w:bottom w:val="none" w:sz="0" w:space="0" w:color="auto"/>
                <w:right w:val="none" w:sz="0" w:space="0" w:color="auto"/>
              </w:divBdr>
            </w:div>
            <w:div w:id="1105345231">
              <w:marLeft w:val="0"/>
              <w:marRight w:val="0"/>
              <w:marTop w:val="0"/>
              <w:marBottom w:val="0"/>
              <w:divBdr>
                <w:top w:val="none" w:sz="0" w:space="0" w:color="auto"/>
                <w:left w:val="none" w:sz="0" w:space="0" w:color="auto"/>
                <w:bottom w:val="none" w:sz="0" w:space="0" w:color="auto"/>
                <w:right w:val="none" w:sz="0" w:space="0" w:color="auto"/>
              </w:divBdr>
            </w:div>
            <w:div w:id="15050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62">
      <w:bodyDiv w:val="1"/>
      <w:marLeft w:val="0"/>
      <w:marRight w:val="0"/>
      <w:marTop w:val="0"/>
      <w:marBottom w:val="0"/>
      <w:divBdr>
        <w:top w:val="none" w:sz="0" w:space="0" w:color="auto"/>
        <w:left w:val="none" w:sz="0" w:space="0" w:color="auto"/>
        <w:bottom w:val="none" w:sz="0" w:space="0" w:color="auto"/>
        <w:right w:val="none" w:sz="0" w:space="0" w:color="auto"/>
      </w:divBdr>
      <w:divsChild>
        <w:div w:id="2137793573">
          <w:marLeft w:val="0"/>
          <w:marRight w:val="0"/>
          <w:marTop w:val="0"/>
          <w:marBottom w:val="0"/>
          <w:divBdr>
            <w:top w:val="none" w:sz="0" w:space="0" w:color="auto"/>
            <w:left w:val="none" w:sz="0" w:space="0" w:color="auto"/>
            <w:bottom w:val="none" w:sz="0" w:space="0" w:color="auto"/>
            <w:right w:val="none" w:sz="0" w:space="0" w:color="auto"/>
          </w:divBdr>
          <w:divsChild>
            <w:div w:id="63528806">
              <w:marLeft w:val="0"/>
              <w:marRight w:val="0"/>
              <w:marTop w:val="0"/>
              <w:marBottom w:val="0"/>
              <w:divBdr>
                <w:top w:val="none" w:sz="0" w:space="0" w:color="auto"/>
                <w:left w:val="none" w:sz="0" w:space="0" w:color="auto"/>
                <w:bottom w:val="none" w:sz="0" w:space="0" w:color="auto"/>
                <w:right w:val="none" w:sz="0" w:space="0" w:color="auto"/>
              </w:divBdr>
            </w:div>
            <w:div w:id="532307897">
              <w:marLeft w:val="0"/>
              <w:marRight w:val="0"/>
              <w:marTop w:val="0"/>
              <w:marBottom w:val="0"/>
              <w:divBdr>
                <w:top w:val="none" w:sz="0" w:space="0" w:color="auto"/>
                <w:left w:val="none" w:sz="0" w:space="0" w:color="auto"/>
                <w:bottom w:val="none" w:sz="0" w:space="0" w:color="auto"/>
                <w:right w:val="none" w:sz="0" w:space="0" w:color="auto"/>
              </w:divBdr>
            </w:div>
            <w:div w:id="579564029">
              <w:marLeft w:val="0"/>
              <w:marRight w:val="0"/>
              <w:marTop w:val="0"/>
              <w:marBottom w:val="0"/>
              <w:divBdr>
                <w:top w:val="none" w:sz="0" w:space="0" w:color="auto"/>
                <w:left w:val="none" w:sz="0" w:space="0" w:color="auto"/>
                <w:bottom w:val="none" w:sz="0" w:space="0" w:color="auto"/>
                <w:right w:val="none" w:sz="0" w:space="0" w:color="auto"/>
              </w:divBdr>
            </w:div>
            <w:div w:id="1318530384">
              <w:marLeft w:val="0"/>
              <w:marRight w:val="0"/>
              <w:marTop w:val="0"/>
              <w:marBottom w:val="0"/>
              <w:divBdr>
                <w:top w:val="none" w:sz="0" w:space="0" w:color="auto"/>
                <w:left w:val="none" w:sz="0" w:space="0" w:color="auto"/>
                <w:bottom w:val="none" w:sz="0" w:space="0" w:color="auto"/>
                <w:right w:val="none" w:sz="0" w:space="0" w:color="auto"/>
              </w:divBdr>
            </w:div>
            <w:div w:id="1413316360">
              <w:marLeft w:val="0"/>
              <w:marRight w:val="0"/>
              <w:marTop w:val="0"/>
              <w:marBottom w:val="0"/>
              <w:divBdr>
                <w:top w:val="none" w:sz="0" w:space="0" w:color="auto"/>
                <w:left w:val="none" w:sz="0" w:space="0" w:color="auto"/>
                <w:bottom w:val="none" w:sz="0" w:space="0" w:color="auto"/>
                <w:right w:val="none" w:sz="0" w:space="0" w:color="auto"/>
              </w:divBdr>
            </w:div>
            <w:div w:id="1598751277">
              <w:marLeft w:val="0"/>
              <w:marRight w:val="0"/>
              <w:marTop w:val="0"/>
              <w:marBottom w:val="0"/>
              <w:divBdr>
                <w:top w:val="none" w:sz="0" w:space="0" w:color="auto"/>
                <w:left w:val="none" w:sz="0" w:space="0" w:color="auto"/>
                <w:bottom w:val="none" w:sz="0" w:space="0" w:color="auto"/>
                <w:right w:val="none" w:sz="0" w:space="0" w:color="auto"/>
              </w:divBdr>
            </w:div>
            <w:div w:id="19075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3838">
      <w:bodyDiv w:val="1"/>
      <w:marLeft w:val="0"/>
      <w:marRight w:val="0"/>
      <w:marTop w:val="0"/>
      <w:marBottom w:val="0"/>
      <w:divBdr>
        <w:top w:val="none" w:sz="0" w:space="0" w:color="auto"/>
        <w:left w:val="none" w:sz="0" w:space="0" w:color="auto"/>
        <w:bottom w:val="none" w:sz="0" w:space="0" w:color="auto"/>
        <w:right w:val="none" w:sz="0" w:space="0" w:color="auto"/>
      </w:divBdr>
    </w:div>
    <w:div w:id="1149322204">
      <w:bodyDiv w:val="1"/>
      <w:marLeft w:val="0"/>
      <w:marRight w:val="0"/>
      <w:marTop w:val="0"/>
      <w:marBottom w:val="0"/>
      <w:divBdr>
        <w:top w:val="none" w:sz="0" w:space="0" w:color="auto"/>
        <w:left w:val="none" w:sz="0" w:space="0" w:color="auto"/>
        <w:bottom w:val="none" w:sz="0" w:space="0" w:color="auto"/>
        <w:right w:val="none" w:sz="0" w:space="0" w:color="auto"/>
      </w:divBdr>
    </w:div>
    <w:div w:id="1150093351">
      <w:bodyDiv w:val="1"/>
      <w:marLeft w:val="0"/>
      <w:marRight w:val="0"/>
      <w:marTop w:val="0"/>
      <w:marBottom w:val="0"/>
      <w:divBdr>
        <w:top w:val="none" w:sz="0" w:space="0" w:color="auto"/>
        <w:left w:val="none" w:sz="0" w:space="0" w:color="auto"/>
        <w:bottom w:val="none" w:sz="0" w:space="0" w:color="auto"/>
        <w:right w:val="none" w:sz="0" w:space="0" w:color="auto"/>
      </w:divBdr>
    </w:div>
    <w:div w:id="1150245399">
      <w:bodyDiv w:val="1"/>
      <w:marLeft w:val="0"/>
      <w:marRight w:val="0"/>
      <w:marTop w:val="0"/>
      <w:marBottom w:val="0"/>
      <w:divBdr>
        <w:top w:val="none" w:sz="0" w:space="0" w:color="auto"/>
        <w:left w:val="none" w:sz="0" w:space="0" w:color="auto"/>
        <w:bottom w:val="none" w:sz="0" w:space="0" w:color="auto"/>
        <w:right w:val="none" w:sz="0" w:space="0" w:color="auto"/>
      </w:divBdr>
      <w:divsChild>
        <w:div w:id="40793466">
          <w:marLeft w:val="2520"/>
          <w:marRight w:val="0"/>
          <w:marTop w:val="77"/>
          <w:marBottom w:val="0"/>
          <w:divBdr>
            <w:top w:val="none" w:sz="0" w:space="0" w:color="auto"/>
            <w:left w:val="none" w:sz="0" w:space="0" w:color="auto"/>
            <w:bottom w:val="none" w:sz="0" w:space="0" w:color="auto"/>
            <w:right w:val="none" w:sz="0" w:space="0" w:color="auto"/>
          </w:divBdr>
        </w:div>
        <w:div w:id="366029284">
          <w:marLeft w:val="2520"/>
          <w:marRight w:val="0"/>
          <w:marTop w:val="77"/>
          <w:marBottom w:val="0"/>
          <w:divBdr>
            <w:top w:val="none" w:sz="0" w:space="0" w:color="auto"/>
            <w:left w:val="none" w:sz="0" w:space="0" w:color="auto"/>
            <w:bottom w:val="none" w:sz="0" w:space="0" w:color="auto"/>
            <w:right w:val="none" w:sz="0" w:space="0" w:color="auto"/>
          </w:divBdr>
        </w:div>
        <w:div w:id="764611200">
          <w:marLeft w:val="2520"/>
          <w:marRight w:val="0"/>
          <w:marTop w:val="77"/>
          <w:marBottom w:val="0"/>
          <w:divBdr>
            <w:top w:val="none" w:sz="0" w:space="0" w:color="auto"/>
            <w:left w:val="none" w:sz="0" w:space="0" w:color="auto"/>
            <w:bottom w:val="none" w:sz="0" w:space="0" w:color="auto"/>
            <w:right w:val="none" w:sz="0" w:space="0" w:color="auto"/>
          </w:divBdr>
        </w:div>
        <w:div w:id="923996836">
          <w:marLeft w:val="1800"/>
          <w:marRight w:val="0"/>
          <w:marTop w:val="86"/>
          <w:marBottom w:val="0"/>
          <w:divBdr>
            <w:top w:val="none" w:sz="0" w:space="0" w:color="auto"/>
            <w:left w:val="none" w:sz="0" w:space="0" w:color="auto"/>
            <w:bottom w:val="none" w:sz="0" w:space="0" w:color="auto"/>
            <w:right w:val="none" w:sz="0" w:space="0" w:color="auto"/>
          </w:divBdr>
        </w:div>
        <w:div w:id="958608412">
          <w:marLeft w:val="2520"/>
          <w:marRight w:val="0"/>
          <w:marTop w:val="77"/>
          <w:marBottom w:val="0"/>
          <w:divBdr>
            <w:top w:val="none" w:sz="0" w:space="0" w:color="auto"/>
            <w:left w:val="none" w:sz="0" w:space="0" w:color="auto"/>
            <w:bottom w:val="none" w:sz="0" w:space="0" w:color="auto"/>
            <w:right w:val="none" w:sz="0" w:space="0" w:color="auto"/>
          </w:divBdr>
        </w:div>
        <w:div w:id="1200818202">
          <w:marLeft w:val="3240"/>
          <w:marRight w:val="0"/>
          <w:marTop w:val="77"/>
          <w:marBottom w:val="0"/>
          <w:divBdr>
            <w:top w:val="none" w:sz="0" w:space="0" w:color="auto"/>
            <w:left w:val="none" w:sz="0" w:space="0" w:color="auto"/>
            <w:bottom w:val="none" w:sz="0" w:space="0" w:color="auto"/>
            <w:right w:val="none" w:sz="0" w:space="0" w:color="auto"/>
          </w:divBdr>
        </w:div>
        <w:div w:id="1247155958">
          <w:marLeft w:val="1800"/>
          <w:marRight w:val="0"/>
          <w:marTop w:val="86"/>
          <w:marBottom w:val="0"/>
          <w:divBdr>
            <w:top w:val="none" w:sz="0" w:space="0" w:color="auto"/>
            <w:left w:val="none" w:sz="0" w:space="0" w:color="auto"/>
            <w:bottom w:val="none" w:sz="0" w:space="0" w:color="auto"/>
            <w:right w:val="none" w:sz="0" w:space="0" w:color="auto"/>
          </w:divBdr>
        </w:div>
        <w:div w:id="1525941804">
          <w:marLeft w:val="547"/>
          <w:marRight w:val="0"/>
          <w:marTop w:val="115"/>
          <w:marBottom w:val="0"/>
          <w:divBdr>
            <w:top w:val="none" w:sz="0" w:space="0" w:color="auto"/>
            <w:left w:val="none" w:sz="0" w:space="0" w:color="auto"/>
            <w:bottom w:val="none" w:sz="0" w:space="0" w:color="auto"/>
            <w:right w:val="none" w:sz="0" w:space="0" w:color="auto"/>
          </w:divBdr>
        </w:div>
        <w:div w:id="1803115701">
          <w:marLeft w:val="2520"/>
          <w:marRight w:val="0"/>
          <w:marTop w:val="77"/>
          <w:marBottom w:val="0"/>
          <w:divBdr>
            <w:top w:val="none" w:sz="0" w:space="0" w:color="auto"/>
            <w:left w:val="none" w:sz="0" w:space="0" w:color="auto"/>
            <w:bottom w:val="none" w:sz="0" w:space="0" w:color="auto"/>
            <w:right w:val="none" w:sz="0" w:space="0" w:color="auto"/>
          </w:divBdr>
        </w:div>
        <w:div w:id="1904288366">
          <w:marLeft w:val="1166"/>
          <w:marRight w:val="0"/>
          <w:marTop w:val="96"/>
          <w:marBottom w:val="0"/>
          <w:divBdr>
            <w:top w:val="none" w:sz="0" w:space="0" w:color="auto"/>
            <w:left w:val="none" w:sz="0" w:space="0" w:color="auto"/>
            <w:bottom w:val="none" w:sz="0" w:space="0" w:color="auto"/>
            <w:right w:val="none" w:sz="0" w:space="0" w:color="auto"/>
          </w:divBdr>
        </w:div>
        <w:div w:id="2029405011">
          <w:marLeft w:val="1800"/>
          <w:marRight w:val="0"/>
          <w:marTop w:val="86"/>
          <w:marBottom w:val="0"/>
          <w:divBdr>
            <w:top w:val="none" w:sz="0" w:space="0" w:color="auto"/>
            <w:left w:val="none" w:sz="0" w:space="0" w:color="auto"/>
            <w:bottom w:val="none" w:sz="0" w:space="0" w:color="auto"/>
            <w:right w:val="none" w:sz="0" w:space="0" w:color="auto"/>
          </w:divBdr>
        </w:div>
        <w:div w:id="2033875061">
          <w:marLeft w:val="2520"/>
          <w:marRight w:val="0"/>
          <w:marTop w:val="77"/>
          <w:marBottom w:val="0"/>
          <w:divBdr>
            <w:top w:val="none" w:sz="0" w:space="0" w:color="auto"/>
            <w:left w:val="none" w:sz="0" w:space="0" w:color="auto"/>
            <w:bottom w:val="none" w:sz="0" w:space="0" w:color="auto"/>
            <w:right w:val="none" w:sz="0" w:space="0" w:color="auto"/>
          </w:divBdr>
        </w:div>
      </w:divsChild>
    </w:div>
    <w:div w:id="1151674204">
      <w:bodyDiv w:val="1"/>
      <w:marLeft w:val="0"/>
      <w:marRight w:val="0"/>
      <w:marTop w:val="0"/>
      <w:marBottom w:val="0"/>
      <w:divBdr>
        <w:top w:val="none" w:sz="0" w:space="0" w:color="auto"/>
        <w:left w:val="none" w:sz="0" w:space="0" w:color="auto"/>
        <w:bottom w:val="none" w:sz="0" w:space="0" w:color="auto"/>
        <w:right w:val="none" w:sz="0" w:space="0" w:color="auto"/>
      </w:divBdr>
    </w:div>
    <w:div w:id="1152716539">
      <w:bodyDiv w:val="1"/>
      <w:marLeft w:val="0"/>
      <w:marRight w:val="0"/>
      <w:marTop w:val="0"/>
      <w:marBottom w:val="0"/>
      <w:divBdr>
        <w:top w:val="none" w:sz="0" w:space="0" w:color="auto"/>
        <w:left w:val="none" w:sz="0" w:space="0" w:color="auto"/>
        <w:bottom w:val="none" w:sz="0" w:space="0" w:color="auto"/>
        <w:right w:val="none" w:sz="0" w:space="0" w:color="auto"/>
      </w:divBdr>
    </w:div>
    <w:div w:id="1153528980">
      <w:bodyDiv w:val="1"/>
      <w:marLeft w:val="0"/>
      <w:marRight w:val="0"/>
      <w:marTop w:val="0"/>
      <w:marBottom w:val="0"/>
      <w:divBdr>
        <w:top w:val="none" w:sz="0" w:space="0" w:color="auto"/>
        <w:left w:val="none" w:sz="0" w:space="0" w:color="auto"/>
        <w:bottom w:val="none" w:sz="0" w:space="0" w:color="auto"/>
        <w:right w:val="none" w:sz="0" w:space="0" w:color="auto"/>
      </w:divBdr>
    </w:div>
    <w:div w:id="1156844661">
      <w:bodyDiv w:val="1"/>
      <w:marLeft w:val="0"/>
      <w:marRight w:val="0"/>
      <w:marTop w:val="0"/>
      <w:marBottom w:val="0"/>
      <w:divBdr>
        <w:top w:val="none" w:sz="0" w:space="0" w:color="auto"/>
        <w:left w:val="none" w:sz="0" w:space="0" w:color="auto"/>
        <w:bottom w:val="none" w:sz="0" w:space="0" w:color="auto"/>
        <w:right w:val="none" w:sz="0" w:space="0" w:color="auto"/>
      </w:divBdr>
      <w:divsChild>
        <w:div w:id="274365654">
          <w:marLeft w:val="1166"/>
          <w:marRight w:val="0"/>
          <w:marTop w:val="134"/>
          <w:marBottom w:val="0"/>
          <w:divBdr>
            <w:top w:val="none" w:sz="0" w:space="0" w:color="auto"/>
            <w:left w:val="none" w:sz="0" w:space="0" w:color="auto"/>
            <w:bottom w:val="none" w:sz="0" w:space="0" w:color="auto"/>
            <w:right w:val="none" w:sz="0" w:space="0" w:color="auto"/>
          </w:divBdr>
        </w:div>
        <w:div w:id="670185146">
          <w:marLeft w:val="547"/>
          <w:marRight w:val="0"/>
          <w:marTop w:val="154"/>
          <w:marBottom w:val="0"/>
          <w:divBdr>
            <w:top w:val="none" w:sz="0" w:space="0" w:color="auto"/>
            <w:left w:val="none" w:sz="0" w:space="0" w:color="auto"/>
            <w:bottom w:val="none" w:sz="0" w:space="0" w:color="auto"/>
            <w:right w:val="none" w:sz="0" w:space="0" w:color="auto"/>
          </w:divBdr>
        </w:div>
        <w:div w:id="1098981765">
          <w:marLeft w:val="547"/>
          <w:marRight w:val="0"/>
          <w:marTop w:val="154"/>
          <w:marBottom w:val="0"/>
          <w:divBdr>
            <w:top w:val="none" w:sz="0" w:space="0" w:color="auto"/>
            <w:left w:val="none" w:sz="0" w:space="0" w:color="auto"/>
            <w:bottom w:val="none" w:sz="0" w:space="0" w:color="auto"/>
            <w:right w:val="none" w:sz="0" w:space="0" w:color="auto"/>
          </w:divBdr>
        </w:div>
        <w:div w:id="1707441873">
          <w:marLeft w:val="1166"/>
          <w:marRight w:val="0"/>
          <w:marTop w:val="134"/>
          <w:marBottom w:val="0"/>
          <w:divBdr>
            <w:top w:val="none" w:sz="0" w:space="0" w:color="auto"/>
            <w:left w:val="none" w:sz="0" w:space="0" w:color="auto"/>
            <w:bottom w:val="none" w:sz="0" w:space="0" w:color="auto"/>
            <w:right w:val="none" w:sz="0" w:space="0" w:color="auto"/>
          </w:divBdr>
        </w:div>
      </w:divsChild>
    </w:div>
    <w:div w:id="1158619920">
      <w:bodyDiv w:val="1"/>
      <w:marLeft w:val="0"/>
      <w:marRight w:val="0"/>
      <w:marTop w:val="0"/>
      <w:marBottom w:val="0"/>
      <w:divBdr>
        <w:top w:val="none" w:sz="0" w:space="0" w:color="auto"/>
        <w:left w:val="none" w:sz="0" w:space="0" w:color="auto"/>
        <w:bottom w:val="none" w:sz="0" w:space="0" w:color="auto"/>
        <w:right w:val="none" w:sz="0" w:space="0" w:color="auto"/>
      </w:divBdr>
      <w:divsChild>
        <w:div w:id="80219853">
          <w:marLeft w:val="547"/>
          <w:marRight w:val="0"/>
          <w:marTop w:val="115"/>
          <w:marBottom w:val="0"/>
          <w:divBdr>
            <w:top w:val="none" w:sz="0" w:space="0" w:color="auto"/>
            <w:left w:val="none" w:sz="0" w:space="0" w:color="auto"/>
            <w:bottom w:val="none" w:sz="0" w:space="0" w:color="auto"/>
            <w:right w:val="none" w:sz="0" w:space="0" w:color="auto"/>
          </w:divBdr>
        </w:div>
        <w:div w:id="1415080689">
          <w:marLeft w:val="1166"/>
          <w:marRight w:val="0"/>
          <w:marTop w:val="96"/>
          <w:marBottom w:val="0"/>
          <w:divBdr>
            <w:top w:val="none" w:sz="0" w:space="0" w:color="auto"/>
            <w:left w:val="none" w:sz="0" w:space="0" w:color="auto"/>
            <w:bottom w:val="none" w:sz="0" w:space="0" w:color="auto"/>
            <w:right w:val="none" w:sz="0" w:space="0" w:color="auto"/>
          </w:divBdr>
        </w:div>
        <w:div w:id="353069847">
          <w:marLeft w:val="1166"/>
          <w:marRight w:val="0"/>
          <w:marTop w:val="96"/>
          <w:marBottom w:val="0"/>
          <w:divBdr>
            <w:top w:val="none" w:sz="0" w:space="0" w:color="auto"/>
            <w:left w:val="none" w:sz="0" w:space="0" w:color="auto"/>
            <w:bottom w:val="none" w:sz="0" w:space="0" w:color="auto"/>
            <w:right w:val="none" w:sz="0" w:space="0" w:color="auto"/>
          </w:divBdr>
        </w:div>
        <w:div w:id="567770913">
          <w:marLeft w:val="1166"/>
          <w:marRight w:val="0"/>
          <w:marTop w:val="96"/>
          <w:marBottom w:val="0"/>
          <w:divBdr>
            <w:top w:val="none" w:sz="0" w:space="0" w:color="auto"/>
            <w:left w:val="none" w:sz="0" w:space="0" w:color="auto"/>
            <w:bottom w:val="none" w:sz="0" w:space="0" w:color="auto"/>
            <w:right w:val="none" w:sz="0" w:space="0" w:color="auto"/>
          </w:divBdr>
        </w:div>
      </w:divsChild>
    </w:div>
    <w:div w:id="1159270050">
      <w:bodyDiv w:val="1"/>
      <w:marLeft w:val="0"/>
      <w:marRight w:val="0"/>
      <w:marTop w:val="0"/>
      <w:marBottom w:val="0"/>
      <w:divBdr>
        <w:top w:val="none" w:sz="0" w:space="0" w:color="auto"/>
        <w:left w:val="none" w:sz="0" w:space="0" w:color="auto"/>
        <w:bottom w:val="none" w:sz="0" w:space="0" w:color="auto"/>
        <w:right w:val="none" w:sz="0" w:space="0" w:color="auto"/>
      </w:divBdr>
    </w:div>
    <w:div w:id="1161046819">
      <w:bodyDiv w:val="1"/>
      <w:marLeft w:val="0"/>
      <w:marRight w:val="0"/>
      <w:marTop w:val="0"/>
      <w:marBottom w:val="0"/>
      <w:divBdr>
        <w:top w:val="none" w:sz="0" w:space="0" w:color="auto"/>
        <w:left w:val="none" w:sz="0" w:space="0" w:color="auto"/>
        <w:bottom w:val="none" w:sz="0" w:space="0" w:color="auto"/>
        <w:right w:val="none" w:sz="0" w:space="0" w:color="auto"/>
      </w:divBdr>
    </w:div>
    <w:div w:id="1161628157">
      <w:bodyDiv w:val="1"/>
      <w:marLeft w:val="0"/>
      <w:marRight w:val="0"/>
      <w:marTop w:val="0"/>
      <w:marBottom w:val="0"/>
      <w:divBdr>
        <w:top w:val="none" w:sz="0" w:space="0" w:color="auto"/>
        <w:left w:val="none" w:sz="0" w:space="0" w:color="auto"/>
        <w:bottom w:val="none" w:sz="0" w:space="0" w:color="auto"/>
        <w:right w:val="none" w:sz="0" w:space="0" w:color="auto"/>
      </w:divBdr>
    </w:div>
    <w:div w:id="1162358808">
      <w:bodyDiv w:val="1"/>
      <w:marLeft w:val="0"/>
      <w:marRight w:val="0"/>
      <w:marTop w:val="0"/>
      <w:marBottom w:val="0"/>
      <w:divBdr>
        <w:top w:val="none" w:sz="0" w:space="0" w:color="auto"/>
        <w:left w:val="none" w:sz="0" w:space="0" w:color="auto"/>
        <w:bottom w:val="none" w:sz="0" w:space="0" w:color="auto"/>
        <w:right w:val="none" w:sz="0" w:space="0" w:color="auto"/>
      </w:divBdr>
    </w:div>
    <w:div w:id="1162743335">
      <w:bodyDiv w:val="1"/>
      <w:marLeft w:val="0"/>
      <w:marRight w:val="0"/>
      <w:marTop w:val="0"/>
      <w:marBottom w:val="0"/>
      <w:divBdr>
        <w:top w:val="none" w:sz="0" w:space="0" w:color="auto"/>
        <w:left w:val="none" w:sz="0" w:space="0" w:color="auto"/>
        <w:bottom w:val="none" w:sz="0" w:space="0" w:color="auto"/>
        <w:right w:val="none" w:sz="0" w:space="0" w:color="auto"/>
      </w:divBdr>
      <w:divsChild>
        <w:div w:id="475993838">
          <w:marLeft w:val="0"/>
          <w:marRight w:val="0"/>
          <w:marTop w:val="0"/>
          <w:marBottom w:val="0"/>
          <w:divBdr>
            <w:top w:val="none" w:sz="0" w:space="0" w:color="auto"/>
            <w:left w:val="none" w:sz="0" w:space="0" w:color="auto"/>
            <w:bottom w:val="none" w:sz="0" w:space="0" w:color="auto"/>
            <w:right w:val="none" w:sz="0" w:space="0" w:color="auto"/>
          </w:divBdr>
          <w:divsChild>
            <w:div w:id="127630362">
              <w:marLeft w:val="0"/>
              <w:marRight w:val="0"/>
              <w:marTop w:val="0"/>
              <w:marBottom w:val="0"/>
              <w:divBdr>
                <w:top w:val="none" w:sz="0" w:space="0" w:color="auto"/>
                <w:left w:val="none" w:sz="0" w:space="0" w:color="auto"/>
                <w:bottom w:val="none" w:sz="0" w:space="0" w:color="auto"/>
                <w:right w:val="none" w:sz="0" w:space="0" w:color="auto"/>
              </w:divBdr>
            </w:div>
            <w:div w:id="3927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3837">
      <w:bodyDiv w:val="1"/>
      <w:marLeft w:val="0"/>
      <w:marRight w:val="0"/>
      <w:marTop w:val="0"/>
      <w:marBottom w:val="0"/>
      <w:divBdr>
        <w:top w:val="none" w:sz="0" w:space="0" w:color="auto"/>
        <w:left w:val="none" w:sz="0" w:space="0" w:color="auto"/>
        <w:bottom w:val="none" w:sz="0" w:space="0" w:color="auto"/>
        <w:right w:val="none" w:sz="0" w:space="0" w:color="auto"/>
      </w:divBdr>
      <w:divsChild>
        <w:div w:id="1210997545">
          <w:marLeft w:val="547"/>
          <w:marRight w:val="0"/>
          <w:marTop w:val="154"/>
          <w:marBottom w:val="0"/>
          <w:divBdr>
            <w:top w:val="none" w:sz="0" w:space="0" w:color="auto"/>
            <w:left w:val="none" w:sz="0" w:space="0" w:color="auto"/>
            <w:bottom w:val="none" w:sz="0" w:space="0" w:color="auto"/>
            <w:right w:val="none" w:sz="0" w:space="0" w:color="auto"/>
          </w:divBdr>
        </w:div>
        <w:div w:id="1667780144">
          <w:marLeft w:val="1166"/>
          <w:marRight w:val="0"/>
          <w:marTop w:val="134"/>
          <w:marBottom w:val="0"/>
          <w:divBdr>
            <w:top w:val="none" w:sz="0" w:space="0" w:color="auto"/>
            <w:left w:val="none" w:sz="0" w:space="0" w:color="auto"/>
            <w:bottom w:val="none" w:sz="0" w:space="0" w:color="auto"/>
            <w:right w:val="none" w:sz="0" w:space="0" w:color="auto"/>
          </w:divBdr>
        </w:div>
        <w:div w:id="1575895817">
          <w:marLeft w:val="1166"/>
          <w:marRight w:val="0"/>
          <w:marTop w:val="134"/>
          <w:marBottom w:val="0"/>
          <w:divBdr>
            <w:top w:val="none" w:sz="0" w:space="0" w:color="auto"/>
            <w:left w:val="none" w:sz="0" w:space="0" w:color="auto"/>
            <w:bottom w:val="none" w:sz="0" w:space="0" w:color="auto"/>
            <w:right w:val="none" w:sz="0" w:space="0" w:color="auto"/>
          </w:divBdr>
        </w:div>
      </w:divsChild>
    </w:div>
    <w:div w:id="1165048399">
      <w:bodyDiv w:val="1"/>
      <w:marLeft w:val="0"/>
      <w:marRight w:val="0"/>
      <w:marTop w:val="0"/>
      <w:marBottom w:val="0"/>
      <w:divBdr>
        <w:top w:val="none" w:sz="0" w:space="0" w:color="auto"/>
        <w:left w:val="none" w:sz="0" w:space="0" w:color="auto"/>
        <w:bottom w:val="none" w:sz="0" w:space="0" w:color="auto"/>
        <w:right w:val="none" w:sz="0" w:space="0" w:color="auto"/>
      </w:divBdr>
    </w:div>
    <w:div w:id="1166021701">
      <w:bodyDiv w:val="1"/>
      <w:marLeft w:val="0"/>
      <w:marRight w:val="0"/>
      <w:marTop w:val="0"/>
      <w:marBottom w:val="0"/>
      <w:divBdr>
        <w:top w:val="none" w:sz="0" w:space="0" w:color="auto"/>
        <w:left w:val="none" w:sz="0" w:space="0" w:color="auto"/>
        <w:bottom w:val="none" w:sz="0" w:space="0" w:color="auto"/>
        <w:right w:val="none" w:sz="0" w:space="0" w:color="auto"/>
      </w:divBdr>
    </w:div>
    <w:div w:id="1166938482">
      <w:bodyDiv w:val="1"/>
      <w:marLeft w:val="0"/>
      <w:marRight w:val="0"/>
      <w:marTop w:val="0"/>
      <w:marBottom w:val="0"/>
      <w:divBdr>
        <w:top w:val="none" w:sz="0" w:space="0" w:color="auto"/>
        <w:left w:val="none" w:sz="0" w:space="0" w:color="auto"/>
        <w:bottom w:val="none" w:sz="0" w:space="0" w:color="auto"/>
        <w:right w:val="none" w:sz="0" w:space="0" w:color="auto"/>
      </w:divBdr>
    </w:div>
    <w:div w:id="1167554251">
      <w:bodyDiv w:val="1"/>
      <w:marLeft w:val="0"/>
      <w:marRight w:val="0"/>
      <w:marTop w:val="0"/>
      <w:marBottom w:val="0"/>
      <w:divBdr>
        <w:top w:val="none" w:sz="0" w:space="0" w:color="auto"/>
        <w:left w:val="none" w:sz="0" w:space="0" w:color="auto"/>
        <w:bottom w:val="none" w:sz="0" w:space="0" w:color="auto"/>
        <w:right w:val="none" w:sz="0" w:space="0" w:color="auto"/>
      </w:divBdr>
    </w:div>
    <w:div w:id="1168903486">
      <w:bodyDiv w:val="1"/>
      <w:marLeft w:val="0"/>
      <w:marRight w:val="0"/>
      <w:marTop w:val="0"/>
      <w:marBottom w:val="0"/>
      <w:divBdr>
        <w:top w:val="none" w:sz="0" w:space="0" w:color="auto"/>
        <w:left w:val="none" w:sz="0" w:space="0" w:color="auto"/>
        <w:bottom w:val="none" w:sz="0" w:space="0" w:color="auto"/>
        <w:right w:val="none" w:sz="0" w:space="0" w:color="auto"/>
      </w:divBdr>
      <w:divsChild>
        <w:div w:id="1021201378">
          <w:marLeft w:val="547"/>
          <w:marRight w:val="0"/>
          <w:marTop w:val="115"/>
          <w:marBottom w:val="0"/>
          <w:divBdr>
            <w:top w:val="none" w:sz="0" w:space="0" w:color="auto"/>
            <w:left w:val="none" w:sz="0" w:space="0" w:color="auto"/>
            <w:bottom w:val="none" w:sz="0" w:space="0" w:color="auto"/>
            <w:right w:val="none" w:sz="0" w:space="0" w:color="auto"/>
          </w:divBdr>
        </w:div>
        <w:div w:id="1244413128">
          <w:marLeft w:val="1166"/>
          <w:marRight w:val="0"/>
          <w:marTop w:val="96"/>
          <w:marBottom w:val="0"/>
          <w:divBdr>
            <w:top w:val="none" w:sz="0" w:space="0" w:color="auto"/>
            <w:left w:val="none" w:sz="0" w:space="0" w:color="auto"/>
            <w:bottom w:val="none" w:sz="0" w:space="0" w:color="auto"/>
            <w:right w:val="none" w:sz="0" w:space="0" w:color="auto"/>
          </w:divBdr>
        </w:div>
        <w:div w:id="429935516">
          <w:marLeft w:val="1166"/>
          <w:marRight w:val="0"/>
          <w:marTop w:val="96"/>
          <w:marBottom w:val="0"/>
          <w:divBdr>
            <w:top w:val="none" w:sz="0" w:space="0" w:color="auto"/>
            <w:left w:val="none" w:sz="0" w:space="0" w:color="auto"/>
            <w:bottom w:val="none" w:sz="0" w:space="0" w:color="auto"/>
            <w:right w:val="none" w:sz="0" w:space="0" w:color="auto"/>
          </w:divBdr>
        </w:div>
        <w:div w:id="734401828">
          <w:marLeft w:val="1166"/>
          <w:marRight w:val="0"/>
          <w:marTop w:val="96"/>
          <w:marBottom w:val="0"/>
          <w:divBdr>
            <w:top w:val="none" w:sz="0" w:space="0" w:color="auto"/>
            <w:left w:val="none" w:sz="0" w:space="0" w:color="auto"/>
            <w:bottom w:val="none" w:sz="0" w:space="0" w:color="auto"/>
            <w:right w:val="none" w:sz="0" w:space="0" w:color="auto"/>
          </w:divBdr>
        </w:div>
        <w:div w:id="1043751488">
          <w:marLeft w:val="1800"/>
          <w:marRight w:val="0"/>
          <w:marTop w:val="77"/>
          <w:marBottom w:val="0"/>
          <w:divBdr>
            <w:top w:val="none" w:sz="0" w:space="0" w:color="auto"/>
            <w:left w:val="none" w:sz="0" w:space="0" w:color="auto"/>
            <w:bottom w:val="none" w:sz="0" w:space="0" w:color="auto"/>
            <w:right w:val="none" w:sz="0" w:space="0" w:color="auto"/>
          </w:divBdr>
        </w:div>
        <w:div w:id="639846640">
          <w:marLeft w:val="2520"/>
          <w:marRight w:val="0"/>
          <w:marTop w:val="67"/>
          <w:marBottom w:val="0"/>
          <w:divBdr>
            <w:top w:val="none" w:sz="0" w:space="0" w:color="auto"/>
            <w:left w:val="none" w:sz="0" w:space="0" w:color="auto"/>
            <w:bottom w:val="none" w:sz="0" w:space="0" w:color="auto"/>
            <w:right w:val="none" w:sz="0" w:space="0" w:color="auto"/>
          </w:divBdr>
        </w:div>
      </w:divsChild>
    </w:div>
    <w:div w:id="1172140319">
      <w:bodyDiv w:val="1"/>
      <w:marLeft w:val="0"/>
      <w:marRight w:val="0"/>
      <w:marTop w:val="0"/>
      <w:marBottom w:val="0"/>
      <w:divBdr>
        <w:top w:val="none" w:sz="0" w:space="0" w:color="auto"/>
        <w:left w:val="none" w:sz="0" w:space="0" w:color="auto"/>
        <w:bottom w:val="none" w:sz="0" w:space="0" w:color="auto"/>
        <w:right w:val="none" w:sz="0" w:space="0" w:color="auto"/>
      </w:divBdr>
    </w:div>
    <w:div w:id="1173034453">
      <w:bodyDiv w:val="1"/>
      <w:marLeft w:val="0"/>
      <w:marRight w:val="0"/>
      <w:marTop w:val="0"/>
      <w:marBottom w:val="0"/>
      <w:divBdr>
        <w:top w:val="none" w:sz="0" w:space="0" w:color="auto"/>
        <w:left w:val="none" w:sz="0" w:space="0" w:color="auto"/>
        <w:bottom w:val="none" w:sz="0" w:space="0" w:color="auto"/>
        <w:right w:val="none" w:sz="0" w:space="0" w:color="auto"/>
      </w:divBdr>
    </w:div>
    <w:div w:id="1173573438">
      <w:bodyDiv w:val="1"/>
      <w:marLeft w:val="0"/>
      <w:marRight w:val="0"/>
      <w:marTop w:val="0"/>
      <w:marBottom w:val="0"/>
      <w:divBdr>
        <w:top w:val="none" w:sz="0" w:space="0" w:color="auto"/>
        <w:left w:val="none" w:sz="0" w:space="0" w:color="auto"/>
        <w:bottom w:val="none" w:sz="0" w:space="0" w:color="auto"/>
        <w:right w:val="none" w:sz="0" w:space="0" w:color="auto"/>
      </w:divBdr>
    </w:div>
    <w:div w:id="1174294916">
      <w:bodyDiv w:val="1"/>
      <w:marLeft w:val="0"/>
      <w:marRight w:val="0"/>
      <w:marTop w:val="0"/>
      <w:marBottom w:val="0"/>
      <w:divBdr>
        <w:top w:val="none" w:sz="0" w:space="0" w:color="auto"/>
        <w:left w:val="none" w:sz="0" w:space="0" w:color="auto"/>
        <w:bottom w:val="none" w:sz="0" w:space="0" w:color="auto"/>
        <w:right w:val="none" w:sz="0" w:space="0" w:color="auto"/>
      </w:divBdr>
    </w:div>
    <w:div w:id="1174879299">
      <w:bodyDiv w:val="1"/>
      <w:marLeft w:val="0"/>
      <w:marRight w:val="0"/>
      <w:marTop w:val="0"/>
      <w:marBottom w:val="0"/>
      <w:divBdr>
        <w:top w:val="none" w:sz="0" w:space="0" w:color="auto"/>
        <w:left w:val="none" w:sz="0" w:space="0" w:color="auto"/>
        <w:bottom w:val="none" w:sz="0" w:space="0" w:color="auto"/>
        <w:right w:val="none" w:sz="0" w:space="0" w:color="auto"/>
      </w:divBdr>
      <w:divsChild>
        <w:div w:id="43875850">
          <w:marLeft w:val="1800"/>
          <w:marRight w:val="0"/>
          <w:marTop w:val="86"/>
          <w:marBottom w:val="0"/>
          <w:divBdr>
            <w:top w:val="none" w:sz="0" w:space="0" w:color="auto"/>
            <w:left w:val="none" w:sz="0" w:space="0" w:color="auto"/>
            <w:bottom w:val="none" w:sz="0" w:space="0" w:color="auto"/>
            <w:right w:val="none" w:sz="0" w:space="0" w:color="auto"/>
          </w:divBdr>
        </w:div>
        <w:div w:id="105464600">
          <w:marLeft w:val="547"/>
          <w:marRight w:val="0"/>
          <w:marTop w:val="115"/>
          <w:marBottom w:val="0"/>
          <w:divBdr>
            <w:top w:val="none" w:sz="0" w:space="0" w:color="auto"/>
            <w:left w:val="none" w:sz="0" w:space="0" w:color="auto"/>
            <w:bottom w:val="none" w:sz="0" w:space="0" w:color="auto"/>
            <w:right w:val="none" w:sz="0" w:space="0" w:color="auto"/>
          </w:divBdr>
        </w:div>
        <w:div w:id="424618345">
          <w:marLeft w:val="1800"/>
          <w:marRight w:val="0"/>
          <w:marTop w:val="86"/>
          <w:marBottom w:val="0"/>
          <w:divBdr>
            <w:top w:val="none" w:sz="0" w:space="0" w:color="auto"/>
            <w:left w:val="none" w:sz="0" w:space="0" w:color="auto"/>
            <w:bottom w:val="none" w:sz="0" w:space="0" w:color="auto"/>
            <w:right w:val="none" w:sz="0" w:space="0" w:color="auto"/>
          </w:divBdr>
        </w:div>
        <w:div w:id="475613591">
          <w:marLeft w:val="1166"/>
          <w:marRight w:val="0"/>
          <w:marTop w:val="96"/>
          <w:marBottom w:val="0"/>
          <w:divBdr>
            <w:top w:val="none" w:sz="0" w:space="0" w:color="auto"/>
            <w:left w:val="none" w:sz="0" w:space="0" w:color="auto"/>
            <w:bottom w:val="none" w:sz="0" w:space="0" w:color="auto"/>
            <w:right w:val="none" w:sz="0" w:space="0" w:color="auto"/>
          </w:divBdr>
        </w:div>
        <w:div w:id="559823248">
          <w:marLeft w:val="1800"/>
          <w:marRight w:val="0"/>
          <w:marTop w:val="86"/>
          <w:marBottom w:val="0"/>
          <w:divBdr>
            <w:top w:val="none" w:sz="0" w:space="0" w:color="auto"/>
            <w:left w:val="none" w:sz="0" w:space="0" w:color="auto"/>
            <w:bottom w:val="none" w:sz="0" w:space="0" w:color="auto"/>
            <w:right w:val="none" w:sz="0" w:space="0" w:color="auto"/>
          </w:divBdr>
        </w:div>
        <w:div w:id="941840345">
          <w:marLeft w:val="1166"/>
          <w:marRight w:val="0"/>
          <w:marTop w:val="96"/>
          <w:marBottom w:val="0"/>
          <w:divBdr>
            <w:top w:val="none" w:sz="0" w:space="0" w:color="auto"/>
            <w:left w:val="none" w:sz="0" w:space="0" w:color="auto"/>
            <w:bottom w:val="none" w:sz="0" w:space="0" w:color="auto"/>
            <w:right w:val="none" w:sz="0" w:space="0" w:color="auto"/>
          </w:divBdr>
        </w:div>
        <w:div w:id="1042510857">
          <w:marLeft w:val="2520"/>
          <w:marRight w:val="0"/>
          <w:marTop w:val="77"/>
          <w:marBottom w:val="0"/>
          <w:divBdr>
            <w:top w:val="none" w:sz="0" w:space="0" w:color="auto"/>
            <w:left w:val="none" w:sz="0" w:space="0" w:color="auto"/>
            <w:bottom w:val="none" w:sz="0" w:space="0" w:color="auto"/>
            <w:right w:val="none" w:sz="0" w:space="0" w:color="auto"/>
          </w:divBdr>
        </w:div>
        <w:div w:id="1059087331">
          <w:marLeft w:val="1800"/>
          <w:marRight w:val="0"/>
          <w:marTop w:val="86"/>
          <w:marBottom w:val="0"/>
          <w:divBdr>
            <w:top w:val="none" w:sz="0" w:space="0" w:color="auto"/>
            <w:left w:val="none" w:sz="0" w:space="0" w:color="auto"/>
            <w:bottom w:val="none" w:sz="0" w:space="0" w:color="auto"/>
            <w:right w:val="none" w:sz="0" w:space="0" w:color="auto"/>
          </w:divBdr>
        </w:div>
        <w:div w:id="1227646598">
          <w:marLeft w:val="1800"/>
          <w:marRight w:val="0"/>
          <w:marTop w:val="86"/>
          <w:marBottom w:val="0"/>
          <w:divBdr>
            <w:top w:val="none" w:sz="0" w:space="0" w:color="auto"/>
            <w:left w:val="none" w:sz="0" w:space="0" w:color="auto"/>
            <w:bottom w:val="none" w:sz="0" w:space="0" w:color="auto"/>
            <w:right w:val="none" w:sz="0" w:space="0" w:color="auto"/>
          </w:divBdr>
        </w:div>
        <w:div w:id="1442843928">
          <w:marLeft w:val="1166"/>
          <w:marRight w:val="0"/>
          <w:marTop w:val="96"/>
          <w:marBottom w:val="0"/>
          <w:divBdr>
            <w:top w:val="none" w:sz="0" w:space="0" w:color="auto"/>
            <w:left w:val="none" w:sz="0" w:space="0" w:color="auto"/>
            <w:bottom w:val="none" w:sz="0" w:space="0" w:color="auto"/>
            <w:right w:val="none" w:sz="0" w:space="0" w:color="auto"/>
          </w:divBdr>
        </w:div>
        <w:div w:id="1786189942">
          <w:marLeft w:val="1800"/>
          <w:marRight w:val="0"/>
          <w:marTop w:val="86"/>
          <w:marBottom w:val="0"/>
          <w:divBdr>
            <w:top w:val="none" w:sz="0" w:space="0" w:color="auto"/>
            <w:left w:val="none" w:sz="0" w:space="0" w:color="auto"/>
            <w:bottom w:val="none" w:sz="0" w:space="0" w:color="auto"/>
            <w:right w:val="none" w:sz="0" w:space="0" w:color="auto"/>
          </w:divBdr>
        </w:div>
        <w:div w:id="2068531320">
          <w:marLeft w:val="1800"/>
          <w:marRight w:val="0"/>
          <w:marTop w:val="86"/>
          <w:marBottom w:val="0"/>
          <w:divBdr>
            <w:top w:val="none" w:sz="0" w:space="0" w:color="auto"/>
            <w:left w:val="none" w:sz="0" w:space="0" w:color="auto"/>
            <w:bottom w:val="none" w:sz="0" w:space="0" w:color="auto"/>
            <w:right w:val="none" w:sz="0" w:space="0" w:color="auto"/>
          </w:divBdr>
        </w:div>
      </w:divsChild>
    </w:div>
    <w:div w:id="1177888370">
      <w:bodyDiv w:val="1"/>
      <w:marLeft w:val="0"/>
      <w:marRight w:val="0"/>
      <w:marTop w:val="0"/>
      <w:marBottom w:val="0"/>
      <w:divBdr>
        <w:top w:val="none" w:sz="0" w:space="0" w:color="auto"/>
        <w:left w:val="none" w:sz="0" w:space="0" w:color="auto"/>
        <w:bottom w:val="none" w:sz="0" w:space="0" w:color="auto"/>
        <w:right w:val="none" w:sz="0" w:space="0" w:color="auto"/>
      </w:divBdr>
    </w:div>
    <w:div w:id="1180268012">
      <w:bodyDiv w:val="1"/>
      <w:marLeft w:val="0"/>
      <w:marRight w:val="0"/>
      <w:marTop w:val="0"/>
      <w:marBottom w:val="0"/>
      <w:divBdr>
        <w:top w:val="none" w:sz="0" w:space="0" w:color="auto"/>
        <w:left w:val="none" w:sz="0" w:space="0" w:color="auto"/>
        <w:bottom w:val="none" w:sz="0" w:space="0" w:color="auto"/>
        <w:right w:val="none" w:sz="0" w:space="0" w:color="auto"/>
      </w:divBdr>
    </w:div>
    <w:div w:id="1181699777">
      <w:bodyDiv w:val="1"/>
      <w:marLeft w:val="0"/>
      <w:marRight w:val="0"/>
      <w:marTop w:val="0"/>
      <w:marBottom w:val="0"/>
      <w:divBdr>
        <w:top w:val="none" w:sz="0" w:space="0" w:color="auto"/>
        <w:left w:val="none" w:sz="0" w:space="0" w:color="auto"/>
        <w:bottom w:val="none" w:sz="0" w:space="0" w:color="auto"/>
        <w:right w:val="none" w:sz="0" w:space="0" w:color="auto"/>
      </w:divBdr>
    </w:div>
    <w:div w:id="1182547726">
      <w:bodyDiv w:val="1"/>
      <w:marLeft w:val="0"/>
      <w:marRight w:val="0"/>
      <w:marTop w:val="0"/>
      <w:marBottom w:val="0"/>
      <w:divBdr>
        <w:top w:val="none" w:sz="0" w:space="0" w:color="auto"/>
        <w:left w:val="none" w:sz="0" w:space="0" w:color="auto"/>
        <w:bottom w:val="none" w:sz="0" w:space="0" w:color="auto"/>
        <w:right w:val="none" w:sz="0" w:space="0" w:color="auto"/>
      </w:divBdr>
    </w:div>
    <w:div w:id="1182669169">
      <w:bodyDiv w:val="1"/>
      <w:marLeft w:val="0"/>
      <w:marRight w:val="0"/>
      <w:marTop w:val="0"/>
      <w:marBottom w:val="0"/>
      <w:divBdr>
        <w:top w:val="none" w:sz="0" w:space="0" w:color="auto"/>
        <w:left w:val="none" w:sz="0" w:space="0" w:color="auto"/>
        <w:bottom w:val="none" w:sz="0" w:space="0" w:color="auto"/>
        <w:right w:val="none" w:sz="0" w:space="0" w:color="auto"/>
      </w:divBdr>
    </w:div>
    <w:div w:id="1183980988">
      <w:bodyDiv w:val="1"/>
      <w:marLeft w:val="0"/>
      <w:marRight w:val="0"/>
      <w:marTop w:val="0"/>
      <w:marBottom w:val="0"/>
      <w:divBdr>
        <w:top w:val="none" w:sz="0" w:space="0" w:color="auto"/>
        <w:left w:val="none" w:sz="0" w:space="0" w:color="auto"/>
        <w:bottom w:val="none" w:sz="0" w:space="0" w:color="auto"/>
        <w:right w:val="none" w:sz="0" w:space="0" w:color="auto"/>
      </w:divBdr>
    </w:div>
    <w:div w:id="1184787798">
      <w:bodyDiv w:val="1"/>
      <w:marLeft w:val="0"/>
      <w:marRight w:val="0"/>
      <w:marTop w:val="0"/>
      <w:marBottom w:val="0"/>
      <w:divBdr>
        <w:top w:val="none" w:sz="0" w:space="0" w:color="auto"/>
        <w:left w:val="none" w:sz="0" w:space="0" w:color="auto"/>
        <w:bottom w:val="none" w:sz="0" w:space="0" w:color="auto"/>
        <w:right w:val="none" w:sz="0" w:space="0" w:color="auto"/>
      </w:divBdr>
    </w:div>
    <w:div w:id="1185168413">
      <w:bodyDiv w:val="1"/>
      <w:marLeft w:val="0"/>
      <w:marRight w:val="0"/>
      <w:marTop w:val="0"/>
      <w:marBottom w:val="0"/>
      <w:divBdr>
        <w:top w:val="none" w:sz="0" w:space="0" w:color="auto"/>
        <w:left w:val="none" w:sz="0" w:space="0" w:color="auto"/>
        <w:bottom w:val="none" w:sz="0" w:space="0" w:color="auto"/>
        <w:right w:val="none" w:sz="0" w:space="0" w:color="auto"/>
      </w:divBdr>
    </w:div>
    <w:div w:id="1186212851">
      <w:bodyDiv w:val="1"/>
      <w:marLeft w:val="0"/>
      <w:marRight w:val="0"/>
      <w:marTop w:val="0"/>
      <w:marBottom w:val="0"/>
      <w:divBdr>
        <w:top w:val="none" w:sz="0" w:space="0" w:color="auto"/>
        <w:left w:val="none" w:sz="0" w:space="0" w:color="auto"/>
        <w:bottom w:val="none" w:sz="0" w:space="0" w:color="auto"/>
        <w:right w:val="none" w:sz="0" w:space="0" w:color="auto"/>
      </w:divBdr>
    </w:div>
    <w:div w:id="1186866384">
      <w:bodyDiv w:val="1"/>
      <w:marLeft w:val="0"/>
      <w:marRight w:val="0"/>
      <w:marTop w:val="0"/>
      <w:marBottom w:val="0"/>
      <w:divBdr>
        <w:top w:val="none" w:sz="0" w:space="0" w:color="auto"/>
        <w:left w:val="none" w:sz="0" w:space="0" w:color="auto"/>
        <w:bottom w:val="none" w:sz="0" w:space="0" w:color="auto"/>
        <w:right w:val="none" w:sz="0" w:space="0" w:color="auto"/>
      </w:divBdr>
    </w:div>
    <w:div w:id="1187791874">
      <w:bodyDiv w:val="1"/>
      <w:marLeft w:val="0"/>
      <w:marRight w:val="0"/>
      <w:marTop w:val="0"/>
      <w:marBottom w:val="0"/>
      <w:divBdr>
        <w:top w:val="none" w:sz="0" w:space="0" w:color="auto"/>
        <w:left w:val="none" w:sz="0" w:space="0" w:color="auto"/>
        <w:bottom w:val="none" w:sz="0" w:space="0" w:color="auto"/>
        <w:right w:val="none" w:sz="0" w:space="0" w:color="auto"/>
      </w:divBdr>
      <w:divsChild>
        <w:div w:id="395976923">
          <w:marLeft w:val="1166"/>
          <w:marRight w:val="0"/>
          <w:marTop w:val="115"/>
          <w:marBottom w:val="0"/>
          <w:divBdr>
            <w:top w:val="none" w:sz="0" w:space="0" w:color="auto"/>
            <w:left w:val="none" w:sz="0" w:space="0" w:color="auto"/>
            <w:bottom w:val="none" w:sz="0" w:space="0" w:color="auto"/>
            <w:right w:val="none" w:sz="0" w:space="0" w:color="auto"/>
          </w:divBdr>
        </w:div>
        <w:div w:id="513689899">
          <w:marLeft w:val="547"/>
          <w:marRight w:val="0"/>
          <w:marTop w:val="134"/>
          <w:marBottom w:val="0"/>
          <w:divBdr>
            <w:top w:val="none" w:sz="0" w:space="0" w:color="auto"/>
            <w:left w:val="none" w:sz="0" w:space="0" w:color="auto"/>
            <w:bottom w:val="none" w:sz="0" w:space="0" w:color="auto"/>
            <w:right w:val="none" w:sz="0" w:space="0" w:color="auto"/>
          </w:divBdr>
        </w:div>
        <w:div w:id="1425807556">
          <w:marLeft w:val="1166"/>
          <w:marRight w:val="0"/>
          <w:marTop w:val="115"/>
          <w:marBottom w:val="0"/>
          <w:divBdr>
            <w:top w:val="none" w:sz="0" w:space="0" w:color="auto"/>
            <w:left w:val="none" w:sz="0" w:space="0" w:color="auto"/>
            <w:bottom w:val="none" w:sz="0" w:space="0" w:color="auto"/>
            <w:right w:val="none" w:sz="0" w:space="0" w:color="auto"/>
          </w:divBdr>
        </w:div>
        <w:div w:id="1712152414">
          <w:marLeft w:val="1166"/>
          <w:marRight w:val="0"/>
          <w:marTop w:val="115"/>
          <w:marBottom w:val="0"/>
          <w:divBdr>
            <w:top w:val="none" w:sz="0" w:space="0" w:color="auto"/>
            <w:left w:val="none" w:sz="0" w:space="0" w:color="auto"/>
            <w:bottom w:val="none" w:sz="0" w:space="0" w:color="auto"/>
            <w:right w:val="none" w:sz="0" w:space="0" w:color="auto"/>
          </w:divBdr>
        </w:div>
        <w:div w:id="1848061273">
          <w:marLeft w:val="1166"/>
          <w:marRight w:val="0"/>
          <w:marTop w:val="115"/>
          <w:marBottom w:val="0"/>
          <w:divBdr>
            <w:top w:val="none" w:sz="0" w:space="0" w:color="auto"/>
            <w:left w:val="none" w:sz="0" w:space="0" w:color="auto"/>
            <w:bottom w:val="none" w:sz="0" w:space="0" w:color="auto"/>
            <w:right w:val="none" w:sz="0" w:space="0" w:color="auto"/>
          </w:divBdr>
        </w:div>
      </w:divsChild>
    </w:div>
    <w:div w:id="1187908104">
      <w:bodyDiv w:val="1"/>
      <w:marLeft w:val="0"/>
      <w:marRight w:val="0"/>
      <w:marTop w:val="0"/>
      <w:marBottom w:val="0"/>
      <w:divBdr>
        <w:top w:val="none" w:sz="0" w:space="0" w:color="auto"/>
        <w:left w:val="none" w:sz="0" w:space="0" w:color="auto"/>
        <w:bottom w:val="none" w:sz="0" w:space="0" w:color="auto"/>
        <w:right w:val="none" w:sz="0" w:space="0" w:color="auto"/>
      </w:divBdr>
    </w:div>
    <w:div w:id="1189225036">
      <w:bodyDiv w:val="1"/>
      <w:marLeft w:val="0"/>
      <w:marRight w:val="0"/>
      <w:marTop w:val="0"/>
      <w:marBottom w:val="0"/>
      <w:divBdr>
        <w:top w:val="none" w:sz="0" w:space="0" w:color="auto"/>
        <w:left w:val="none" w:sz="0" w:space="0" w:color="auto"/>
        <w:bottom w:val="none" w:sz="0" w:space="0" w:color="auto"/>
        <w:right w:val="none" w:sz="0" w:space="0" w:color="auto"/>
      </w:divBdr>
      <w:divsChild>
        <w:div w:id="1172911321">
          <w:marLeft w:val="547"/>
          <w:marRight w:val="0"/>
          <w:marTop w:val="154"/>
          <w:marBottom w:val="0"/>
          <w:divBdr>
            <w:top w:val="none" w:sz="0" w:space="0" w:color="auto"/>
            <w:left w:val="none" w:sz="0" w:space="0" w:color="auto"/>
            <w:bottom w:val="none" w:sz="0" w:space="0" w:color="auto"/>
            <w:right w:val="none" w:sz="0" w:space="0" w:color="auto"/>
          </w:divBdr>
        </w:div>
        <w:div w:id="387192262">
          <w:marLeft w:val="1166"/>
          <w:marRight w:val="0"/>
          <w:marTop w:val="134"/>
          <w:marBottom w:val="0"/>
          <w:divBdr>
            <w:top w:val="none" w:sz="0" w:space="0" w:color="auto"/>
            <w:left w:val="none" w:sz="0" w:space="0" w:color="auto"/>
            <w:bottom w:val="none" w:sz="0" w:space="0" w:color="auto"/>
            <w:right w:val="none" w:sz="0" w:space="0" w:color="auto"/>
          </w:divBdr>
        </w:div>
        <w:div w:id="1352343136">
          <w:marLeft w:val="1166"/>
          <w:marRight w:val="0"/>
          <w:marTop w:val="134"/>
          <w:marBottom w:val="0"/>
          <w:divBdr>
            <w:top w:val="none" w:sz="0" w:space="0" w:color="auto"/>
            <w:left w:val="none" w:sz="0" w:space="0" w:color="auto"/>
            <w:bottom w:val="none" w:sz="0" w:space="0" w:color="auto"/>
            <w:right w:val="none" w:sz="0" w:space="0" w:color="auto"/>
          </w:divBdr>
        </w:div>
      </w:divsChild>
    </w:div>
    <w:div w:id="1189444223">
      <w:bodyDiv w:val="1"/>
      <w:marLeft w:val="0"/>
      <w:marRight w:val="0"/>
      <w:marTop w:val="0"/>
      <w:marBottom w:val="0"/>
      <w:divBdr>
        <w:top w:val="none" w:sz="0" w:space="0" w:color="auto"/>
        <w:left w:val="none" w:sz="0" w:space="0" w:color="auto"/>
        <w:bottom w:val="none" w:sz="0" w:space="0" w:color="auto"/>
        <w:right w:val="none" w:sz="0" w:space="0" w:color="auto"/>
      </w:divBdr>
      <w:divsChild>
        <w:div w:id="527839791">
          <w:marLeft w:val="1166"/>
          <w:marRight w:val="0"/>
          <w:marTop w:val="96"/>
          <w:marBottom w:val="0"/>
          <w:divBdr>
            <w:top w:val="none" w:sz="0" w:space="0" w:color="auto"/>
            <w:left w:val="none" w:sz="0" w:space="0" w:color="auto"/>
            <w:bottom w:val="none" w:sz="0" w:space="0" w:color="auto"/>
            <w:right w:val="none" w:sz="0" w:space="0" w:color="auto"/>
          </w:divBdr>
        </w:div>
        <w:div w:id="591476312">
          <w:marLeft w:val="1166"/>
          <w:marRight w:val="0"/>
          <w:marTop w:val="96"/>
          <w:marBottom w:val="0"/>
          <w:divBdr>
            <w:top w:val="none" w:sz="0" w:space="0" w:color="auto"/>
            <w:left w:val="none" w:sz="0" w:space="0" w:color="auto"/>
            <w:bottom w:val="none" w:sz="0" w:space="0" w:color="auto"/>
            <w:right w:val="none" w:sz="0" w:space="0" w:color="auto"/>
          </w:divBdr>
        </w:div>
        <w:div w:id="761101677">
          <w:marLeft w:val="1166"/>
          <w:marRight w:val="0"/>
          <w:marTop w:val="96"/>
          <w:marBottom w:val="0"/>
          <w:divBdr>
            <w:top w:val="none" w:sz="0" w:space="0" w:color="auto"/>
            <w:left w:val="none" w:sz="0" w:space="0" w:color="auto"/>
            <w:bottom w:val="none" w:sz="0" w:space="0" w:color="auto"/>
            <w:right w:val="none" w:sz="0" w:space="0" w:color="auto"/>
          </w:divBdr>
        </w:div>
        <w:div w:id="832337587">
          <w:marLeft w:val="1166"/>
          <w:marRight w:val="0"/>
          <w:marTop w:val="96"/>
          <w:marBottom w:val="0"/>
          <w:divBdr>
            <w:top w:val="none" w:sz="0" w:space="0" w:color="auto"/>
            <w:left w:val="none" w:sz="0" w:space="0" w:color="auto"/>
            <w:bottom w:val="none" w:sz="0" w:space="0" w:color="auto"/>
            <w:right w:val="none" w:sz="0" w:space="0" w:color="auto"/>
          </w:divBdr>
        </w:div>
        <w:div w:id="1109549987">
          <w:marLeft w:val="1166"/>
          <w:marRight w:val="0"/>
          <w:marTop w:val="96"/>
          <w:marBottom w:val="0"/>
          <w:divBdr>
            <w:top w:val="none" w:sz="0" w:space="0" w:color="auto"/>
            <w:left w:val="none" w:sz="0" w:space="0" w:color="auto"/>
            <w:bottom w:val="none" w:sz="0" w:space="0" w:color="auto"/>
            <w:right w:val="none" w:sz="0" w:space="0" w:color="auto"/>
          </w:divBdr>
        </w:div>
        <w:div w:id="1432310902">
          <w:marLeft w:val="547"/>
          <w:marRight w:val="0"/>
          <w:marTop w:val="96"/>
          <w:marBottom w:val="0"/>
          <w:divBdr>
            <w:top w:val="none" w:sz="0" w:space="0" w:color="auto"/>
            <w:left w:val="none" w:sz="0" w:space="0" w:color="auto"/>
            <w:bottom w:val="none" w:sz="0" w:space="0" w:color="auto"/>
            <w:right w:val="none" w:sz="0" w:space="0" w:color="auto"/>
          </w:divBdr>
        </w:div>
        <w:div w:id="1620650245">
          <w:marLeft w:val="1800"/>
          <w:marRight w:val="0"/>
          <w:marTop w:val="96"/>
          <w:marBottom w:val="0"/>
          <w:divBdr>
            <w:top w:val="none" w:sz="0" w:space="0" w:color="auto"/>
            <w:left w:val="none" w:sz="0" w:space="0" w:color="auto"/>
            <w:bottom w:val="none" w:sz="0" w:space="0" w:color="auto"/>
            <w:right w:val="none" w:sz="0" w:space="0" w:color="auto"/>
          </w:divBdr>
        </w:div>
        <w:div w:id="1630941655">
          <w:marLeft w:val="1166"/>
          <w:marRight w:val="0"/>
          <w:marTop w:val="96"/>
          <w:marBottom w:val="0"/>
          <w:divBdr>
            <w:top w:val="none" w:sz="0" w:space="0" w:color="auto"/>
            <w:left w:val="none" w:sz="0" w:space="0" w:color="auto"/>
            <w:bottom w:val="none" w:sz="0" w:space="0" w:color="auto"/>
            <w:right w:val="none" w:sz="0" w:space="0" w:color="auto"/>
          </w:divBdr>
        </w:div>
        <w:div w:id="1719745000">
          <w:marLeft w:val="1800"/>
          <w:marRight w:val="0"/>
          <w:marTop w:val="96"/>
          <w:marBottom w:val="0"/>
          <w:divBdr>
            <w:top w:val="none" w:sz="0" w:space="0" w:color="auto"/>
            <w:left w:val="none" w:sz="0" w:space="0" w:color="auto"/>
            <w:bottom w:val="none" w:sz="0" w:space="0" w:color="auto"/>
            <w:right w:val="none" w:sz="0" w:space="0" w:color="auto"/>
          </w:divBdr>
        </w:div>
        <w:div w:id="2027631666">
          <w:marLeft w:val="1166"/>
          <w:marRight w:val="0"/>
          <w:marTop w:val="96"/>
          <w:marBottom w:val="0"/>
          <w:divBdr>
            <w:top w:val="none" w:sz="0" w:space="0" w:color="auto"/>
            <w:left w:val="none" w:sz="0" w:space="0" w:color="auto"/>
            <w:bottom w:val="none" w:sz="0" w:space="0" w:color="auto"/>
            <w:right w:val="none" w:sz="0" w:space="0" w:color="auto"/>
          </w:divBdr>
        </w:div>
        <w:div w:id="2081095775">
          <w:marLeft w:val="1800"/>
          <w:marRight w:val="0"/>
          <w:marTop w:val="96"/>
          <w:marBottom w:val="0"/>
          <w:divBdr>
            <w:top w:val="none" w:sz="0" w:space="0" w:color="auto"/>
            <w:left w:val="none" w:sz="0" w:space="0" w:color="auto"/>
            <w:bottom w:val="none" w:sz="0" w:space="0" w:color="auto"/>
            <w:right w:val="none" w:sz="0" w:space="0" w:color="auto"/>
          </w:divBdr>
        </w:div>
        <w:div w:id="2081709292">
          <w:marLeft w:val="1800"/>
          <w:marRight w:val="0"/>
          <w:marTop w:val="96"/>
          <w:marBottom w:val="0"/>
          <w:divBdr>
            <w:top w:val="none" w:sz="0" w:space="0" w:color="auto"/>
            <w:left w:val="none" w:sz="0" w:space="0" w:color="auto"/>
            <w:bottom w:val="none" w:sz="0" w:space="0" w:color="auto"/>
            <w:right w:val="none" w:sz="0" w:space="0" w:color="auto"/>
          </w:divBdr>
        </w:div>
      </w:divsChild>
    </w:div>
    <w:div w:id="1189833538">
      <w:bodyDiv w:val="1"/>
      <w:marLeft w:val="0"/>
      <w:marRight w:val="0"/>
      <w:marTop w:val="0"/>
      <w:marBottom w:val="0"/>
      <w:divBdr>
        <w:top w:val="none" w:sz="0" w:space="0" w:color="auto"/>
        <w:left w:val="none" w:sz="0" w:space="0" w:color="auto"/>
        <w:bottom w:val="none" w:sz="0" w:space="0" w:color="auto"/>
        <w:right w:val="none" w:sz="0" w:space="0" w:color="auto"/>
      </w:divBdr>
    </w:div>
    <w:div w:id="1189946687">
      <w:bodyDiv w:val="1"/>
      <w:marLeft w:val="0"/>
      <w:marRight w:val="0"/>
      <w:marTop w:val="0"/>
      <w:marBottom w:val="0"/>
      <w:divBdr>
        <w:top w:val="none" w:sz="0" w:space="0" w:color="auto"/>
        <w:left w:val="none" w:sz="0" w:space="0" w:color="auto"/>
        <w:bottom w:val="none" w:sz="0" w:space="0" w:color="auto"/>
        <w:right w:val="none" w:sz="0" w:space="0" w:color="auto"/>
      </w:divBdr>
    </w:div>
    <w:div w:id="1190139449">
      <w:bodyDiv w:val="1"/>
      <w:marLeft w:val="0"/>
      <w:marRight w:val="0"/>
      <w:marTop w:val="0"/>
      <w:marBottom w:val="0"/>
      <w:divBdr>
        <w:top w:val="none" w:sz="0" w:space="0" w:color="auto"/>
        <w:left w:val="none" w:sz="0" w:space="0" w:color="auto"/>
        <w:bottom w:val="none" w:sz="0" w:space="0" w:color="auto"/>
        <w:right w:val="none" w:sz="0" w:space="0" w:color="auto"/>
      </w:divBdr>
    </w:div>
    <w:div w:id="1190411244">
      <w:bodyDiv w:val="1"/>
      <w:marLeft w:val="0"/>
      <w:marRight w:val="0"/>
      <w:marTop w:val="0"/>
      <w:marBottom w:val="0"/>
      <w:divBdr>
        <w:top w:val="none" w:sz="0" w:space="0" w:color="auto"/>
        <w:left w:val="none" w:sz="0" w:space="0" w:color="auto"/>
        <w:bottom w:val="none" w:sz="0" w:space="0" w:color="auto"/>
        <w:right w:val="none" w:sz="0" w:space="0" w:color="auto"/>
      </w:divBdr>
      <w:divsChild>
        <w:div w:id="484973011">
          <w:marLeft w:val="1166"/>
          <w:marRight w:val="0"/>
          <w:marTop w:val="115"/>
          <w:marBottom w:val="0"/>
          <w:divBdr>
            <w:top w:val="none" w:sz="0" w:space="0" w:color="auto"/>
            <w:left w:val="none" w:sz="0" w:space="0" w:color="auto"/>
            <w:bottom w:val="none" w:sz="0" w:space="0" w:color="auto"/>
            <w:right w:val="none" w:sz="0" w:space="0" w:color="auto"/>
          </w:divBdr>
        </w:div>
        <w:div w:id="595291162">
          <w:marLeft w:val="1800"/>
          <w:marRight w:val="0"/>
          <w:marTop w:val="115"/>
          <w:marBottom w:val="0"/>
          <w:divBdr>
            <w:top w:val="none" w:sz="0" w:space="0" w:color="auto"/>
            <w:left w:val="none" w:sz="0" w:space="0" w:color="auto"/>
            <w:bottom w:val="none" w:sz="0" w:space="0" w:color="auto"/>
            <w:right w:val="none" w:sz="0" w:space="0" w:color="auto"/>
          </w:divBdr>
        </w:div>
        <w:div w:id="903561174">
          <w:marLeft w:val="547"/>
          <w:marRight w:val="0"/>
          <w:marTop w:val="134"/>
          <w:marBottom w:val="0"/>
          <w:divBdr>
            <w:top w:val="none" w:sz="0" w:space="0" w:color="auto"/>
            <w:left w:val="none" w:sz="0" w:space="0" w:color="auto"/>
            <w:bottom w:val="none" w:sz="0" w:space="0" w:color="auto"/>
            <w:right w:val="none" w:sz="0" w:space="0" w:color="auto"/>
          </w:divBdr>
        </w:div>
        <w:div w:id="1411197016">
          <w:marLeft w:val="547"/>
          <w:marRight w:val="0"/>
          <w:marTop w:val="134"/>
          <w:marBottom w:val="0"/>
          <w:divBdr>
            <w:top w:val="none" w:sz="0" w:space="0" w:color="auto"/>
            <w:left w:val="none" w:sz="0" w:space="0" w:color="auto"/>
            <w:bottom w:val="none" w:sz="0" w:space="0" w:color="auto"/>
            <w:right w:val="none" w:sz="0" w:space="0" w:color="auto"/>
          </w:divBdr>
        </w:div>
        <w:div w:id="1434398698">
          <w:marLeft w:val="1166"/>
          <w:marRight w:val="0"/>
          <w:marTop w:val="115"/>
          <w:marBottom w:val="0"/>
          <w:divBdr>
            <w:top w:val="none" w:sz="0" w:space="0" w:color="auto"/>
            <w:left w:val="none" w:sz="0" w:space="0" w:color="auto"/>
            <w:bottom w:val="none" w:sz="0" w:space="0" w:color="auto"/>
            <w:right w:val="none" w:sz="0" w:space="0" w:color="auto"/>
          </w:divBdr>
        </w:div>
        <w:div w:id="1521237569">
          <w:marLeft w:val="1800"/>
          <w:marRight w:val="0"/>
          <w:marTop w:val="115"/>
          <w:marBottom w:val="0"/>
          <w:divBdr>
            <w:top w:val="none" w:sz="0" w:space="0" w:color="auto"/>
            <w:left w:val="none" w:sz="0" w:space="0" w:color="auto"/>
            <w:bottom w:val="none" w:sz="0" w:space="0" w:color="auto"/>
            <w:right w:val="none" w:sz="0" w:space="0" w:color="auto"/>
          </w:divBdr>
        </w:div>
        <w:div w:id="1750928774">
          <w:marLeft w:val="1166"/>
          <w:marRight w:val="0"/>
          <w:marTop w:val="115"/>
          <w:marBottom w:val="0"/>
          <w:divBdr>
            <w:top w:val="none" w:sz="0" w:space="0" w:color="auto"/>
            <w:left w:val="none" w:sz="0" w:space="0" w:color="auto"/>
            <w:bottom w:val="none" w:sz="0" w:space="0" w:color="auto"/>
            <w:right w:val="none" w:sz="0" w:space="0" w:color="auto"/>
          </w:divBdr>
        </w:div>
      </w:divsChild>
    </w:div>
    <w:div w:id="1192837180">
      <w:bodyDiv w:val="1"/>
      <w:marLeft w:val="0"/>
      <w:marRight w:val="0"/>
      <w:marTop w:val="0"/>
      <w:marBottom w:val="0"/>
      <w:divBdr>
        <w:top w:val="none" w:sz="0" w:space="0" w:color="auto"/>
        <w:left w:val="none" w:sz="0" w:space="0" w:color="auto"/>
        <w:bottom w:val="none" w:sz="0" w:space="0" w:color="auto"/>
        <w:right w:val="none" w:sz="0" w:space="0" w:color="auto"/>
      </w:divBdr>
    </w:div>
    <w:div w:id="1192912624">
      <w:bodyDiv w:val="1"/>
      <w:marLeft w:val="0"/>
      <w:marRight w:val="0"/>
      <w:marTop w:val="0"/>
      <w:marBottom w:val="0"/>
      <w:divBdr>
        <w:top w:val="none" w:sz="0" w:space="0" w:color="auto"/>
        <w:left w:val="none" w:sz="0" w:space="0" w:color="auto"/>
        <w:bottom w:val="none" w:sz="0" w:space="0" w:color="auto"/>
        <w:right w:val="none" w:sz="0" w:space="0" w:color="auto"/>
      </w:divBdr>
    </w:div>
    <w:div w:id="1193492097">
      <w:bodyDiv w:val="1"/>
      <w:marLeft w:val="0"/>
      <w:marRight w:val="0"/>
      <w:marTop w:val="0"/>
      <w:marBottom w:val="0"/>
      <w:divBdr>
        <w:top w:val="none" w:sz="0" w:space="0" w:color="auto"/>
        <w:left w:val="none" w:sz="0" w:space="0" w:color="auto"/>
        <w:bottom w:val="none" w:sz="0" w:space="0" w:color="auto"/>
        <w:right w:val="none" w:sz="0" w:space="0" w:color="auto"/>
      </w:divBdr>
    </w:div>
    <w:div w:id="1193880581">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4803880">
      <w:bodyDiv w:val="1"/>
      <w:marLeft w:val="0"/>
      <w:marRight w:val="0"/>
      <w:marTop w:val="0"/>
      <w:marBottom w:val="0"/>
      <w:divBdr>
        <w:top w:val="none" w:sz="0" w:space="0" w:color="auto"/>
        <w:left w:val="none" w:sz="0" w:space="0" w:color="auto"/>
        <w:bottom w:val="none" w:sz="0" w:space="0" w:color="auto"/>
        <w:right w:val="none" w:sz="0" w:space="0" w:color="auto"/>
      </w:divBdr>
    </w:div>
    <w:div w:id="1195456910">
      <w:bodyDiv w:val="1"/>
      <w:marLeft w:val="0"/>
      <w:marRight w:val="0"/>
      <w:marTop w:val="0"/>
      <w:marBottom w:val="0"/>
      <w:divBdr>
        <w:top w:val="none" w:sz="0" w:space="0" w:color="auto"/>
        <w:left w:val="none" w:sz="0" w:space="0" w:color="auto"/>
        <w:bottom w:val="none" w:sz="0" w:space="0" w:color="auto"/>
        <w:right w:val="none" w:sz="0" w:space="0" w:color="auto"/>
      </w:divBdr>
    </w:div>
    <w:div w:id="1197936906">
      <w:bodyDiv w:val="1"/>
      <w:marLeft w:val="0"/>
      <w:marRight w:val="0"/>
      <w:marTop w:val="0"/>
      <w:marBottom w:val="0"/>
      <w:divBdr>
        <w:top w:val="none" w:sz="0" w:space="0" w:color="auto"/>
        <w:left w:val="none" w:sz="0" w:space="0" w:color="auto"/>
        <w:bottom w:val="none" w:sz="0" w:space="0" w:color="auto"/>
        <w:right w:val="none" w:sz="0" w:space="0" w:color="auto"/>
      </w:divBdr>
    </w:div>
    <w:div w:id="1199515385">
      <w:bodyDiv w:val="1"/>
      <w:marLeft w:val="0"/>
      <w:marRight w:val="0"/>
      <w:marTop w:val="0"/>
      <w:marBottom w:val="0"/>
      <w:divBdr>
        <w:top w:val="none" w:sz="0" w:space="0" w:color="auto"/>
        <w:left w:val="none" w:sz="0" w:space="0" w:color="auto"/>
        <w:bottom w:val="none" w:sz="0" w:space="0" w:color="auto"/>
        <w:right w:val="none" w:sz="0" w:space="0" w:color="auto"/>
      </w:divBdr>
    </w:div>
    <w:div w:id="1200045335">
      <w:bodyDiv w:val="1"/>
      <w:marLeft w:val="0"/>
      <w:marRight w:val="0"/>
      <w:marTop w:val="0"/>
      <w:marBottom w:val="0"/>
      <w:divBdr>
        <w:top w:val="none" w:sz="0" w:space="0" w:color="auto"/>
        <w:left w:val="none" w:sz="0" w:space="0" w:color="auto"/>
        <w:bottom w:val="none" w:sz="0" w:space="0" w:color="auto"/>
        <w:right w:val="none" w:sz="0" w:space="0" w:color="auto"/>
      </w:divBdr>
    </w:div>
    <w:div w:id="1200822240">
      <w:bodyDiv w:val="1"/>
      <w:marLeft w:val="0"/>
      <w:marRight w:val="0"/>
      <w:marTop w:val="0"/>
      <w:marBottom w:val="0"/>
      <w:divBdr>
        <w:top w:val="none" w:sz="0" w:space="0" w:color="auto"/>
        <w:left w:val="none" w:sz="0" w:space="0" w:color="auto"/>
        <w:bottom w:val="none" w:sz="0" w:space="0" w:color="auto"/>
        <w:right w:val="none" w:sz="0" w:space="0" w:color="auto"/>
      </w:divBdr>
    </w:div>
    <w:div w:id="1201892234">
      <w:bodyDiv w:val="1"/>
      <w:marLeft w:val="0"/>
      <w:marRight w:val="0"/>
      <w:marTop w:val="0"/>
      <w:marBottom w:val="0"/>
      <w:divBdr>
        <w:top w:val="none" w:sz="0" w:space="0" w:color="auto"/>
        <w:left w:val="none" w:sz="0" w:space="0" w:color="auto"/>
        <w:bottom w:val="none" w:sz="0" w:space="0" w:color="auto"/>
        <w:right w:val="none" w:sz="0" w:space="0" w:color="auto"/>
      </w:divBdr>
    </w:div>
    <w:div w:id="1202671988">
      <w:bodyDiv w:val="1"/>
      <w:marLeft w:val="0"/>
      <w:marRight w:val="0"/>
      <w:marTop w:val="0"/>
      <w:marBottom w:val="0"/>
      <w:divBdr>
        <w:top w:val="none" w:sz="0" w:space="0" w:color="auto"/>
        <w:left w:val="none" w:sz="0" w:space="0" w:color="auto"/>
        <w:bottom w:val="none" w:sz="0" w:space="0" w:color="auto"/>
        <w:right w:val="none" w:sz="0" w:space="0" w:color="auto"/>
      </w:divBdr>
    </w:div>
    <w:div w:id="1202748804">
      <w:bodyDiv w:val="1"/>
      <w:marLeft w:val="0"/>
      <w:marRight w:val="0"/>
      <w:marTop w:val="0"/>
      <w:marBottom w:val="0"/>
      <w:divBdr>
        <w:top w:val="none" w:sz="0" w:space="0" w:color="auto"/>
        <w:left w:val="none" w:sz="0" w:space="0" w:color="auto"/>
        <w:bottom w:val="none" w:sz="0" w:space="0" w:color="auto"/>
        <w:right w:val="none" w:sz="0" w:space="0" w:color="auto"/>
      </w:divBdr>
    </w:div>
    <w:div w:id="1205369152">
      <w:bodyDiv w:val="1"/>
      <w:marLeft w:val="0"/>
      <w:marRight w:val="0"/>
      <w:marTop w:val="0"/>
      <w:marBottom w:val="0"/>
      <w:divBdr>
        <w:top w:val="none" w:sz="0" w:space="0" w:color="auto"/>
        <w:left w:val="none" w:sz="0" w:space="0" w:color="auto"/>
        <w:bottom w:val="none" w:sz="0" w:space="0" w:color="auto"/>
        <w:right w:val="none" w:sz="0" w:space="0" w:color="auto"/>
      </w:divBdr>
    </w:div>
    <w:div w:id="1210650291">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2500348">
      <w:bodyDiv w:val="1"/>
      <w:marLeft w:val="0"/>
      <w:marRight w:val="0"/>
      <w:marTop w:val="0"/>
      <w:marBottom w:val="0"/>
      <w:divBdr>
        <w:top w:val="none" w:sz="0" w:space="0" w:color="auto"/>
        <w:left w:val="none" w:sz="0" w:space="0" w:color="auto"/>
        <w:bottom w:val="none" w:sz="0" w:space="0" w:color="auto"/>
        <w:right w:val="none" w:sz="0" w:space="0" w:color="auto"/>
      </w:divBdr>
    </w:div>
    <w:div w:id="1213231136">
      <w:bodyDiv w:val="1"/>
      <w:marLeft w:val="0"/>
      <w:marRight w:val="0"/>
      <w:marTop w:val="0"/>
      <w:marBottom w:val="0"/>
      <w:divBdr>
        <w:top w:val="none" w:sz="0" w:space="0" w:color="auto"/>
        <w:left w:val="none" w:sz="0" w:space="0" w:color="auto"/>
        <w:bottom w:val="none" w:sz="0" w:space="0" w:color="auto"/>
        <w:right w:val="none" w:sz="0" w:space="0" w:color="auto"/>
      </w:divBdr>
    </w:div>
    <w:div w:id="1213690130">
      <w:bodyDiv w:val="1"/>
      <w:marLeft w:val="0"/>
      <w:marRight w:val="0"/>
      <w:marTop w:val="0"/>
      <w:marBottom w:val="0"/>
      <w:divBdr>
        <w:top w:val="none" w:sz="0" w:space="0" w:color="auto"/>
        <w:left w:val="none" w:sz="0" w:space="0" w:color="auto"/>
        <w:bottom w:val="none" w:sz="0" w:space="0" w:color="auto"/>
        <w:right w:val="none" w:sz="0" w:space="0" w:color="auto"/>
      </w:divBdr>
    </w:div>
    <w:div w:id="1213729239">
      <w:bodyDiv w:val="1"/>
      <w:marLeft w:val="0"/>
      <w:marRight w:val="0"/>
      <w:marTop w:val="0"/>
      <w:marBottom w:val="0"/>
      <w:divBdr>
        <w:top w:val="none" w:sz="0" w:space="0" w:color="auto"/>
        <w:left w:val="none" w:sz="0" w:space="0" w:color="auto"/>
        <w:bottom w:val="none" w:sz="0" w:space="0" w:color="auto"/>
        <w:right w:val="none" w:sz="0" w:space="0" w:color="auto"/>
      </w:divBdr>
    </w:div>
    <w:div w:id="1214851281">
      <w:bodyDiv w:val="1"/>
      <w:marLeft w:val="0"/>
      <w:marRight w:val="0"/>
      <w:marTop w:val="0"/>
      <w:marBottom w:val="0"/>
      <w:divBdr>
        <w:top w:val="none" w:sz="0" w:space="0" w:color="auto"/>
        <w:left w:val="none" w:sz="0" w:space="0" w:color="auto"/>
        <w:bottom w:val="none" w:sz="0" w:space="0" w:color="auto"/>
        <w:right w:val="none" w:sz="0" w:space="0" w:color="auto"/>
      </w:divBdr>
    </w:div>
    <w:div w:id="1215001653">
      <w:bodyDiv w:val="1"/>
      <w:marLeft w:val="0"/>
      <w:marRight w:val="0"/>
      <w:marTop w:val="0"/>
      <w:marBottom w:val="0"/>
      <w:divBdr>
        <w:top w:val="none" w:sz="0" w:space="0" w:color="auto"/>
        <w:left w:val="none" w:sz="0" w:space="0" w:color="auto"/>
        <w:bottom w:val="none" w:sz="0" w:space="0" w:color="auto"/>
        <w:right w:val="none" w:sz="0" w:space="0" w:color="auto"/>
      </w:divBdr>
    </w:div>
    <w:div w:id="1215391383">
      <w:bodyDiv w:val="1"/>
      <w:marLeft w:val="0"/>
      <w:marRight w:val="0"/>
      <w:marTop w:val="0"/>
      <w:marBottom w:val="0"/>
      <w:divBdr>
        <w:top w:val="none" w:sz="0" w:space="0" w:color="auto"/>
        <w:left w:val="none" w:sz="0" w:space="0" w:color="auto"/>
        <w:bottom w:val="none" w:sz="0" w:space="0" w:color="auto"/>
        <w:right w:val="none" w:sz="0" w:space="0" w:color="auto"/>
      </w:divBdr>
      <w:divsChild>
        <w:div w:id="34501765">
          <w:marLeft w:val="1166"/>
          <w:marRight w:val="0"/>
          <w:marTop w:val="86"/>
          <w:marBottom w:val="0"/>
          <w:divBdr>
            <w:top w:val="none" w:sz="0" w:space="0" w:color="auto"/>
            <w:left w:val="none" w:sz="0" w:space="0" w:color="auto"/>
            <w:bottom w:val="none" w:sz="0" w:space="0" w:color="auto"/>
            <w:right w:val="none" w:sz="0" w:space="0" w:color="auto"/>
          </w:divBdr>
        </w:div>
        <w:div w:id="262029877">
          <w:marLeft w:val="1166"/>
          <w:marRight w:val="0"/>
          <w:marTop w:val="86"/>
          <w:marBottom w:val="0"/>
          <w:divBdr>
            <w:top w:val="none" w:sz="0" w:space="0" w:color="auto"/>
            <w:left w:val="none" w:sz="0" w:space="0" w:color="auto"/>
            <w:bottom w:val="none" w:sz="0" w:space="0" w:color="auto"/>
            <w:right w:val="none" w:sz="0" w:space="0" w:color="auto"/>
          </w:divBdr>
        </w:div>
        <w:div w:id="279801525">
          <w:marLeft w:val="1166"/>
          <w:marRight w:val="0"/>
          <w:marTop w:val="86"/>
          <w:marBottom w:val="0"/>
          <w:divBdr>
            <w:top w:val="none" w:sz="0" w:space="0" w:color="auto"/>
            <w:left w:val="none" w:sz="0" w:space="0" w:color="auto"/>
            <w:bottom w:val="none" w:sz="0" w:space="0" w:color="auto"/>
            <w:right w:val="none" w:sz="0" w:space="0" w:color="auto"/>
          </w:divBdr>
        </w:div>
        <w:div w:id="312609507">
          <w:marLeft w:val="1166"/>
          <w:marRight w:val="0"/>
          <w:marTop w:val="86"/>
          <w:marBottom w:val="0"/>
          <w:divBdr>
            <w:top w:val="none" w:sz="0" w:space="0" w:color="auto"/>
            <w:left w:val="none" w:sz="0" w:space="0" w:color="auto"/>
            <w:bottom w:val="none" w:sz="0" w:space="0" w:color="auto"/>
            <w:right w:val="none" w:sz="0" w:space="0" w:color="auto"/>
          </w:divBdr>
        </w:div>
        <w:div w:id="418524312">
          <w:marLeft w:val="1800"/>
          <w:marRight w:val="0"/>
          <w:marTop w:val="67"/>
          <w:marBottom w:val="0"/>
          <w:divBdr>
            <w:top w:val="none" w:sz="0" w:space="0" w:color="auto"/>
            <w:left w:val="none" w:sz="0" w:space="0" w:color="auto"/>
            <w:bottom w:val="none" w:sz="0" w:space="0" w:color="auto"/>
            <w:right w:val="none" w:sz="0" w:space="0" w:color="auto"/>
          </w:divBdr>
        </w:div>
        <w:div w:id="502090044">
          <w:marLeft w:val="1166"/>
          <w:marRight w:val="0"/>
          <w:marTop w:val="86"/>
          <w:marBottom w:val="0"/>
          <w:divBdr>
            <w:top w:val="none" w:sz="0" w:space="0" w:color="auto"/>
            <w:left w:val="none" w:sz="0" w:space="0" w:color="auto"/>
            <w:bottom w:val="none" w:sz="0" w:space="0" w:color="auto"/>
            <w:right w:val="none" w:sz="0" w:space="0" w:color="auto"/>
          </w:divBdr>
        </w:div>
        <w:div w:id="597064766">
          <w:marLeft w:val="1800"/>
          <w:marRight w:val="0"/>
          <w:marTop w:val="67"/>
          <w:marBottom w:val="0"/>
          <w:divBdr>
            <w:top w:val="none" w:sz="0" w:space="0" w:color="auto"/>
            <w:left w:val="none" w:sz="0" w:space="0" w:color="auto"/>
            <w:bottom w:val="none" w:sz="0" w:space="0" w:color="auto"/>
            <w:right w:val="none" w:sz="0" w:space="0" w:color="auto"/>
          </w:divBdr>
        </w:div>
        <w:div w:id="1045181273">
          <w:marLeft w:val="1166"/>
          <w:marRight w:val="0"/>
          <w:marTop w:val="86"/>
          <w:marBottom w:val="0"/>
          <w:divBdr>
            <w:top w:val="none" w:sz="0" w:space="0" w:color="auto"/>
            <w:left w:val="none" w:sz="0" w:space="0" w:color="auto"/>
            <w:bottom w:val="none" w:sz="0" w:space="0" w:color="auto"/>
            <w:right w:val="none" w:sz="0" w:space="0" w:color="auto"/>
          </w:divBdr>
        </w:div>
        <w:div w:id="1216968988">
          <w:marLeft w:val="1166"/>
          <w:marRight w:val="0"/>
          <w:marTop w:val="86"/>
          <w:marBottom w:val="0"/>
          <w:divBdr>
            <w:top w:val="none" w:sz="0" w:space="0" w:color="auto"/>
            <w:left w:val="none" w:sz="0" w:space="0" w:color="auto"/>
            <w:bottom w:val="none" w:sz="0" w:space="0" w:color="auto"/>
            <w:right w:val="none" w:sz="0" w:space="0" w:color="auto"/>
          </w:divBdr>
        </w:div>
        <w:div w:id="1276598575">
          <w:marLeft w:val="547"/>
          <w:marRight w:val="0"/>
          <w:marTop w:val="96"/>
          <w:marBottom w:val="0"/>
          <w:divBdr>
            <w:top w:val="none" w:sz="0" w:space="0" w:color="auto"/>
            <w:left w:val="none" w:sz="0" w:space="0" w:color="auto"/>
            <w:bottom w:val="none" w:sz="0" w:space="0" w:color="auto"/>
            <w:right w:val="none" w:sz="0" w:space="0" w:color="auto"/>
          </w:divBdr>
        </w:div>
        <w:div w:id="1454405470">
          <w:marLeft w:val="547"/>
          <w:marRight w:val="0"/>
          <w:marTop w:val="96"/>
          <w:marBottom w:val="0"/>
          <w:divBdr>
            <w:top w:val="none" w:sz="0" w:space="0" w:color="auto"/>
            <w:left w:val="none" w:sz="0" w:space="0" w:color="auto"/>
            <w:bottom w:val="none" w:sz="0" w:space="0" w:color="auto"/>
            <w:right w:val="none" w:sz="0" w:space="0" w:color="auto"/>
          </w:divBdr>
        </w:div>
        <w:div w:id="1515339038">
          <w:marLeft w:val="1166"/>
          <w:marRight w:val="0"/>
          <w:marTop w:val="77"/>
          <w:marBottom w:val="0"/>
          <w:divBdr>
            <w:top w:val="none" w:sz="0" w:space="0" w:color="auto"/>
            <w:left w:val="none" w:sz="0" w:space="0" w:color="auto"/>
            <w:bottom w:val="none" w:sz="0" w:space="0" w:color="auto"/>
            <w:right w:val="none" w:sz="0" w:space="0" w:color="auto"/>
          </w:divBdr>
        </w:div>
        <w:div w:id="1783451732">
          <w:marLeft w:val="547"/>
          <w:marRight w:val="0"/>
          <w:marTop w:val="96"/>
          <w:marBottom w:val="0"/>
          <w:divBdr>
            <w:top w:val="none" w:sz="0" w:space="0" w:color="auto"/>
            <w:left w:val="none" w:sz="0" w:space="0" w:color="auto"/>
            <w:bottom w:val="none" w:sz="0" w:space="0" w:color="auto"/>
            <w:right w:val="none" w:sz="0" w:space="0" w:color="auto"/>
          </w:divBdr>
        </w:div>
      </w:divsChild>
    </w:div>
    <w:div w:id="1215698567">
      <w:bodyDiv w:val="1"/>
      <w:marLeft w:val="0"/>
      <w:marRight w:val="0"/>
      <w:marTop w:val="0"/>
      <w:marBottom w:val="0"/>
      <w:divBdr>
        <w:top w:val="none" w:sz="0" w:space="0" w:color="auto"/>
        <w:left w:val="none" w:sz="0" w:space="0" w:color="auto"/>
        <w:bottom w:val="none" w:sz="0" w:space="0" w:color="auto"/>
        <w:right w:val="none" w:sz="0" w:space="0" w:color="auto"/>
      </w:divBdr>
    </w:div>
    <w:div w:id="1217863383">
      <w:bodyDiv w:val="1"/>
      <w:marLeft w:val="0"/>
      <w:marRight w:val="0"/>
      <w:marTop w:val="0"/>
      <w:marBottom w:val="0"/>
      <w:divBdr>
        <w:top w:val="none" w:sz="0" w:space="0" w:color="auto"/>
        <w:left w:val="none" w:sz="0" w:space="0" w:color="auto"/>
        <w:bottom w:val="none" w:sz="0" w:space="0" w:color="auto"/>
        <w:right w:val="none" w:sz="0" w:space="0" w:color="auto"/>
      </w:divBdr>
    </w:div>
    <w:div w:id="1218054094">
      <w:bodyDiv w:val="1"/>
      <w:marLeft w:val="0"/>
      <w:marRight w:val="0"/>
      <w:marTop w:val="0"/>
      <w:marBottom w:val="0"/>
      <w:divBdr>
        <w:top w:val="none" w:sz="0" w:space="0" w:color="auto"/>
        <w:left w:val="none" w:sz="0" w:space="0" w:color="auto"/>
        <w:bottom w:val="none" w:sz="0" w:space="0" w:color="auto"/>
        <w:right w:val="none" w:sz="0" w:space="0" w:color="auto"/>
      </w:divBdr>
    </w:div>
    <w:div w:id="1218126497">
      <w:bodyDiv w:val="1"/>
      <w:marLeft w:val="0"/>
      <w:marRight w:val="0"/>
      <w:marTop w:val="0"/>
      <w:marBottom w:val="0"/>
      <w:divBdr>
        <w:top w:val="none" w:sz="0" w:space="0" w:color="auto"/>
        <w:left w:val="none" w:sz="0" w:space="0" w:color="auto"/>
        <w:bottom w:val="none" w:sz="0" w:space="0" w:color="auto"/>
        <w:right w:val="none" w:sz="0" w:space="0" w:color="auto"/>
      </w:divBdr>
    </w:div>
    <w:div w:id="1218589245">
      <w:bodyDiv w:val="1"/>
      <w:marLeft w:val="0"/>
      <w:marRight w:val="0"/>
      <w:marTop w:val="0"/>
      <w:marBottom w:val="0"/>
      <w:divBdr>
        <w:top w:val="none" w:sz="0" w:space="0" w:color="auto"/>
        <w:left w:val="none" w:sz="0" w:space="0" w:color="auto"/>
        <w:bottom w:val="none" w:sz="0" w:space="0" w:color="auto"/>
        <w:right w:val="none" w:sz="0" w:space="0" w:color="auto"/>
      </w:divBdr>
    </w:div>
    <w:div w:id="1219587663">
      <w:bodyDiv w:val="1"/>
      <w:marLeft w:val="0"/>
      <w:marRight w:val="0"/>
      <w:marTop w:val="0"/>
      <w:marBottom w:val="0"/>
      <w:divBdr>
        <w:top w:val="none" w:sz="0" w:space="0" w:color="auto"/>
        <w:left w:val="none" w:sz="0" w:space="0" w:color="auto"/>
        <w:bottom w:val="none" w:sz="0" w:space="0" w:color="auto"/>
        <w:right w:val="none" w:sz="0" w:space="0" w:color="auto"/>
      </w:divBdr>
      <w:divsChild>
        <w:div w:id="1115172605">
          <w:marLeft w:val="0"/>
          <w:marRight w:val="0"/>
          <w:marTop w:val="0"/>
          <w:marBottom w:val="0"/>
          <w:divBdr>
            <w:top w:val="none" w:sz="0" w:space="0" w:color="auto"/>
            <w:left w:val="none" w:sz="0" w:space="0" w:color="auto"/>
            <w:bottom w:val="none" w:sz="0" w:space="0" w:color="auto"/>
            <w:right w:val="none" w:sz="0" w:space="0" w:color="auto"/>
          </w:divBdr>
          <w:divsChild>
            <w:div w:id="104353994">
              <w:marLeft w:val="0"/>
              <w:marRight w:val="0"/>
              <w:marTop w:val="0"/>
              <w:marBottom w:val="0"/>
              <w:divBdr>
                <w:top w:val="none" w:sz="0" w:space="0" w:color="auto"/>
                <w:left w:val="none" w:sz="0" w:space="0" w:color="auto"/>
                <w:bottom w:val="none" w:sz="0" w:space="0" w:color="auto"/>
                <w:right w:val="none" w:sz="0" w:space="0" w:color="auto"/>
              </w:divBdr>
            </w:div>
            <w:div w:id="238904521">
              <w:marLeft w:val="0"/>
              <w:marRight w:val="0"/>
              <w:marTop w:val="0"/>
              <w:marBottom w:val="0"/>
              <w:divBdr>
                <w:top w:val="none" w:sz="0" w:space="0" w:color="auto"/>
                <w:left w:val="none" w:sz="0" w:space="0" w:color="auto"/>
                <w:bottom w:val="none" w:sz="0" w:space="0" w:color="auto"/>
                <w:right w:val="none" w:sz="0" w:space="0" w:color="auto"/>
              </w:divBdr>
            </w:div>
            <w:div w:id="1202942734">
              <w:marLeft w:val="0"/>
              <w:marRight w:val="0"/>
              <w:marTop w:val="0"/>
              <w:marBottom w:val="0"/>
              <w:divBdr>
                <w:top w:val="none" w:sz="0" w:space="0" w:color="auto"/>
                <w:left w:val="none" w:sz="0" w:space="0" w:color="auto"/>
                <w:bottom w:val="none" w:sz="0" w:space="0" w:color="auto"/>
                <w:right w:val="none" w:sz="0" w:space="0" w:color="auto"/>
              </w:divBdr>
            </w:div>
            <w:div w:id="1274511107">
              <w:marLeft w:val="0"/>
              <w:marRight w:val="0"/>
              <w:marTop w:val="0"/>
              <w:marBottom w:val="0"/>
              <w:divBdr>
                <w:top w:val="none" w:sz="0" w:space="0" w:color="auto"/>
                <w:left w:val="none" w:sz="0" w:space="0" w:color="auto"/>
                <w:bottom w:val="none" w:sz="0" w:space="0" w:color="auto"/>
                <w:right w:val="none" w:sz="0" w:space="0" w:color="auto"/>
              </w:divBdr>
            </w:div>
            <w:div w:id="1347361360">
              <w:marLeft w:val="0"/>
              <w:marRight w:val="0"/>
              <w:marTop w:val="0"/>
              <w:marBottom w:val="0"/>
              <w:divBdr>
                <w:top w:val="none" w:sz="0" w:space="0" w:color="auto"/>
                <w:left w:val="none" w:sz="0" w:space="0" w:color="auto"/>
                <w:bottom w:val="none" w:sz="0" w:space="0" w:color="auto"/>
                <w:right w:val="none" w:sz="0" w:space="0" w:color="auto"/>
              </w:divBdr>
            </w:div>
            <w:div w:id="1352995277">
              <w:marLeft w:val="0"/>
              <w:marRight w:val="0"/>
              <w:marTop w:val="0"/>
              <w:marBottom w:val="0"/>
              <w:divBdr>
                <w:top w:val="none" w:sz="0" w:space="0" w:color="auto"/>
                <w:left w:val="none" w:sz="0" w:space="0" w:color="auto"/>
                <w:bottom w:val="none" w:sz="0" w:space="0" w:color="auto"/>
                <w:right w:val="none" w:sz="0" w:space="0" w:color="auto"/>
              </w:divBdr>
            </w:div>
            <w:div w:id="1804275301">
              <w:marLeft w:val="0"/>
              <w:marRight w:val="0"/>
              <w:marTop w:val="0"/>
              <w:marBottom w:val="0"/>
              <w:divBdr>
                <w:top w:val="none" w:sz="0" w:space="0" w:color="auto"/>
                <w:left w:val="none" w:sz="0" w:space="0" w:color="auto"/>
                <w:bottom w:val="none" w:sz="0" w:space="0" w:color="auto"/>
                <w:right w:val="none" w:sz="0" w:space="0" w:color="auto"/>
              </w:divBdr>
            </w:div>
            <w:div w:id="1934586840">
              <w:marLeft w:val="0"/>
              <w:marRight w:val="0"/>
              <w:marTop w:val="0"/>
              <w:marBottom w:val="0"/>
              <w:divBdr>
                <w:top w:val="none" w:sz="0" w:space="0" w:color="auto"/>
                <w:left w:val="none" w:sz="0" w:space="0" w:color="auto"/>
                <w:bottom w:val="none" w:sz="0" w:space="0" w:color="auto"/>
                <w:right w:val="none" w:sz="0" w:space="0" w:color="auto"/>
              </w:divBdr>
            </w:div>
            <w:div w:id="2028213673">
              <w:marLeft w:val="0"/>
              <w:marRight w:val="0"/>
              <w:marTop w:val="0"/>
              <w:marBottom w:val="0"/>
              <w:divBdr>
                <w:top w:val="none" w:sz="0" w:space="0" w:color="auto"/>
                <w:left w:val="none" w:sz="0" w:space="0" w:color="auto"/>
                <w:bottom w:val="none" w:sz="0" w:space="0" w:color="auto"/>
                <w:right w:val="none" w:sz="0" w:space="0" w:color="auto"/>
              </w:divBdr>
            </w:div>
            <w:div w:id="21410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5098">
      <w:bodyDiv w:val="1"/>
      <w:marLeft w:val="0"/>
      <w:marRight w:val="0"/>
      <w:marTop w:val="0"/>
      <w:marBottom w:val="0"/>
      <w:divBdr>
        <w:top w:val="none" w:sz="0" w:space="0" w:color="auto"/>
        <w:left w:val="none" w:sz="0" w:space="0" w:color="auto"/>
        <w:bottom w:val="none" w:sz="0" w:space="0" w:color="auto"/>
        <w:right w:val="none" w:sz="0" w:space="0" w:color="auto"/>
      </w:divBdr>
    </w:div>
    <w:div w:id="1219897447">
      <w:bodyDiv w:val="1"/>
      <w:marLeft w:val="0"/>
      <w:marRight w:val="0"/>
      <w:marTop w:val="0"/>
      <w:marBottom w:val="0"/>
      <w:divBdr>
        <w:top w:val="none" w:sz="0" w:space="0" w:color="auto"/>
        <w:left w:val="none" w:sz="0" w:space="0" w:color="auto"/>
        <w:bottom w:val="none" w:sz="0" w:space="0" w:color="auto"/>
        <w:right w:val="none" w:sz="0" w:space="0" w:color="auto"/>
      </w:divBdr>
      <w:divsChild>
        <w:div w:id="1308165069">
          <w:marLeft w:val="547"/>
          <w:marRight w:val="0"/>
          <w:marTop w:val="115"/>
          <w:marBottom w:val="0"/>
          <w:divBdr>
            <w:top w:val="none" w:sz="0" w:space="0" w:color="auto"/>
            <w:left w:val="none" w:sz="0" w:space="0" w:color="auto"/>
            <w:bottom w:val="none" w:sz="0" w:space="0" w:color="auto"/>
            <w:right w:val="none" w:sz="0" w:space="0" w:color="auto"/>
          </w:divBdr>
        </w:div>
        <w:div w:id="153106408">
          <w:marLeft w:val="1166"/>
          <w:marRight w:val="0"/>
          <w:marTop w:val="106"/>
          <w:marBottom w:val="0"/>
          <w:divBdr>
            <w:top w:val="none" w:sz="0" w:space="0" w:color="auto"/>
            <w:left w:val="none" w:sz="0" w:space="0" w:color="auto"/>
            <w:bottom w:val="none" w:sz="0" w:space="0" w:color="auto"/>
            <w:right w:val="none" w:sz="0" w:space="0" w:color="auto"/>
          </w:divBdr>
        </w:div>
      </w:divsChild>
    </w:div>
    <w:div w:id="1219976438">
      <w:bodyDiv w:val="1"/>
      <w:marLeft w:val="0"/>
      <w:marRight w:val="0"/>
      <w:marTop w:val="0"/>
      <w:marBottom w:val="0"/>
      <w:divBdr>
        <w:top w:val="none" w:sz="0" w:space="0" w:color="auto"/>
        <w:left w:val="none" w:sz="0" w:space="0" w:color="auto"/>
        <w:bottom w:val="none" w:sz="0" w:space="0" w:color="auto"/>
        <w:right w:val="none" w:sz="0" w:space="0" w:color="auto"/>
      </w:divBdr>
      <w:divsChild>
        <w:div w:id="74783272">
          <w:marLeft w:val="0"/>
          <w:marRight w:val="0"/>
          <w:marTop w:val="0"/>
          <w:marBottom w:val="0"/>
          <w:divBdr>
            <w:top w:val="none" w:sz="0" w:space="0" w:color="auto"/>
            <w:left w:val="none" w:sz="0" w:space="0" w:color="auto"/>
            <w:bottom w:val="none" w:sz="0" w:space="0" w:color="auto"/>
            <w:right w:val="none" w:sz="0" w:space="0" w:color="auto"/>
          </w:divBdr>
        </w:div>
        <w:div w:id="77289788">
          <w:marLeft w:val="0"/>
          <w:marRight w:val="0"/>
          <w:marTop w:val="0"/>
          <w:marBottom w:val="0"/>
          <w:divBdr>
            <w:top w:val="none" w:sz="0" w:space="0" w:color="auto"/>
            <w:left w:val="none" w:sz="0" w:space="0" w:color="auto"/>
            <w:bottom w:val="none" w:sz="0" w:space="0" w:color="auto"/>
            <w:right w:val="none" w:sz="0" w:space="0" w:color="auto"/>
          </w:divBdr>
        </w:div>
        <w:div w:id="137382241">
          <w:marLeft w:val="0"/>
          <w:marRight w:val="0"/>
          <w:marTop w:val="0"/>
          <w:marBottom w:val="0"/>
          <w:divBdr>
            <w:top w:val="none" w:sz="0" w:space="0" w:color="auto"/>
            <w:left w:val="none" w:sz="0" w:space="0" w:color="auto"/>
            <w:bottom w:val="none" w:sz="0" w:space="0" w:color="auto"/>
            <w:right w:val="none" w:sz="0" w:space="0" w:color="auto"/>
          </w:divBdr>
        </w:div>
        <w:div w:id="457604904">
          <w:marLeft w:val="0"/>
          <w:marRight w:val="0"/>
          <w:marTop w:val="0"/>
          <w:marBottom w:val="0"/>
          <w:divBdr>
            <w:top w:val="none" w:sz="0" w:space="0" w:color="auto"/>
            <w:left w:val="none" w:sz="0" w:space="0" w:color="auto"/>
            <w:bottom w:val="none" w:sz="0" w:space="0" w:color="auto"/>
            <w:right w:val="none" w:sz="0" w:space="0" w:color="auto"/>
          </w:divBdr>
        </w:div>
        <w:div w:id="655912714">
          <w:marLeft w:val="0"/>
          <w:marRight w:val="0"/>
          <w:marTop w:val="0"/>
          <w:marBottom w:val="0"/>
          <w:divBdr>
            <w:top w:val="none" w:sz="0" w:space="0" w:color="auto"/>
            <w:left w:val="none" w:sz="0" w:space="0" w:color="auto"/>
            <w:bottom w:val="none" w:sz="0" w:space="0" w:color="auto"/>
            <w:right w:val="none" w:sz="0" w:space="0" w:color="auto"/>
          </w:divBdr>
        </w:div>
        <w:div w:id="700278579">
          <w:marLeft w:val="0"/>
          <w:marRight w:val="0"/>
          <w:marTop w:val="0"/>
          <w:marBottom w:val="0"/>
          <w:divBdr>
            <w:top w:val="none" w:sz="0" w:space="0" w:color="auto"/>
            <w:left w:val="none" w:sz="0" w:space="0" w:color="auto"/>
            <w:bottom w:val="none" w:sz="0" w:space="0" w:color="auto"/>
            <w:right w:val="none" w:sz="0" w:space="0" w:color="auto"/>
          </w:divBdr>
        </w:div>
        <w:div w:id="759641609">
          <w:marLeft w:val="0"/>
          <w:marRight w:val="0"/>
          <w:marTop w:val="0"/>
          <w:marBottom w:val="0"/>
          <w:divBdr>
            <w:top w:val="none" w:sz="0" w:space="0" w:color="auto"/>
            <w:left w:val="none" w:sz="0" w:space="0" w:color="auto"/>
            <w:bottom w:val="none" w:sz="0" w:space="0" w:color="auto"/>
            <w:right w:val="none" w:sz="0" w:space="0" w:color="auto"/>
          </w:divBdr>
        </w:div>
        <w:div w:id="850484336">
          <w:marLeft w:val="0"/>
          <w:marRight w:val="0"/>
          <w:marTop w:val="0"/>
          <w:marBottom w:val="0"/>
          <w:divBdr>
            <w:top w:val="none" w:sz="0" w:space="0" w:color="auto"/>
            <w:left w:val="none" w:sz="0" w:space="0" w:color="auto"/>
            <w:bottom w:val="none" w:sz="0" w:space="0" w:color="auto"/>
            <w:right w:val="none" w:sz="0" w:space="0" w:color="auto"/>
          </w:divBdr>
        </w:div>
        <w:div w:id="862017490">
          <w:marLeft w:val="0"/>
          <w:marRight w:val="0"/>
          <w:marTop w:val="0"/>
          <w:marBottom w:val="0"/>
          <w:divBdr>
            <w:top w:val="none" w:sz="0" w:space="0" w:color="auto"/>
            <w:left w:val="none" w:sz="0" w:space="0" w:color="auto"/>
            <w:bottom w:val="none" w:sz="0" w:space="0" w:color="auto"/>
            <w:right w:val="none" w:sz="0" w:space="0" w:color="auto"/>
          </w:divBdr>
        </w:div>
        <w:div w:id="968361365">
          <w:marLeft w:val="0"/>
          <w:marRight w:val="0"/>
          <w:marTop w:val="0"/>
          <w:marBottom w:val="0"/>
          <w:divBdr>
            <w:top w:val="none" w:sz="0" w:space="0" w:color="auto"/>
            <w:left w:val="none" w:sz="0" w:space="0" w:color="auto"/>
            <w:bottom w:val="none" w:sz="0" w:space="0" w:color="auto"/>
            <w:right w:val="none" w:sz="0" w:space="0" w:color="auto"/>
          </w:divBdr>
        </w:div>
        <w:div w:id="1144587827">
          <w:marLeft w:val="0"/>
          <w:marRight w:val="0"/>
          <w:marTop w:val="0"/>
          <w:marBottom w:val="0"/>
          <w:divBdr>
            <w:top w:val="none" w:sz="0" w:space="0" w:color="auto"/>
            <w:left w:val="none" w:sz="0" w:space="0" w:color="auto"/>
            <w:bottom w:val="none" w:sz="0" w:space="0" w:color="auto"/>
            <w:right w:val="none" w:sz="0" w:space="0" w:color="auto"/>
          </w:divBdr>
        </w:div>
        <w:div w:id="1714424180">
          <w:marLeft w:val="0"/>
          <w:marRight w:val="0"/>
          <w:marTop w:val="0"/>
          <w:marBottom w:val="0"/>
          <w:divBdr>
            <w:top w:val="none" w:sz="0" w:space="0" w:color="auto"/>
            <w:left w:val="none" w:sz="0" w:space="0" w:color="auto"/>
            <w:bottom w:val="none" w:sz="0" w:space="0" w:color="auto"/>
            <w:right w:val="none" w:sz="0" w:space="0" w:color="auto"/>
          </w:divBdr>
        </w:div>
        <w:div w:id="1746295562">
          <w:marLeft w:val="0"/>
          <w:marRight w:val="0"/>
          <w:marTop w:val="0"/>
          <w:marBottom w:val="0"/>
          <w:divBdr>
            <w:top w:val="none" w:sz="0" w:space="0" w:color="auto"/>
            <w:left w:val="none" w:sz="0" w:space="0" w:color="auto"/>
            <w:bottom w:val="none" w:sz="0" w:space="0" w:color="auto"/>
            <w:right w:val="none" w:sz="0" w:space="0" w:color="auto"/>
          </w:divBdr>
        </w:div>
        <w:div w:id="1806969355">
          <w:marLeft w:val="0"/>
          <w:marRight w:val="0"/>
          <w:marTop w:val="0"/>
          <w:marBottom w:val="0"/>
          <w:divBdr>
            <w:top w:val="none" w:sz="0" w:space="0" w:color="auto"/>
            <w:left w:val="none" w:sz="0" w:space="0" w:color="auto"/>
            <w:bottom w:val="none" w:sz="0" w:space="0" w:color="auto"/>
            <w:right w:val="none" w:sz="0" w:space="0" w:color="auto"/>
          </w:divBdr>
        </w:div>
        <w:div w:id="1940216718">
          <w:marLeft w:val="0"/>
          <w:marRight w:val="0"/>
          <w:marTop w:val="0"/>
          <w:marBottom w:val="0"/>
          <w:divBdr>
            <w:top w:val="none" w:sz="0" w:space="0" w:color="auto"/>
            <w:left w:val="none" w:sz="0" w:space="0" w:color="auto"/>
            <w:bottom w:val="none" w:sz="0" w:space="0" w:color="auto"/>
            <w:right w:val="none" w:sz="0" w:space="0" w:color="auto"/>
          </w:divBdr>
        </w:div>
      </w:divsChild>
    </w:div>
    <w:div w:id="1222978612">
      <w:bodyDiv w:val="1"/>
      <w:marLeft w:val="0"/>
      <w:marRight w:val="0"/>
      <w:marTop w:val="0"/>
      <w:marBottom w:val="0"/>
      <w:divBdr>
        <w:top w:val="none" w:sz="0" w:space="0" w:color="auto"/>
        <w:left w:val="none" w:sz="0" w:space="0" w:color="auto"/>
        <w:bottom w:val="none" w:sz="0" w:space="0" w:color="auto"/>
        <w:right w:val="none" w:sz="0" w:space="0" w:color="auto"/>
      </w:divBdr>
      <w:divsChild>
        <w:div w:id="576289642">
          <w:marLeft w:val="547"/>
          <w:marRight w:val="0"/>
          <w:marTop w:val="120"/>
          <w:marBottom w:val="0"/>
          <w:divBdr>
            <w:top w:val="none" w:sz="0" w:space="0" w:color="auto"/>
            <w:left w:val="none" w:sz="0" w:space="0" w:color="auto"/>
            <w:bottom w:val="none" w:sz="0" w:space="0" w:color="auto"/>
            <w:right w:val="none" w:sz="0" w:space="0" w:color="auto"/>
          </w:divBdr>
        </w:div>
      </w:divsChild>
    </w:div>
    <w:div w:id="1223520095">
      <w:bodyDiv w:val="1"/>
      <w:marLeft w:val="0"/>
      <w:marRight w:val="0"/>
      <w:marTop w:val="0"/>
      <w:marBottom w:val="0"/>
      <w:divBdr>
        <w:top w:val="none" w:sz="0" w:space="0" w:color="auto"/>
        <w:left w:val="none" w:sz="0" w:space="0" w:color="auto"/>
        <w:bottom w:val="none" w:sz="0" w:space="0" w:color="auto"/>
        <w:right w:val="none" w:sz="0" w:space="0" w:color="auto"/>
      </w:divBdr>
      <w:divsChild>
        <w:div w:id="1843813479">
          <w:marLeft w:val="547"/>
          <w:marRight w:val="0"/>
          <w:marTop w:val="115"/>
          <w:marBottom w:val="0"/>
          <w:divBdr>
            <w:top w:val="none" w:sz="0" w:space="0" w:color="auto"/>
            <w:left w:val="none" w:sz="0" w:space="0" w:color="auto"/>
            <w:bottom w:val="none" w:sz="0" w:space="0" w:color="auto"/>
            <w:right w:val="none" w:sz="0" w:space="0" w:color="auto"/>
          </w:divBdr>
        </w:div>
        <w:div w:id="1398018727">
          <w:marLeft w:val="1166"/>
          <w:marRight w:val="0"/>
          <w:marTop w:val="96"/>
          <w:marBottom w:val="0"/>
          <w:divBdr>
            <w:top w:val="none" w:sz="0" w:space="0" w:color="auto"/>
            <w:left w:val="none" w:sz="0" w:space="0" w:color="auto"/>
            <w:bottom w:val="none" w:sz="0" w:space="0" w:color="auto"/>
            <w:right w:val="none" w:sz="0" w:space="0" w:color="auto"/>
          </w:divBdr>
        </w:div>
        <w:div w:id="94520647">
          <w:marLeft w:val="1800"/>
          <w:marRight w:val="0"/>
          <w:marTop w:val="77"/>
          <w:marBottom w:val="0"/>
          <w:divBdr>
            <w:top w:val="none" w:sz="0" w:space="0" w:color="auto"/>
            <w:left w:val="none" w:sz="0" w:space="0" w:color="auto"/>
            <w:bottom w:val="none" w:sz="0" w:space="0" w:color="auto"/>
            <w:right w:val="none" w:sz="0" w:space="0" w:color="auto"/>
          </w:divBdr>
        </w:div>
        <w:div w:id="1327392744">
          <w:marLeft w:val="1800"/>
          <w:marRight w:val="0"/>
          <w:marTop w:val="77"/>
          <w:marBottom w:val="0"/>
          <w:divBdr>
            <w:top w:val="none" w:sz="0" w:space="0" w:color="auto"/>
            <w:left w:val="none" w:sz="0" w:space="0" w:color="auto"/>
            <w:bottom w:val="none" w:sz="0" w:space="0" w:color="auto"/>
            <w:right w:val="none" w:sz="0" w:space="0" w:color="auto"/>
          </w:divBdr>
        </w:div>
        <w:div w:id="1844665993">
          <w:marLeft w:val="1800"/>
          <w:marRight w:val="0"/>
          <w:marTop w:val="77"/>
          <w:marBottom w:val="0"/>
          <w:divBdr>
            <w:top w:val="none" w:sz="0" w:space="0" w:color="auto"/>
            <w:left w:val="none" w:sz="0" w:space="0" w:color="auto"/>
            <w:bottom w:val="none" w:sz="0" w:space="0" w:color="auto"/>
            <w:right w:val="none" w:sz="0" w:space="0" w:color="auto"/>
          </w:divBdr>
        </w:div>
      </w:divsChild>
    </w:div>
    <w:div w:id="1224676431">
      <w:bodyDiv w:val="1"/>
      <w:marLeft w:val="0"/>
      <w:marRight w:val="0"/>
      <w:marTop w:val="0"/>
      <w:marBottom w:val="0"/>
      <w:divBdr>
        <w:top w:val="none" w:sz="0" w:space="0" w:color="auto"/>
        <w:left w:val="none" w:sz="0" w:space="0" w:color="auto"/>
        <w:bottom w:val="none" w:sz="0" w:space="0" w:color="auto"/>
        <w:right w:val="none" w:sz="0" w:space="0" w:color="auto"/>
      </w:divBdr>
    </w:div>
    <w:div w:id="1226573459">
      <w:bodyDiv w:val="1"/>
      <w:marLeft w:val="0"/>
      <w:marRight w:val="0"/>
      <w:marTop w:val="0"/>
      <w:marBottom w:val="0"/>
      <w:divBdr>
        <w:top w:val="none" w:sz="0" w:space="0" w:color="auto"/>
        <w:left w:val="none" w:sz="0" w:space="0" w:color="auto"/>
        <w:bottom w:val="none" w:sz="0" w:space="0" w:color="auto"/>
        <w:right w:val="none" w:sz="0" w:space="0" w:color="auto"/>
      </w:divBdr>
    </w:div>
    <w:div w:id="1226838078">
      <w:bodyDiv w:val="1"/>
      <w:marLeft w:val="0"/>
      <w:marRight w:val="0"/>
      <w:marTop w:val="0"/>
      <w:marBottom w:val="0"/>
      <w:divBdr>
        <w:top w:val="none" w:sz="0" w:space="0" w:color="auto"/>
        <w:left w:val="none" w:sz="0" w:space="0" w:color="auto"/>
        <w:bottom w:val="none" w:sz="0" w:space="0" w:color="auto"/>
        <w:right w:val="none" w:sz="0" w:space="0" w:color="auto"/>
      </w:divBdr>
    </w:div>
    <w:div w:id="1230849563">
      <w:bodyDiv w:val="1"/>
      <w:marLeft w:val="0"/>
      <w:marRight w:val="0"/>
      <w:marTop w:val="0"/>
      <w:marBottom w:val="0"/>
      <w:divBdr>
        <w:top w:val="none" w:sz="0" w:space="0" w:color="auto"/>
        <w:left w:val="none" w:sz="0" w:space="0" w:color="auto"/>
        <w:bottom w:val="none" w:sz="0" w:space="0" w:color="auto"/>
        <w:right w:val="none" w:sz="0" w:space="0" w:color="auto"/>
      </w:divBdr>
      <w:divsChild>
        <w:div w:id="230577063">
          <w:marLeft w:val="1166"/>
          <w:marRight w:val="0"/>
          <w:marTop w:val="134"/>
          <w:marBottom w:val="0"/>
          <w:divBdr>
            <w:top w:val="none" w:sz="0" w:space="0" w:color="auto"/>
            <w:left w:val="none" w:sz="0" w:space="0" w:color="auto"/>
            <w:bottom w:val="none" w:sz="0" w:space="0" w:color="auto"/>
            <w:right w:val="none" w:sz="0" w:space="0" w:color="auto"/>
          </w:divBdr>
        </w:div>
        <w:div w:id="1609459170">
          <w:marLeft w:val="547"/>
          <w:marRight w:val="0"/>
          <w:marTop w:val="154"/>
          <w:marBottom w:val="0"/>
          <w:divBdr>
            <w:top w:val="none" w:sz="0" w:space="0" w:color="auto"/>
            <w:left w:val="none" w:sz="0" w:space="0" w:color="auto"/>
            <w:bottom w:val="none" w:sz="0" w:space="0" w:color="auto"/>
            <w:right w:val="none" w:sz="0" w:space="0" w:color="auto"/>
          </w:divBdr>
        </w:div>
        <w:div w:id="1621105731">
          <w:marLeft w:val="1166"/>
          <w:marRight w:val="0"/>
          <w:marTop w:val="134"/>
          <w:marBottom w:val="0"/>
          <w:divBdr>
            <w:top w:val="none" w:sz="0" w:space="0" w:color="auto"/>
            <w:left w:val="none" w:sz="0" w:space="0" w:color="auto"/>
            <w:bottom w:val="none" w:sz="0" w:space="0" w:color="auto"/>
            <w:right w:val="none" w:sz="0" w:space="0" w:color="auto"/>
          </w:divBdr>
        </w:div>
      </w:divsChild>
    </w:div>
    <w:div w:id="1231189597">
      <w:bodyDiv w:val="1"/>
      <w:marLeft w:val="0"/>
      <w:marRight w:val="0"/>
      <w:marTop w:val="0"/>
      <w:marBottom w:val="0"/>
      <w:divBdr>
        <w:top w:val="none" w:sz="0" w:space="0" w:color="auto"/>
        <w:left w:val="none" w:sz="0" w:space="0" w:color="auto"/>
        <w:bottom w:val="none" w:sz="0" w:space="0" w:color="auto"/>
        <w:right w:val="none" w:sz="0" w:space="0" w:color="auto"/>
      </w:divBdr>
    </w:div>
    <w:div w:id="1233539865">
      <w:bodyDiv w:val="1"/>
      <w:marLeft w:val="0"/>
      <w:marRight w:val="0"/>
      <w:marTop w:val="0"/>
      <w:marBottom w:val="0"/>
      <w:divBdr>
        <w:top w:val="none" w:sz="0" w:space="0" w:color="auto"/>
        <w:left w:val="none" w:sz="0" w:space="0" w:color="auto"/>
        <w:bottom w:val="none" w:sz="0" w:space="0" w:color="auto"/>
        <w:right w:val="none" w:sz="0" w:space="0" w:color="auto"/>
      </w:divBdr>
    </w:div>
    <w:div w:id="1235890200">
      <w:bodyDiv w:val="1"/>
      <w:marLeft w:val="0"/>
      <w:marRight w:val="0"/>
      <w:marTop w:val="0"/>
      <w:marBottom w:val="0"/>
      <w:divBdr>
        <w:top w:val="none" w:sz="0" w:space="0" w:color="auto"/>
        <w:left w:val="none" w:sz="0" w:space="0" w:color="auto"/>
        <w:bottom w:val="none" w:sz="0" w:space="0" w:color="auto"/>
        <w:right w:val="none" w:sz="0" w:space="0" w:color="auto"/>
      </w:divBdr>
    </w:div>
    <w:div w:id="1236743875">
      <w:bodyDiv w:val="1"/>
      <w:marLeft w:val="0"/>
      <w:marRight w:val="0"/>
      <w:marTop w:val="0"/>
      <w:marBottom w:val="0"/>
      <w:divBdr>
        <w:top w:val="none" w:sz="0" w:space="0" w:color="auto"/>
        <w:left w:val="none" w:sz="0" w:space="0" w:color="auto"/>
        <w:bottom w:val="none" w:sz="0" w:space="0" w:color="auto"/>
        <w:right w:val="none" w:sz="0" w:space="0" w:color="auto"/>
      </w:divBdr>
    </w:div>
    <w:div w:id="1238326353">
      <w:bodyDiv w:val="1"/>
      <w:marLeft w:val="0"/>
      <w:marRight w:val="0"/>
      <w:marTop w:val="0"/>
      <w:marBottom w:val="0"/>
      <w:divBdr>
        <w:top w:val="none" w:sz="0" w:space="0" w:color="auto"/>
        <w:left w:val="none" w:sz="0" w:space="0" w:color="auto"/>
        <w:bottom w:val="none" w:sz="0" w:space="0" w:color="auto"/>
        <w:right w:val="none" w:sz="0" w:space="0" w:color="auto"/>
      </w:divBdr>
    </w:div>
    <w:div w:id="1238711144">
      <w:bodyDiv w:val="1"/>
      <w:marLeft w:val="0"/>
      <w:marRight w:val="0"/>
      <w:marTop w:val="0"/>
      <w:marBottom w:val="0"/>
      <w:divBdr>
        <w:top w:val="none" w:sz="0" w:space="0" w:color="auto"/>
        <w:left w:val="none" w:sz="0" w:space="0" w:color="auto"/>
        <w:bottom w:val="none" w:sz="0" w:space="0" w:color="auto"/>
        <w:right w:val="none" w:sz="0" w:space="0" w:color="auto"/>
      </w:divBdr>
    </w:div>
    <w:div w:id="1239707060">
      <w:bodyDiv w:val="1"/>
      <w:marLeft w:val="0"/>
      <w:marRight w:val="0"/>
      <w:marTop w:val="0"/>
      <w:marBottom w:val="0"/>
      <w:divBdr>
        <w:top w:val="none" w:sz="0" w:space="0" w:color="auto"/>
        <w:left w:val="none" w:sz="0" w:space="0" w:color="auto"/>
        <w:bottom w:val="none" w:sz="0" w:space="0" w:color="auto"/>
        <w:right w:val="none" w:sz="0" w:space="0" w:color="auto"/>
      </w:divBdr>
    </w:div>
    <w:div w:id="1239944362">
      <w:bodyDiv w:val="1"/>
      <w:marLeft w:val="0"/>
      <w:marRight w:val="0"/>
      <w:marTop w:val="0"/>
      <w:marBottom w:val="0"/>
      <w:divBdr>
        <w:top w:val="none" w:sz="0" w:space="0" w:color="auto"/>
        <w:left w:val="none" w:sz="0" w:space="0" w:color="auto"/>
        <w:bottom w:val="none" w:sz="0" w:space="0" w:color="auto"/>
        <w:right w:val="none" w:sz="0" w:space="0" w:color="auto"/>
      </w:divBdr>
    </w:div>
    <w:div w:id="1240363275">
      <w:bodyDiv w:val="1"/>
      <w:marLeft w:val="0"/>
      <w:marRight w:val="0"/>
      <w:marTop w:val="0"/>
      <w:marBottom w:val="0"/>
      <w:divBdr>
        <w:top w:val="none" w:sz="0" w:space="0" w:color="auto"/>
        <w:left w:val="none" w:sz="0" w:space="0" w:color="auto"/>
        <w:bottom w:val="none" w:sz="0" w:space="0" w:color="auto"/>
        <w:right w:val="none" w:sz="0" w:space="0" w:color="auto"/>
      </w:divBdr>
    </w:div>
    <w:div w:id="1243758104">
      <w:bodyDiv w:val="1"/>
      <w:marLeft w:val="0"/>
      <w:marRight w:val="0"/>
      <w:marTop w:val="0"/>
      <w:marBottom w:val="0"/>
      <w:divBdr>
        <w:top w:val="none" w:sz="0" w:space="0" w:color="auto"/>
        <w:left w:val="none" w:sz="0" w:space="0" w:color="auto"/>
        <w:bottom w:val="none" w:sz="0" w:space="0" w:color="auto"/>
        <w:right w:val="none" w:sz="0" w:space="0" w:color="auto"/>
      </w:divBdr>
    </w:div>
    <w:div w:id="1245140060">
      <w:bodyDiv w:val="1"/>
      <w:marLeft w:val="0"/>
      <w:marRight w:val="0"/>
      <w:marTop w:val="0"/>
      <w:marBottom w:val="0"/>
      <w:divBdr>
        <w:top w:val="none" w:sz="0" w:space="0" w:color="auto"/>
        <w:left w:val="none" w:sz="0" w:space="0" w:color="auto"/>
        <w:bottom w:val="none" w:sz="0" w:space="0" w:color="auto"/>
        <w:right w:val="none" w:sz="0" w:space="0" w:color="auto"/>
      </w:divBdr>
    </w:div>
    <w:div w:id="1247806725">
      <w:bodyDiv w:val="1"/>
      <w:marLeft w:val="0"/>
      <w:marRight w:val="0"/>
      <w:marTop w:val="0"/>
      <w:marBottom w:val="0"/>
      <w:divBdr>
        <w:top w:val="none" w:sz="0" w:space="0" w:color="auto"/>
        <w:left w:val="none" w:sz="0" w:space="0" w:color="auto"/>
        <w:bottom w:val="none" w:sz="0" w:space="0" w:color="auto"/>
        <w:right w:val="none" w:sz="0" w:space="0" w:color="auto"/>
      </w:divBdr>
    </w:div>
    <w:div w:id="1247960337">
      <w:bodyDiv w:val="1"/>
      <w:marLeft w:val="0"/>
      <w:marRight w:val="0"/>
      <w:marTop w:val="0"/>
      <w:marBottom w:val="0"/>
      <w:divBdr>
        <w:top w:val="none" w:sz="0" w:space="0" w:color="auto"/>
        <w:left w:val="none" w:sz="0" w:space="0" w:color="auto"/>
        <w:bottom w:val="none" w:sz="0" w:space="0" w:color="auto"/>
        <w:right w:val="none" w:sz="0" w:space="0" w:color="auto"/>
      </w:divBdr>
      <w:divsChild>
        <w:div w:id="1869171889">
          <w:marLeft w:val="547"/>
          <w:marRight w:val="0"/>
          <w:marTop w:val="115"/>
          <w:marBottom w:val="0"/>
          <w:divBdr>
            <w:top w:val="none" w:sz="0" w:space="0" w:color="auto"/>
            <w:left w:val="none" w:sz="0" w:space="0" w:color="auto"/>
            <w:bottom w:val="none" w:sz="0" w:space="0" w:color="auto"/>
            <w:right w:val="none" w:sz="0" w:space="0" w:color="auto"/>
          </w:divBdr>
        </w:div>
      </w:divsChild>
    </w:div>
    <w:div w:id="1250580081">
      <w:bodyDiv w:val="1"/>
      <w:marLeft w:val="0"/>
      <w:marRight w:val="0"/>
      <w:marTop w:val="0"/>
      <w:marBottom w:val="0"/>
      <w:divBdr>
        <w:top w:val="none" w:sz="0" w:space="0" w:color="auto"/>
        <w:left w:val="none" w:sz="0" w:space="0" w:color="auto"/>
        <w:bottom w:val="none" w:sz="0" w:space="0" w:color="auto"/>
        <w:right w:val="none" w:sz="0" w:space="0" w:color="auto"/>
      </w:divBdr>
    </w:div>
    <w:div w:id="1251042096">
      <w:bodyDiv w:val="1"/>
      <w:marLeft w:val="0"/>
      <w:marRight w:val="0"/>
      <w:marTop w:val="0"/>
      <w:marBottom w:val="0"/>
      <w:divBdr>
        <w:top w:val="none" w:sz="0" w:space="0" w:color="auto"/>
        <w:left w:val="none" w:sz="0" w:space="0" w:color="auto"/>
        <w:bottom w:val="none" w:sz="0" w:space="0" w:color="auto"/>
        <w:right w:val="none" w:sz="0" w:space="0" w:color="auto"/>
      </w:divBdr>
    </w:div>
    <w:div w:id="1251086924">
      <w:bodyDiv w:val="1"/>
      <w:marLeft w:val="0"/>
      <w:marRight w:val="0"/>
      <w:marTop w:val="0"/>
      <w:marBottom w:val="0"/>
      <w:divBdr>
        <w:top w:val="none" w:sz="0" w:space="0" w:color="auto"/>
        <w:left w:val="none" w:sz="0" w:space="0" w:color="auto"/>
        <w:bottom w:val="none" w:sz="0" w:space="0" w:color="auto"/>
        <w:right w:val="none" w:sz="0" w:space="0" w:color="auto"/>
      </w:divBdr>
    </w:div>
    <w:div w:id="1251544431">
      <w:bodyDiv w:val="1"/>
      <w:marLeft w:val="0"/>
      <w:marRight w:val="0"/>
      <w:marTop w:val="0"/>
      <w:marBottom w:val="0"/>
      <w:divBdr>
        <w:top w:val="none" w:sz="0" w:space="0" w:color="auto"/>
        <w:left w:val="none" w:sz="0" w:space="0" w:color="auto"/>
        <w:bottom w:val="none" w:sz="0" w:space="0" w:color="auto"/>
        <w:right w:val="none" w:sz="0" w:space="0" w:color="auto"/>
      </w:divBdr>
    </w:div>
    <w:div w:id="1251769289">
      <w:bodyDiv w:val="1"/>
      <w:marLeft w:val="0"/>
      <w:marRight w:val="0"/>
      <w:marTop w:val="0"/>
      <w:marBottom w:val="0"/>
      <w:divBdr>
        <w:top w:val="none" w:sz="0" w:space="0" w:color="auto"/>
        <w:left w:val="none" w:sz="0" w:space="0" w:color="auto"/>
        <w:bottom w:val="none" w:sz="0" w:space="0" w:color="auto"/>
        <w:right w:val="none" w:sz="0" w:space="0" w:color="auto"/>
      </w:divBdr>
    </w:div>
    <w:div w:id="1252934708">
      <w:bodyDiv w:val="1"/>
      <w:marLeft w:val="0"/>
      <w:marRight w:val="0"/>
      <w:marTop w:val="0"/>
      <w:marBottom w:val="0"/>
      <w:divBdr>
        <w:top w:val="none" w:sz="0" w:space="0" w:color="auto"/>
        <w:left w:val="none" w:sz="0" w:space="0" w:color="auto"/>
        <w:bottom w:val="none" w:sz="0" w:space="0" w:color="auto"/>
        <w:right w:val="none" w:sz="0" w:space="0" w:color="auto"/>
      </w:divBdr>
    </w:div>
    <w:div w:id="1253392546">
      <w:bodyDiv w:val="1"/>
      <w:marLeft w:val="0"/>
      <w:marRight w:val="0"/>
      <w:marTop w:val="0"/>
      <w:marBottom w:val="0"/>
      <w:divBdr>
        <w:top w:val="none" w:sz="0" w:space="0" w:color="auto"/>
        <w:left w:val="none" w:sz="0" w:space="0" w:color="auto"/>
        <w:bottom w:val="none" w:sz="0" w:space="0" w:color="auto"/>
        <w:right w:val="none" w:sz="0" w:space="0" w:color="auto"/>
      </w:divBdr>
      <w:divsChild>
        <w:div w:id="592276525">
          <w:marLeft w:val="547"/>
          <w:marRight w:val="0"/>
          <w:marTop w:val="115"/>
          <w:marBottom w:val="0"/>
          <w:divBdr>
            <w:top w:val="none" w:sz="0" w:space="0" w:color="auto"/>
            <w:left w:val="none" w:sz="0" w:space="0" w:color="auto"/>
            <w:bottom w:val="none" w:sz="0" w:space="0" w:color="auto"/>
            <w:right w:val="none" w:sz="0" w:space="0" w:color="auto"/>
          </w:divBdr>
        </w:div>
        <w:div w:id="2072118818">
          <w:marLeft w:val="547"/>
          <w:marRight w:val="0"/>
          <w:marTop w:val="115"/>
          <w:marBottom w:val="0"/>
          <w:divBdr>
            <w:top w:val="none" w:sz="0" w:space="0" w:color="auto"/>
            <w:left w:val="none" w:sz="0" w:space="0" w:color="auto"/>
            <w:bottom w:val="none" w:sz="0" w:space="0" w:color="auto"/>
            <w:right w:val="none" w:sz="0" w:space="0" w:color="auto"/>
          </w:divBdr>
        </w:div>
      </w:divsChild>
    </w:div>
    <w:div w:id="1253468988">
      <w:bodyDiv w:val="1"/>
      <w:marLeft w:val="0"/>
      <w:marRight w:val="0"/>
      <w:marTop w:val="0"/>
      <w:marBottom w:val="0"/>
      <w:divBdr>
        <w:top w:val="none" w:sz="0" w:space="0" w:color="auto"/>
        <w:left w:val="none" w:sz="0" w:space="0" w:color="auto"/>
        <w:bottom w:val="none" w:sz="0" w:space="0" w:color="auto"/>
        <w:right w:val="none" w:sz="0" w:space="0" w:color="auto"/>
      </w:divBdr>
      <w:divsChild>
        <w:div w:id="218517273">
          <w:marLeft w:val="547"/>
          <w:marRight w:val="0"/>
          <w:marTop w:val="115"/>
          <w:marBottom w:val="0"/>
          <w:divBdr>
            <w:top w:val="none" w:sz="0" w:space="0" w:color="auto"/>
            <w:left w:val="none" w:sz="0" w:space="0" w:color="auto"/>
            <w:bottom w:val="none" w:sz="0" w:space="0" w:color="auto"/>
            <w:right w:val="none" w:sz="0" w:space="0" w:color="auto"/>
          </w:divBdr>
        </w:div>
        <w:div w:id="919799201">
          <w:marLeft w:val="1166"/>
          <w:marRight w:val="0"/>
          <w:marTop w:val="96"/>
          <w:marBottom w:val="0"/>
          <w:divBdr>
            <w:top w:val="none" w:sz="0" w:space="0" w:color="auto"/>
            <w:left w:val="none" w:sz="0" w:space="0" w:color="auto"/>
            <w:bottom w:val="none" w:sz="0" w:space="0" w:color="auto"/>
            <w:right w:val="none" w:sz="0" w:space="0" w:color="auto"/>
          </w:divBdr>
        </w:div>
        <w:div w:id="71854397">
          <w:marLeft w:val="1166"/>
          <w:marRight w:val="0"/>
          <w:marTop w:val="96"/>
          <w:marBottom w:val="0"/>
          <w:divBdr>
            <w:top w:val="none" w:sz="0" w:space="0" w:color="auto"/>
            <w:left w:val="none" w:sz="0" w:space="0" w:color="auto"/>
            <w:bottom w:val="none" w:sz="0" w:space="0" w:color="auto"/>
            <w:right w:val="none" w:sz="0" w:space="0" w:color="auto"/>
          </w:divBdr>
        </w:div>
        <w:div w:id="596212997">
          <w:marLeft w:val="1166"/>
          <w:marRight w:val="0"/>
          <w:marTop w:val="96"/>
          <w:marBottom w:val="0"/>
          <w:divBdr>
            <w:top w:val="none" w:sz="0" w:space="0" w:color="auto"/>
            <w:left w:val="none" w:sz="0" w:space="0" w:color="auto"/>
            <w:bottom w:val="none" w:sz="0" w:space="0" w:color="auto"/>
            <w:right w:val="none" w:sz="0" w:space="0" w:color="auto"/>
          </w:divBdr>
        </w:div>
        <w:div w:id="1698266394">
          <w:marLeft w:val="547"/>
          <w:marRight w:val="0"/>
          <w:marTop w:val="115"/>
          <w:marBottom w:val="0"/>
          <w:divBdr>
            <w:top w:val="none" w:sz="0" w:space="0" w:color="auto"/>
            <w:left w:val="none" w:sz="0" w:space="0" w:color="auto"/>
            <w:bottom w:val="none" w:sz="0" w:space="0" w:color="auto"/>
            <w:right w:val="none" w:sz="0" w:space="0" w:color="auto"/>
          </w:divBdr>
        </w:div>
        <w:div w:id="373776396">
          <w:marLeft w:val="547"/>
          <w:marRight w:val="0"/>
          <w:marTop w:val="115"/>
          <w:marBottom w:val="0"/>
          <w:divBdr>
            <w:top w:val="none" w:sz="0" w:space="0" w:color="auto"/>
            <w:left w:val="none" w:sz="0" w:space="0" w:color="auto"/>
            <w:bottom w:val="none" w:sz="0" w:space="0" w:color="auto"/>
            <w:right w:val="none" w:sz="0" w:space="0" w:color="auto"/>
          </w:divBdr>
        </w:div>
      </w:divsChild>
    </w:div>
    <w:div w:id="1253661643">
      <w:bodyDiv w:val="1"/>
      <w:marLeft w:val="0"/>
      <w:marRight w:val="0"/>
      <w:marTop w:val="0"/>
      <w:marBottom w:val="0"/>
      <w:divBdr>
        <w:top w:val="none" w:sz="0" w:space="0" w:color="auto"/>
        <w:left w:val="none" w:sz="0" w:space="0" w:color="auto"/>
        <w:bottom w:val="none" w:sz="0" w:space="0" w:color="auto"/>
        <w:right w:val="none" w:sz="0" w:space="0" w:color="auto"/>
      </w:divBdr>
    </w:div>
    <w:div w:id="1253972433">
      <w:bodyDiv w:val="1"/>
      <w:marLeft w:val="0"/>
      <w:marRight w:val="0"/>
      <w:marTop w:val="0"/>
      <w:marBottom w:val="0"/>
      <w:divBdr>
        <w:top w:val="none" w:sz="0" w:space="0" w:color="auto"/>
        <w:left w:val="none" w:sz="0" w:space="0" w:color="auto"/>
        <w:bottom w:val="none" w:sz="0" w:space="0" w:color="auto"/>
        <w:right w:val="none" w:sz="0" w:space="0" w:color="auto"/>
      </w:divBdr>
    </w:div>
    <w:div w:id="1254126894">
      <w:bodyDiv w:val="1"/>
      <w:marLeft w:val="0"/>
      <w:marRight w:val="0"/>
      <w:marTop w:val="0"/>
      <w:marBottom w:val="0"/>
      <w:divBdr>
        <w:top w:val="none" w:sz="0" w:space="0" w:color="auto"/>
        <w:left w:val="none" w:sz="0" w:space="0" w:color="auto"/>
        <w:bottom w:val="none" w:sz="0" w:space="0" w:color="auto"/>
        <w:right w:val="none" w:sz="0" w:space="0" w:color="auto"/>
      </w:divBdr>
      <w:divsChild>
        <w:div w:id="987169994">
          <w:marLeft w:val="547"/>
          <w:marRight w:val="0"/>
          <w:marTop w:val="154"/>
          <w:marBottom w:val="0"/>
          <w:divBdr>
            <w:top w:val="none" w:sz="0" w:space="0" w:color="auto"/>
            <w:left w:val="none" w:sz="0" w:space="0" w:color="auto"/>
            <w:bottom w:val="none" w:sz="0" w:space="0" w:color="auto"/>
            <w:right w:val="none" w:sz="0" w:space="0" w:color="auto"/>
          </w:divBdr>
        </w:div>
      </w:divsChild>
    </w:div>
    <w:div w:id="1254627931">
      <w:bodyDiv w:val="1"/>
      <w:marLeft w:val="0"/>
      <w:marRight w:val="0"/>
      <w:marTop w:val="0"/>
      <w:marBottom w:val="0"/>
      <w:divBdr>
        <w:top w:val="none" w:sz="0" w:space="0" w:color="auto"/>
        <w:left w:val="none" w:sz="0" w:space="0" w:color="auto"/>
        <w:bottom w:val="none" w:sz="0" w:space="0" w:color="auto"/>
        <w:right w:val="none" w:sz="0" w:space="0" w:color="auto"/>
      </w:divBdr>
    </w:div>
    <w:div w:id="1255286388">
      <w:bodyDiv w:val="1"/>
      <w:marLeft w:val="0"/>
      <w:marRight w:val="0"/>
      <w:marTop w:val="0"/>
      <w:marBottom w:val="0"/>
      <w:divBdr>
        <w:top w:val="none" w:sz="0" w:space="0" w:color="auto"/>
        <w:left w:val="none" w:sz="0" w:space="0" w:color="auto"/>
        <w:bottom w:val="none" w:sz="0" w:space="0" w:color="auto"/>
        <w:right w:val="none" w:sz="0" w:space="0" w:color="auto"/>
      </w:divBdr>
      <w:divsChild>
        <w:div w:id="1968775192">
          <w:marLeft w:val="547"/>
          <w:marRight w:val="0"/>
          <w:marTop w:val="96"/>
          <w:marBottom w:val="0"/>
          <w:divBdr>
            <w:top w:val="none" w:sz="0" w:space="0" w:color="auto"/>
            <w:left w:val="none" w:sz="0" w:space="0" w:color="auto"/>
            <w:bottom w:val="none" w:sz="0" w:space="0" w:color="auto"/>
            <w:right w:val="none" w:sz="0" w:space="0" w:color="auto"/>
          </w:divBdr>
        </w:div>
        <w:div w:id="1631747652">
          <w:marLeft w:val="547"/>
          <w:marRight w:val="0"/>
          <w:marTop w:val="96"/>
          <w:marBottom w:val="0"/>
          <w:divBdr>
            <w:top w:val="none" w:sz="0" w:space="0" w:color="auto"/>
            <w:left w:val="none" w:sz="0" w:space="0" w:color="auto"/>
            <w:bottom w:val="none" w:sz="0" w:space="0" w:color="auto"/>
            <w:right w:val="none" w:sz="0" w:space="0" w:color="auto"/>
          </w:divBdr>
        </w:div>
        <w:div w:id="1563100849">
          <w:marLeft w:val="547"/>
          <w:marRight w:val="0"/>
          <w:marTop w:val="96"/>
          <w:marBottom w:val="0"/>
          <w:divBdr>
            <w:top w:val="none" w:sz="0" w:space="0" w:color="auto"/>
            <w:left w:val="none" w:sz="0" w:space="0" w:color="auto"/>
            <w:bottom w:val="none" w:sz="0" w:space="0" w:color="auto"/>
            <w:right w:val="none" w:sz="0" w:space="0" w:color="auto"/>
          </w:divBdr>
        </w:div>
        <w:div w:id="1749231129">
          <w:marLeft w:val="547"/>
          <w:marRight w:val="0"/>
          <w:marTop w:val="96"/>
          <w:marBottom w:val="0"/>
          <w:divBdr>
            <w:top w:val="none" w:sz="0" w:space="0" w:color="auto"/>
            <w:left w:val="none" w:sz="0" w:space="0" w:color="auto"/>
            <w:bottom w:val="none" w:sz="0" w:space="0" w:color="auto"/>
            <w:right w:val="none" w:sz="0" w:space="0" w:color="auto"/>
          </w:divBdr>
        </w:div>
        <w:div w:id="2080249100">
          <w:marLeft w:val="547"/>
          <w:marRight w:val="0"/>
          <w:marTop w:val="96"/>
          <w:marBottom w:val="0"/>
          <w:divBdr>
            <w:top w:val="none" w:sz="0" w:space="0" w:color="auto"/>
            <w:left w:val="none" w:sz="0" w:space="0" w:color="auto"/>
            <w:bottom w:val="none" w:sz="0" w:space="0" w:color="auto"/>
            <w:right w:val="none" w:sz="0" w:space="0" w:color="auto"/>
          </w:divBdr>
        </w:div>
        <w:div w:id="447087495">
          <w:marLeft w:val="547"/>
          <w:marRight w:val="0"/>
          <w:marTop w:val="96"/>
          <w:marBottom w:val="0"/>
          <w:divBdr>
            <w:top w:val="none" w:sz="0" w:space="0" w:color="auto"/>
            <w:left w:val="none" w:sz="0" w:space="0" w:color="auto"/>
            <w:bottom w:val="none" w:sz="0" w:space="0" w:color="auto"/>
            <w:right w:val="none" w:sz="0" w:space="0" w:color="auto"/>
          </w:divBdr>
        </w:div>
      </w:divsChild>
    </w:div>
    <w:div w:id="1256594340">
      <w:bodyDiv w:val="1"/>
      <w:marLeft w:val="0"/>
      <w:marRight w:val="0"/>
      <w:marTop w:val="0"/>
      <w:marBottom w:val="0"/>
      <w:divBdr>
        <w:top w:val="none" w:sz="0" w:space="0" w:color="auto"/>
        <w:left w:val="none" w:sz="0" w:space="0" w:color="auto"/>
        <w:bottom w:val="none" w:sz="0" w:space="0" w:color="auto"/>
        <w:right w:val="none" w:sz="0" w:space="0" w:color="auto"/>
      </w:divBdr>
    </w:div>
    <w:div w:id="1256940860">
      <w:bodyDiv w:val="1"/>
      <w:marLeft w:val="0"/>
      <w:marRight w:val="0"/>
      <w:marTop w:val="0"/>
      <w:marBottom w:val="0"/>
      <w:divBdr>
        <w:top w:val="none" w:sz="0" w:space="0" w:color="auto"/>
        <w:left w:val="none" w:sz="0" w:space="0" w:color="auto"/>
        <w:bottom w:val="none" w:sz="0" w:space="0" w:color="auto"/>
        <w:right w:val="none" w:sz="0" w:space="0" w:color="auto"/>
      </w:divBdr>
    </w:div>
    <w:div w:id="1259410306">
      <w:bodyDiv w:val="1"/>
      <w:marLeft w:val="0"/>
      <w:marRight w:val="0"/>
      <w:marTop w:val="0"/>
      <w:marBottom w:val="0"/>
      <w:divBdr>
        <w:top w:val="none" w:sz="0" w:space="0" w:color="auto"/>
        <w:left w:val="none" w:sz="0" w:space="0" w:color="auto"/>
        <w:bottom w:val="none" w:sz="0" w:space="0" w:color="auto"/>
        <w:right w:val="none" w:sz="0" w:space="0" w:color="auto"/>
      </w:divBdr>
    </w:div>
    <w:div w:id="1259749480">
      <w:bodyDiv w:val="1"/>
      <w:marLeft w:val="0"/>
      <w:marRight w:val="0"/>
      <w:marTop w:val="0"/>
      <w:marBottom w:val="0"/>
      <w:divBdr>
        <w:top w:val="none" w:sz="0" w:space="0" w:color="auto"/>
        <w:left w:val="none" w:sz="0" w:space="0" w:color="auto"/>
        <w:bottom w:val="none" w:sz="0" w:space="0" w:color="auto"/>
        <w:right w:val="none" w:sz="0" w:space="0" w:color="auto"/>
      </w:divBdr>
    </w:div>
    <w:div w:id="1260064015">
      <w:bodyDiv w:val="1"/>
      <w:marLeft w:val="0"/>
      <w:marRight w:val="0"/>
      <w:marTop w:val="0"/>
      <w:marBottom w:val="0"/>
      <w:divBdr>
        <w:top w:val="none" w:sz="0" w:space="0" w:color="auto"/>
        <w:left w:val="none" w:sz="0" w:space="0" w:color="auto"/>
        <w:bottom w:val="none" w:sz="0" w:space="0" w:color="auto"/>
        <w:right w:val="none" w:sz="0" w:space="0" w:color="auto"/>
      </w:divBdr>
    </w:div>
    <w:div w:id="1260871737">
      <w:bodyDiv w:val="1"/>
      <w:marLeft w:val="0"/>
      <w:marRight w:val="0"/>
      <w:marTop w:val="0"/>
      <w:marBottom w:val="0"/>
      <w:divBdr>
        <w:top w:val="none" w:sz="0" w:space="0" w:color="auto"/>
        <w:left w:val="none" w:sz="0" w:space="0" w:color="auto"/>
        <w:bottom w:val="none" w:sz="0" w:space="0" w:color="auto"/>
        <w:right w:val="none" w:sz="0" w:space="0" w:color="auto"/>
      </w:divBdr>
    </w:div>
    <w:div w:id="1261572094">
      <w:bodyDiv w:val="1"/>
      <w:marLeft w:val="0"/>
      <w:marRight w:val="0"/>
      <w:marTop w:val="0"/>
      <w:marBottom w:val="0"/>
      <w:divBdr>
        <w:top w:val="none" w:sz="0" w:space="0" w:color="auto"/>
        <w:left w:val="none" w:sz="0" w:space="0" w:color="auto"/>
        <w:bottom w:val="none" w:sz="0" w:space="0" w:color="auto"/>
        <w:right w:val="none" w:sz="0" w:space="0" w:color="auto"/>
      </w:divBdr>
      <w:divsChild>
        <w:div w:id="1135217977">
          <w:marLeft w:val="0"/>
          <w:marRight w:val="0"/>
          <w:marTop w:val="0"/>
          <w:marBottom w:val="0"/>
          <w:divBdr>
            <w:top w:val="none" w:sz="0" w:space="0" w:color="auto"/>
            <w:left w:val="none" w:sz="0" w:space="0" w:color="auto"/>
            <w:bottom w:val="none" w:sz="0" w:space="0" w:color="auto"/>
            <w:right w:val="none" w:sz="0" w:space="0" w:color="auto"/>
          </w:divBdr>
          <w:divsChild>
            <w:div w:id="1845901069">
              <w:marLeft w:val="0"/>
              <w:marRight w:val="0"/>
              <w:marTop w:val="0"/>
              <w:marBottom w:val="0"/>
              <w:divBdr>
                <w:top w:val="none" w:sz="0" w:space="0" w:color="auto"/>
                <w:left w:val="none" w:sz="0" w:space="0" w:color="auto"/>
                <w:bottom w:val="none" w:sz="0" w:space="0" w:color="auto"/>
                <w:right w:val="none" w:sz="0" w:space="0" w:color="auto"/>
              </w:divBdr>
            </w:div>
            <w:div w:id="2076312414">
              <w:marLeft w:val="0"/>
              <w:marRight w:val="0"/>
              <w:marTop w:val="0"/>
              <w:marBottom w:val="0"/>
              <w:divBdr>
                <w:top w:val="none" w:sz="0" w:space="0" w:color="auto"/>
                <w:left w:val="none" w:sz="0" w:space="0" w:color="auto"/>
                <w:bottom w:val="none" w:sz="0" w:space="0" w:color="auto"/>
                <w:right w:val="none" w:sz="0" w:space="0" w:color="auto"/>
              </w:divBdr>
            </w:div>
            <w:div w:id="21373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88827">
      <w:bodyDiv w:val="1"/>
      <w:marLeft w:val="0"/>
      <w:marRight w:val="0"/>
      <w:marTop w:val="0"/>
      <w:marBottom w:val="0"/>
      <w:divBdr>
        <w:top w:val="none" w:sz="0" w:space="0" w:color="auto"/>
        <w:left w:val="none" w:sz="0" w:space="0" w:color="auto"/>
        <w:bottom w:val="none" w:sz="0" w:space="0" w:color="auto"/>
        <w:right w:val="none" w:sz="0" w:space="0" w:color="auto"/>
      </w:divBdr>
    </w:div>
    <w:div w:id="1264537413">
      <w:bodyDiv w:val="1"/>
      <w:marLeft w:val="0"/>
      <w:marRight w:val="0"/>
      <w:marTop w:val="0"/>
      <w:marBottom w:val="0"/>
      <w:divBdr>
        <w:top w:val="none" w:sz="0" w:space="0" w:color="auto"/>
        <w:left w:val="none" w:sz="0" w:space="0" w:color="auto"/>
        <w:bottom w:val="none" w:sz="0" w:space="0" w:color="auto"/>
        <w:right w:val="none" w:sz="0" w:space="0" w:color="auto"/>
      </w:divBdr>
    </w:div>
    <w:div w:id="1264916524">
      <w:bodyDiv w:val="1"/>
      <w:marLeft w:val="0"/>
      <w:marRight w:val="0"/>
      <w:marTop w:val="0"/>
      <w:marBottom w:val="0"/>
      <w:divBdr>
        <w:top w:val="none" w:sz="0" w:space="0" w:color="auto"/>
        <w:left w:val="none" w:sz="0" w:space="0" w:color="auto"/>
        <w:bottom w:val="none" w:sz="0" w:space="0" w:color="auto"/>
        <w:right w:val="none" w:sz="0" w:space="0" w:color="auto"/>
      </w:divBdr>
    </w:div>
    <w:div w:id="1265380562">
      <w:bodyDiv w:val="1"/>
      <w:marLeft w:val="0"/>
      <w:marRight w:val="0"/>
      <w:marTop w:val="0"/>
      <w:marBottom w:val="0"/>
      <w:divBdr>
        <w:top w:val="none" w:sz="0" w:space="0" w:color="auto"/>
        <w:left w:val="none" w:sz="0" w:space="0" w:color="auto"/>
        <w:bottom w:val="none" w:sz="0" w:space="0" w:color="auto"/>
        <w:right w:val="none" w:sz="0" w:space="0" w:color="auto"/>
      </w:divBdr>
    </w:div>
    <w:div w:id="1265966285">
      <w:bodyDiv w:val="1"/>
      <w:marLeft w:val="0"/>
      <w:marRight w:val="0"/>
      <w:marTop w:val="0"/>
      <w:marBottom w:val="0"/>
      <w:divBdr>
        <w:top w:val="none" w:sz="0" w:space="0" w:color="auto"/>
        <w:left w:val="none" w:sz="0" w:space="0" w:color="auto"/>
        <w:bottom w:val="none" w:sz="0" w:space="0" w:color="auto"/>
        <w:right w:val="none" w:sz="0" w:space="0" w:color="auto"/>
      </w:divBdr>
    </w:div>
    <w:div w:id="1266184407">
      <w:bodyDiv w:val="1"/>
      <w:marLeft w:val="0"/>
      <w:marRight w:val="0"/>
      <w:marTop w:val="0"/>
      <w:marBottom w:val="0"/>
      <w:divBdr>
        <w:top w:val="none" w:sz="0" w:space="0" w:color="auto"/>
        <w:left w:val="none" w:sz="0" w:space="0" w:color="auto"/>
        <w:bottom w:val="none" w:sz="0" w:space="0" w:color="auto"/>
        <w:right w:val="none" w:sz="0" w:space="0" w:color="auto"/>
      </w:divBdr>
    </w:div>
    <w:div w:id="1266423461">
      <w:bodyDiv w:val="1"/>
      <w:marLeft w:val="0"/>
      <w:marRight w:val="0"/>
      <w:marTop w:val="0"/>
      <w:marBottom w:val="0"/>
      <w:divBdr>
        <w:top w:val="none" w:sz="0" w:space="0" w:color="auto"/>
        <w:left w:val="none" w:sz="0" w:space="0" w:color="auto"/>
        <w:bottom w:val="none" w:sz="0" w:space="0" w:color="auto"/>
        <w:right w:val="none" w:sz="0" w:space="0" w:color="auto"/>
      </w:divBdr>
    </w:div>
    <w:div w:id="1267275143">
      <w:bodyDiv w:val="1"/>
      <w:marLeft w:val="0"/>
      <w:marRight w:val="0"/>
      <w:marTop w:val="0"/>
      <w:marBottom w:val="0"/>
      <w:divBdr>
        <w:top w:val="none" w:sz="0" w:space="0" w:color="auto"/>
        <w:left w:val="none" w:sz="0" w:space="0" w:color="auto"/>
        <w:bottom w:val="none" w:sz="0" w:space="0" w:color="auto"/>
        <w:right w:val="none" w:sz="0" w:space="0" w:color="auto"/>
      </w:divBdr>
    </w:div>
    <w:div w:id="1268394374">
      <w:bodyDiv w:val="1"/>
      <w:marLeft w:val="0"/>
      <w:marRight w:val="0"/>
      <w:marTop w:val="0"/>
      <w:marBottom w:val="0"/>
      <w:divBdr>
        <w:top w:val="none" w:sz="0" w:space="0" w:color="auto"/>
        <w:left w:val="none" w:sz="0" w:space="0" w:color="auto"/>
        <w:bottom w:val="none" w:sz="0" w:space="0" w:color="auto"/>
        <w:right w:val="none" w:sz="0" w:space="0" w:color="auto"/>
      </w:divBdr>
    </w:div>
    <w:div w:id="1271355235">
      <w:bodyDiv w:val="1"/>
      <w:marLeft w:val="0"/>
      <w:marRight w:val="0"/>
      <w:marTop w:val="0"/>
      <w:marBottom w:val="0"/>
      <w:divBdr>
        <w:top w:val="none" w:sz="0" w:space="0" w:color="auto"/>
        <w:left w:val="none" w:sz="0" w:space="0" w:color="auto"/>
        <w:bottom w:val="none" w:sz="0" w:space="0" w:color="auto"/>
        <w:right w:val="none" w:sz="0" w:space="0" w:color="auto"/>
      </w:divBdr>
    </w:div>
    <w:div w:id="1273441557">
      <w:bodyDiv w:val="1"/>
      <w:marLeft w:val="0"/>
      <w:marRight w:val="0"/>
      <w:marTop w:val="0"/>
      <w:marBottom w:val="0"/>
      <w:divBdr>
        <w:top w:val="none" w:sz="0" w:space="0" w:color="auto"/>
        <w:left w:val="none" w:sz="0" w:space="0" w:color="auto"/>
        <w:bottom w:val="none" w:sz="0" w:space="0" w:color="auto"/>
        <w:right w:val="none" w:sz="0" w:space="0" w:color="auto"/>
      </w:divBdr>
    </w:div>
    <w:div w:id="1273904549">
      <w:bodyDiv w:val="1"/>
      <w:marLeft w:val="0"/>
      <w:marRight w:val="0"/>
      <w:marTop w:val="0"/>
      <w:marBottom w:val="0"/>
      <w:divBdr>
        <w:top w:val="none" w:sz="0" w:space="0" w:color="auto"/>
        <w:left w:val="none" w:sz="0" w:space="0" w:color="auto"/>
        <w:bottom w:val="none" w:sz="0" w:space="0" w:color="auto"/>
        <w:right w:val="none" w:sz="0" w:space="0" w:color="auto"/>
      </w:divBdr>
    </w:div>
    <w:div w:id="1275095089">
      <w:bodyDiv w:val="1"/>
      <w:marLeft w:val="0"/>
      <w:marRight w:val="0"/>
      <w:marTop w:val="0"/>
      <w:marBottom w:val="0"/>
      <w:divBdr>
        <w:top w:val="none" w:sz="0" w:space="0" w:color="auto"/>
        <w:left w:val="none" w:sz="0" w:space="0" w:color="auto"/>
        <w:bottom w:val="none" w:sz="0" w:space="0" w:color="auto"/>
        <w:right w:val="none" w:sz="0" w:space="0" w:color="auto"/>
      </w:divBdr>
    </w:div>
    <w:div w:id="1275748414">
      <w:bodyDiv w:val="1"/>
      <w:marLeft w:val="0"/>
      <w:marRight w:val="0"/>
      <w:marTop w:val="0"/>
      <w:marBottom w:val="0"/>
      <w:divBdr>
        <w:top w:val="none" w:sz="0" w:space="0" w:color="auto"/>
        <w:left w:val="none" w:sz="0" w:space="0" w:color="auto"/>
        <w:bottom w:val="none" w:sz="0" w:space="0" w:color="auto"/>
        <w:right w:val="none" w:sz="0" w:space="0" w:color="auto"/>
      </w:divBdr>
    </w:div>
    <w:div w:id="1278875716">
      <w:bodyDiv w:val="1"/>
      <w:marLeft w:val="0"/>
      <w:marRight w:val="0"/>
      <w:marTop w:val="0"/>
      <w:marBottom w:val="0"/>
      <w:divBdr>
        <w:top w:val="none" w:sz="0" w:space="0" w:color="auto"/>
        <w:left w:val="none" w:sz="0" w:space="0" w:color="auto"/>
        <w:bottom w:val="none" w:sz="0" w:space="0" w:color="auto"/>
        <w:right w:val="none" w:sz="0" w:space="0" w:color="auto"/>
      </w:divBdr>
      <w:divsChild>
        <w:div w:id="1734234280">
          <w:marLeft w:val="418"/>
          <w:marRight w:val="0"/>
          <w:marTop w:val="96"/>
          <w:marBottom w:val="0"/>
          <w:divBdr>
            <w:top w:val="none" w:sz="0" w:space="0" w:color="auto"/>
            <w:left w:val="none" w:sz="0" w:space="0" w:color="auto"/>
            <w:bottom w:val="none" w:sz="0" w:space="0" w:color="auto"/>
            <w:right w:val="none" w:sz="0" w:space="0" w:color="auto"/>
          </w:divBdr>
        </w:div>
      </w:divsChild>
    </w:div>
    <w:div w:id="1279071756">
      <w:bodyDiv w:val="1"/>
      <w:marLeft w:val="0"/>
      <w:marRight w:val="0"/>
      <w:marTop w:val="0"/>
      <w:marBottom w:val="0"/>
      <w:divBdr>
        <w:top w:val="none" w:sz="0" w:space="0" w:color="auto"/>
        <w:left w:val="none" w:sz="0" w:space="0" w:color="auto"/>
        <w:bottom w:val="none" w:sz="0" w:space="0" w:color="auto"/>
        <w:right w:val="none" w:sz="0" w:space="0" w:color="auto"/>
      </w:divBdr>
    </w:div>
    <w:div w:id="1280574312">
      <w:bodyDiv w:val="1"/>
      <w:marLeft w:val="0"/>
      <w:marRight w:val="0"/>
      <w:marTop w:val="0"/>
      <w:marBottom w:val="0"/>
      <w:divBdr>
        <w:top w:val="none" w:sz="0" w:space="0" w:color="auto"/>
        <w:left w:val="none" w:sz="0" w:space="0" w:color="auto"/>
        <w:bottom w:val="none" w:sz="0" w:space="0" w:color="auto"/>
        <w:right w:val="none" w:sz="0" w:space="0" w:color="auto"/>
      </w:divBdr>
    </w:div>
    <w:div w:id="1283685743">
      <w:bodyDiv w:val="1"/>
      <w:marLeft w:val="0"/>
      <w:marRight w:val="0"/>
      <w:marTop w:val="0"/>
      <w:marBottom w:val="0"/>
      <w:divBdr>
        <w:top w:val="none" w:sz="0" w:space="0" w:color="auto"/>
        <w:left w:val="none" w:sz="0" w:space="0" w:color="auto"/>
        <w:bottom w:val="none" w:sz="0" w:space="0" w:color="auto"/>
        <w:right w:val="none" w:sz="0" w:space="0" w:color="auto"/>
      </w:divBdr>
      <w:divsChild>
        <w:div w:id="169299443">
          <w:marLeft w:val="1526"/>
          <w:marRight w:val="0"/>
          <w:marTop w:val="115"/>
          <w:marBottom w:val="0"/>
          <w:divBdr>
            <w:top w:val="none" w:sz="0" w:space="0" w:color="auto"/>
            <w:left w:val="none" w:sz="0" w:space="0" w:color="auto"/>
            <w:bottom w:val="none" w:sz="0" w:space="0" w:color="auto"/>
            <w:right w:val="none" w:sz="0" w:space="0" w:color="auto"/>
          </w:divBdr>
        </w:div>
        <w:div w:id="913507905">
          <w:marLeft w:val="1526"/>
          <w:marRight w:val="0"/>
          <w:marTop w:val="115"/>
          <w:marBottom w:val="0"/>
          <w:divBdr>
            <w:top w:val="none" w:sz="0" w:space="0" w:color="auto"/>
            <w:left w:val="none" w:sz="0" w:space="0" w:color="auto"/>
            <w:bottom w:val="none" w:sz="0" w:space="0" w:color="auto"/>
            <w:right w:val="none" w:sz="0" w:space="0" w:color="auto"/>
          </w:divBdr>
        </w:div>
        <w:div w:id="812873537">
          <w:marLeft w:val="1800"/>
          <w:marRight w:val="0"/>
          <w:marTop w:val="115"/>
          <w:marBottom w:val="0"/>
          <w:divBdr>
            <w:top w:val="none" w:sz="0" w:space="0" w:color="auto"/>
            <w:left w:val="none" w:sz="0" w:space="0" w:color="auto"/>
            <w:bottom w:val="none" w:sz="0" w:space="0" w:color="auto"/>
            <w:right w:val="none" w:sz="0" w:space="0" w:color="auto"/>
          </w:divBdr>
        </w:div>
        <w:div w:id="1716539257">
          <w:marLeft w:val="1526"/>
          <w:marRight w:val="0"/>
          <w:marTop w:val="115"/>
          <w:marBottom w:val="0"/>
          <w:divBdr>
            <w:top w:val="none" w:sz="0" w:space="0" w:color="auto"/>
            <w:left w:val="none" w:sz="0" w:space="0" w:color="auto"/>
            <w:bottom w:val="none" w:sz="0" w:space="0" w:color="auto"/>
            <w:right w:val="none" w:sz="0" w:space="0" w:color="auto"/>
          </w:divBdr>
        </w:div>
        <w:div w:id="271210444">
          <w:marLeft w:val="1800"/>
          <w:marRight w:val="0"/>
          <w:marTop w:val="115"/>
          <w:marBottom w:val="0"/>
          <w:divBdr>
            <w:top w:val="none" w:sz="0" w:space="0" w:color="auto"/>
            <w:left w:val="none" w:sz="0" w:space="0" w:color="auto"/>
            <w:bottom w:val="none" w:sz="0" w:space="0" w:color="auto"/>
            <w:right w:val="none" w:sz="0" w:space="0" w:color="auto"/>
          </w:divBdr>
        </w:div>
      </w:divsChild>
    </w:div>
    <w:div w:id="1284144195">
      <w:bodyDiv w:val="1"/>
      <w:marLeft w:val="0"/>
      <w:marRight w:val="0"/>
      <w:marTop w:val="0"/>
      <w:marBottom w:val="0"/>
      <w:divBdr>
        <w:top w:val="none" w:sz="0" w:space="0" w:color="auto"/>
        <w:left w:val="none" w:sz="0" w:space="0" w:color="auto"/>
        <w:bottom w:val="none" w:sz="0" w:space="0" w:color="auto"/>
        <w:right w:val="none" w:sz="0" w:space="0" w:color="auto"/>
      </w:divBdr>
    </w:div>
    <w:div w:id="1285306148">
      <w:bodyDiv w:val="1"/>
      <w:marLeft w:val="0"/>
      <w:marRight w:val="0"/>
      <w:marTop w:val="0"/>
      <w:marBottom w:val="0"/>
      <w:divBdr>
        <w:top w:val="none" w:sz="0" w:space="0" w:color="auto"/>
        <w:left w:val="none" w:sz="0" w:space="0" w:color="auto"/>
        <w:bottom w:val="none" w:sz="0" w:space="0" w:color="auto"/>
        <w:right w:val="none" w:sz="0" w:space="0" w:color="auto"/>
      </w:divBdr>
    </w:div>
    <w:div w:id="1285379530">
      <w:bodyDiv w:val="1"/>
      <w:marLeft w:val="0"/>
      <w:marRight w:val="0"/>
      <w:marTop w:val="0"/>
      <w:marBottom w:val="0"/>
      <w:divBdr>
        <w:top w:val="none" w:sz="0" w:space="0" w:color="auto"/>
        <w:left w:val="none" w:sz="0" w:space="0" w:color="auto"/>
        <w:bottom w:val="none" w:sz="0" w:space="0" w:color="auto"/>
        <w:right w:val="none" w:sz="0" w:space="0" w:color="auto"/>
      </w:divBdr>
    </w:div>
    <w:div w:id="1285892104">
      <w:bodyDiv w:val="1"/>
      <w:marLeft w:val="0"/>
      <w:marRight w:val="0"/>
      <w:marTop w:val="0"/>
      <w:marBottom w:val="0"/>
      <w:divBdr>
        <w:top w:val="none" w:sz="0" w:space="0" w:color="auto"/>
        <w:left w:val="none" w:sz="0" w:space="0" w:color="auto"/>
        <w:bottom w:val="none" w:sz="0" w:space="0" w:color="auto"/>
        <w:right w:val="none" w:sz="0" w:space="0" w:color="auto"/>
      </w:divBdr>
    </w:div>
    <w:div w:id="1287081224">
      <w:bodyDiv w:val="1"/>
      <w:marLeft w:val="0"/>
      <w:marRight w:val="0"/>
      <w:marTop w:val="0"/>
      <w:marBottom w:val="0"/>
      <w:divBdr>
        <w:top w:val="none" w:sz="0" w:space="0" w:color="auto"/>
        <w:left w:val="none" w:sz="0" w:space="0" w:color="auto"/>
        <w:bottom w:val="none" w:sz="0" w:space="0" w:color="auto"/>
        <w:right w:val="none" w:sz="0" w:space="0" w:color="auto"/>
      </w:divBdr>
    </w:div>
    <w:div w:id="1288045714">
      <w:bodyDiv w:val="1"/>
      <w:marLeft w:val="0"/>
      <w:marRight w:val="0"/>
      <w:marTop w:val="0"/>
      <w:marBottom w:val="0"/>
      <w:divBdr>
        <w:top w:val="none" w:sz="0" w:space="0" w:color="auto"/>
        <w:left w:val="none" w:sz="0" w:space="0" w:color="auto"/>
        <w:bottom w:val="none" w:sz="0" w:space="0" w:color="auto"/>
        <w:right w:val="none" w:sz="0" w:space="0" w:color="auto"/>
      </w:divBdr>
    </w:div>
    <w:div w:id="1288969827">
      <w:bodyDiv w:val="1"/>
      <w:marLeft w:val="0"/>
      <w:marRight w:val="0"/>
      <w:marTop w:val="0"/>
      <w:marBottom w:val="0"/>
      <w:divBdr>
        <w:top w:val="none" w:sz="0" w:space="0" w:color="auto"/>
        <w:left w:val="none" w:sz="0" w:space="0" w:color="auto"/>
        <w:bottom w:val="none" w:sz="0" w:space="0" w:color="auto"/>
        <w:right w:val="none" w:sz="0" w:space="0" w:color="auto"/>
      </w:divBdr>
      <w:divsChild>
        <w:div w:id="187261947">
          <w:marLeft w:val="547"/>
          <w:marRight w:val="0"/>
          <w:marTop w:val="154"/>
          <w:marBottom w:val="0"/>
          <w:divBdr>
            <w:top w:val="none" w:sz="0" w:space="0" w:color="auto"/>
            <w:left w:val="none" w:sz="0" w:space="0" w:color="auto"/>
            <w:bottom w:val="none" w:sz="0" w:space="0" w:color="auto"/>
            <w:right w:val="none" w:sz="0" w:space="0" w:color="auto"/>
          </w:divBdr>
        </w:div>
        <w:div w:id="1432317040">
          <w:marLeft w:val="1166"/>
          <w:marRight w:val="0"/>
          <w:marTop w:val="134"/>
          <w:marBottom w:val="0"/>
          <w:divBdr>
            <w:top w:val="none" w:sz="0" w:space="0" w:color="auto"/>
            <w:left w:val="none" w:sz="0" w:space="0" w:color="auto"/>
            <w:bottom w:val="none" w:sz="0" w:space="0" w:color="auto"/>
            <w:right w:val="none" w:sz="0" w:space="0" w:color="auto"/>
          </w:divBdr>
        </w:div>
        <w:div w:id="754866661">
          <w:marLeft w:val="1166"/>
          <w:marRight w:val="0"/>
          <w:marTop w:val="134"/>
          <w:marBottom w:val="0"/>
          <w:divBdr>
            <w:top w:val="none" w:sz="0" w:space="0" w:color="auto"/>
            <w:left w:val="none" w:sz="0" w:space="0" w:color="auto"/>
            <w:bottom w:val="none" w:sz="0" w:space="0" w:color="auto"/>
            <w:right w:val="none" w:sz="0" w:space="0" w:color="auto"/>
          </w:divBdr>
        </w:div>
        <w:div w:id="338697480">
          <w:marLeft w:val="547"/>
          <w:marRight w:val="0"/>
          <w:marTop w:val="154"/>
          <w:marBottom w:val="0"/>
          <w:divBdr>
            <w:top w:val="none" w:sz="0" w:space="0" w:color="auto"/>
            <w:left w:val="none" w:sz="0" w:space="0" w:color="auto"/>
            <w:bottom w:val="none" w:sz="0" w:space="0" w:color="auto"/>
            <w:right w:val="none" w:sz="0" w:space="0" w:color="auto"/>
          </w:divBdr>
        </w:div>
        <w:div w:id="26957278">
          <w:marLeft w:val="1166"/>
          <w:marRight w:val="0"/>
          <w:marTop w:val="134"/>
          <w:marBottom w:val="0"/>
          <w:divBdr>
            <w:top w:val="none" w:sz="0" w:space="0" w:color="auto"/>
            <w:left w:val="none" w:sz="0" w:space="0" w:color="auto"/>
            <w:bottom w:val="none" w:sz="0" w:space="0" w:color="auto"/>
            <w:right w:val="none" w:sz="0" w:space="0" w:color="auto"/>
          </w:divBdr>
        </w:div>
      </w:divsChild>
    </w:div>
    <w:div w:id="1289044499">
      <w:bodyDiv w:val="1"/>
      <w:marLeft w:val="0"/>
      <w:marRight w:val="0"/>
      <w:marTop w:val="0"/>
      <w:marBottom w:val="0"/>
      <w:divBdr>
        <w:top w:val="none" w:sz="0" w:space="0" w:color="auto"/>
        <w:left w:val="none" w:sz="0" w:space="0" w:color="auto"/>
        <w:bottom w:val="none" w:sz="0" w:space="0" w:color="auto"/>
        <w:right w:val="none" w:sz="0" w:space="0" w:color="auto"/>
      </w:divBdr>
      <w:divsChild>
        <w:div w:id="419378760">
          <w:marLeft w:val="547"/>
          <w:marRight w:val="0"/>
          <w:marTop w:val="115"/>
          <w:marBottom w:val="0"/>
          <w:divBdr>
            <w:top w:val="none" w:sz="0" w:space="0" w:color="auto"/>
            <w:left w:val="none" w:sz="0" w:space="0" w:color="auto"/>
            <w:bottom w:val="none" w:sz="0" w:space="0" w:color="auto"/>
            <w:right w:val="none" w:sz="0" w:space="0" w:color="auto"/>
          </w:divBdr>
        </w:div>
        <w:div w:id="1805198133">
          <w:marLeft w:val="547"/>
          <w:marRight w:val="0"/>
          <w:marTop w:val="115"/>
          <w:marBottom w:val="0"/>
          <w:divBdr>
            <w:top w:val="none" w:sz="0" w:space="0" w:color="auto"/>
            <w:left w:val="none" w:sz="0" w:space="0" w:color="auto"/>
            <w:bottom w:val="none" w:sz="0" w:space="0" w:color="auto"/>
            <w:right w:val="none" w:sz="0" w:space="0" w:color="auto"/>
          </w:divBdr>
        </w:div>
      </w:divsChild>
    </w:div>
    <w:div w:id="1289973115">
      <w:bodyDiv w:val="1"/>
      <w:marLeft w:val="0"/>
      <w:marRight w:val="0"/>
      <w:marTop w:val="0"/>
      <w:marBottom w:val="0"/>
      <w:divBdr>
        <w:top w:val="none" w:sz="0" w:space="0" w:color="auto"/>
        <w:left w:val="none" w:sz="0" w:space="0" w:color="auto"/>
        <w:bottom w:val="none" w:sz="0" w:space="0" w:color="auto"/>
        <w:right w:val="none" w:sz="0" w:space="0" w:color="auto"/>
      </w:divBdr>
    </w:div>
    <w:div w:id="1291134073">
      <w:bodyDiv w:val="1"/>
      <w:marLeft w:val="0"/>
      <w:marRight w:val="0"/>
      <w:marTop w:val="0"/>
      <w:marBottom w:val="0"/>
      <w:divBdr>
        <w:top w:val="none" w:sz="0" w:space="0" w:color="auto"/>
        <w:left w:val="none" w:sz="0" w:space="0" w:color="auto"/>
        <w:bottom w:val="none" w:sz="0" w:space="0" w:color="auto"/>
        <w:right w:val="none" w:sz="0" w:space="0" w:color="auto"/>
      </w:divBdr>
      <w:divsChild>
        <w:div w:id="362708956">
          <w:marLeft w:val="1166"/>
          <w:marRight w:val="0"/>
          <w:marTop w:val="240"/>
          <w:marBottom w:val="0"/>
          <w:divBdr>
            <w:top w:val="none" w:sz="0" w:space="0" w:color="auto"/>
            <w:left w:val="none" w:sz="0" w:space="0" w:color="auto"/>
            <w:bottom w:val="none" w:sz="0" w:space="0" w:color="auto"/>
            <w:right w:val="none" w:sz="0" w:space="0" w:color="auto"/>
          </w:divBdr>
        </w:div>
        <w:div w:id="1348096836">
          <w:marLeft w:val="547"/>
          <w:marRight w:val="0"/>
          <w:marTop w:val="240"/>
          <w:marBottom w:val="0"/>
          <w:divBdr>
            <w:top w:val="none" w:sz="0" w:space="0" w:color="auto"/>
            <w:left w:val="none" w:sz="0" w:space="0" w:color="auto"/>
            <w:bottom w:val="none" w:sz="0" w:space="0" w:color="auto"/>
            <w:right w:val="none" w:sz="0" w:space="0" w:color="auto"/>
          </w:divBdr>
        </w:div>
        <w:div w:id="1441102771">
          <w:marLeft w:val="1166"/>
          <w:marRight w:val="0"/>
          <w:marTop w:val="240"/>
          <w:marBottom w:val="0"/>
          <w:divBdr>
            <w:top w:val="none" w:sz="0" w:space="0" w:color="auto"/>
            <w:left w:val="none" w:sz="0" w:space="0" w:color="auto"/>
            <w:bottom w:val="none" w:sz="0" w:space="0" w:color="auto"/>
            <w:right w:val="none" w:sz="0" w:space="0" w:color="auto"/>
          </w:divBdr>
        </w:div>
      </w:divsChild>
    </w:div>
    <w:div w:id="1291864061">
      <w:bodyDiv w:val="1"/>
      <w:marLeft w:val="0"/>
      <w:marRight w:val="0"/>
      <w:marTop w:val="0"/>
      <w:marBottom w:val="0"/>
      <w:divBdr>
        <w:top w:val="none" w:sz="0" w:space="0" w:color="auto"/>
        <w:left w:val="none" w:sz="0" w:space="0" w:color="auto"/>
        <w:bottom w:val="none" w:sz="0" w:space="0" w:color="auto"/>
        <w:right w:val="none" w:sz="0" w:space="0" w:color="auto"/>
      </w:divBdr>
    </w:div>
    <w:div w:id="1292244110">
      <w:bodyDiv w:val="1"/>
      <w:marLeft w:val="0"/>
      <w:marRight w:val="0"/>
      <w:marTop w:val="0"/>
      <w:marBottom w:val="0"/>
      <w:divBdr>
        <w:top w:val="none" w:sz="0" w:space="0" w:color="auto"/>
        <w:left w:val="none" w:sz="0" w:space="0" w:color="auto"/>
        <w:bottom w:val="none" w:sz="0" w:space="0" w:color="auto"/>
        <w:right w:val="none" w:sz="0" w:space="0" w:color="auto"/>
      </w:divBdr>
    </w:div>
    <w:div w:id="1292395652">
      <w:bodyDiv w:val="1"/>
      <w:marLeft w:val="0"/>
      <w:marRight w:val="0"/>
      <w:marTop w:val="0"/>
      <w:marBottom w:val="0"/>
      <w:divBdr>
        <w:top w:val="none" w:sz="0" w:space="0" w:color="auto"/>
        <w:left w:val="none" w:sz="0" w:space="0" w:color="auto"/>
        <w:bottom w:val="none" w:sz="0" w:space="0" w:color="auto"/>
        <w:right w:val="none" w:sz="0" w:space="0" w:color="auto"/>
      </w:divBdr>
      <w:divsChild>
        <w:div w:id="48963127">
          <w:marLeft w:val="0"/>
          <w:marRight w:val="0"/>
          <w:marTop w:val="0"/>
          <w:marBottom w:val="0"/>
          <w:divBdr>
            <w:top w:val="none" w:sz="0" w:space="0" w:color="auto"/>
            <w:left w:val="none" w:sz="0" w:space="0" w:color="auto"/>
            <w:bottom w:val="none" w:sz="0" w:space="0" w:color="auto"/>
            <w:right w:val="none" w:sz="0" w:space="0" w:color="auto"/>
          </w:divBdr>
          <w:divsChild>
            <w:div w:id="1159228560">
              <w:marLeft w:val="0"/>
              <w:marRight w:val="0"/>
              <w:marTop w:val="0"/>
              <w:marBottom w:val="0"/>
              <w:divBdr>
                <w:top w:val="none" w:sz="0" w:space="0" w:color="auto"/>
                <w:left w:val="none" w:sz="0" w:space="0" w:color="auto"/>
                <w:bottom w:val="none" w:sz="0" w:space="0" w:color="auto"/>
                <w:right w:val="none" w:sz="0" w:space="0" w:color="auto"/>
              </w:divBdr>
            </w:div>
          </w:divsChild>
        </w:div>
        <w:div w:id="290749160">
          <w:marLeft w:val="0"/>
          <w:marRight w:val="0"/>
          <w:marTop w:val="0"/>
          <w:marBottom w:val="0"/>
          <w:divBdr>
            <w:top w:val="none" w:sz="0" w:space="0" w:color="auto"/>
            <w:left w:val="none" w:sz="0" w:space="0" w:color="auto"/>
            <w:bottom w:val="none" w:sz="0" w:space="0" w:color="auto"/>
            <w:right w:val="none" w:sz="0" w:space="0" w:color="auto"/>
          </w:divBdr>
        </w:div>
        <w:div w:id="1313173335">
          <w:marLeft w:val="0"/>
          <w:marRight w:val="0"/>
          <w:marTop w:val="0"/>
          <w:marBottom w:val="0"/>
          <w:divBdr>
            <w:top w:val="none" w:sz="0" w:space="0" w:color="auto"/>
            <w:left w:val="none" w:sz="0" w:space="0" w:color="auto"/>
            <w:bottom w:val="none" w:sz="0" w:space="0" w:color="auto"/>
            <w:right w:val="none" w:sz="0" w:space="0" w:color="auto"/>
          </w:divBdr>
        </w:div>
        <w:div w:id="1693920438">
          <w:marLeft w:val="0"/>
          <w:marRight w:val="0"/>
          <w:marTop w:val="0"/>
          <w:marBottom w:val="0"/>
          <w:divBdr>
            <w:top w:val="none" w:sz="0" w:space="0" w:color="auto"/>
            <w:left w:val="none" w:sz="0" w:space="0" w:color="auto"/>
            <w:bottom w:val="none" w:sz="0" w:space="0" w:color="auto"/>
            <w:right w:val="none" w:sz="0" w:space="0" w:color="auto"/>
          </w:divBdr>
          <w:divsChild>
            <w:div w:id="33584142">
              <w:marLeft w:val="0"/>
              <w:marRight w:val="0"/>
              <w:marTop w:val="0"/>
              <w:marBottom w:val="0"/>
              <w:divBdr>
                <w:top w:val="none" w:sz="0" w:space="0" w:color="auto"/>
                <w:left w:val="none" w:sz="0" w:space="0" w:color="auto"/>
                <w:bottom w:val="none" w:sz="0" w:space="0" w:color="auto"/>
                <w:right w:val="none" w:sz="0" w:space="0" w:color="auto"/>
              </w:divBdr>
            </w:div>
            <w:div w:id="717244010">
              <w:marLeft w:val="0"/>
              <w:marRight w:val="0"/>
              <w:marTop w:val="0"/>
              <w:marBottom w:val="0"/>
              <w:divBdr>
                <w:top w:val="none" w:sz="0" w:space="0" w:color="auto"/>
                <w:left w:val="none" w:sz="0" w:space="0" w:color="auto"/>
                <w:bottom w:val="none" w:sz="0" w:space="0" w:color="auto"/>
                <w:right w:val="none" w:sz="0" w:space="0" w:color="auto"/>
              </w:divBdr>
            </w:div>
            <w:div w:id="1256867902">
              <w:marLeft w:val="0"/>
              <w:marRight w:val="0"/>
              <w:marTop w:val="0"/>
              <w:marBottom w:val="0"/>
              <w:divBdr>
                <w:top w:val="none" w:sz="0" w:space="0" w:color="auto"/>
                <w:left w:val="none" w:sz="0" w:space="0" w:color="auto"/>
                <w:bottom w:val="none" w:sz="0" w:space="0" w:color="auto"/>
                <w:right w:val="none" w:sz="0" w:space="0" w:color="auto"/>
              </w:divBdr>
            </w:div>
            <w:div w:id="1395737663">
              <w:marLeft w:val="0"/>
              <w:marRight w:val="0"/>
              <w:marTop w:val="0"/>
              <w:marBottom w:val="0"/>
              <w:divBdr>
                <w:top w:val="none" w:sz="0" w:space="0" w:color="auto"/>
                <w:left w:val="none" w:sz="0" w:space="0" w:color="auto"/>
                <w:bottom w:val="none" w:sz="0" w:space="0" w:color="auto"/>
                <w:right w:val="none" w:sz="0" w:space="0" w:color="auto"/>
              </w:divBdr>
              <w:divsChild>
                <w:div w:id="261375921">
                  <w:marLeft w:val="0"/>
                  <w:marRight w:val="0"/>
                  <w:marTop w:val="0"/>
                  <w:marBottom w:val="0"/>
                  <w:divBdr>
                    <w:top w:val="none" w:sz="0" w:space="0" w:color="auto"/>
                    <w:left w:val="none" w:sz="0" w:space="0" w:color="auto"/>
                    <w:bottom w:val="none" w:sz="0" w:space="0" w:color="auto"/>
                    <w:right w:val="none" w:sz="0" w:space="0" w:color="auto"/>
                  </w:divBdr>
                </w:div>
                <w:div w:id="435445408">
                  <w:marLeft w:val="0"/>
                  <w:marRight w:val="0"/>
                  <w:marTop w:val="0"/>
                  <w:marBottom w:val="0"/>
                  <w:divBdr>
                    <w:top w:val="none" w:sz="0" w:space="0" w:color="auto"/>
                    <w:left w:val="none" w:sz="0" w:space="0" w:color="auto"/>
                    <w:bottom w:val="none" w:sz="0" w:space="0" w:color="auto"/>
                    <w:right w:val="none" w:sz="0" w:space="0" w:color="auto"/>
                  </w:divBdr>
                </w:div>
                <w:div w:id="935752475">
                  <w:marLeft w:val="0"/>
                  <w:marRight w:val="0"/>
                  <w:marTop w:val="0"/>
                  <w:marBottom w:val="0"/>
                  <w:divBdr>
                    <w:top w:val="none" w:sz="0" w:space="0" w:color="auto"/>
                    <w:left w:val="none" w:sz="0" w:space="0" w:color="auto"/>
                    <w:bottom w:val="none" w:sz="0" w:space="0" w:color="auto"/>
                    <w:right w:val="none" w:sz="0" w:space="0" w:color="auto"/>
                  </w:divBdr>
                </w:div>
                <w:div w:id="1334796872">
                  <w:marLeft w:val="0"/>
                  <w:marRight w:val="0"/>
                  <w:marTop w:val="0"/>
                  <w:marBottom w:val="0"/>
                  <w:divBdr>
                    <w:top w:val="none" w:sz="0" w:space="0" w:color="auto"/>
                    <w:left w:val="none" w:sz="0" w:space="0" w:color="auto"/>
                    <w:bottom w:val="none" w:sz="0" w:space="0" w:color="auto"/>
                    <w:right w:val="none" w:sz="0" w:space="0" w:color="auto"/>
                  </w:divBdr>
                  <w:divsChild>
                    <w:div w:id="716397417">
                      <w:marLeft w:val="0"/>
                      <w:marRight w:val="0"/>
                      <w:marTop w:val="0"/>
                      <w:marBottom w:val="0"/>
                      <w:divBdr>
                        <w:top w:val="none" w:sz="0" w:space="0" w:color="auto"/>
                        <w:left w:val="none" w:sz="0" w:space="0" w:color="auto"/>
                        <w:bottom w:val="none" w:sz="0" w:space="0" w:color="auto"/>
                        <w:right w:val="none" w:sz="0" w:space="0" w:color="auto"/>
                      </w:divBdr>
                    </w:div>
                    <w:div w:id="1589927066">
                      <w:marLeft w:val="0"/>
                      <w:marRight w:val="0"/>
                      <w:marTop w:val="0"/>
                      <w:marBottom w:val="0"/>
                      <w:divBdr>
                        <w:top w:val="none" w:sz="0" w:space="0" w:color="auto"/>
                        <w:left w:val="none" w:sz="0" w:space="0" w:color="auto"/>
                        <w:bottom w:val="none" w:sz="0" w:space="0" w:color="auto"/>
                        <w:right w:val="none" w:sz="0" w:space="0" w:color="auto"/>
                      </w:divBdr>
                    </w:div>
                    <w:div w:id="1979722580">
                      <w:marLeft w:val="0"/>
                      <w:marRight w:val="0"/>
                      <w:marTop w:val="0"/>
                      <w:marBottom w:val="0"/>
                      <w:divBdr>
                        <w:top w:val="none" w:sz="0" w:space="0" w:color="auto"/>
                        <w:left w:val="none" w:sz="0" w:space="0" w:color="auto"/>
                        <w:bottom w:val="none" w:sz="0" w:space="0" w:color="auto"/>
                        <w:right w:val="none" w:sz="0" w:space="0" w:color="auto"/>
                      </w:divBdr>
                    </w:div>
                  </w:divsChild>
                </w:div>
                <w:div w:id="2014799129">
                  <w:marLeft w:val="0"/>
                  <w:marRight w:val="0"/>
                  <w:marTop w:val="0"/>
                  <w:marBottom w:val="0"/>
                  <w:divBdr>
                    <w:top w:val="none" w:sz="0" w:space="0" w:color="auto"/>
                    <w:left w:val="none" w:sz="0" w:space="0" w:color="auto"/>
                    <w:bottom w:val="none" w:sz="0" w:space="0" w:color="auto"/>
                    <w:right w:val="none" w:sz="0" w:space="0" w:color="auto"/>
                  </w:divBdr>
                </w:div>
              </w:divsChild>
            </w:div>
            <w:div w:id="20205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925">
      <w:bodyDiv w:val="1"/>
      <w:marLeft w:val="0"/>
      <w:marRight w:val="0"/>
      <w:marTop w:val="0"/>
      <w:marBottom w:val="0"/>
      <w:divBdr>
        <w:top w:val="none" w:sz="0" w:space="0" w:color="auto"/>
        <w:left w:val="none" w:sz="0" w:space="0" w:color="auto"/>
        <w:bottom w:val="none" w:sz="0" w:space="0" w:color="auto"/>
        <w:right w:val="none" w:sz="0" w:space="0" w:color="auto"/>
      </w:divBdr>
    </w:div>
    <w:div w:id="1293170192">
      <w:bodyDiv w:val="1"/>
      <w:marLeft w:val="0"/>
      <w:marRight w:val="0"/>
      <w:marTop w:val="0"/>
      <w:marBottom w:val="0"/>
      <w:divBdr>
        <w:top w:val="none" w:sz="0" w:space="0" w:color="auto"/>
        <w:left w:val="none" w:sz="0" w:space="0" w:color="auto"/>
        <w:bottom w:val="none" w:sz="0" w:space="0" w:color="auto"/>
        <w:right w:val="none" w:sz="0" w:space="0" w:color="auto"/>
      </w:divBdr>
    </w:div>
    <w:div w:id="1295600571">
      <w:bodyDiv w:val="1"/>
      <w:marLeft w:val="0"/>
      <w:marRight w:val="0"/>
      <w:marTop w:val="0"/>
      <w:marBottom w:val="0"/>
      <w:divBdr>
        <w:top w:val="none" w:sz="0" w:space="0" w:color="auto"/>
        <w:left w:val="none" w:sz="0" w:space="0" w:color="auto"/>
        <w:bottom w:val="none" w:sz="0" w:space="0" w:color="auto"/>
        <w:right w:val="none" w:sz="0" w:space="0" w:color="auto"/>
      </w:divBdr>
    </w:div>
    <w:div w:id="1298948875">
      <w:bodyDiv w:val="1"/>
      <w:marLeft w:val="0"/>
      <w:marRight w:val="0"/>
      <w:marTop w:val="0"/>
      <w:marBottom w:val="0"/>
      <w:divBdr>
        <w:top w:val="none" w:sz="0" w:space="0" w:color="auto"/>
        <w:left w:val="none" w:sz="0" w:space="0" w:color="auto"/>
        <w:bottom w:val="none" w:sz="0" w:space="0" w:color="auto"/>
        <w:right w:val="none" w:sz="0" w:space="0" w:color="auto"/>
      </w:divBdr>
    </w:div>
    <w:div w:id="1299455725">
      <w:bodyDiv w:val="1"/>
      <w:marLeft w:val="0"/>
      <w:marRight w:val="0"/>
      <w:marTop w:val="0"/>
      <w:marBottom w:val="0"/>
      <w:divBdr>
        <w:top w:val="none" w:sz="0" w:space="0" w:color="auto"/>
        <w:left w:val="none" w:sz="0" w:space="0" w:color="auto"/>
        <w:bottom w:val="none" w:sz="0" w:space="0" w:color="auto"/>
        <w:right w:val="none" w:sz="0" w:space="0" w:color="auto"/>
      </w:divBdr>
      <w:divsChild>
        <w:div w:id="1406075552">
          <w:marLeft w:val="547"/>
          <w:marRight w:val="0"/>
          <w:marTop w:val="106"/>
          <w:marBottom w:val="0"/>
          <w:divBdr>
            <w:top w:val="none" w:sz="0" w:space="0" w:color="auto"/>
            <w:left w:val="none" w:sz="0" w:space="0" w:color="auto"/>
            <w:bottom w:val="none" w:sz="0" w:space="0" w:color="auto"/>
            <w:right w:val="none" w:sz="0" w:space="0" w:color="auto"/>
          </w:divBdr>
        </w:div>
        <w:div w:id="1219366631">
          <w:marLeft w:val="1166"/>
          <w:marRight w:val="0"/>
          <w:marTop w:val="96"/>
          <w:marBottom w:val="0"/>
          <w:divBdr>
            <w:top w:val="none" w:sz="0" w:space="0" w:color="auto"/>
            <w:left w:val="none" w:sz="0" w:space="0" w:color="auto"/>
            <w:bottom w:val="none" w:sz="0" w:space="0" w:color="auto"/>
            <w:right w:val="none" w:sz="0" w:space="0" w:color="auto"/>
          </w:divBdr>
        </w:div>
        <w:div w:id="2139300612">
          <w:marLeft w:val="1166"/>
          <w:marRight w:val="0"/>
          <w:marTop w:val="96"/>
          <w:marBottom w:val="0"/>
          <w:divBdr>
            <w:top w:val="none" w:sz="0" w:space="0" w:color="auto"/>
            <w:left w:val="none" w:sz="0" w:space="0" w:color="auto"/>
            <w:bottom w:val="none" w:sz="0" w:space="0" w:color="auto"/>
            <w:right w:val="none" w:sz="0" w:space="0" w:color="auto"/>
          </w:divBdr>
        </w:div>
        <w:div w:id="364788775">
          <w:marLeft w:val="547"/>
          <w:marRight w:val="0"/>
          <w:marTop w:val="106"/>
          <w:marBottom w:val="0"/>
          <w:divBdr>
            <w:top w:val="none" w:sz="0" w:space="0" w:color="auto"/>
            <w:left w:val="none" w:sz="0" w:space="0" w:color="auto"/>
            <w:bottom w:val="none" w:sz="0" w:space="0" w:color="auto"/>
            <w:right w:val="none" w:sz="0" w:space="0" w:color="auto"/>
          </w:divBdr>
        </w:div>
        <w:div w:id="118882836">
          <w:marLeft w:val="1166"/>
          <w:marRight w:val="0"/>
          <w:marTop w:val="96"/>
          <w:marBottom w:val="0"/>
          <w:divBdr>
            <w:top w:val="none" w:sz="0" w:space="0" w:color="auto"/>
            <w:left w:val="none" w:sz="0" w:space="0" w:color="auto"/>
            <w:bottom w:val="none" w:sz="0" w:space="0" w:color="auto"/>
            <w:right w:val="none" w:sz="0" w:space="0" w:color="auto"/>
          </w:divBdr>
        </w:div>
        <w:div w:id="222302258">
          <w:marLeft w:val="1800"/>
          <w:marRight w:val="0"/>
          <w:marTop w:val="82"/>
          <w:marBottom w:val="0"/>
          <w:divBdr>
            <w:top w:val="none" w:sz="0" w:space="0" w:color="auto"/>
            <w:left w:val="none" w:sz="0" w:space="0" w:color="auto"/>
            <w:bottom w:val="none" w:sz="0" w:space="0" w:color="auto"/>
            <w:right w:val="none" w:sz="0" w:space="0" w:color="auto"/>
          </w:divBdr>
        </w:div>
        <w:div w:id="1119108396">
          <w:marLeft w:val="1166"/>
          <w:marRight w:val="0"/>
          <w:marTop w:val="96"/>
          <w:marBottom w:val="0"/>
          <w:divBdr>
            <w:top w:val="none" w:sz="0" w:space="0" w:color="auto"/>
            <w:left w:val="none" w:sz="0" w:space="0" w:color="auto"/>
            <w:bottom w:val="none" w:sz="0" w:space="0" w:color="auto"/>
            <w:right w:val="none" w:sz="0" w:space="0" w:color="auto"/>
          </w:divBdr>
        </w:div>
      </w:divsChild>
    </w:div>
    <w:div w:id="1299988797">
      <w:bodyDiv w:val="1"/>
      <w:marLeft w:val="0"/>
      <w:marRight w:val="0"/>
      <w:marTop w:val="0"/>
      <w:marBottom w:val="0"/>
      <w:divBdr>
        <w:top w:val="none" w:sz="0" w:space="0" w:color="auto"/>
        <w:left w:val="none" w:sz="0" w:space="0" w:color="auto"/>
        <w:bottom w:val="none" w:sz="0" w:space="0" w:color="auto"/>
        <w:right w:val="none" w:sz="0" w:space="0" w:color="auto"/>
      </w:divBdr>
    </w:div>
    <w:div w:id="1300064035">
      <w:bodyDiv w:val="1"/>
      <w:marLeft w:val="0"/>
      <w:marRight w:val="0"/>
      <w:marTop w:val="0"/>
      <w:marBottom w:val="0"/>
      <w:divBdr>
        <w:top w:val="none" w:sz="0" w:space="0" w:color="auto"/>
        <w:left w:val="none" w:sz="0" w:space="0" w:color="auto"/>
        <w:bottom w:val="none" w:sz="0" w:space="0" w:color="auto"/>
        <w:right w:val="none" w:sz="0" w:space="0" w:color="auto"/>
      </w:divBdr>
    </w:div>
    <w:div w:id="1301115568">
      <w:bodyDiv w:val="1"/>
      <w:marLeft w:val="0"/>
      <w:marRight w:val="0"/>
      <w:marTop w:val="0"/>
      <w:marBottom w:val="0"/>
      <w:divBdr>
        <w:top w:val="none" w:sz="0" w:space="0" w:color="auto"/>
        <w:left w:val="none" w:sz="0" w:space="0" w:color="auto"/>
        <w:bottom w:val="none" w:sz="0" w:space="0" w:color="auto"/>
        <w:right w:val="none" w:sz="0" w:space="0" w:color="auto"/>
      </w:divBdr>
      <w:divsChild>
        <w:div w:id="1797065783">
          <w:marLeft w:val="547"/>
          <w:marRight w:val="0"/>
          <w:marTop w:val="154"/>
          <w:marBottom w:val="0"/>
          <w:divBdr>
            <w:top w:val="none" w:sz="0" w:space="0" w:color="auto"/>
            <w:left w:val="none" w:sz="0" w:space="0" w:color="auto"/>
            <w:bottom w:val="none" w:sz="0" w:space="0" w:color="auto"/>
            <w:right w:val="none" w:sz="0" w:space="0" w:color="auto"/>
          </w:divBdr>
        </w:div>
        <w:div w:id="578515534">
          <w:marLeft w:val="1166"/>
          <w:marRight w:val="0"/>
          <w:marTop w:val="134"/>
          <w:marBottom w:val="0"/>
          <w:divBdr>
            <w:top w:val="none" w:sz="0" w:space="0" w:color="auto"/>
            <w:left w:val="none" w:sz="0" w:space="0" w:color="auto"/>
            <w:bottom w:val="none" w:sz="0" w:space="0" w:color="auto"/>
            <w:right w:val="none" w:sz="0" w:space="0" w:color="auto"/>
          </w:divBdr>
        </w:div>
        <w:div w:id="2082172820">
          <w:marLeft w:val="1800"/>
          <w:marRight w:val="0"/>
          <w:marTop w:val="115"/>
          <w:marBottom w:val="0"/>
          <w:divBdr>
            <w:top w:val="none" w:sz="0" w:space="0" w:color="auto"/>
            <w:left w:val="none" w:sz="0" w:space="0" w:color="auto"/>
            <w:bottom w:val="none" w:sz="0" w:space="0" w:color="auto"/>
            <w:right w:val="none" w:sz="0" w:space="0" w:color="auto"/>
          </w:divBdr>
        </w:div>
        <w:div w:id="212231204">
          <w:marLeft w:val="1166"/>
          <w:marRight w:val="0"/>
          <w:marTop w:val="134"/>
          <w:marBottom w:val="0"/>
          <w:divBdr>
            <w:top w:val="none" w:sz="0" w:space="0" w:color="auto"/>
            <w:left w:val="none" w:sz="0" w:space="0" w:color="auto"/>
            <w:bottom w:val="none" w:sz="0" w:space="0" w:color="auto"/>
            <w:right w:val="none" w:sz="0" w:space="0" w:color="auto"/>
          </w:divBdr>
        </w:div>
      </w:divsChild>
    </w:div>
    <w:div w:id="1301155916">
      <w:bodyDiv w:val="1"/>
      <w:marLeft w:val="0"/>
      <w:marRight w:val="0"/>
      <w:marTop w:val="0"/>
      <w:marBottom w:val="0"/>
      <w:divBdr>
        <w:top w:val="none" w:sz="0" w:space="0" w:color="auto"/>
        <w:left w:val="none" w:sz="0" w:space="0" w:color="auto"/>
        <w:bottom w:val="none" w:sz="0" w:space="0" w:color="auto"/>
        <w:right w:val="none" w:sz="0" w:space="0" w:color="auto"/>
      </w:divBdr>
    </w:div>
    <w:div w:id="1301376912">
      <w:bodyDiv w:val="1"/>
      <w:marLeft w:val="0"/>
      <w:marRight w:val="0"/>
      <w:marTop w:val="0"/>
      <w:marBottom w:val="0"/>
      <w:divBdr>
        <w:top w:val="none" w:sz="0" w:space="0" w:color="auto"/>
        <w:left w:val="none" w:sz="0" w:space="0" w:color="auto"/>
        <w:bottom w:val="none" w:sz="0" w:space="0" w:color="auto"/>
        <w:right w:val="none" w:sz="0" w:space="0" w:color="auto"/>
      </w:divBdr>
      <w:divsChild>
        <w:div w:id="1760326772">
          <w:marLeft w:val="547"/>
          <w:marRight w:val="0"/>
          <w:marTop w:val="106"/>
          <w:marBottom w:val="0"/>
          <w:divBdr>
            <w:top w:val="none" w:sz="0" w:space="0" w:color="auto"/>
            <w:left w:val="none" w:sz="0" w:space="0" w:color="auto"/>
            <w:bottom w:val="none" w:sz="0" w:space="0" w:color="auto"/>
            <w:right w:val="none" w:sz="0" w:space="0" w:color="auto"/>
          </w:divBdr>
        </w:div>
        <w:div w:id="1155488993">
          <w:marLeft w:val="547"/>
          <w:marRight w:val="0"/>
          <w:marTop w:val="106"/>
          <w:marBottom w:val="0"/>
          <w:divBdr>
            <w:top w:val="none" w:sz="0" w:space="0" w:color="auto"/>
            <w:left w:val="none" w:sz="0" w:space="0" w:color="auto"/>
            <w:bottom w:val="none" w:sz="0" w:space="0" w:color="auto"/>
            <w:right w:val="none" w:sz="0" w:space="0" w:color="auto"/>
          </w:divBdr>
        </w:div>
        <w:div w:id="1564632782">
          <w:marLeft w:val="1166"/>
          <w:marRight w:val="0"/>
          <w:marTop w:val="96"/>
          <w:marBottom w:val="0"/>
          <w:divBdr>
            <w:top w:val="none" w:sz="0" w:space="0" w:color="auto"/>
            <w:left w:val="none" w:sz="0" w:space="0" w:color="auto"/>
            <w:bottom w:val="none" w:sz="0" w:space="0" w:color="auto"/>
            <w:right w:val="none" w:sz="0" w:space="0" w:color="auto"/>
          </w:divBdr>
        </w:div>
        <w:div w:id="1801802680">
          <w:marLeft w:val="1166"/>
          <w:marRight w:val="0"/>
          <w:marTop w:val="96"/>
          <w:marBottom w:val="0"/>
          <w:divBdr>
            <w:top w:val="none" w:sz="0" w:space="0" w:color="auto"/>
            <w:left w:val="none" w:sz="0" w:space="0" w:color="auto"/>
            <w:bottom w:val="none" w:sz="0" w:space="0" w:color="auto"/>
            <w:right w:val="none" w:sz="0" w:space="0" w:color="auto"/>
          </w:divBdr>
        </w:div>
        <w:div w:id="1147940961">
          <w:marLeft w:val="1166"/>
          <w:marRight w:val="0"/>
          <w:marTop w:val="96"/>
          <w:marBottom w:val="0"/>
          <w:divBdr>
            <w:top w:val="none" w:sz="0" w:space="0" w:color="auto"/>
            <w:left w:val="none" w:sz="0" w:space="0" w:color="auto"/>
            <w:bottom w:val="none" w:sz="0" w:space="0" w:color="auto"/>
            <w:right w:val="none" w:sz="0" w:space="0" w:color="auto"/>
          </w:divBdr>
        </w:div>
        <w:div w:id="638417612">
          <w:marLeft w:val="1166"/>
          <w:marRight w:val="0"/>
          <w:marTop w:val="96"/>
          <w:marBottom w:val="0"/>
          <w:divBdr>
            <w:top w:val="none" w:sz="0" w:space="0" w:color="auto"/>
            <w:left w:val="none" w:sz="0" w:space="0" w:color="auto"/>
            <w:bottom w:val="none" w:sz="0" w:space="0" w:color="auto"/>
            <w:right w:val="none" w:sz="0" w:space="0" w:color="auto"/>
          </w:divBdr>
        </w:div>
        <w:div w:id="542180802">
          <w:marLeft w:val="1166"/>
          <w:marRight w:val="0"/>
          <w:marTop w:val="96"/>
          <w:marBottom w:val="0"/>
          <w:divBdr>
            <w:top w:val="none" w:sz="0" w:space="0" w:color="auto"/>
            <w:left w:val="none" w:sz="0" w:space="0" w:color="auto"/>
            <w:bottom w:val="none" w:sz="0" w:space="0" w:color="auto"/>
            <w:right w:val="none" w:sz="0" w:space="0" w:color="auto"/>
          </w:divBdr>
        </w:div>
        <w:div w:id="452601846">
          <w:marLeft w:val="1800"/>
          <w:marRight w:val="0"/>
          <w:marTop w:val="82"/>
          <w:marBottom w:val="0"/>
          <w:divBdr>
            <w:top w:val="none" w:sz="0" w:space="0" w:color="auto"/>
            <w:left w:val="none" w:sz="0" w:space="0" w:color="auto"/>
            <w:bottom w:val="none" w:sz="0" w:space="0" w:color="auto"/>
            <w:right w:val="none" w:sz="0" w:space="0" w:color="auto"/>
          </w:divBdr>
        </w:div>
        <w:div w:id="24212123">
          <w:marLeft w:val="1800"/>
          <w:marRight w:val="0"/>
          <w:marTop w:val="82"/>
          <w:marBottom w:val="0"/>
          <w:divBdr>
            <w:top w:val="none" w:sz="0" w:space="0" w:color="auto"/>
            <w:left w:val="none" w:sz="0" w:space="0" w:color="auto"/>
            <w:bottom w:val="none" w:sz="0" w:space="0" w:color="auto"/>
            <w:right w:val="none" w:sz="0" w:space="0" w:color="auto"/>
          </w:divBdr>
        </w:div>
        <w:div w:id="1139612107">
          <w:marLeft w:val="1800"/>
          <w:marRight w:val="0"/>
          <w:marTop w:val="82"/>
          <w:marBottom w:val="0"/>
          <w:divBdr>
            <w:top w:val="none" w:sz="0" w:space="0" w:color="auto"/>
            <w:left w:val="none" w:sz="0" w:space="0" w:color="auto"/>
            <w:bottom w:val="none" w:sz="0" w:space="0" w:color="auto"/>
            <w:right w:val="none" w:sz="0" w:space="0" w:color="auto"/>
          </w:divBdr>
        </w:div>
        <w:div w:id="1965885399">
          <w:marLeft w:val="1800"/>
          <w:marRight w:val="0"/>
          <w:marTop w:val="82"/>
          <w:marBottom w:val="0"/>
          <w:divBdr>
            <w:top w:val="none" w:sz="0" w:space="0" w:color="auto"/>
            <w:left w:val="none" w:sz="0" w:space="0" w:color="auto"/>
            <w:bottom w:val="none" w:sz="0" w:space="0" w:color="auto"/>
            <w:right w:val="none" w:sz="0" w:space="0" w:color="auto"/>
          </w:divBdr>
        </w:div>
      </w:divsChild>
    </w:div>
    <w:div w:id="1301499778">
      <w:bodyDiv w:val="1"/>
      <w:marLeft w:val="0"/>
      <w:marRight w:val="0"/>
      <w:marTop w:val="0"/>
      <w:marBottom w:val="0"/>
      <w:divBdr>
        <w:top w:val="none" w:sz="0" w:space="0" w:color="auto"/>
        <w:left w:val="none" w:sz="0" w:space="0" w:color="auto"/>
        <w:bottom w:val="none" w:sz="0" w:space="0" w:color="auto"/>
        <w:right w:val="none" w:sz="0" w:space="0" w:color="auto"/>
      </w:divBdr>
    </w:div>
    <w:div w:id="1302033122">
      <w:bodyDiv w:val="1"/>
      <w:marLeft w:val="0"/>
      <w:marRight w:val="0"/>
      <w:marTop w:val="0"/>
      <w:marBottom w:val="0"/>
      <w:divBdr>
        <w:top w:val="none" w:sz="0" w:space="0" w:color="auto"/>
        <w:left w:val="none" w:sz="0" w:space="0" w:color="auto"/>
        <w:bottom w:val="none" w:sz="0" w:space="0" w:color="auto"/>
        <w:right w:val="none" w:sz="0" w:space="0" w:color="auto"/>
      </w:divBdr>
      <w:divsChild>
        <w:div w:id="1787967757">
          <w:marLeft w:val="0"/>
          <w:marRight w:val="0"/>
          <w:marTop w:val="0"/>
          <w:marBottom w:val="0"/>
          <w:divBdr>
            <w:top w:val="none" w:sz="0" w:space="0" w:color="auto"/>
            <w:left w:val="none" w:sz="0" w:space="0" w:color="auto"/>
            <w:bottom w:val="none" w:sz="0" w:space="0" w:color="auto"/>
            <w:right w:val="none" w:sz="0" w:space="0" w:color="auto"/>
          </w:divBdr>
          <w:divsChild>
            <w:div w:id="144858705">
              <w:marLeft w:val="0"/>
              <w:marRight w:val="0"/>
              <w:marTop w:val="0"/>
              <w:marBottom w:val="0"/>
              <w:divBdr>
                <w:top w:val="none" w:sz="0" w:space="0" w:color="auto"/>
                <w:left w:val="none" w:sz="0" w:space="0" w:color="auto"/>
                <w:bottom w:val="none" w:sz="0" w:space="0" w:color="auto"/>
                <w:right w:val="none" w:sz="0" w:space="0" w:color="auto"/>
              </w:divBdr>
            </w:div>
            <w:div w:id="401685665">
              <w:marLeft w:val="0"/>
              <w:marRight w:val="0"/>
              <w:marTop w:val="0"/>
              <w:marBottom w:val="0"/>
              <w:divBdr>
                <w:top w:val="none" w:sz="0" w:space="0" w:color="auto"/>
                <w:left w:val="none" w:sz="0" w:space="0" w:color="auto"/>
                <w:bottom w:val="none" w:sz="0" w:space="0" w:color="auto"/>
                <w:right w:val="none" w:sz="0" w:space="0" w:color="auto"/>
              </w:divBdr>
            </w:div>
            <w:div w:id="602998468">
              <w:marLeft w:val="0"/>
              <w:marRight w:val="0"/>
              <w:marTop w:val="0"/>
              <w:marBottom w:val="0"/>
              <w:divBdr>
                <w:top w:val="none" w:sz="0" w:space="0" w:color="auto"/>
                <w:left w:val="none" w:sz="0" w:space="0" w:color="auto"/>
                <w:bottom w:val="none" w:sz="0" w:space="0" w:color="auto"/>
                <w:right w:val="none" w:sz="0" w:space="0" w:color="auto"/>
              </w:divBdr>
            </w:div>
            <w:div w:id="717708643">
              <w:marLeft w:val="0"/>
              <w:marRight w:val="0"/>
              <w:marTop w:val="0"/>
              <w:marBottom w:val="0"/>
              <w:divBdr>
                <w:top w:val="none" w:sz="0" w:space="0" w:color="auto"/>
                <w:left w:val="none" w:sz="0" w:space="0" w:color="auto"/>
                <w:bottom w:val="none" w:sz="0" w:space="0" w:color="auto"/>
                <w:right w:val="none" w:sz="0" w:space="0" w:color="auto"/>
              </w:divBdr>
            </w:div>
            <w:div w:id="836074943">
              <w:marLeft w:val="0"/>
              <w:marRight w:val="0"/>
              <w:marTop w:val="0"/>
              <w:marBottom w:val="0"/>
              <w:divBdr>
                <w:top w:val="none" w:sz="0" w:space="0" w:color="auto"/>
                <w:left w:val="none" w:sz="0" w:space="0" w:color="auto"/>
                <w:bottom w:val="none" w:sz="0" w:space="0" w:color="auto"/>
                <w:right w:val="none" w:sz="0" w:space="0" w:color="auto"/>
              </w:divBdr>
            </w:div>
            <w:div w:id="1952515454">
              <w:marLeft w:val="0"/>
              <w:marRight w:val="0"/>
              <w:marTop w:val="0"/>
              <w:marBottom w:val="0"/>
              <w:divBdr>
                <w:top w:val="none" w:sz="0" w:space="0" w:color="auto"/>
                <w:left w:val="none" w:sz="0" w:space="0" w:color="auto"/>
                <w:bottom w:val="none" w:sz="0" w:space="0" w:color="auto"/>
                <w:right w:val="none" w:sz="0" w:space="0" w:color="auto"/>
              </w:divBdr>
            </w:div>
            <w:div w:id="19672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2735">
      <w:bodyDiv w:val="1"/>
      <w:marLeft w:val="0"/>
      <w:marRight w:val="0"/>
      <w:marTop w:val="0"/>
      <w:marBottom w:val="0"/>
      <w:divBdr>
        <w:top w:val="none" w:sz="0" w:space="0" w:color="auto"/>
        <w:left w:val="none" w:sz="0" w:space="0" w:color="auto"/>
        <w:bottom w:val="none" w:sz="0" w:space="0" w:color="auto"/>
        <w:right w:val="none" w:sz="0" w:space="0" w:color="auto"/>
      </w:divBdr>
    </w:div>
    <w:div w:id="1302543461">
      <w:bodyDiv w:val="1"/>
      <w:marLeft w:val="0"/>
      <w:marRight w:val="0"/>
      <w:marTop w:val="0"/>
      <w:marBottom w:val="0"/>
      <w:divBdr>
        <w:top w:val="none" w:sz="0" w:space="0" w:color="auto"/>
        <w:left w:val="none" w:sz="0" w:space="0" w:color="auto"/>
        <w:bottom w:val="none" w:sz="0" w:space="0" w:color="auto"/>
        <w:right w:val="none" w:sz="0" w:space="0" w:color="auto"/>
      </w:divBdr>
    </w:div>
    <w:div w:id="1302615491">
      <w:bodyDiv w:val="1"/>
      <w:marLeft w:val="0"/>
      <w:marRight w:val="0"/>
      <w:marTop w:val="0"/>
      <w:marBottom w:val="0"/>
      <w:divBdr>
        <w:top w:val="none" w:sz="0" w:space="0" w:color="auto"/>
        <w:left w:val="none" w:sz="0" w:space="0" w:color="auto"/>
        <w:bottom w:val="none" w:sz="0" w:space="0" w:color="auto"/>
        <w:right w:val="none" w:sz="0" w:space="0" w:color="auto"/>
      </w:divBdr>
    </w:div>
    <w:div w:id="1302810185">
      <w:bodyDiv w:val="1"/>
      <w:marLeft w:val="0"/>
      <w:marRight w:val="0"/>
      <w:marTop w:val="0"/>
      <w:marBottom w:val="0"/>
      <w:divBdr>
        <w:top w:val="none" w:sz="0" w:space="0" w:color="auto"/>
        <w:left w:val="none" w:sz="0" w:space="0" w:color="auto"/>
        <w:bottom w:val="none" w:sz="0" w:space="0" w:color="auto"/>
        <w:right w:val="none" w:sz="0" w:space="0" w:color="auto"/>
      </w:divBdr>
    </w:div>
    <w:div w:id="1303804571">
      <w:bodyDiv w:val="1"/>
      <w:marLeft w:val="0"/>
      <w:marRight w:val="0"/>
      <w:marTop w:val="0"/>
      <w:marBottom w:val="0"/>
      <w:divBdr>
        <w:top w:val="none" w:sz="0" w:space="0" w:color="auto"/>
        <w:left w:val="none" w:sz="0" w:space="0" w:color="auto"/>
        <w:bottom w:val="none" w:sz="0" w:space="0" w:color="auto"/>
        <w:right w:val="none" w:sz="0" w:space="0" w:color="auto"/>
      </w:divBdr>
      <w:divsChild>
        <w:div w:id="1597640916">
          <w:marLeft w:val="547"/>
          <w:marRight w:val="0"/>
          <w:marTop w:val="115"/>
          <w:marBottom w:val="0"/>
          <w:divBdr>
            <w:top w:val="none" w:sz="0" w:space="0" w:color="auto"/>
            <w:left w:val="none" w:sz="0" w:space="0" w:color="auto"/>
            <w:bottom w:val="none" w:sz="0" w:space="0" w:color="auto"/>
            <w:right w:val="none" w:sz="0" w:space="0" w:color="auto"/>
          </w:divBdr>
        </w:div>
        <w:div w:id="1227228661">
          <w:marLeft w:val="1166"/>
          <w:marRight w:val="0"/>
          <w:marTop w:val="96"/>
          <w:marBottom w:val="0"/>
          <w:divBdr>
            <w:top w:val="none" w:sz="0" w:space="0" w:color="auto"/>
            <w:left w:val="none" w:sz="0" w:space="0" w:color="auto"/>
            <w:bottom w:val="none" w:sz="0" w:space="0" w:color="auto"/>
            <w:right w:val="none" w:sz="0" w:space="0" w:color="auto"/>
          </w:divBdr>
        </w:div>
        <w:div w:id="1019815249">
          <w:marLeft w:val="1166"/>
          <w:marRight w:val="0"/>
          <w:marTop w:val="96"/>
          <w:marBottom w:val="0"/>
          <w:divBdr>
            <w:top w:val="none" w:sz="0" w:space="0" w:color="auto"/>
            <w:left w:val="none" w:sz="0" w:space="0" w:color="auto"/>
            <w:bottom w:val="none" w:sz="0" w:space="0" w:color="auto"/>
            <w:right w:val="none" w:sz="0" w:space="0" w:color="auto"/>
          </w:divBdr>
        </w:div>
        <w:div w:id="1897282155">
          <w:marLeft w:val="1166"/>
          <w:marRight w:val="0"/>
          <w:marTop w:val="96"/>
          <w:marBottom w:val="0"/>
          <w:divBdr>
            <w:top w:val="none" w:sz="0" w:space="0" w:color="auto"/>
            <w:left w:val="none" w:sz="0" w:space="0" w:color="auto"/>
            <w:bottom w:val="none" w:sz="0" w:space="0" w:color="auto"/>
            <w:right w:val="none" w:sz="0" w:space="0" w:color="auto"/>
          </w:divBdr>
        </w:div>
        <w:div w:id="223834195">
          <w:marLeft w:val="1166"/>
          <w:marRight w:val="0"/>
          <w:marTop w:val="96"/>
          <w:marBottom w:val="0"/>
          <w:divBdr>
            <w:top w:val="none" w:sz="0" w:space="0" w:color="auto"/>
            <w:left w:val="none" w:sz="0" w:space="0" w:color="auto"/>
            <w:bottom w:val="none" w:sz="0" w:space="0" w:color="auto"/>
            <w:right w:val="none" w:sz="0" w:space="0" w:color="auto"/>
          </w:divBdr>
        </w:div>
        <w:div w:id="1067385474">
          <w:marLeft w:val="1166"/>
          <w:marRight w:val="0"/>
          <w:marTop w:val="96"/>
          <w:marBottom w:val="0"/>
          <w:divBdr>
            <w:top w:val="none" w:sz="0" w:space="0" w:color="auto"/>
            <w:left w:val="none" w:sz="0" w:space="0" w:color="auto"/>
            <w:bottom w:val="none" w:sz="0" w:space="0" w:color="auto"/>
            <w:right w:val="none" w:sz="0" w:space="0" w:color="auto"/>
          </w:divBdr>
        </w:div>
      </w:divsChild>
    </w:div>
    <w:div w:id="1304894876">
      <w:bodyDiv w:val="1"/>
      <w:marLeft w:val="0"/>
      <w:marRight w:val="0"/>
      <w:marTop w:val="0"/>
      <w:marBottom w:val="0"/>
      <w:divBdr>
        <w:top w:val="none" w:sz="0" w:space="0" w:color="auto"/>
        <w:left w:val="none" w:sz="0" w:space="0" w:color="auto"/>
        <w:bottom w:val="none" w:sz="0" w:space="0" w:color="auto"/>
        <w:right w:val="none" w:sz="0" w:space="0" w:color="auto"/>
      </w:divBdr>
      <w:divsChild>
        <w:div w:id="525876417">
          <w:marLeft w:val="547"/>
          <w:marRight w:val="0"/>
          <w:marTop w:val="106"/>
          <w:marBottom w:val="0"/>
          <w:divBdr>
            <w:top w:val="none" w:sz="0" w:space="0" w:color="auto"/>
            <w:left w:val="none" w:sz="0" w:space="0" w:color="auto"/>
            <w:bottom w:val="none" w:sz="0" w:space="0" w:color="auto"/>
            <w:right w:val="none" w:sz="0" w:space="0" w:color="auto"/>
          </w:divBdr>
        </w:div>
        <w:div w:id="355693762">
          <w:marLeft w:val="1166"/>
          <w:marRight w:val="0"/>
          <w:marTop w:val="96"/>
          <w:marBottom w:val="0"/>
          <w:divBdr>
            <w:top w:val="none" w:sz="0" w:space="0" w:color="auto"/>
            <w:left w:val="none" w:sz="0" w:space="0" w:color="auto"/>
            <w:bottom w:val="none" w:sz="0" w:space="0" w:color="auto"/>
            <w:right w:val="none" w:sz="0" w:space="0" w:color="auto"/>
          </w:divBdr>
        </w:div>
        <w:div w:id="364252735">
          <w:marLeft w:val="1800"/>
          <w:marRight w:val="0"/>
          <w:marTop w:val="82"/>
          <w:marBottom w:val="0"/>
          <w:divBdr>
            <w:top w:val="none" w:sz="0" w:space="0" w:color="auto"/>
            <w:left w:val="none" w:sz="0" w:space="0" w:color="auto"/>
            <w:bottom w:val="none" w:sz="0" w:space="0" w:color="auto"/>
            <w:right w:val="none" w:sz="0" w:space="0" w:color="auto"/>
          </w:divBdr>
        </w:div>
        <w:div w:id="136193117">
          <w:marLeft w:val="1800"/>
          <w:marRight w:val="0"/>
          <w:marTop w:val="82"/>
          <w:marBottom w:val="0"/>
          <w:divBdr>
            <w:top w:val="none" w:sz="0" w:space="0" w:color="auto"/>
            <w:left w:val="none" w:sz="0" w:space="0" w:color="auto"/>
            <w:bottom w:val="none" w:sz="0" w:space="0" w:color="auto"/>
            <w:right w:val="none" w:sz="0" w:space="0" w:color="auto"/>
          </w:divBdr>
        </w:div>
        <w:div w:id="1676347736">
          <w:marLeft w:val="1800"/>
          <w:marRight w:val="0"/>
          <w:marTop w:val="82"/>
          <w:marBottom w:val="0"/>
          <w:divBdr>
            <w:top w:val="none" w:sz="0" w:space="0" w:color="auto"/>
            <w:left w:val="none" w:sz="0" w:space="0" w:color="auto"/>
            <w:bottom w:val="none" w:sz="0" w:space="0" w:color="auto"/>
            <w:right w:val="none" w:sz="0" w:space="0" w:color="auto"/>
          </w:divBdr>
        </w:div>
        <w:div w:id="611086584">
          <w:marLeft w:val="1166"/>
          <w:marRight w:val="0"/>
          <w:marTop w:val="96"/>
          <w:marBottom w:val="0"/>
          <w:divBdr>
            <w:top w:val="none" w:sz="0" w:space="0" w:color="auto"/>
            <w:left w:val="none" w:sz="0" w:space="0" w:color="auto"/>
            <w:bottom w:val="none" w:sz="0" w:space="0" w:color="auto"/>
            <w:right w:val="none" w:sz="0" w:space="0" w:color="auto"/>
          </w:divBdr>
        </w:div>
        <w:div w:id="1995331569">
          <w:marLeft w:val="547"/>
          <w:marRight w:val="0"/>
          <w:marTop w:val="106"/>
          <w:marBottom w:val="0"/>
          <w:divBdr>
            <w:top w:val="none" w:sz="0" w:space="0" w:color="auto"/>
            <w:left w:val="none" w:sz="0" w:space="0" w:color="auto"/>
            <w:bottom w:val="none" w:sz="0" w:space="0" w:color="auto"/>
            <w:right w:val="none" w:sz="0" w:space="0" w:color="auto"/>
          </w:divBdr>
        </w:div>
      </w:divsChild>
    </w:div>
    <w:div w:id="1305506759">
      <w:bodyDiv w:val="1"/>
      <w:marLeft w:val="0"/>
      <w:marRight w:val="0"/>
      <w:marTop w:val="0"/>
      <w:marBottom w:val="0"/>
      <w:divBdr>
        <w:top w:val="none" w:sz="0" w:space="0" w:color="auto"/>
        <w:left w:val="none" w:sz="0" w:space="0" w:color="auto"/>
        <w:bottom w:val="none" w:sz="0" w:space="0" w:color="auto"/>
        <w:right w:val="none" w:sz="0" w:space="0" w:color="auto"/>
      </w:divBdr>
    </w:div>
    <w:div w:id="1306281414">
      <w:bodyDiv w:val="1"/>
      <w:marLeft w:val="0"/>
      <w:marRight w:val="0"/>
      <w:marTop w:val="0"/>
      <w:marBottom w:val="0"/>
      <w:divBdr>
        <w:top w:val="none" w:sz="0" w:space="0" w:color="auto"/>
        <w:left w:val="none" w:sz="0" w:space="0" w:color="auto"/>
        <w:bottom w:val="none" w:sz="0" w:space="0" w:color="auto"/>
        <w:right w:val="none" w:sz="0" w:space="0" w:color="auto"/>
      </w:divBdr>
    </w:div>
    <w:div w:id="1306742779">
      <w:bodyDiv w:val="1"/>
      <w:marLeft w:val="0"/>
      <w:marRight w:val="0"/>
      <w:marTop w:val="0"/>
      <w:marBottom w:val="0"/>
      <w:divBdr>
        <w:top w:val="none" w:sz="0" w:space="0" w:color="auto"/>
        <w:left w:val="none" w:sz="0" w:space="0" w:color="auto"/>
        <w:bottom w:val="none" w:sz="0" w:space="0" w:color="auto"/>
        <w:right w:val="none" w:sz="0" w:space="0" w:color="auto"/>
      </w:divBdr>
    </w:div>
    <w:div w:id="1310864120">
      <w:bodyDiv w:val="1"/>
      <w:marLeft w:val="0"/>
      <w:marRight w:val="0"/>
      <w:marTop w:val="0"/>
      <w:marBottom w:val="0"/>
      <w:divBdr>
        <w:top w:val="none" w:sz="0" w:space="0" w:color="auto"/>
        <w:left w:val="none" w:sz="0" w:space="0" w:color="auto"/>
        <w:bottom w:val="none" w:sz="0" w:space="0" w:color="auto"/>
        <w:right w:val="none" w:sz="0" w:space="0" w:color="auto"/>
      </w:divBdr>
    </w:div>
    <w:div w:id="1310985872">
      <w:bodyDiv w:val="1"/>
      <w:marLeft w:val="0"/>
      <w:marRight w:val="0"/>
      <w:marTop w:val="0"/>
      <w:marBottom w:val="0"/>
      <w:divBdr>
        <w:top w:val="none" w:sz="0" w:space="0" w:color="auto"/>
        <w:left w:val="none" w:sz="0" w:space="0" w:color="auto"/>
        <w:bottom w:val="none" w:sz="0" w:space="0" w:color="auto"/>
        <w:right w:val="none" w:sz="0" w:space="0" w:color="auto"/>
      </w:divBdr>
    </w:div>
    <w:div w:id="1311591308">
      <w:bodyDiv w:val="1"/>
      <w:marLeft w:val="0"/>
      <w:marRight w:val="0"/>
      <w:marTop w:val="0"/>
      <w:marBottom w:val="0"/>
      <w:divBdr>
        <w:top w:val="none" w:sz="0" w:space="0" w:color="auto"/>
        <w:left w:val="none" w:sz="0" w:space="0" w:color="auto"/>
        <w:bottom w:val="none" w:sz="0" w:space="0" w:color="auto"/>
        <w:right w:val="none" w:sz="0" w:space="0" w:color="auto"/>
      </w:divBdr>
    </w:div>
    <w:div w:id="1311712618">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2834360">
      <w:bodyDiv w:val="1"/>
      <w:marLeft w:val="0"/>
      <w:marRight w:val="0"/>
      <w:marTop w:val="0"/>
      <w:marBottom w:val="0"/>
      <w:divBdr>
        <w:top w:val="none" w:sz="0" w:space="0" w:color="auto"/>
        <w:left w:val="none" w:sz="0" w:space="0" w:color="auto"/>
        <w:bottom w:val="none" w:sz="0" w:space="0" w:color="auto"/>
        <w:right w:val="none" w:sz="0" w:space="0" w:color="auto"/>
      </w:divBdr>
    </w:div>
    <w:div w:id="1314800550">
      <w:bodyDiv w:val="1"/>
      <w:marLeft w:val="0"/>
      <w:marRight w:val="0"/>
      <w:marTop w:val="0"/>
      <w:marBottom w:val="0"/>
      <w:divBdr>
        <w:top w:val="none" w:sz="0" w:space="0" w:color="auto"/>
        <w:left w:val="none" w:sz="0" w:space="0" w:color="auto"/>
        <w:bottom w:val="none" w:sz="0" w:space="0" w:color="auto"/>
        <w:right w:val="none" w:sz="0" w:space="0" w:color="auto"/>
      </w:divBdr>
      <w:divsChild>
        <w:div w:id="1301418294">
          <w:marLeft w:val="0"/>
          <w:marRight w:val="0"/>
          <w:marTop w:val="0"/>
          <w:marBottom w:val="0"/>
          <w:divBdr>
            <w:top w:val="none" w:sz="0" w:space="0" w:color="auto"/>
            <w:left w:val="none" w:sz="0" w:space="0" w:color="auto"/>
            <w:bottom w:val="none" w:sz="0" w:space="0" w:color="auto"/>
            <w:right w:val="none" w:sz="0" w:space="0" w:color="auto"/>
          </w:divBdr>
          <w:divsChild>
            <w:div w:id="238757232">
              <w:marLeft w:val="0"/>
              <w:marRight w:val="0"/>
              <w:marTop w:val="0"/>
              <w:marBottom w:val="0"/>
              <w:divBdr>
                <w:top w:val="none" w:sz="0" w:space="0" w:color="auto"/>
                <w:left w:val="none" w:sz="0" w:space="0" w:color="auto"/>
                <w:bottom w:val="none" w:sz="0" w:space="0" w:color="auto"/>
                <w:right w:val="none" w:sz="0" w:space="0" w:color="auto"/>
              </w:divBdr>
            </w:div>
            <w:div w:id="946304478">
              <w:marLeft w:val="0"/>
              <w:marRight w:val="0"/>
              <w:marTop w:val="0"/>
              <w:marBottom w:val="0"/>
              <w:divBdr>
                <w:top w:val="none" w:sz="0" w:space="0" w:color="auto"/>
                <w:left w:val="none" w:sz="0" w:space="0" w:color="auto"/>
                <w:bottom w:val="none" w:sz="0" w:space="0" w:color="auto"/>
                <w:right w:val="none" w:sz="0" w:space="0" w:color="auto"/>
              </w:divBdr>
            </w:div>
            <w:div w:id="18406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7060">
      <w:bodyDiv w:val="1"/>
      <w:marLeft w:val="0"/>
      <w:marRight w:val="0"/>
      <w:marTop w:val="0"/>
      <w:marBottom w:val="0"/>
      <w:divBdr>
        <w:top w:val="none" w:sz="0" w:space="0" w:color="auto"/>
        <w:left w:val="none" w:sz="0" w:space="0" w:color="auto"/>
        <w:bottom w:val="none" w:sz="0" w:space="0" w:color="auto"/>
        <w:right w:val="none" w:sz="0" w:space="0" w:color="auto"/>
      </w:divBdr>
    </w:div>
    <w:div w:id="1316647993">
      <w:bodyDiv w:val="1"/>
      <w:marLeft w:val="0"/>
      <w:marRight w:val="0"/>
      <w:marTop w:val="0"/>
      <w:marBottom w:val="0"/>
      <w:divBdr>
        <w:top w:val="none" w:sz="0" w:space="0" w:color="auto"/>
        <w:left w:val="none" w:sz="0" w:space="0" w:color="auto"/>
        <w:bottom w:val="none" w:sz="0" w:space="0" w:color="auto"/>
        <w:right w:val="none" w:sz="0" w:space="0" w:color="auto"/>
      </w:divBdr>
    </w:div>
    <w:div w:id="1316952213">
      <w:bodyDiv w:val="1"/>
      <w:marLeft w:val="0"/>
      <w:marRight w:val="0"/>
      <w:marTop w:val="0"/>
      <w:marBottom w:val="0"/>
      <w:divBdr>
        <w:top w:val="none" w:sz="0" w:space="0" w:color="auto"/>
        <w:left w:val="none" w:sz="0" w:space="0" w:color="auto"/>
        <w:bottom w:val="none" w:sz="0" w:space="0" w:color="auto"/>
        <w:right w:val="none" w:sz="0" w:space="0" w:color="auto"/>
      </w:divBdr>
      <w:divsChild>
        <w:div w:id="1551725188">
          <w:marLeft w:val="547"/>
          <w:marRight w:val="0"/>
          <w:marTop w:val="115"/>
          <w:marBottom w:val="0"/>
          <w:divBdr>
            <w:top w:val="none" w:sz="0" w:space="0" w:color="auto"/>
            <w:left w:val="none" w:sz="0" w:space="0" w:color="auto"/>
            <w:bottom w:val="none" w:sz="0" w:space="0" w:color="auto"/>
            <w:right w:val="none" w:sz="0" w:space="0" w:color="auto"/>
          </w:divBdr>
        </w:div>
        <w:div w:id="940066437">
          <w:marLeft w:val="1166"/>
          <w:marRight w:val="0"/>
          <w:marTop w:val="96"/>
          <w:marBottom w:val="0"/>
          <w:divBdr>
            <w:top w:val="none" w:sz="0" w:space="0" w:color="auto"/>
            <w:left w:val="none" w:sz="0" w:space="0" w:color="auto"/>
            <w:bottom w:val="none" w:sz="0" w:space="0" w:color="auto"/>
            <w:right w:val="none" w:sz="0" w:space="0" w:color="auto"/>
          </w:divBdr>
        </w:div>
        <w:div w:id="10420792">
          <w:marLeft w:val="1166"/>
          <w:marRight w:val="0"/>
          <w:marTop w:val="96"/>
          <w:marBottom w:val="0"/>
          <w:divBdr>
            <w:top w:val="none" w:sz="0" w:space="0" w:color="auto"/>
            <w:left w:val="none" w:sz="0" w:space="0" w:color="auto"/>
            <w:bottom w:val="none" w:sz="0" w:space="0" w:color="auto"/>
            <w:right w:val="none" w:sz="0" w:space="0" w:color="auto"/>
          </w:divBdr>
        </w:div>
        <w:div w:id="1516068044">
          <w:marLeft w:val="1800"/>
          <w:marRight w:val="0"/>
          <w:marTop w:val="77"/>
          <w:marBottom w:val="0"/>
          <w:divBdr>
            <w:top w:val="none" w:sz="0" w:space="0" w:color="auto"/>
            <w:left w:val="none" w:sz="0" w:space="0" w:color="auto"/>
            <w:bottom w:val="none" w:sz="0" w:space="0" w:color="auto"/>
            <w:right w:val="none" w:sz="0" w:space="0" w:color="auto"/>
          </w:divBdr>
        </w:div>
        <w:div w:id="206570294">
          <w:marLeft w:val="1800"/>
          <w:marRight w:val="0"/>
          <w:marTop w:val="77"/>
          <w:marBottom w:val="0"/>
          <w:divBdr>
            <w:top w:val="none" w:sz="0" w:space="0" w:color="auto"/>
            <w:left w:val="none" w:sz="0" w:space="0" w:color="auto"/>
            <w:bottom w:val="none" w:sz="0" w:space="0" w:color="auto"/>
            <w:right w:val="none" w:sz="0" w:space="0" w:color="auto"/>
          </w:divBdr>
        </w:div>
        <w:div w:id="70660349">
          <w:marLeft w:val="1800"/>
          <w:marRight w:val="0"/>
          <w:marTop w:val="77"/>
          <w:marBottom w:val="0"/>
          <w:divBdr>
            <w:top w:val="none" w:sz="0" w:space="0" w:color="auto"/>
            <w:left w:val="none" w:sz="0" w:space="0" w:color="auto"/>
            <w:bottom w:val="none" w:sz="0" w:space="0" w:color="auto"/>
            <w:right w:val="none" w:sz="0" w:space="0" w:color="auto"/>
          </w:divBdr>
        </w:div>
        <w:div w:id="28265830">
          <w:marLeft w:val="1800"/>
          <w:marRight w:val="0"/>
          <w:marTop w:val="77"/>
          <w:marBottom w:val="0"/>
          <w:divBdr>
            <w:top w:val="none" w:sz="0" w:space="0" w:color="auto"/>
            <w:left w:val="none" w:sz="0" w:space="0" w:color="auto"/>
            <w:bottom w:val="none" w:sz="0" w:space="0" w:color="auto"/>
            <w:right w:val="none" w:sz="0" w:space="0" w:color="auto"/>
          </w:divBdr>
        </w:div>
      </w:divsChild>
    </w:div>
    <w:div w:id="1318146416">
      <w:bodyDiv w:val="1"/>
      <w:marLeft w:val="0"/>
      <w:marRight w:val="0"/>
      <w:marTop w:val="0"/>
      <w:marBottom w:val="0"/>
      <w:divBdr>
        <w:top w:val="none" w:sz="0" w:space="0" w:color="auto"/>
        <w:left w:val="none" w:sz="0" w:space="0" w:color="auto"/>
        <w:bottom w:val="none" w:sz="0" w:space="0" w:color="auto"/>
        <w:right w:val="none" w:sz="0" w:space="0" w:color="auto"/>
      </w:divBdr>
    </w:div>
    <w:div w:id="1318610003">
      <w:bodyDiv w:val="1"/>
      <w:marLeft w:val="0"/>
      <w:marRight w:val="0"/>
      <w:marTop w:val="0"/>
      <w:marBottom w:val="0"/>
      <w:divBdr>
        <w:top w:val="none" w:sz="0" w:space="0" w:color="auto"/>
        <w:left w:val="none" w:sz="0" w:space="0" w:color="auto"/>
        <w:bottom w:val="none" w:sz="0" w:space="0" w:color="auto"/>
        <w:right w:val="none" w:sz="0" w:space="0" w:color="auto"/>
      </w:divBdr>
    </w:div>
    <w:div w:id="1318992644">
      <w:bodyDiv w:val="1"/>
      <w:marLeft w:val="0"/>
      <w:marRight w:val="0"/>
      <w:marTop w:val="0"/>
      <w:marBottom w:val="0"/>
      <w:divBdr>
        <w:top w:val="none" w:sz="0" w:space="0" w:color="auto"/>
        <w:left w:val="none" w:sz="0" w:space="0" w:color="auto"/>
        <w:bottom w:val="none" w:sz="0" w:space="0" w:color="auto"/>
        <w:right w:val="none" w:sz="0" w:space="0" w:color="auto"/>
      </w:divBdr>
    </w:div>
    <w:div w:id="1320841498">
      <w:bodyDiv w:val="1"/>
      <w:marLeft w:val="0"/>
      <w:marRight w:val="0"/>
      <w:marTop w:val="0"/>
      <w:marBottom w:val="0"/>
      <w:divBdr>
        <w:top w:val="none" w:sz="0" w:space="0" w:color="auto"/>
        <w:left w:val="none" w:sz="0" w:space="0" w:color="auto"/>
        <w:bottom w:val="none" w:sz="0" w:space="0" w:color="auto"/>
        <w:right w:val="none" w:sz="0" w:space="0" w:color="auto"/>
      </w:divBdr>
    </w:div>
    <w:div w:id="1321469956">
      <w:bodyDiv w:val="1"/>
      <w:marLeft w:val="0"/>
      <w:marRight w:val="0"/>
      <w:marTop w:val="0"/>
      <w:marBottom w:val="0"/>
      <w:divBdr>
        <w:top w:val="none" w:sz="0" w:space="0" w:color="auto"/>
        <w:left w:val="none" w:sz="0" w:space="0" w:color="auto"/>
        <w:bottom w:val="none" w:sz="0" w:space="0" w:color="auto"/>
        <w:right w:val="none" w:sz="0" w:space="0" w:color="auto"/>
      </w:divBdr>
    </w:div>
    <w:div w:id="1322272704">
      <w:bodyDiv w:val="1"/>
      <w:marLeft w:val="0"/>
      <w:marRight w:val="0"/>
      <w:marTop w:val="0"/>
      <w:marBottom w:val="0"/>
      <w:divBdr>
        <w:top w:val="none" w:sz="0" w:space="0" w:color="auto"/>
        <w:left w:val="none" w:sz="0" w:space="0" w:color="auto"/>
        <w:bottom w:val="none" w:sz="0" w:space="0" w:color="auto"/>
        <w:right w:val="none" w:sz="0" w:space="0" w:color="auto"/>
      </w:divBdr>
    </w:div>
    <w:div w:id="1323586315">
      <w:bodyDiv w:val="1"/>
      <w:marLeft w:val="0"/>
      <w:marRight w:val="0"/>
      <w:marTop w:val="0"/>
      <w:marBottom w:val="0"/>
      <w:divBdr>
        <w:top w:val="none" w:sz="0" w:space="0" w:color="auto"/>
        <w:left w:val="none" w:sz="0" w:space="0" w:color="auto"/>
        <w:bottom w:val="none" w:sz="0" w:space="0" w:color="auto"/>
        <w:right w:val="none" w:sz="0" w:space="0" w:color="auto"/>
      </w:divBdr>
      <w:divsChild>
        <w:div w:id="436369208">
          <w:marLeft w:val="1800"/>
          <w:marRight w:val="0"/>
          <w:marTop w:val="86"/>
          <w:marBottom w:val="0"/>
          <w:divBdr>
            <w:top w:val="none" w:sz="0" w:space="0" w:color="auto"/>
            <w:left w:val="none" w:sz="0" w:space="0" w:color="auto"/>
            <w:bottom w:val="none" w:sz="0" w:space="0" w:color="auto"/>
            <w:right w:val="none" w:sz="0" w:space="0" w:color="auto"/>
          </w:divBdr>
        </w:div>
        <w:div w:id="515923996">
          <w:marLeft w:val="547"/>
          <w:marRight w:val="0"/>
          <w:marTop w:val="106"/>
          <w:marBottom w:val="0"/>
          <w:divBdr>
            <w:top w:val="none" w:sz="0" w:space="0" w:color="auto"/>
            <w:left w:val="none" w:sz="0" w:space="0" w:color="auto"/>
            <w:bottom w:val="none" w:sz="0" w:space="0" w:color="auto"/>
            <w:right w:val="none" w:sz="0" w:space="0" w:color="auto"/>
          </w:divBdr>
        </w:div>
        <w:div w:id="547183505">
          <w:marLeft w:val="1800"/>
          <w:marRight w:val="0"/>
          <w:marTop w:val="86"/>
          <w:marBottom w:val="0"/>
          <w:divBdr>
            <w:top w:val="none" w:sz="0" w:space="0" w:color="auto"/>
            <w:left w:val="none" w:sz="0" w:space="0" w:color="auto"/>
            <w:bottom w:val="none" w:sz="0" w:space="0" w:color="auto"/>
            <w:right w:val="none" w:sz="0" w:space="0" w:color="auto"/>
          </w:divBdr>
        </w:div>
        <w:div w:id="957905800">
          <w:marLeft w:val="1800"/>
          <w:marRight w:val="0"/>
          <w:marTop w:val="86"/>
          <w:marBottom w:val="0"/>
          <w:divBdr>
            <w:top w:val="none" w:sz="0" w:space="0" w:color="auto"/>
            <w:left w:val="none" w:sz="0" w:space="0" w:color="auto"/>
            <w:bottom w:val="none" w:sz="0" w:space="0" w:color="auto"/>
            <w:right w:val="none" w:sz="0" w:space="0" w:color="auto"/>
          </w:divBdr>
        </w:div>
        <w:div w:id="1356468373">
          <w:marLeft w:val="1166"/>
          <w:marRight w:val="0"/>
          <w:marTop w:val="96"/>
          <w:marBottom w:val="0"/>
          <w:divBdr>
            <w:top w:val="none" w:sz="0" w:space="0" w:color="auto"/>
            <w:left w:val="none" w:sz="0" w:space="0" w:color="auto"/>
            <w:bottom w:val="none" w:sz="0" w:space="0" w:color="auto"/>
            <w:right w:val="none" w:sz="0" w:space="0" w:color="auto"/>
          </w:divBdr>
        </w:div>
        <w:div w:id="1384794509">
          <w:marLeft w:val="1800"/>
          <w:marRight w:val="0"/>
          <w:marTop w:val="86"/>
          <w:marBottom w:val="0"/>
          <w:divBdr>
            <w:top w:val="none" w:sz="0" w:space="0" w:color="auto"/>
            <w:left w:val="none" w:sz="0" w:space="0" w:color="auto"/>
            <w:bottom w:val="none" w:sz="0" w:space="0" w:color="auto"/>
            <w:right w:val="none" w:sz="0" w:space="0" w:color="auto"/>
          </w:divBdr>
        </w:div>
        <w:div w:id="1418405373">
          <w:marLeft w:val="1166"/>
          <w:marRight w:val="0"/>
          <w:marTop w:val="96"/>
          <w:marBottom w:val="0"/>
          <w:divBdr>
            <w:top w:val="none" w:sz="0" w:space="0" w:color="auto"/>
            <w:left w:val="none" w:sz="0" w:space="0" w:color="auto"/>
            <w:bottom w:val="none" w:sz="0" w:space="0" w:color="auto"/>
            <w:right w:val="none" w:sz="0" w:space="0" w:color="auto"/>
          </w:divBdr>
        </w:div>
        <w:div w:id="1423574820">
          <w:marLeft w:val="1800"/>
          <w:marRight w:val="0"/>
          <w:marTop w:val="86"/>
          <w:marBottom w:val="0"/>
          <w:divBdr>
            <w:top w:val="none" w:sz="0" w:space="0" w:color="auto"/>
            <w:left w:val="none" w:sz="0" w:space="0" w:color="auto"/>
            <w:bottom w:val="none" w:sz="0" w:space="0" w:color="auto"/>
            <w:right w:val="none" w:sz="0" w:space="0" w:color="auto"/>
          </w:divBdr>
        </w:div>
        <w:div w:id="1631857500">
          <w:marLeft w:val="1800"/>
          <w:marRight w:val="0"/>
          <w:marTop w:val="86"/>
          <w:marBottom w:val="0"/>
          <w:divBdr>
            <w:top w:val="none" w:sz="0" w:space="0" w:color="auto"/>
            <w:left w:val="none" w:sz="0" w:space="0" w:color="auto"/>
            <w:bottom w:val="none" w:sz="0" w:space="0" w:color="auto"/>
            <w:right w:val="none" w:sz="0" w:space="0" w:color="auto"/>
          </w:divBdr>
        </w:div>
        <w:div w:id="2057466253">
          <w:marLeft w:val="1800"/>
          <w:marRight w:val="0"/>
          <w:marTop w:val="86"/>
          <w:marBottom w:val="0"/>
          <w:divBdr>
            <w:top w:val="none" w:sz="0" w:space="0" w:color="auto"/>
            <w:left w:val="none" w:sz="0" w:space="0" w:color="auto"/>
            <w:bottom w:val="none" w:sz="0" w:space="0" w:color="auto"/>
            <w:right w:val="none" w:sz="0" w:space="0" w:color="auto"/>
          </w:divBdr>
        </w:div>
      </w:divsChild>
    </w:div>
    <w:div w:id="1324047111">
      <w:bodyDiv w:val="1"/>
      <w:marLeft w:val="0"/>
      <w:marRight w:val="0"/>
      <w:marTop w:val="0"/>
      <w:marBottom w:val="0"/>
      <w:divBdr>
        <w:top w:val="none" w:sz="0" w:space="0" w:color="auto"/>
        <w:left w:val="none" w:sz="0" w:space="0" w:color="auto"/>
        <w:bottom w:val="none" w:sz="0" w:space="0" w:color="auto"/>
        <w:right w:val="none" w:sz="0" w:space="0" w:color="auto"/>
      </w:divBdr>
    </w:div>
    <w:div w:id="1324702789">
      <w:bodyDiv w:val="1"/>
      <w:marLeft w:val="0"/>
      <w:marRight w:val="0"/>
      <w:marTop w:val="0"/>
      <w:marBottom w:val="0"/>
      <w:divBdr>
        <w:top w:val="none" w:sz="0" w:space="0" w:color="auto"/>
        <w:left w:val="none" w:sz="0" w:space="0" w:color="auto"/>
        <w:bottom w:val="none" w:sz="0" w:space="0" w:color="auto"/>
        <w:right w:val="none" w:sz="0" w:space="0" w:color="auto"/>
      </w:divBdr>
    </w:div>
    <w:div w:id="1325158402">
      <w:bodyDiv w:val="1"/>
      <w:marLeft w:val="0"/>
      <w:marRight w:val="0"/>
      <w:marTop w:val="0"/>
      <w:marBottom w:val="0"/>
      <w:divBdr>
        <w:top w:val="none" w:sz="0" w:space="0" w:color="auto"/>
        <w:left w:val="none" w:sz="0" w:space="0" w:color="auto"/>
        <w:bottom w:val="none" w:sz="0" w:space="0" w:color="auto"/>
        <w:right w:val="none" w:sz="0" w:space="0" w:color="auto"/>
      </w:divBdr>
    </w:div>
    <w:div w:id="1325621362">
      <w:bodyDiv w:val="1"/>
      <w:marLeft w:val="0"/>
      <w:marRight w:val="0"/>
      <w:marTop w:val="0"/>
      <w:marBottom w:val="0"/>
      <w:divBdr>
        <w:top w:val="none" w:sz="0" w:space="0" w:color="auto"/>
        <w:left w:val="none" w:sz="0" w:space="0" w:color="auto"/>
        <w:bottom w:val="none" w:sz="0" w:space="0" w:color="auto"/>
        <w:right w:val="none" w:sz="0" w:space="0" w:color="auto"/>
      </w:divBdr>
      <w:divsChild>
        <w:div w:id="47270245">
          <w:marLeft w:val="547"/>
          <w:marRight w:val="0"/>
          <w:marTop w:val="115"/>
          <w:marBottom w:val="0"/>
          <w:divBdr>
            <w:top w:val="none" w:sz="0" w:space="0" w:color="auto"/>
            <w:left w:val="none" w:sz="0" w:space="0" w:color="auto"/>
            <w:bottom w:val="none" w:sz="0" w:space="0" w:color="auto"/>
            <w:right w:val="none" w:sz="0" w:space="0" w:color="auto"/>
          </w:divBdr>
        </w:div>
        <w:div w:id="62417888">
          <w:marLeft w:val="547"/>
          <w:marRight w:val="0"/>
          <w:marTop w:val="115"/>
          <w:marBottom w:val="0"/>
          <w:divBdr>
            <w:top w:val="none" w:sz="0" w:space="0" w:color="auto"/>
            <w:left w:val="none" w:sz="0" w:space="0" w:color="auto"/>
            <w:bottom w:val="none" w:sz="0" w:space="0" w:color="auto"/>
            <w:right w:val="none" w:sz="0" w:space="0" w:color="auto"/>
          </w:divBdr>
        </w:div>
        <w:div w:id="1411808869">
          <w:marLeft w:val="547"/>
          <w:marRight w:val="0"/>
          <w:marTop w:val="115"/>
          <w:marBottom w:val="0"/>
          <w:divBdr>
            <w:top w:val="none" w:sz="0" w:space="0" w:color="auto"/>
            <w:left w:val="none" w:sz="0" w:space="0" w:color="auto"/>
            <w:bottom w:val="none" w:sz="0" w:space="0" w:color="auto"/>
            <w:right w:val="none" w:sz="0" w:space="0" w:color="auto"/>
          </w:divBdr>
        </w:div>
        <w:div w:id="2086341373">
          <w:marLeft w:val="1166"/>
          <w:marRight w:val="0"/>
          <w:marTop w:val="96"/>
          <w:marBottom w:val="0"/>
          <w:divBdr>
            <w:top w:val="none" w:sz="0" w:space="0" w:color="auto"/>
            <w:left w:val="none" w:sz="0" w:space="0" w:color="auto"/>
            <w:bottom w:val="none" w:sz="0" w:space="0" w:color="auto"/>
            <w:right w:val="none" w:sz="0" w:space="0" w:color="auto"/>
          </w:divBdr>
        </w:div>
      </w:divsChild>
    </w:div>
    <w:div w:id="1326470711">
      <w:bodyDiv w:val="1"/>
      <w:marLeft w:val="0"/>
      <w:marRight w:val="0"/>
      <w:marTop w:val="0"/>
      <w:marBottom w:val="0"/>
      <w:divBdr>
        <w:top w:val="none" w:sz="0" w:space="0" w:color="auto"/>
        <w:left w:val="none" w:sz="0" w:space="0" w:color="auto"/>
        <w:bottom w:val="none" w:sz="0" w:space="0" w:color="auto"/>
        <w:right w:val="none" w:sz="0" w:space="0" w:color="auto"/>
      </w:divBdr>
    </w:div>
    <w:div w:id="1326930982">
      <w:bodyDiv w:val="1"/>
      <w:marLeft w:val="0"/>
      <w:marRight w:val="0"/>
      <w:marTop w:val="0"/>
      <w:marBottom w:val="0"/>
      <w:divBdr>
        <w:top w:val="none" w:sz="0" w:space="0" w:color="auto"/>
        <w:left w:val="none" w:sz="0" w:space="0" w:color="auto"/>
        <w:bottom w:val="none" w:sz="0" w:space="0" w:color="auto"/>
        <w:right w:val="none" w:sz="0" w:space="0" w:color="auto"/>
      </w:divBdr>
    </w:div>
    <w:div w:id="1326934355">
      <w:bodyDiv w:val="1"/>
      <w:marLeft w:val="0"/>
      <w:marRight w:val="0"/>
      <w:marTop w:val="0"/>
      <w:marBottom w:val="0"/>
      <w:divBdr>
        <w:top w:val="none" w:sz="0" w:space="0" w:color="auto"/>
        <w:left w:val="none" w:sz="0" w:space="0" w:color="auto"/>
        <w:bottom w:val="none" w:sz="0" w:space="0" w:color="auto"/>
        <w:right w:val="none" w:sz="0" w:space="0" w:color="auto"/>
      </w:divBdr>
    </w:div>
    <w:div w:id="1327124246">
      <w:bodyDiv w:val="1"/>
      <w:marLeft w:val="0"/>
      <w:marRight w:val="0"/>
      <w:marTop w:val="0"/>
      <w:marBottom w:val="0"/>
      <w:divBdr>
        <w:top w:val="none" w:sz="0" w:space="0" w:color="auto"/>
        <w:left w:val="none" w:sz="0" w:space="0" w:color="auto"/>
        <w:bottom w:val="none" w:sz="0" w:space="0" w:color="auto"/>
        <w:right w:val="none" w:sz="0" w:space="0" w:color="auto"/>
      </w:divBdr>
    </w:div>
    <w:div w:id="1328248969">
      <w:bodyDiv w:val="1"/>
      <w:marLeft w:val="0"/>
      <w:marRight w:val="0"/>
      <w:marTop w:val="0"/>
      <w:marBottom w:val="0"/>
      <w:divBdr>
        <w:top w:val="none" w:sz="0" w:space="0" w:color="auto"/>
        <w:left w:val="none" w:sz="0" w:space="0" w:color="auto"/>
        <w:bottom w:val="none" w:sz="0" w:space="0" w:color="auto"/>
        <w:right w:val="none" w:sz="0" w:space="0" w:color="auto"/>
      </w:divBdr>
      <w:divsChild>
        <w:div w:id="637226368">
          <w:marLeft w:val="547"/>
          <w:marRight w:val="0"/>
          <w:marTop w:val="134"/>
          <w:marBottom w:val="0"/>
          <w:divBdr>
            <w:top w:val="none" w:sz="0" w:space="0" w:color="auto"/>
            <w:left w:val="none" w:sz="0" w:space="0" w:color="auto"/>
            <w:bottom w:val="none" w:sz="0" w:space="0" w:color="auto"/>
            <w:right w:val="none" w:sz="0" w:space="0" w:color="auto"/>
          </w:divBdr>
        </w:div>
        <w:div w:id="679233142">
          <w:marLeft w:val="547"/>
          <w:marRight w:val="0"/>
          <w:marTop w:val="134"/>
          <w:marBottom w:val="0"/>
          <w:divBdr>
            <w:top w:val="none" w:sz="0" w:space="0" w:color="auto"/>
            <w:left w:val="none" w:sz="0" w:space="0" w:color="auto"/>
            <w:bottom w:val="none" w:sz="0" w:space="0" w:color="auto"/>
            <w:right w:val="none" w:sz="0" w:space="0" w:color="auto"/>
          </w:divBdr>
        </w:div>
        <w:div w:id="401565293">
          <w:marLeft w:val="1166"/>
          <w:marRight w:val="0"/>
          <w:marTop w:val="115"/>
          <w:marBottom w:val="0"/>
          <w:divBdr>
            <w:top w:val="none" w:sz="0" w:space="0" w:color="auto"/>
            <w:left w:val="none" w:sz="0" w:space="0" w:color="auto"/>
            <w:bottom w:val="none" w:sz="0" w:space="0" w:color="auto"/>
            <w:right w:val="none" w:sz="0" w:space="0" w:color="auto"/>
          </w:divBdr>
        </w:div>
        <w:div w:id="1631473818">
          <w:marLeft w:val="1166"/>
          <w:marRight w:val="0"/>
          <w:marTop w:val="115"/>
          <w:marBottom w:val="0"/>
          <w:divBdr>
            <w:top w:val="none" w:sz="0" w:space="0" w:color="auto"/>
            <w:left w:val="none" w:sz="0" w:space="0" w:color="auto"/>
            <w:bottom w:val="none" w:sz="0" w:space="0" w:color="auto"/>
            <w:right w:val="none" w:sz="0" w:space="0" w:color="auto"/>
          </w:divBdr>
        </w:div>
      </w:divsChild>
    </w:div>
    <w:div w:id="1328630863">
      <w:bodyDiv w:val="1"/>
      <w:marLeft w:val="0"/>
      <w:marRight w:val="0"/>
      <w:marTop w:val="0"/>
      <w:marBottom w:val="0"/>
      <w:divBdr>
        <w:top w:val="none" w:sz="0" w:space="0" w:color="auto"/>
        <w:left w:val="none" w:sz="0" w:space="0" w:color="auto"/>
        <w:bottom w:val="none" w:sz="0" w:space="0" w:color="auto"/>
        <w:right w:val="none" w:sz="0" w:space="0" w:color="auto"/>
      </w:divBdr>
    </w:div>
    <w:div w:id="1329674063">
      <w:bodyDiv w:val="1"/>
      <w:marLeft w:val="0"/>
      <w:marRight w:val="0"/>
      <w:marTop w:val="0"/>
      <w:marBottom w:val="0"/>
      <w:divBdr>
        <w:top w:val="none" w:sz="0" w:space="0" w:color="auto"/>
        <w:left w:val="none" w:sz="0" w:space="0" w:color="auto"/>
        <w:bottom w:val="none" w:sz="0" w:space="0" w:color="auto"/>
        <w:right w:val="none" w:sz="0" w:space="0" w:color="auto"/>
      </w:divBdr>
    </w:div>
    <w:div w:id="1330643925">
      <w:bodyDiv w:val="1"/>
      <w:marLeft w:val="0"/>
      <w:marRight w:val="0"/>
      <w:marTop w:val="0"/>
      <w:marBottom w:val="0"/>
      <w:divBdr>
        <w:top w:val="none" w:sz="0" w:space="0" w:color="auto"/>
        <w:left w:val="none" w:sz="0" w:space="0" w:color="auto"/>
        <w:bottom w:val="none" w:sz="0" w:space="0" w:color="auto"/>
        <w:right w:val="none" w:sz="0" w:space="0" w:color="auto"/>
      </w:divBdr>
      <w:divsChild>
        <w:div w:id="1649818409">
          <w:marLeft w:val="547"/>
          <w:marRight w:val="0"/>
          <w:marTop w:val="134"/>
          <w:marBottom w:val="0"/>
          <w:divBdr>
            <w:top w:val="none" w:sz="0" w:space="0" w:color="auto"/>
            <w:left w:val="none" w:sz="0" w:space="0" w:color="auto"/>
            <w:bottom w:val="none" w:sz="0" w:space="0" w:color="auto"/>
            <w:right w:val="none" w:sz="0" w:space="0" w:color="auto"/>
          </w:divBdr>
        </w:div>
        <w:div w:id="1817456117">
          <w:marLeft w:val="1166"/>
          <w:marRight w:val="0"/>
          <w:marTop w:val="115"/>
          <w:marBottom w:val="0"/>
          <w:divBdr>
            <w:top w:val="none" w:sz="0" w:space="0" w:color="auto"/>
            <w:left w:val="none" w:sz="0" w:space="0" w:color="auto"/>
            <w:bottom w:val="none" w:sz="0" w:space="0" w:color="auto"/>
            <w:right w:val="none" w:sz="0" w:space="0" w:color="auto"/>
          </w:divBdr>
        </w:div>
        <w:div w:id="523058286">
          <w:marLeft w:val="1800"/>
          <w:marRight w:val="0"/>
          <w:marTop w:val="86"/>
          <w:marBottom w:val="0"/>
          <w:divBdr>
            <w:top w:val="none" w:sz="0" w:space="0" w:color="auto"/>
            <w:left w:val="none" w:sz="0" w:space="0" w:color="auto"/>
            <w:bottom w:val="none" w:sz="0" w:space="0" w:color="auto"/>
            <w:right w:val="none" w:sz="0" w:space="0" w:color="auto"/>
          </w:divBdr>
        </w:div>
        <w:div w:id="1932855995">
          <w:marLeft w:val="1166"/>
          <w:marRight w:val="0"/>
          <w:marTop w:val="115"/>
          <w:marBottom w:val="0"/>
          <w:divBdr>
            <w:top w:val="none" w:sz="0" w:space="0" w:color="auto"/>
            <w:left w:val="none" w:sz="0" w:space="0" w:color="auto"/>
            <w:bottom w:val="none" w:sz="0" w:space="0" w:color="auto"/>
            <w:right w:val="none" w:sz="0" w:space="0" w:color="auto"/>
          </w:divBdr>
        </w:div>
        <w:div w:id="455761387">
          <w:marLeft w:val="1800"/>
          <w:marRight w:val="0"/>
          <w:marTop w:val="86"/>
          <w:marBottom w:val="0"/>
          <w:divBdr>
            <w:top w:val="none" w:sz="0" w:space="0" w:color="auto"/>
            <w:left w:val="none" w:sz="0" w:space="0" w:color="auto"/>
            <w:bottom w:val="none" w:sz="0" w:space="0" w:color="auto"/>
            <w:right w:val="none" w:sz="0" w:space="0" w:color="auto"/>
          </w:divBdr>
        </w:div>
        <w:div w:id="1980646299">
          <w:marLeft w:val="1800"/>
          <w:marRight w:val="0"/>
          <w:marTop w:val="86"/>
          <w:marBottom w:val="0"/>
          <w:divBdr>
            <w:top w:val="none" w:sz="0" w:space="0" w:color="auto"/>
            <w:left w:val="none" w:sz="0" w:space="0" w:color="auto"/>
            <w:bottom w:val="none" w:sz="0" w:space="0" w:color="auto"/>
            <w:right w:val="none" w:sz="0" w:space="0" w:color="auto"/>
          </w:divBdr>
        </w:div>
        <w:div w:id="1734307726">
          <w:marLeft w:val="1800"/>
          <w:marRight w:val="0"/>
          <w:marTop w:val="86"/>
          <w:marBottom w:val="0"/>
          <w:divBdr>
            <w:top w:val="none" w:sz="0" w:space="0" w:color="auto"/>
            <w:left w:val="none" w:sz="0" w:space="0" w:color="auto"/>
            <w:bottom w:val="none" w:sz="0" w:space="0" w:color="auto"/>
            <w:right w:val="none" w:sz="0" w:space="0" w:color="auto"/>
          </w:divBdr>
        </w:div>
        <w:div w:id="1833598133">
          <w:marLeft w:val="1800"/>
          <w:marRight w:val="0"/>
          <w:marTop w:val="86"/>
          <w:marBottom w:val="0"/>
          <w:divBdr>
            <w:top w:val="none" w:sz="0" w:space="0" w:color="auto"/>
            <w:left w:val="none" w:sz="0" w:space="0" w:color="auto"/>
            <w:bottom w:val="none" w:sz="0" w:space="0" w:color="auto"/>
            <w:right w:val="none" w:sz="0" w:space="0" w:color="auto"/>
          </w:divBdr>
        </w:div>
        <w:div w:id="564219735">
          <w:marLeft w:val="1166"/>
          <w:marRight w:val="0"/>
          <w:marTop w:val="115"/>
          <w:marBottom w:val="0"/>
          <w:divBdr>
            <w:top w:val="none" w:sz="0" w:space="0" w:color="auto"/>
            <w:left w:val="none" w:sz="0" w:space="0" w:color="auto"/>
            <w:bottom w:val="none" w:sz="0" w:space="0" w:color="auto"/>
            <w:right w:val="none" w:sz="0" w:space="0" w:color="auto"/>
          </w:divBdr>
        </w:div>
      </w:divsChild>
    </w:div>
    <w:div w:id="1331982873">
      <w:bodyDiv w:val="1"/>
      <w:marLeft w:val="0"/>
      <w:marRight w:val="0"/>
      <w:marTop w:val="0"/>
      <w:marBottom w:val="0"/>
      <w:divBdr>
        <w:top w:val="none" w:sz="0" w:space="0" w:color="auto"/>
        <w:left w:val="none" w:sz="0" w:space="0" w:color="auto"/>
        <w:bottom w:val="none" w:sz="0" w:space="0" w:color="auto"/>
        <w:right w:val="none" w:sz="0" w:space="0" w:color="auto"/>
      </w:divBdr>
    </w:div>
    <w:div w:id="1336421323">
      <w:bodyDiv w:val="1"/>
      <w:marLeft w:val="0"/>
      <w:marRight w:val="0"/>
      <w:marTop w:val="0"/>
      <w:marBottom w:val="0"/>
      <w:divBdr>
        <w:top w:val="none" w:sz="0" w:space="0" w:color="auto"/>
        <w:left w:val="none" w:sz="0" w:space="0" w:color="auto"/>
        <w:bottom w:val="none" w:sz="0" w:space="0" w:color="auto"/>
        <w:right w:val="none" w:sz="0" w:space="0" w:color="auto"/>
      </w:divBdr>
    </w:div>
    <w:div w:id="1338535865">
      <w:bodyDiv w:val="1"/>
      <w:marLeft w:val="0"/>
      <w:marRight w:val="0"/>
      <w:marTop w:val="0"/>
      <w:marBottom w:val="0"/>
      <w:divBdr>
        <w:top w:val="none" w:sz="0" w:space="0" w:color="auto"/>
        <w:left w:val="none" w:sz="0" w:space="0" w:color="auto"/>
        <w:bottom w:val="none" w:sz="0" w:space="0" w:color="auto"/>
        <w:right w:val="none" w:sz="0" w:space="0" w:color="auto"/>
      </w:divBdr>
    </w:div>
    <w:div w:id="1338581124">
      <w:bodyDiv w:val="1"/>
      <w:marLeft w:val="0"/>
      <w:marRight w:val="0"/>
      <w:marTop w:val="0"/>
      <w:marBottom w:val="0"/>
      <w:divBdr>
        <w:top w:val="none" w:sz="0" w:space="0" w:color="auto"/>
        <w:left w:val="none" w:sz="0" w:space="0" w:color="auto"/>
        <w:bottom w:val="none" w:sz="0" w:space="0" w:color="auto"/>
        <w:right w:val="none" w:sz="0" w:space="0" w:color="auto"/>
      </w:divBdr>
    </w:div>
    <w:div w:id="1338728994">
      <w:bodyDiv w:val="1"/>
      <w:marLeft w:val="0"/>
      <w:marRight w:val="0"/>
      <w:marTop w:val="0"/>
      <w:marBottom w:val="0"/>
      <w:divBdr>
        <w:top w:val="none" w:sz="0" w:space="0" w:color="auto"/>
        <w:left w:val="none" w:sz="0" w:space="0" w:color="auto"/>
        <w:bottom w:val="none" w:sz="0" w:space="0" w:color="auto"/>
        <w:right w:val="none" w:sz="0" w:space="0" w:color="auto"/>
      </w:divBdr>
    </w:div>
    <w:div w:id="1338919667">
      <w:bodyDiv w:val="1"/>
      <w:marLeft w:val="0"/>
      <w:marRight w:val="0"/>
      <w:marTop w:val="0"/>
      <w:marBottom w:val="0"/>
      <w:divBdr>
        <w:top w:val="none" w:sz="0" w:space="0" w:color="auto"/>
        <w:left w:val="none" w:sz="0" w:space="0" w:color="auto"/>
        <w:bottom w:val="none" w:sz="0" w:space="0" w:color="auto"/>
        <w:right w:val="none" w:sz="0" w:space="0" w:color="auto"/>
      </w:divBdr>
    </w:div>
    <w:div w:id="1339306412">
      <w:bodyDiv w:val="1"/>
      <w:marLeft w:val="0"/>
      <w:marRight w:val="0"/>
      <w:marTop w:val="0"/>
      <w:marBottom w:val="0"/>
      <w:divBdr>
        <w:top w:val="none" w:sz="0" w:space="0" w:color="auto"/>
        <w:left w:val="none" w:sz="0" w:space="0" w:color="auto"/>
        <w:bottom w:val="none" w:sz="0" w:space="0" w:color="auto"/>
        <w:right w:val="none" w:sz="0" w:space="0" w:color="auto"/>
      </w:divBdr>
    </w:div>
    <w:div w:id="1339503750">
      <w:bodyDiv w:val="1"/>
      <w:marLeft w:val="0"/>
      <w:marRight w:val="0"/>
      <w:marTop w:val="0"/>
      <w:marBottom w:val="0"/>
      <w:divBdr>
        <w:top w:val="none" w:sz="0" w:space="0" w:color="auto"/>
        <w:left w:val="none" w:sz="0" w:space="0" w:color="auto"/>
        <w:bottom w:val="none" w:sz="0" w:space="0" w:color="auto"/>
        <w:right w:val="none" w:sz="0" w:space="0" w:color="auto"/>
      </w:divBdr>
    </w:div>
    <w:div w:id="1339581645">
      <w:bodyDiv w:val="1"/>
      <w:marLeft w:val="0"/>
      <w:marRight w:val="0"/>
      <w:marTop w:val="0"/>
      <w:marBottom w:val="0"/>
      <w:divBdr>
        <w:top w:val="none" w:sz="0" w:space="0" w:color="auto"/>
        <w:left w:val="none" w:sz="0" w:space="0" w:color="auto"/>
        <w:bottom w:val="none" w:sz="0" w:space="0" w:color="auto"/>
        <w:right w:val="none" w:sz="0" w:space="0" w:color="auto"/>
      </w:divBdr>
    </w:div>
    <w:div w:id="1340228723">
      <w:bodyDiv w:val="1"/>
      <w:marLeft w:val="0"/>
      <w:marRight w:val="0"/>
      <w:marTop w:val="0"/>
      <w:marBottom w:val="0"/>
      <w:divBdr>
        <w:top w:val="none" w:sz="0" w:space="0" w:color="auto"/>
        <w:left w:val="none" w:sz="0" w:space="0" w:color="auto"/>
        <w:bottom w:val="none" w:sz="0" w:space="0" w:color="auto"/>
        <w:right w:val="none" w:sz="0" w:space="0" w:color="auto"/>
      </w:divBdr>
      <w:divsChild>
        <w:div w:id="457601304">
          <w:marLeft w:val="0"/>
          <w:marRight w:val="0"/>
          <w:marTop w:val="0"/>
          <w:marBottom w:val="0"/>
          <w:divBdr>
            <w:top w:val="none" w:sz="0" w:space="0" w:color="auto"/>
            <w:left w:val="none" w:sz="0" w:space="0" w:color="auto"/>
            <w:bottom w:val="none" w:sz="0" w:space="0" w:color="auto"/>
            <w:right w:val="none" w:sz="0" w:space="0" w:color="auto"/>
          </w:divBdr>
        </w:div>
      </w:divsChild>
    </w:div>
    <w:div w:id="1342269977">
      <w:bodyDiv w:val="1"/>
      <w:marLeft w:val="0"/>
      <w:marRight w:val="0"/>
      <w:marTop w:val="0"/>
      <w:marBottom w:val="0"/>
      <w:divBdr>
        <w:top w:val="none" w:sz="0" w:space="0" w:color="auto"/>
        <w:left w:val="none" w:sz="0" w:space="0" w:color="auto"/>
        <w:bottom w:val="none" w:sz="0" w:space="0" w:color="auto"/>
        <w:right w:val="none" w:sz="0" w:space="0" w:color="auto"/>
      </w:divBdr>
    </w:div>
    <w:div w:id="1342394183">
      <w:bodyDiv w:val="1"/>
      <w:marLeft w:val="0"/>
      <w:marRight w:val="0"/>
      <w:marTop w:val="0"/>
      <w:marBottom w:val="0"/>
      <w:divBdr>
        <w:top w:val="none" w:sz="0" w:space="0" w:color="auto"/>
        <w:left w:val="none" w:sz="0" w:space="0" w:color="auto"/>
        <w:bottom w:val="none" w:sz="0" w:space="0" w:color="auto"/>
        <w:right w:val="none" w:sz="0" w:space="0" w:color="auto"/>
      </w:divBdr>
    </w:div>
    <w:div w:id="1343236947">
      <w:bodyDiv w:val="1"/>
      <w:marLeft w:val="0"/>
      <w:marRight w:val="0"/>
      <w:marTop w:val="0"/>
      <w:marBottom w:val="0"/>
      <w:divBdr>
        <w:top w:val="none" w:sz="0" w:space="0" w:color="auto"/>
        <w:left w:val="none" w:sz="0" w:space="0" w:color="auto"/>
        <w:bottom w:val="none" w:sz="0" w:space="0" w:color="auto"/>
        <w:right w:val="none" w:sz="0" w:space="0" w:color="auto"/>
      </w:divBdr>
    </w:div>
    <w:div w:id="1344164777">
      <w:bodyDiv w:val="1"/>
      <w:marLeft w:val="0"/>
      <w:marRight w:val="0"/>
      <w:marTop w:val="0"/>
      <w:marBottom w:val="0"/>
      <w:divBdr>
        <w:top w:val="none" w:sz="0" w:space="0" w:color="auto"/>
        <w:left w:val="none" w:sz="0" w:space="0" w:color="auto"/>
        <w:bottom w:val="none" w:sz="0" w:space="0" w:color="auto"/>
        <w:right w:val="none" w:sz="0" w:space="0" w:color="auto"/>
      </w:divBdr>
    </w:div>
    <w:div w:id="1344430972">
      <w:bodyDiv w:val="1"/>
      <w:marLeft w:val="0"/>
      <w:marRight w:val="0"/>
      <w:marTop w:val="0"/>
      <w:marBottom w:val="0"/>
      <w:divBdr>
        <w:top w:val="none" w:sz="0" w:space="0" w:color="auto"/>
        <w:left w:val="none" w:sz="0" w:space="0" w:color="auto"/>
        <w:bottom w:val="none" w:sz="0" w:space="0" w:color="auto"/>
        <w:right w:val="none" w:sz="0" w:space="0" w:color="auto"/>
      </w:divBdr>
      <w:divsChild>
        <w:div w:id="36778039">
          <w:marLeft w:val="0"/>
          <w:marRight w:val="0"/>
          <w:marTop w:val="0"/>
          <w:marBottom w:val="0"/>
          <w:divBdr>
            <w:top w:val="none" w:sz="0" w:space="0" w:color="auto"/>
            <w:left w:val="none" w:sz="0" w:space="0" w:color="auto"/>
            <w:bottom w:val="none" w:sz="0" w:space="0" w:color="auto"/>
            <w:right w:val="none" w:sz="0" w:space="0" w:color="auto"/>
          </w:divBdr>
          <w:divsChild>
            <w:div w:id="337078219">
              <w:marLeft w:val="0"/>
              <w:marRight w:val="0"/>
              <w:marTop w:val="0"/>
              <w:marBottom w:val="0"/>
              <w:divBdr>
                <w:top w:val="none" w:sz="0" w:space="0" w:color="auto"/>
                <w:left w:val="none" w:sz="0" w:space="0" w:color="auto"/>
                <w:bottom w:val="none" w:sz="0" w:space="0" w:color="auto"/>
                <w:right w:val="none" w:sz="0" w:space="0" w:color="auto"/>
              </w:divBdr>
            </w:div>
            <w:div w:id="966277425">
              <w:marLeft w:val="0"/>
              <w:marRight w:val="0"/>
              <w:marTop w:val="0"/>
              <w:marBottom w:val="0"/>
              <w:divBdr>
                <w:top w:val="none" w:sz="0" w:space="0" w:color="auto"/>
                <w:left w:val="none" w:sz="0" w:space="0" w:color="auto"/>
                <w:bottom w:val="none" w:sz="0" w:space="0" w:color="auto"/>
                <w:right w:val="none" w:sz="0" w:space="0" w:color="auto"/>
              </w:divBdr>
            </w:div>
            <w:div w:id="2015985449">
              <w:marLeft w:val="0"/>
              <w:marRight w:val="0"/>
              <w:marTop w:val="0"/>
              <w:marBottom w:val="0"/>
              <w:divBdr>
                <w:top w:val="none" w:sz="0" w:space="0" w:color="auto"/>
                <w:left w:val="none" w:sz="0" w:space="0" w:color="auto"/>
                <w:bottom w:val="none" w:sz="0" w:space="0" w:color="auto"/>
                <w:right w:val="none" w:sz="0" w:space="0" w:color="auto"/>
              </w:divBdr>
            </w:div>
            <w:div w:id="21118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705">
      <w:bodyDiv w:val="1"/>
      <w:marLeft w:val="0"/>
      <w:marRight w:val="0"/>
      <w:marTop w:val="0"/>
      <w:marBottom w:val="0"/>
      <w:divBdr>
        <w:top w:val="none" w:sz="0" w:space="0" w:color="auto"/>
        <w:left w:val="none" w:sz="0" w:space="0" w:color="auto"/>
        <w:bottom w:val="none" w:sz="0" w:space="0" w:color="auto"/>
        <w:right w:val="none" w:sz="0" w:space="0" w:color="auto"/>
      </w:divBdr>
    </w:div>
    <w:div w:id="1346791034">
      <w:bodyDiv w:val="1"/>
      <w:marLeft w:val="0"/>
      <w:marRight w:val="0"/>
      <w:marTop w:val="0"/>
      <w:marBottom w:val="0"/>
      <w:divBdr>
        <w:top w:val="none" w:sz="0" w:space="0" w:color="auto"/>
        <w:left w:val="none" w:sz="0" w:space="0" w:color="auto"/>
        <w:bottom w:val="none" w:sz="0" w:space="0" w:color="auto"/>
        <w:right w:val="none" w:sz="0" w:space="0" w:color="auto"/>
      </w:divBdr>
      <w:divsChild>
        <w:div w:id="76755183">
          <w:marLeft w:val="1800"/>
          <w:marRight w:val="0"/>
          <w:marTop w:val="77"/>
          <w:marBottom w:val="0"/>
          <w:divBdr>
            <w:top w:val="none" w:sz="0" w:space="0" w:color="auto"/>
            <w:left w:val="none" w:sz="0" w:space="0" w:color="auto"/>
            <w:bottom w:val="none" w:sz="0" w:space="0" w:color="auto"/>
            <w:right w:val="none" w:sz="0" w:space="0" w:color="auto"/>
          </w:divBdr>
        </w:div>
        <w:div w:id="666976128">
          <w:marLeft w:val="547"/>
          <w:marRight w:val="0"/>
          <w:marTop w:val="115"/>
          <w:marBottom w:val="0"/>
          <w:divBdr>
            <w:top w:val="none" w:sz="0" w:space="0" w:color="auto"/>
            <w:left w:val="none" w:sz="0" w:space="0" w:color="auto"/>
            <w:bottom w:val="none" w:sz="0" w:space="0" w:color="auto"/>
            <w:right w:val="none" w:sz="0" w:space="0" w:color="auto"/>
          </w:divBdr>
        </w:div>
        <w:div w:id="685642855">
          <w:marLeft w:val="1800"/>
          <w:marRight w:val="0"/>
          <w:marTop w:val="77"/>
          <w:marBottom w:val="0"/>
          <w:divBdr>
            <w:top w:val="none" w:sz="0" w:space="0" w:color="auto"/>
            <w:left w:val="none" w:sz="0" w:space="0" w:color="auto"/>
            <w:bottom w:val="none" w:sz="0" w:space="0" w:color="auto"/>
            <w:right w:val="none" w:sz="0" w:space="0" w:color="auto"/>
          </w:divBdr>
        </w:div>
        <w:div w:id="954210633">
          <w:marLeft w:val="1166"/>
          <w:marRight w:val="0"/>
          <w:marTop w:val="96"/>
          <w:marBottom w:val="0"/>
          <w:divBdr>
            <w:top w:val="none" w:sz="0" w:space="0" w:color="auto"/>
            <w:left w:val="none" w:sz="0" w:space="0" w:color="auto"/>
            <w:bottom w:val="none" w:sz="0" w:space="0" w:color="auto"/>
            <w:right w:val="none" w:sz="0" w:space="0" w:color="auto"/>
          </w:divBdr>
        </w:div>
      </w:divsChild>
    </w:div>
    <w:div w:id="1348943777">
      <w:bodyDiv w:val="1"/>
      <w:marLeft w:val="0"/>
      <w:marRight w:val="0"/>
      <w:marTop w:val="0"/>
      <w:marBottom w:val="0"/>
      <w:divBdr>
        <w:top w:val="none" w:sz="0" w:space="0" w:color="auto"/>
        <w:left w:val="none" w:sz="0" w:space="0" w:color="auto"/>
        <w:bottom w:val="none" w:sz="0" w:space="0" w:color="auto"/>
        <w:right w:val="none" w:sz="0" w:space="0" w:color="auto"/>
      </w:divBdr>
    </w:div>
    <w:div w:id="1351294755">
      <w:bodyDiv w:val="1"/>
      <w:marLeft w:val="0"/>
      <w:marRight w:val="0"/>
      <w:marTop w:val="0"/>
      <w:marBottom w:val="0"/>
      <w:divBdr>
        <w:top w:val="none" w:sz="0" w:space="0" w:color="auto"/>
        <w:left w:val="none" w:sz="0" w:space="0" w:color="auto"/>
        <w:bottom w:val="none" w:sz="0" w:space="0" w:color="auto"/>
        <w:right w:val="none" w:sz="0" w:space="0" w:color="auto"/>
      </w:divBdr>
    </w:div>
    <w:div w:id="1351949600">
      <w:bodyDiv w:val="1"/>
      <w:marLeft w:val="0"/>
      <w:marRight w:val="0"/>
      <w:marTop w:val="0"/>
      <w:marBottom w:val="0"/>
      <w:divBdr>
        <w:top w:val="none" w:sz="0" w:space="0" w:color="auto"/>
        <w:left w:val="none" w:sz="0" w:space="0" w:color="auto"/>
        <w:bottom w:val="none" w:sz="0" w:space="0" w:color="auto"/>
        <w:right w:val="none" w:sz="0" w:space="0" w:color="auto"/>
      </w:divBdr>
      <w:divsChild>
        <w:div w:id="204946585">
          <w:marLeft w:val="547"/>
          <w:marRight w:val="0"/>
          <w:marTop w:val="134"/>
          <w:marBottom w:val="0"/>
          <w:divBdr>
            <w:top w:val="none" w:sz="0" w:space="0" w:color="auto"/>
            <w:left w:val="none" w:sz="0" w:space="0" w:color="auto"/>
            <w:bottom w:val="none" w:sz="0" w:space="0" w:color="auto"/>
            <w:right w:val="none" w:sz="0" w:space="0" w:color="auto"/>
          </w:divBdr>
        </w:div>
        <w:div w:id="1658461602">
          <w:marLeft w:val="1166"/>
          <w:marRight w:val="0"/>
          <w:marTop w:val="115"/>
          <w:marBottom w:val="0"/>
          <w:divBdr>
            <w:top w:val="none" w:sz="0" w:space="0" w:color="auto"/>
            <w:left w:val="none" w:sz="0" w:space="0" w:color="auto"/>
            <w:bottom w:val="none" w:sz="0" w:space="0" w:color="auto"/>
            <w:right w:val="none" w:sz="0" w:space="0" w:color="auto"/>
          </w:divBdr>
        </w:div>
      </w:divsChild>
    </w:div>
    <w:div w:id="1352684337">
      <w:bodyDiv w:val="1"/>
      <w:marLeft w:val="0"/>
      <w:marRight w:val="0"/>
      <w:marTop w:val="0"/>
      <w:marBottom w:val="0"/>
      <w:divBdr>
        <w:top w:val="none" w:sz="0" w:space="0" w:color="auto"/>
        <w:left w:val="none" w:sz="0" w:space="0" w:color="auto"/>
        <w:bottom w:val="none" w:sz="0" w:space="0" w:color="auto"/>
        <w:right w:val="none" w:sz="0" w:space="0" w:color="auto"/>
      </w:divBdr>
      <w:divsChild>
        <w:div w:id="1572693233">
          <w:marLeft w:val="720"/>
          <w:marRight w:val="0"/>
          <w:marTop w:val="120"/>
          <w:marBottom w:val="120"/>
          <w:divBdr>
            <w:top w:val="none" w:sz="0" w:space="0" w:color="auto"/>
            <w:left w:val="none" w:sz="0" w:space="0" w:color="auto"/>
            <w:bottom w:val="none" w:sz="0" w:space="0" w:color="auto"/>
            <w:right w:val="none" w:sz="0" w:space="0" w:color="auto"/>
          </w:divBdr>
        </w:div>
        <w:div w:id="1746605783">
          <w:marLeft w:val="1440"/>
          <w:marRight w:val="0"/>
          <w:marTop w:val="120"/>
          <w:marBottom w:val="120"/>
          <w:divBdr>
            <w:top w:val="none" w:sz="0" w:space="0" w:color="auto"/>
            <w:left w:val="none" w:sz="0" w:space="0" w:color="auto"/>
            <w:bottom w:val="none" w:sz="0" w:space="0" w:color="auto"/>
            <w:right w:val="none" w:sz="0" w:space="0" w:color="auto"/>
          </w:divBdr>
        </w:div>
      </w:divsChild>
    </w:div>
    <w:div w:id="1354377258">
      <w:bodyDiv w:val="1"/>
      <w:marLeft w:val="0"/>
      <w:marRight w:val="0"/>
      <w:marTop w:val="0"/>
      <w:marBottom w:val="0"/>
      <w:divBdr>
        <w:top w:val="none" w:sz="0" w:space="0" w:color="auto"/>
        <w:left w:val="none" w:sz="0" w:space="0" w:color="auto"/>
        <w:bottom w:val="none" w:sz="0" w:space="0" w:color="auto"/>
        <w:right w:val="none" w:sz="0" w:space="0" w:color="auto"/>
      </w:divBdr>
      <w:divsChild>
        <w:div w:id="1819808008">
          <w:marLeft w:val="547"/>
          <w:marRight w:val="0"/>
          <w:marTop w:val="86"/>
          <w:marBottom w:val="0"/>
          <w:divBdr>
            <w:top w:val="none" w:sz="0" w:space="0" w:color="auto"/>
            <w:left w:val="none" w:sz="0" w:space="0" w:color="auto"/>
            <w:bottom w:val="none" w:sz="0" w:space="0" w:color="auto"/>
            <w:right w:val="none" w:sz="0" w:space="0" w:color="auto"/>
          </w:divBdr>
        </w:div>
        <w:div w:id="1850482237">
          <w:marLeft w:val="547"/>
          <w:marRight w:val="0"/>
          <w:marTop w:val="86"/>
          <w:marBottom w:val="0"/>
          <w:divBdr>
            <w:top w:val="none" w:sz="0" w:space="0" w:color="auto"/>
            <w:left w:val="none" w:sz="0" w:space="0" w:color="auto"/>
            <w:bottom w:val="none" w:sz="0" w:space="0" w:color="auto"/>
            <w:right w:val="none" w:sz="0" w:space="0" w:color="auto"/>
          </w:divBdr>
        </w:div>
        <w:div w:id="1799838587">
          <w:marLeft w:val="1166"/>
          <w:marRight w:val="0"/>
          <w:marTop w:val="77"/>
          <w:marBottom w:val="0"/>
          <w:divBdr>
            <w:top w:val="none" w:sz="0" w:space="0" w:color="auto"/>
            <w:left w:val="none" w:sz="0" w:space="0" w:color="auto"/>
            <w:bottom w:val="none" w:sz="0" w:space="0" w:color="auto"/>
            <w:right w:val="none" w:sz="0" w:space="0" w:color="auto"/>
          </w:divBdr>
        </w:div>
        <w:div w:id="1739553872">
          <w:marLeft w:val="1800"/>
          <w:marRight w:val="0"/>
          <w:marTop w:val="77"/>
          <w:marBottom w:val="0"/>
          <w:divBdr>
            <w:top w:val="none" w:sz="0" w:space="0" w:color="auto"/>
            <w:left w:val="none" w:sz="0" w:space="0" w:color="auto"/>
            <w:bottom w:val="none" w:sz="0" w:space="0" w:color="auto"/>
            <w:right w:val="none" w:sz="0" w:space="0" w:color="auto"/>
          </w:divBdr>
        </w:div>
        <w:div w:id="441612650">
          <w:marLeft w:val="547"/>
          <w:marRight w:val="0"/>
          <w:marTop w:val="86"/>
          <w:marBottom w:val="0"/>
          <w:divBdr>
            <w:top w:val="none" w:sz="0" w:space="0" w:color="auto"/>
            <w:left w:val="none" w:sz="0" w:space="0" w:color="auto"/>
            <w:bottom w:val="none" w:sz="0" w:space="0" w:color="auto"/>
            <w:right w:val="none" w:sz="0" w:space="0" w:color="auto"/>
          </w:divBdr>
        </w:div>
        <w:div w:id="1313172329">
          <w:marLeft w:val="547"/>
          <w:marRight w:val="0"/>
          <w:marTop w:val="86"/>
          <w:marBottom w:val="0"/>
          <w:divBdr>
            <w:top w:val="none" w:sz="0" w:space="0" w:color="auto"/>
            <w:left w:val="none" w:sz="0" w:space="0" w:color="auto"/>
            <w:bottom w:val="none" w:sz="0" w:space="0" w:color="auto"/>
            <w:right w:val="none" w:sz="0" w:space="0" w:color="auto"/>
          </w:divBdr>
        </w:div>
        <w:div w:id="1733118542">
          <w:marLeft w:val="1166"/>
          <w:marRight w:val="0"/>
          <w:marTop w:val="77"/>
          <w:marBottom w:val="0"/>
          <w:divBdr>
            <w:top w:val="none" w:sz="0" w:space="0" w:color="auto"/>
            <w:left w:val="none" w:sz="0" w:space="0" w:color="auto"/>
            <w:bottom w:val="none" w:sz="0" w:space="0" w:color="auto"/>
            <w:right w:val="none" w:sz="0" w:space="0" w:color="auto"/>
          </w:divBdr>
        </w:div>
        <w:div w:id="872377371">
          <w:marLeft w:val="1166"/>
          <w:marRight w:val="0"/>
          <w:marTop w:val="77"/>
          <w:marBottom w:val="0"/>
          <w:divBdr>
            <w:top w:val="none" w:sz="0" w:space="0" w:color="auto"/>
            <w:left w:val="none" w:sz="0" w:space="0" w:color="auto"/>
            <w:bottom w:val="none" w:sz="0" w:space="0" w:color="auto"/>
            <w:right w:val="none" w:sz="0" w:space="0" w:color="auto"/>
          </w:divBdr>
        </w:div>
        <w:div w:id="1712460841">
          <w:marLeft w:val="547"/>
          <w:marRight w:val="0"/>
          <w:marTop w:val="86"/>
          <w:marBottom w:val="0"/>
          <w:divBdr>
            <w:top w:val="none" w:sz="0" w:space="0" w:color="auto"/>
            <w:left w:val="none" w:sz="0" w:space="0" w:color="auto"/>
            <w:bottom w:val="none" w:sz="0" w:space="0" w:color="auto"/>
            <w:right w:val="none" w:sz="0" w:space="0" w:color="auto"/>
          </w:divBdr>
        </w:div>
        <w:div w:id="675183907">
          <w:marLeft w:val="1166"/>
          <w:marRight w:val="0"/>
          <w:marTop w:val="77"/>
          <w:marBottom w:val="0"/>
          <w:divBdr>
            <w:top w:val="none" w:sz="0" w:space="0" w:color="auto"/>
            <w:left w:val="none" w:sz="0" w:space="0" w:color="auto"/>
            <w:bottom w:val="none" w:sz="0" w:space="0" w:color="auto"/>
            <w:right w:val="none" w:sz="0" w:space="0" w:color="auto"/>
          </w:divBdr>
        </w:div>
        <w:div w:id="1829327806">
          <w:marLeft w:val="547"/>
          <w:marRight w:val="0"/>
          <w:marTop w:val="86"/>
          <w:marBottom w:val="0"/>
          <w:divBdr>
            <w:top w:val="none" w:sz="0" w:space="0" w:color="auto"/>
            <w:left w:val="none" w:sz="0" w:space="0" w:color="auto"/>
            <w:bottom w:val="none" w:sz="0" w:space="0" w:color="auto"/>
            <w:right w:val="none" w:sz="0" w:space="0" w:color="auto"/>
          </w:divBdr>
        </w:div>
      </w:divsChild>
    </w:div>
    <w:div w:id="1355572003">
      <w:bodyDiv w:val="1"/>
      <w:marLeft w:val="0"/>
      <w:marRight w:val="0"/>
      <w:marTop w:val="0"/>
      <w:marBottom w:val="0"/>
      <w:divBdr>
        <w:top w:val="none" w:sz="0" w:space="0" w:color="auto"/>
        <w:left w:val="none" w:sz="0" w:space="0" w:color="auto"/>
        <w:bottom w:val="none" w:sz="0" w:space="0" w:color="auto"/>
        <w:right w:val="none" w:sz="0" w:space="0" w:color="auto"/>
      </w:divBdr>
      <w:divsChild>
        <w:div w:id="328944382">
          <w:marLeft w:val="3240"/>
          <w:marRight w:val="0"/>
          <w:marTop w:val="86"/>
          <w:marBottom w:val="0"/>
          <w:divBdr>
            <w:top w:val="none" w:sz="0" w:space="0" w:color="auto"/>
            <w:left w:val="none" w:sz="0" w:space="0" w:color="auto"/>
            <w:bottom w:val="none" w:sz="0" w:space="0" w:color="auto"/>
            <w:right w:val="none" w:sz="0" w:space="0" w:color="auto"/>
          </w:divBdr>
        </w:div>
        <w:div w:id="545222962">
          <w:marLeft w:val="2520"/>
          <w:marRight w:val="0"/>
          <w:marTop w:val="86"/>
          <w:marBottom w:val="0"/>
          <w:divBdr>
            <w:top w:val="none" w:sz="0" w:space="0" w:color="auto"/>
            <w:left w:val="none" w:sz="0" w:space="0" w:color="auto"/>
            <w:bottom w:val="none" w:sz="0" w:space="0" w:color="auto"/>
            <w:right w:val="none" w:sz="0" w:space="0" w:color="auto"/>
          </w:divBdr>
        </w:div>
        <w:div w:id="918708083">
          <w:marLeft w:val="1800"/>
          <w:marRight w:val="0"/>
          <w:marTop w:val="86"/>
          <w:marBottom w:val="0"/>
          <w:divBdr>
            <w:top w:val="none" w:sz="0" w:space="0" w:color="auto"/>
            <w:left w:val="none" w:sz="0" w:space="0" w:color="auto"/>
            <w:bottom w:val="none" w:sz="0" w:space="0" w:color="auto"/>
            <w:right w:val="none" w:sz="0" w:space="0" w:color="auto"/>
          </w:divBdr>
        </w:div>
        <w:div w:id="1085227864">
          <w:marLeft w:val="2520"/>
          <w:marRight w:val="0"/>
          <w:marTop w:val="86"/>
          <w:marBottom w:val="0"/>
          <w:divBdr>
            <w:top w:val="none" w:sz="0" w:space="0" w:color="auto"/>
            <w:left w:val="none" w:sz="0" w:space="0" w:color="auto"/>
            <w:bottom w:val="none" w:sz="0" w:space="0" w:color="auto"/>
            <w:right w:val="none" w:sz="0" w:space="0" w:color="auto"/>
          </w:divBdr>
        </w:div>
        <w:div w:id="1217669581">
          <w:marLeft w:val="547"/>
          <w:marRight w:val="0"/>
          <w:marTop w:val="115"/>
          <w:marBottom w:val="0"/>
          <w:divBdr>
            <w:top w:val="none" w:sz="0" w:space="0" w:color="auto"/>
            <w:left w:val="none" w:sz="0" w:space="0" w:color="auto"/>
            <w:bottom w:val="none" w:sz="0" w:space="0" w:color="auto"/>
            <w:right w:val="none" w:sz="0" w:space="0" w:color="auto"/>
          </w:divBdr>
        </w:div>
        <w:div w:id="1262957430">
          <w:marLeft w:val="1800"/>
          <w:marRight w:val="0"/>
          <w:marTop w:val="86"/>
          <w:marBottom w:val="0"/>
          <w:divBdr>
            <w:top w:val="none" w:sz="0" w:space="0" w:color="auto"/>
            <w:left w:val="none" w:sz="0" w:space="0" w:color="auto"/>
            <w:bottom w:val="none" w:sz="0" w:space="0" w:color="auto"/>
            <w:right w:val="none" w:sz="0" w:space="0" w:color="auto"/>
          </w:divBdr>
        </w:div>
        <w:div w:id="1523785689">
          <w:marLeft w:val="3240"/>
          <w:marRight w:val="0"/>
          <w:marTop w:val="86"/>
          <w:marBottom w:val="0"/>
          <w:divBdr>
            <w:top w:val="none" w:sz="0" w:space="0" w:color="auto"/>
            <w:left w:val="none" w:sz="0" w:space="0" w:color="auto"/>
            <w:bottom w:val="none" w:sz="0" w:space="0" w:color="auto"/>
            <w:right w:val="none" w:sz="0" w:space="0" w:color="auto"/>
          </w:divBdr>
        </w:div>
        <w:div w:id="2064134140">
          <w:marLeft w:val="1166"/>
          <w:marRight w:val="0"/>
          <w:marTop w:val="115"/>
          <w:marBottom w:val="0"/>
          <w:divBdr>
            <w:top w:val="none" w:sz="0" w:space="0" w:color="auto"/>
            <w:left w:val="none" w:sz="0" w:space="0" w:color="auto"/>
            <w:bottom w:val="none" w:sz="0" w:space="0" w:color="auto"/>
            <w:right w:val="none" w:sz="0" w:space="0" w:color="auto"/>
          </w:divBdr>
        </w:div>
      </w:divsChild>
    </w:div>
    <w:div w:id="1356157375">
      <w:bodyDiv w:val="1"/>
      <w:marLeft w:val="0"/>
      <w:marRight w:val="0"/>
      <w:marTop w:val="0"/>
      <w:marBottom w:val="0"/>
      <w:divBdr>
        <w:top w:val="none" w:sz="0" w:space="0" w:color="auto"/>
        <w:left w:val="none" w:sz="0" w:space="0" w:color="auto"/>
        <w:bottom w:val="none" w:sz="0" w:space="0" w:color="auto"/>
        <w:right w:val="none" w:sz="0" w:space="0" w:color="auto"/>
      </w:divBdr>
    </w:div>
    <w:div w:id="1356342458">
      <w:bodyDiv w:val="1"/>
      <w:marLeft w:val="0"/>
      <w:marRight w:val="0"/>
      <w:marTop w:val="0"/>
      <w:marBottom w:val="0"/>
      <w:divBdr>
        <w:top w:val="none" w:sz="0" w:space="0" w:color="auto"/>
        <w:left w:val="none" w:sz="0" w:space="0" w:color="auto"/>
        <w:bottom w:val="none" w:sz="0" w:space="0" w:color="auto"/>
        <w:right w:val="none" w:sz="0" w:space="0" w:color="auto"/>
      </w:divBdr>
    </w:div>
    <w:div w:id="1356613414">
      <w:bodyDiv w:val="1"/>
      <w:marLeft w:val="0"/>
      <w:marRight w:val="0"/>
      <w:marTop w:val="0"/>
      <w:marBottom w:val="0"/>
      <w:divBdr>
        <w:top w:val="none" w:sz="0" w:space="0" w:color="auto"/>
        <w:left w:val="none" w:sz="0" w:space="0" w:color="auto"/>
        <w:bottom w:val="none" w:sz="0" w:space="0" w:color="auto"/>
        <w:right w:val="none" w:sz="0" w:space="0" w:color="auto"/>
      </w:divBdr>
    </w:div>
    <w:div w:id="1357075015">
      <w:bodyDiv w:val="1"/>
      <w:marLeft w:val="0"/>
      <w:marRight w:val="0"/>
      <w:marTop w:val="0"/>
      <w:marBottom w:val="0"/>
      <w:divBdr>
        <w:top w:val="none" w:sz="0" w:space="0" w:color="auto"/>
        <w:left w:val="none" w:sz="0" w:space="0" w:color="auto"/>
        <w:bottom w:val="none" w:sz="0" w:space="0" w:color="auto"/>
        <w:right w:val="none" w:sz="0" w:space="0" w:color="auto"/>
      </w:divBdr>
    </w:div>
    <w:div w:id="1357149772">
      <w:bodyDiv w:val="1"/>
      <w:marLeft w:val="0"/>
      <w:marRight w:val="0"/>
      <w:marTop w:val="0"/>
      <w:marBottom w:val="0"/>
      <w:divBdr>
        <w:top w:val="none" w:sz="0" w:space="0" w:color="auto"/>
        <w:left w:val="none" w:sz="0" w:space="0" w:color="auto"/>
        <w:bottom w:val="none" w:sz="0" w:space="0" w:color="auto"/>
        <w:right w:val="none" w:sz="0" w:space="0" w:color="auto"/>
      </w:divBdr>
    </w:div>
    <w:div w:id="1358432128">
      <w:bodyDiv w:val="1"/>
      <w:marLeft w:val="0"/>
      <w:marRight w:val="0"/>
      <w:marTop w:val="0"/>
      <w:marBottom w:val="0"/>
      <w:divBdr>
        <w:top w:val="none" w:sz="0" w:space="0" w:color="auto"/>
        <w:left w:val="none" w:sz="0" w:space="0" w:color="auto"/>
        <w:bottom w:val="none" w:sz="0" w:space="0" w:color="auto"/>
        <w:right w:val="none" w:sz="0" w:space="0" w:color="auto"/>
      </w:divBdr>
    </w:div>
    <w:div w:id="1359505137">
      <w:bodyDiv w:val="1"/>
      <w:marLeft w:val="0"/>
      <w:marRight w:val="0"/>
      <w:marTop w:val="0"/>
      <w:marBottom w:val="0"/>
      <w:divBdr>
        <w:top w:val="none" w:sz="0" w:space="0" w:color="auto"/>
        <w:left w:val="none" w:sz="0" w:space="0" w:color="auto"/>
        <w:bottom w:val="none" w:sz="0" w:space="0" w:color="auto"/>
        <w:right w:val="none" w:sz="0" w:space="0" w:color="auto"/>
      </w:divBdr>
      <w:divsChild>
        <w:div w:id="269898454">
          <w:marLeft w:val="547"/>
          <w:marRight w:val="0"/>
          <w:marTop w:val="130"/>
          <w:marBottom w:val="0"/>
          <w:divBdr>
            <w:top w:val="none" w:sz="0" w:space="0" w:color="auto"/>
            <w:left w:val="none" w:sz="0" w:space="0" w:color="auto"/>
            <w:bottom w:val="none" w:sz="0" w:space="0" w:color="auto"/>
            <w:right w:val="none" w:sz="0" w:space="0" w:color="auto"/>
          </w:divBdr>
        </w:div>
        <w:div w:id="1013729518">
          <w:marLeft w:val="1166"/>
          <w:marRight w:val="0"/>
          <w:marTop w:val="115"/>
          <w:marBottom w:val="0"/>
          <w:divBdr>
            <w:top w:val="none" w:sz="0" w:space="0" w:color="auto"/>
            <w:left w:val="none" w:sz="0" w:space="0" w:color="auto"/>
            <w:bottom w:val="none" w:sz="0" w:space="0" w:color="auto"/>
            <w:right w:val="none" w:sz="0" w:space="0" w:color="auto"/>
          </w:divBdr>
        </w:div>
        <w:div w:id="1326276890">
          <w:marLeft w:val="1166"/>
          <w:marRight w:val="0"/>
          <w:marTop w:val="115"/>
          <w:marBottom w:val="0"/>
          <w:divBdr>
            <w:top w:val="none" w:sz="0" w:space="0" w:color="auto"/>
            <w:left w:val="none" w:sz="0" w:space="0" w:color="auto"/>
            <w:bottom w:val="none" w:sz="0" w:space="0" w:color="auto"/>
            <w:right w:val="none" w:sz="0" w:space="0" w:color="auto"/>
          </w:divBdr>
        </w:div>
        <w:div w:id="1397782449">
          <w:marLeft w:val="1166"/>
          <w:marRight w:val="0"/>
          <w:marTop w:val="115"/>
          <w:marBottom w:val="0"/>
          <w:divBdr>
            <w:top w:val="none" w:sz="0" w:space="0" w:color="auto"/>
            <w:left w:val="none" w:sz="0" w:space="0" w:color="auto"/>
            <w:bottom w:val="none" w:sz="0" w:space="0" w:color="auto"/>
            <w:right w:val="none" w:sz="0" w:space="0" w:color="auto"/>
          </w:divBdr>
        </w:div>
        <w:div w:id="1802645998">
          <w:marLeft w:val="1166"/>
          <w:marRight w:val="0"/>
          <w:marTop w:val="115"/>
          <w:marBottom w:val="0"/>
          <w:divBdr>
            <w:top w:val="none" w:sz="0" w:space="0" w:color="auto"/>
            <w:left w:val="none" w:sz="0" w:space="0" w:color="auto"/>
            <w:bottom w:val="none" w:sz="0" w:space="0" w:color="auto"/>
            <w:right w:val="none" w:sz="0" w:space="0" w:color="auto"/>
          </w:divBdr>
        </w:div>
        <w:div w:id="2073388755">
          <w:marLeft w:val="547"/>
          <w:marRight w:val="0"/>
          <w:marTop w:val="130"/>
          <w:marBottom w:val="0"/>
          <w:divBdr>
            <w:top w:val="none" w:sz="0" w:space="0" w:color="auto"/>
            <w:left w:val="none" w:sz="0" w:space="0" w:color="auto"/>
            <w:bottom w:val="none" w:sz="0" w:space="0" w:color="auto"/>
            <w:right w:val="none" w:sz="0" w:space="0" w:color="auto"/>
          </w:divBdr>
        </w:div>
      </w:divsChild>
    </w:div>
    <w:div w:id="1359702835">
      <w:bodyDiv w:val="1"/>
      <w:marLeft w:val="0"/>
      <w:marRight w:val="0"/>
      <w:marTop w:val="0"/>
      <w:marBottom w:val="0"/>
      <w:divBdr>
        <w:top w:val="none" w:sz="0" w:space="0" w:color="auto"/>
        <w:left w:val="none" w:sz="0" w:space="0" w:color="auto"/>
        <w:bottom w:val="none" w:sz="0" w:space="0" w:color="auto"/>
        <w:right w:val="none" w:sz="0" w:space="0" w:color="auto"/>
      </w:divBdr>
    </w:div>
    <w:div w:id="1361323462">
      <w:bodyDiv w:val="1"/>
      <w:marLeft w:val="0"/>
      <w:marRight w:val="0"/>
      <w:marTop w:val="0"/>
      <w:marBottom w:val="0"/>
      <w:divBdr>
        <w:top w:val="none" w:sz="0" w:space="0" w:color="auto"/>
        <w:left w:val="none" w:sz="0" w:space="0" w:color="auto"/>
        <w:bottom w:val="none" w:sz="0" w:space="0" w:color="auto"/>
        <w:right w:val="none" w:sz="0" w:space="0" w:color="auto"/>
      </w:divBdr>
    </w:div>
    <w:div w:id="1361662987">
      <w:bodyDiv w:val="1"/>
      <w:marLeft w:val="0"/>
      <w:marRight w:val="0"/>
      <w:marTop w:val="0"/>
      <w:marBottom w:val="0"/>
      <w:divBdr>
        <w:top w:val="none" w:sz="0" w:space="0" w:color="auto"/>
        <w:left w:val="none" w:sz="0" w:space="0" w:color="auto"/>
        <w:bottom w:val="none" w:sz="0" w:space="0" w:color="auto"/>
        <w:right w:val="none" w:sz="0" w:space="0" w:color="auto"/>
      </w:divBdr>
    </w:div>
    <w:div w:id="1362314860">
      <w:bodyDiv w:val="1"/>
      <w:marLeft w:val="0"/>
      <w:marRight w:val="0"/>
      <w:marTop w:val="0"/>
      <w:marBottom w:val="0"/>
      <w:divBdr>
        <w:top w:val="none" w:sz="0" w:space="0" w:color="auto"/>
        <w:left w:val="none" w:sz="0" w:space="0" w:color="auto"/>
        <w:bottom w:val="none" w:sz="0" w:space="0" w:color="auto"/>
        <w:right w:val="none" w:sz="0" w:space="0" w:color="auto"/>
      </w:divBdr>
    </w:div>
    <w:div w:id="1362978852">
      <w:bodyDiv w:val="1"/>
      <w:marLeft w:val="0"/>
      <w:marRight w:val="0"/>
      <w:marTop w:val="0"/>
      <w:marBottom w:val="0"/>
      <w:divBdr>
        <w:top w:val="none" w:sz="0" w:space="0" w:color="auto"/>
        <w:left w:val="none" w:sz="0" w:space="0" w:color="auto"/>
        <w:bottom w:val="none" w:sz="0" w:space="0" w:color="auto"/>
        <w:right w:val="none" w:sz="0" w:space="0" w:color="auto"/>
      </w:divBdr>
    </w:div>
    <w:div w:id="1364013829">
      <w:bodyDiv w:val="1"/>
      <w:marLeft w:val="0"/>
      <w:marRight w:val="0"/>
      <w:marTop w:val="0"/>
      <w:marBottom w:val="0"/>
      <w:divBdr>
        <w:top w:val="none" w:sz="0" w:space="0" w:color="auto"/>
        <w:left w:val="none" w:sz="0" w:space="0" w:color="auto"/>
        <w:bottom w:val="none" w:sz="0" w:space="0" w:color="auto"/>
        <w:right w:val="none" w:sz="0" w:space="0" w:color="auto"/>
      </w:divBdr>
    </w:div>
    <w:div w:id="1364483034">
      <w:bodyDiv w:val="1"/>
      <w:marLeft w:val="0"/>
      <w:marRight w:val="0"/>
      <w:marTop w:val="0"/>
      <w:marBottom w:val="0"/>
      <w:divBdr>
        <w:top w:val="none" w:sz="0" w:space="0" w:color="auto"/>
        <w:left w:val="none" w:sz="0" w:space="0" w:color="auto"/>
        <w:bottom w:val="none" w:sz="0" w:space="0" w:color="auto"/>
        <w:right w:val="none" w:sz="0" w:space="0" w:color="auto"/>
      </w:divBdr>
      <w:divsChild>
        <w:div w:id="1323780533">
          <w:marLeft w:val="547"/>
          <w:marRight w:val="0"/>
          <w:marTop w:val="154"/>
          <w:marBottom w:val="0"/>
          <w:divBdr>
            <w:top w:val="none" w:sz="0" w:space="0" w:color="auto"/>
            <w:left w:val="none" w:sz="0" w:space="0" w:color="auto"/>
            <w:bottom w:val="none" w:sz="0" w:space="0" w:color="auto"/>
            <w:right w:val="none" w:sz="0" w:space="0" w:color="auto"/>
          </w:divBdr>
        </w:div>
        <w:div w:id="1338536096">
          <w:marLeft w:val="1166"/>
          <w:marRight w:val="0"/>
          <w:marTop w:val="134"/>
          <w:marBottom w:val="0"/>
          <w:divBdr>
            <w:top w:val="none" w:sz="0" w:space="0" w:color="auto"/>
            <w:left w:val="none" w:sz="0" w:space="0" w:color="auto"/>
            <w:bottom w:val="none" w:sz="0" w:space="0" w:color="auto"/>
            <w:right w:val="none" w:sz="0" w:space="0" w:color="auto"/>
          </w:divBdr>
        </w:div>
      </w:divsChild>
    </w:div>
    <w:div w:id="1364788979">
      <w:bodyDiv w:val="1"/>
      <w:marLeft w:val="0"/>
      <w:marRight w:val="0"/>
      <w:marTop w:val="0"/>
      <w:marBottom w:val="0"/>
      <w:divBdr>
        <w:top w:val="none" w:sz="0" w:space="0" w:color="auto"/>
        <w:left w:val="none" w:sz="0" w:space="0" w:color="auto"/>
        <w:bottom w:val="none" w:sz="0" w:space="0" w:color="auto"/>
        <w:right w:val="none" w:sz="0" w:space="0" w:color="auto"/>
      </w:divBdr>
    </w:div>
    <w:div w:id="1367292906">
      <w:bodyDiv w:val="1"/>
      <w:marLeft w:val="0"/>
      <w:marRight w:val="0"/>
      <w:marTop w:val="0"/>
      <w:marBottom w:val="0"/>
      <w:divBdr>
        <w:top w:val="none" w:sz="0" w:space="0" w:color="auto"/>
        <w:left w:val="none" w:sz="0" w:space="0" w:color="auto"/>
        <w:bottom w:val="none" w:sz="0" w:space="0" w:color="auto"/>
        <w:right w:val="none" w:sz="0" w:space="0" w:color="auto"/>
      </w:divBdr>
      <w:divsChild>
        <w:div w:id="1010910035">
          <w:marLeft w:val="547"/>
          <w:marRight w:val="0"/>
          <w:marTop w:val="154"/>
          <w:marBottom w:val="0"/>
          <w:divBdr>
            <w:top w:val="none" w:sz="0" w:space="0" w:color="auto"/>
            <w:left w:val="none" w:sz="0" w:space="0" w:color="auto"/>
            <w:bottom w:val="none" w:sz="0" w:space="0" w:color="auto"/>
            <w:right w:val="none" w:sz="0" w:space="0" w:color="auto"/>
          </w:divBdr>
        </w:div>
        <w:div w:id="1017854836">
          <w:marLeft w:val="1166"/>
          <w:marRight w:val="0"/>
          <w:marTop w:val="134"/>
          <w:marBottom w:val="0"/>
          <w:divBdr>
            <w:top w:val="none" w:sz="0" w:space="0" w:color="auto"/>
            <w:left w:val="none" w:sz="0" w:space="0" w:color="auto"/>
            <w:bottom w:val="none" w:sz="0" w:space="0" w:color="auto"/>
            <w:right w:val="none" w:sz="0" w:space="0" w:color="auto"/>
          </w:divBdr>
        </w:div>
        <w:div w:id="1525555612">
          <w:marLeft w:val="1800"/>
          <w:marRight w:val="0"/>
          <w:marTop w:val="115"/>
          <w:marBottom w:val="0"/>
          <w:divBdr>
            <w:top w:val="none" w:sz="0" w:space="0" w:color="auto"/>
            <w:left w:val="none" w:sz="0" w:space="0" w:color="auto"/>
            <w:bottom w:val="none" w:sz="0" w:space="0" w:color="auto"/>
            <w:right w:val="none" w:sz="0" w:space="0" w:color="auto"/>
          </w:divBdr>
        </w:div>
        <w:div w:id="659501168">
          <w:marLeft w:val="1800"/>
          <w:marRight w:val="0"/>
          <w:marTop w:val="115"/>
          <w:marBottom w:val="0"/>
          <w:divBdr>
            <w:top w:val="none" w:sz="0" w:space="0" w:color="auto"/>
            <w:left w:val="none" w:sz="0" w:space="0" w:color="auto"/>
            <w:bottom w:val="none" w:sz="0" w:space="0" w:color="auto"/>
            <w:right w:val="none" w:sz="0" w:space="0" w:color="auto"/>
          </w:divBdr>
        </w:div>
        <w:div w:id="1879852604">
          <w:marLeft w:val="1166"/>
          <w:marRight w:val="0"/>
          <w:marTop w:val="134"/>
          <w:marBottom w:val="0"/>
          <w:divBdr>
            <w:top w:val="none" w:sz="0" w:space="0" w:color="auto"/>
            <w:left w:val="none" w:sz="0" w:space="0" w:color="auto"/>
            <w:bottom w:val="none" w:sz="0" w:space="0" w:color="auto"/>
            <w:right w:val="none" w:sz="0" w:space="0" w:color="auto"/>
          </w:divBdr>
        </w:div>
        <w:div w:id="46807603">
          <w:marLeft w:val="1166"/>
          <w:marRight w:val="0"/>
          <w:marTop w:val="134"/>
          <w:marBottom w:val="0"/>
          <w:divBdr>
            <w:top w:val="none" w:sz="0" w:space="0" w:color="auto"/>
            <w:left w:val="none" w:sz="0" w:space="0" w:color="auto"/>
            <w:bottom w:val="none" w:sz="0" w:space="0" w:color="auto"/>
            <w:right w:val="none" w:sz="0" w:space="0" w:color="auto"/>
          </w:divBdr>
        </w:div>
        <w:div w:id="1837064538">
          <w:marLeft w:val="1800"/>
          <w:marRight w:val="0"/>
          <w:marTop w:val="115"/>
          <w:marBottom w:val="0"/>
          <w:divBdr>
            <w:top w:val="none" w:sz="0" w:space="0" w:color="auto"/>
            <w:left w:val="none" w:sz="0" w:space="0" w:color="auto"/>
            <w:bottom w:val="none" w:sz="0" w:space="0" w:color="auto"/>
            <w:right w:val="none" w:sz="0" w:space="0" w:color="auto"/>
          </w:divBdr>
        </w:div>
      </w:divsChild>
    </w:div>
    <w:div w:id="1367607386">
      <w:bodyDiv w:val="1"/>
      <w:marLeft w:val="0"/>
      <w:marRight w:val="0"/>
      <w:marTop w:val="0"/>
      <w:marBottom w:val="0"/>
      <w:divBdr>
        <w:top w:val="none" w:sz="0" w:space="0" w:color="auto"/>
        <w:left w:val="none" w:sz="0" w:space="0" w:color="auto"/>
        <w:bottom w:val="none" w:sz="0" w:space="0" w:color="auto"/>
        <w:right w:val="none" w:sz="0" w:space="0" w:color="auto"/>
      </w:divBdr>
    </w:div>
    <w:div w:id="1369066880">
      <w:bodyDiv w:val="1"/>
      <w:marLeft w:val="0"/>
      <w:marRight w:val="0"/>
      <w:marTop w:val="0"/>
      <w:marBottom w:val="0"/>
      <w:divBdr>
        <w:top w:val="none" w:sz="0" w:space="0" w:color="auto"/>
        <w:left w:val="none" w:sz="0" w:space="0" w:color="auto"/>
        <w:bottom w:val="none" w:sz="0" w:space="0" w:color="auto"/>
        <w:right w:val="none" w:sz="0" w:space="0" w:color="auto"/>
      </w:divBdr>
      <w:divsChild>
        <w:div w:id="576063711">
          <w:marLeft w:val="547"/>
          <w:marRight w:val="0"/>
          <w:marTop w:val="115"/>
          <w:marBottom w:val="0"/>
          <w:divBdr>
            <w:top w:val="none" w:sz="0" w:space="0" w:color="auto"/>
            <w:left w:val="none" w:sz="0" w:space="0" w:color="auto"/>
            <w:bottom w:val="none" w:sz="0" w:space="0" w:color="auto"/>
            <w:right w:val="none" w:sz="0" w:space="0" w:color="auto"/>
          </w:divBdr>
        </w:div>
        <w:div w:id="1157460313">
          <w:marLeft w:val="547"/>
          <w:marRight w:val="0"/>
          <w:marTop w:val="115"/>
          <w:marBottom w:val="0"/>
          <w:divBdr>
            <w:top w:val="none" w:sz="0" w:space="0" w:color="auto"/>
            <w:left w:val="none" w:sz="0" w:space="0" w:color="auto"/>
            <w:bottom w:val="none" w:sz="0" w:space="0" w:color="auto"/>
            <w:right w:val="none" w:sz="0" w:space="0" w:color="auto"/>
          </w:divBdr>
        </w:div>
        <w:div w:id="1556575911">
          <w:marLeft w:val="547"/>
          <w:marRight w:val="0"/>
          <w:marTop w:val="115"/>
          <w:marBottom w:val="0"/>
          <w:divBdr>
            <w:top w:val="none" w:sz="0" w:space="0" w:color="auto"/>
            <w:left w:val="none" w:sz="0" w:space="0" w:color="auto"/>
            <w:bottom w:val="none" w:sz="0" w:space="0" w:color="auto"/>
            <w:right w:val="none" w:sz="0" w:space="0" w:color="auto"/>
          </w:divBdr>
        </w:div>
        <w:div w:id="2004815124">
          <w:marLeft w:val="547"/>
          <w:marRight w:val="0"/>
          <w:marTop w:val="115"/>
          <w:marBottom w:val="0"/>
          <w:divBdr>
            <w:top w:val="none" w:sz="0" w:space="0" w:color="auto"/>
            <w:left w:val="none" w:sz="0" w:space="0" w:color="auto"/>
            <w:bottom w:val="none" w:sz="0" w:space="0" w:color="auto"/>
            <w:right w:val="none" w:sz="0" w:space="0" w:color="auto"/>
          </w:divBdr>
        </w:div>
      </w:divsChild>
    </w:div>
    <w:div w:id="1370256081">
      <w:bodyDiv w:val="1"/>
      <w:marLeft w:val="0"/>
      <w:marRight w:val="0"/>
      <w:marTop w:val="0"/>
      <w:marBottom w:val="0"/>
      <w:divBdr>
        <w:top w:val="none" w:sz="0" w:space="0" w:color="auto"/>
        <w:left w:val="none" w:sz="0" w:space="0" w:color="auto"/>
        <w:bottom w:val="none" w:sz="0" w:space="0" w:color="auto"/>
        <w:right w:val="none" w:sz="0" w:space="0" w:color="auto"/>
      </w:divBdr>
    </w:div>
    <w:div w:id="1370758731">
      <w:bodyDiv w:val="1"/>
      <w:marLeft w:val="0"/>
      <w:marRight w:val="0"/>
      <w:marTop w:val="0"/>
      <w:marBottom w:val="0"/>
      <w:divBdr>
        <w:top w:val="none" w:sz="0" w:space="0" w:color="auto"/>
        <w:left w:val="none" w:sz="0" w:space="0" w:color="auto"/>
        <w:bottom w:val="none" w:sz="0" w:space="0" w:color="auto"/>
        <w:right w:val="none" w:sz="0" w:space="0" w:color="auto"/>
      </w:divBdr>
    </w:div>
    <w:div w:id="1373074404">
      <w:bodyDiv w:val="1"/>
      <w:marLeft w:val="0"/>
      <w:marRight w:val="0"/>
      <w:marTop w:val="0"/>
      <w:marBottom w:val="0"/>
      <w:divBdr>
        <w:top w:val="none" w:sz="0" w:space="0" w:color="auto"/>
        <w:left w:val="none" w:sz="0" w:space="0" w:color="auto"/>
        <w:bottom w:val="none" w:sz="0" w:space="0" w:color="auto"/>
        <w:right w:val="none" w:sz="0" w:space="0" w:color="auto"/>
      </w:divBdr>
    </w:div>
    <w:div w:id="1373113123">
      <w:bodyDiv w:val="1"/>
      <w:marLeft w:val="0"/>
      <w:marRight w:val="0"/>
      <w:marTop w:val="0"/>
      <w:marBottom w:val="0"/>
      <w:divBdr>
        <w:top w:val="none" w:sz="0" w:space="0" w:color="auto"/>
        <w:left w:val="none" w:sz="0" w:space="0" w:color="auto"/>
        <w:bottom w:val="none" w:sz="0" w:space="0" w:color="auto"/>
        <w:right w:val="none" w:sz="0" w:space="0" w:color="auto"/>
      </w:divBdr>
    </w:div>
    <w:div w:id="1373535873">
      <w:bodyDiv w:val="1"/>
      <w:marLeft w:val="0"/>
      <w:marRight w:val="0"/>
      <w:marTop w:val="0"/>
      <w:marBottom w:val="0"/>
      <w:divBdr>
        <w:top w:val="none" w:sz="0" w:space="0" w:color="auto"/>
        <w:left w:val="none" w:sz="0" w:space="0" w:color="auto"/>
        <w:bottom w:val="none" w:sz="0" w:space="0" w:color="auto"/>
        <w:right w:val="none" w:sz="0" w:space="0" w:color="auto"/>
      </w:divBdr>
      <w:divsChild>
        <w:div w:id="552814909">
          <w:marLeft w:val="547"/>
          <w:marRight w:val="0"/>
          <w:marTop w:val="115"/>
          <w:marBottom w:val="0"/>
          <w:divBdr>
            <w:top w:val="none" w:sz="0" w:space="0" w:color="auto"/>
            <w:left w:val="none" w:sz="0" w:space="0" w:color="auto"/>
            <w:bottom w:val="none" w:sz="0" w:space="0" w:color="auto"/>
            <w:right w:val="none" w:sz="0" w:space="0" w:color="auto"/>
          </w:divBdr>
        </w:div>
      </w:divsChild>
    </w:div>
    <w:div w:id="1374114450">
      <w:bodyDiv w:val="1"/>
      <w:marLeft w:val="0"/>
      <w:marRight w:val="0"/>
      <w:marTop w:val="0"/>
      <w:marBottom w:val="0"/>
      <w:divBdr>
        <w:top w:val="none" w:sz="0" w:space="0" w:color="auto"/>
        <w:left w:val="none" w:sz="0" w:space="0" w:color="auto"/>
        <w:bottom w:val="none" w:sz="0" w:space="0" w:color="auto"/>
        <w:right w:val="none" w:sz="0" w:space="0" w:color="auto"/>
      </w:divBdr>
    </w:div>
    <w:div w:id="1374227597">
      <w:bodyDiv w:val="1"/>
      <w:marLeft w:val="0"/>
      <w:marRight w:val="0"/>
      <w:marTop w:val="0"/>
      <w:marBottom w:val="0"/>
      <w:divBdr>
        <w:top w:val="none" w:sz="0" w:space="0" w:color="auto"/>
        <w:left w:val="none" w:sz="0" w:space="0" w:color="auto"/>
        <w:bottom w:val="none" w:sz="0" w:space="0" w:color="auto"/>
        <w:right w:val="none" w:sz="0" w:space="0" w:color="auto"/>
      </w:divBdr>
    </w:div>
    <w:div w:id="1376199857">
      <w:bodyDiv w:val="1"/>
      <w:marLeft w:val="0"/>
      <w:marRight w:val="0"/>
      <w:marTop w:val="0"/>
      <w:marBottom w:val="0"/>
      <w:divBdr>
        <w:top w:val="none" w:sz="0" w:space="0" w:color="auto"/>
        <w:left w:val="none" w:sz="0" w:space="0" w:color="auto"/>
        <w:bottom w:val="none" w:sz="0" w:space="0" w:color="auto"/>
        <w:right w:val="none" w:sz="0" w:space="0" w:color="auto"/>
      </w:divBdr>
    </w:div>
    <w:div w:id="1376924867">
      <w:bodyDiv w:val="1"/>
      <w:marLeft w:val="0"/>
      <w:marRight w:val="0"/>
      <w:marTop w:val="0"/>
      <w:marBottom w:val="0"/>
      <w:divBdr>
        <w:top w:val="none" w:sz="0" w:space="0" w:color="auto"/>
        <w:left w:val="none" w:sz="0" w:space="0" w:color="auto"/>
        <w:bottom w:val="none" w:sz="0" w:space="0" w:color="auto"/>
        <w:right w:val="none" w:sz="0" w:space="0" w:color="auto"/>
      </w:divBdr>
    </w:div>
    <w:div w:id="1377193726">
      <w:bodyDiv w:val="1"/>
      <w:marLeft w:val="0"/>
      <w:marRight w:val="0"/>
      <w:marTop w:val="0"/>
      <w:marBottom w:val="0"/>
      <w:divBdr>
        <w:top w:val="none" w:sz="0" w:space="0" w:color="auto"/>
        <w:left w:val="none" w:sz="0" w:space="0" w:color="auto"/>
        <w:bottom w:val="none" w:sz="0" w:space="0" w:color="auto"/>
        <w:right w:val="none" w:sz="0" w:space="0" w:color="auto"/>
      </w:divBdr>
    </w:div>
    <w:div w:id="1377243361">
      <w:bodyDiv w:val="1"/>
      <w:marLeft w:val="0"/>
      <w:marRight w:val="0"/>
      <w:marTop w:val="0"/>
      <w:marBottom w:val="0"/>
      <w:divBdr>
        <w:top w:val="none" w:sz="0" w:space="0" w:color="auto"/>
        <w:left w:val="none" w:sz="0" w:space="0" w:color="auto"/>
        <w:bottom w:val="none" w:sz="0" w:space="0" w:color="auto"/>
        <w:right w:val="none" w:sz="0" w:space="0" w:color="auto"/>
      </w:divBdr>
    </w:div>
    <w:div w:id="1377316815">
      <w:bodyDiv w:val="1"/>
      <w:marLeft w:val="0"/>
      <w:marRight w:val="0"/>
      <w:marTop w:val="0"/>
      <w:marBottom w:val="0"/>
      <w:divBdr>
        <w:top w:val="none" w:sz="0" w:space="0" w:color="auto"/>
        <w:left w:val="none" w:sz="0" w:space="0" w:color="auto"/>
        <w:bottom w:val="none" w:sz="0" w:space="0" w:color="auto"/>
        <w:right w:val="none" w:sz="0" w:space="0" w:color="auto"/>
      </w:divBdr>
    </w:div>
    <w:div w:id="1377437686">
      <w:bodyDiv w:val="1"/>
      <w:marLeft w:val="0"/>
      <w:marRight w:val="0"/>
      <w:marTop w:val="0"/>
      <w:marBottom w:val="0"/>
      <w:divBdr>
        <w:top w:val="none" w:sz="0" w:space="0" w:color="auto"/>
        <w:left w:val="none" w:sz="0" w:space="0" w:color="auto"/>
        <w:bottom w:val="none" w:sz="0" w:space="0" w:color="auto"/>
        <w:right w:val="none" w:sz="0" w:space="0" w:color="auto"/>
      </w:divBdr>
    </w:div>
    <w:div w:id="1380206264">
      <w:bodyDiv w:val="1"/>
      <w:marLeft w:val="0"/>
      <w:marRight w:val="0"/>
      <w:marTop w:val="0"/>
      <w:marBottom w:val="0"/>
      <w:divBdr>
        <w:top w:val="none" w:sz="0" w:space="0" w:color="auto"/>
        <w:left w:val="none" w:sz="0" w:space="0" w:color="auto"/>
        <w:bottom w:val="none" w:sz="0" w:space="0" w:color="auto"/>
        <w:right w:val="none" w:sz="0" w:space="0" w:color="auto"/>
      </w:divBdr>
    </w:div>
    <w:div w:id="1381519828">
      <w:bodyDiv w:val="1"/>
      <w:marLeft w:val="0"/>
      <w:marRight w:val="0"/>
      <w:marTop w:val="0"/>
      <w:marBottom w:val="0"/>
      <w:divBdr>
        <w:top w:val="none" w:sz="0" w:space="0" w:color="auto"/>
        <w:left w:val="none" w:sz="0" w:space="0" w:color="auto"/>
        <w:bottom w:val="none" w:sz="0" w:space="0" w:color="auto"/>
        <w:right w:val="none" w:sz="0" w:space="0" w:color="auto"/>
      </w:divBdr>
      <w:divsChild>
        <w:div w:id="1575355388">
          <w:marLeft w:val="0"/>
          <w:marRight w:val="0"/>
          <w:marTop w:val="0"/>
          <w:marBottom w:val="0"/>
          <w:divBdr>
            <w:top w:val="none" w:sz="0" w:space="0" w:color="auto"/>
            <w:left w:val="none" w:sz="0" w:space="0" w:color="auto"/>
            <w:bottom w:val="none" w:sz="0" w:space="0" w:color="auto"/>
            <w:right w:val="none" w:sz="0" w:space="0" w:color="auto"/>
          </w:divBdr>
        </w:div>
      </w:divsChild>
    </w:div>
    <w:div w:id="1382243005">
      <w:bodyDiv w:val="1"/>
      <w:marLeft w:val="0"/>
      <w:marRight w:val="0"/>
      <w:marTop w:val="0"/>
      <w:marBottom w:val="0"/>
      <w:divBdr>
        <w:top w:val="none" w:sz="0" w:space="0" w:color="auto"/>
        <w:left w:val="none" w:sz="0" w:space="0" w:color="auto"/>
        <w:bottom w:val="none" w:sz="0" w:space="0" w:color="auto"/>
        <w:right w:val="none" w:sz="0" w:space="0" w:color="auto"/>
      </w:divBdr>
      <w:divsChild>
        <w:div w:id="99034317">
          <w:marLeft w:val="0"/>
          <w:marRight w:val="0"/>
          <w:marTop w:val="0"/>
          <w:marBottom w:val="0"/>
          <w:divBdr>
            <w:top w:val="none" w:sz="0" w:space="0" w:color="auto"/>
            <w:left w:val="none" w:sz="0" w:space="0" w:color="auto"/>
            <w:bottom w:val="none" w:sz="0" w:space="0" w:color="auto"/>
            <w:right w:val="none" w:sz="0" w:space="0" w:color="auto"/>
          </w:divBdr>
          <w:divsChild>
            <w:div w:id="819268310">
              <w:marLeft w:val="0"/>
              <w:marRight w:val="0"/>
              <w:marTop w:val="0"/>
              <w:marBottom w:val="0"/>
              <w:divBdr>
                <w:top w:val="none" w:sz="0" w:space="0" w:color="auto"/>
                <w:left w:val="none" w:sz="0" w:space="0" w:color="auto"/>
                <w:bottom w:val="none" w:sz="0" w:space="0" w:color="auto"/>
                <w:right w:val="none" w:sz="0" w:space="0" w:color="auto"/>
              </w:divBdr>
            </w:div>
            <w:div w:id="8526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6144">
      <w:bodyDiv w:val="1"/>
      <w:marLeft w:val="0"/>
      <w:marRight w:val="0"/>
      <w:marTop w:val="0"/>
      <w:marBottom w:val="0"/>
      <w:divBdr>
        <w:top w:val="none" w:sz="0" w:space="0" w:color="auto"/>
        <w:left w:val="none" w:sz="0" w:space="0" w:color="auto"/>
        <w:bottom w:val="none" w:sz="0" w:space="0" w:color="auto"/>
        <w:right w:val="none" w:sz="0" w:space="0" w:color="auto"/>
      </w:divBdr>
    </w:div>
    <w:div w:id="1385986281">
      <w:bodyDiv w:val="1"/>
      <w:marLeft w:val="0"/>
      <w:marRight w:val="0"/>
      <w:marTop w:val="0"/>
      <w:marBottom w:val="0"/>
      <w:divBdr>
        <w:top w:val="none" w:sz="0" w:space="0" w:color="auto"/>
        <w:left w:val="none" w:sz="0" w:space="0" w:color="auto"/>
        <w:bottom w:val="none" w:sz="0" w:space="0" w:color="auto"/>
        <w:right w:val="none" w:sz="0" w:space="0" w:color="auto"/>
      </w:divBdr>
      <w:divsChild>
        <w:div w:id="424309714">
          <w:marLeft w:val="1166"/>
          <w:marRight w:val="0"/>
          <w:marTop w:val="96"/>
          <w:marBottom w:val="0"/>
          <w:divBdr>
            <w:top w:val="none" w:sz="0" w:space="0" w:color="auto"/>
            <w:left w:val="none" w:sz="0" w:space="0" w:color="auto"/>
            <w:bottom w:val="none" w:sz="0" w:space="0" w:color="auto"/>
            <w:right w:val="none" w:sz="0" w:space="0" w:color="auto"/>
          </w:divBdr>
        </w:div>
        <w:div w:id="700592059">
          <w:marLeft w:val="1800"/>
          <w:marRight w:val="0"/>
          <w:marTop w:val="82"/>
          <w:marBottom w:val="0"/>
          <w:divBdr>
            <w:top w:val="none" w:sz="0" w:space="0" w:color="auto"/>
            <w:left w:val="none" w:sz="0" w:space="0" w:color="auto"/>
            <w:bottom w:val="none" w:sz="0" w:space="0" w:color="auto"/>
            <w:right w:val="none" w:sz="0" w:space="0" w:color="auto"/>
          </w:divBdr>
        </w:div>
        <w:div w:id="854608966">
          <w:marLeft w:val="1166"/>
          <w:marRight w:val="0"/>
          <w:marTop w:val="96"/>
          <w:marBottom w:val="0"/>
          <w:divBdr>
            <w:top w:val="none" w:sz="0" w:space="0" w:color="auto"/>
            <w:left w:val="none" w:sz="0" w:space="0" w:color="auto"/>
            <w:bottom w:val="none" w:sz="0" w:space="0" w:color="auto"/>
            <w:right w:val="none" w:sz="0" w:space="0" w:color="auto"/>
          </w:divBdr>
        </w:div>
        <w:div w:id="992367389">
          <w:marLeft w:val="1166"/>
          <w:marRight w:val="0"/>
          <w:marTop w:val="96"/>
          <w:marBottom w:val="0"/>
          <w:divBdr>
            <w:top w:val="none" w:sz="0" w:space="0" w:color="auto"/>
            <w:left w:val="none" w:sz="0" w:space="0" w:color="auto"/>
            <w:bottom w:val="none" w:sz="0" w:space="0" w:color="auto"/>
            <w:right w:val="none" w:sz="0" w:space="0" w:color="auto"/>
          </w:divBdr>
        </w:div>
        <w:div w:id="1031959085">
          <w:marLeft w:val="1800"/>
          <w:marRight w:val="0"/>
          <w:marTop w:val="82"/>
          <w:marBottom w:val="0"/>
          <w:divBdr>
            <w:top w:val="none" w:sz="0" w:space="0" w:color="auto"/>
            <w:left w:val="none" w:sz="0" w:space="0" w:color="auto"/>
            <w:bottom w:val="none" w:sz="0" w:space="0" w:color="auto"/>
            <w:right w:val="none" w:sz="0" w:space="0" w:color="auto"/>
          </w:divBdr>
        </w:div>
        <w:div w:id="1064261103">
          <w:marLeft w:val="547"/>
          <w:marRight w:val="0"/>
          <w:marTop w:val="106"/>
          <w:marBottom w:val="0"/>
          <w:divBdr>
            <w:top w:val="none" w:sz="0" w:space="0" w:color="auto"/>
            <w:left w:val="none" w:sz="0" w:space="0" w:color="auto"/>
            <w:bottom w:val="none" w:sz="0" w:space="0" w:color="auto"/>
            <w:right w:val="none" w:sz="0" w:space="0" w:color="auto"/>
          </w:divBdr>
        </w:div>
        <w:div w:id="1392578325">
          <w:marLeft w:val="1800"/>
          <w:marRight w:val="0"/>
          <w:marTop w:val="82"/>
          <w:marBottom w:val="0"/>
          <w:divBdr>
            <w:top w:val="none" w:sz="0" w:space="0" w:color="auto"/>
            <w:left w:val="none" w:sz="0" w:space="0" w:color="auto"/>
            <w:bottom w:val="none" w:sz="0" w:space="0" w:color="auto"/>
            <w:right w:val="none" w:sz="0" w:space="0" w:color="auto"/>
          </w:divBdr>
        </w:div>
        <w:div w:id="1665276736">
          <w:marLeft w:val="547"/>
          <w:marRight w:val="0"/>
          <w:marTop w:val="106"/>
          <w:marBottom w:val="0"/>
          <w:divBdr>
            <w:top w:val="none" w:sz="0" w:space="0" w:color="auto"/>
            <w:left w:val="none" w:sz="0" w:space="0" w:color="auto"/>
            <w:bottom w:val="none" w:sz="0" w:space="0" w:color="auto"/>
            <w:right w:val="none" w:sz="0" w:space="0" w:color="auto"/>
          </w:divBdr>
        </w:div>
        <w:div w:id="1788230586">
          <w:marLeft w:val="1166"/>
          <w:marRight w:val="0"/>
          <w:marTop w:val="96"/>
          <w:marBottom w:val="0"/>
          <w:divBdr>
            <w:top w:val="none" w:sz="0" w:space="0" w:color="auto"/>
            <w:left w:val="none" w:sz="0" w:space="0" w:color="auto"/>
            <w:bottom w:val="none" w:sz="0" w:space="0" w:color="auto"/>
            <w:right w:val="none" w:sz="0" w:space="0" w:color="auto"/>
          </w:divBdr>
        </w:div>
      </w:divsChild>
    </w:div>
    <w:div w:id="1389844314">
      <w:bodyDiv w:val="1"/>
      <w:marLeft w:val="0"/>
      <w:marRight w:val="0"/>
      <w:marTop w:val="0"/>
      <w:marBottom w:val="0"/>
      <w:divBdr>
        <w:top w:val="none" w:sz="0" w:space="0" w:color="auto"/>
        <w:left w:val="none" w:sz="0" w:space="0" w:color="auto"/>
        <w:bottom w:val="none" w:sz="0" w:space="0" w:color="auto"/>
        <w:right w:val="none" w:sz="0" w:space="0" w:color="auto"/>
      </w:divBdr>
    </w:div>
    <w:div w:id="1391729482">
      <w:bodyDiv w:val="1"/>
      <w:marLeft w:val="0"/>
      <w:marRight w:val="0"/>
      <w:marTop w:val="0"/>
      <w:marBottom w:val="0"/>
      <w:divBdr>
        <w:top w:val="none" w:sz="0" w:space="0" w:color="auto"/>
        <w:left w:val="none" w:sz="0" w:space="0" w:color="auto"/>
        <w:bottom w:val="none" w:sz="0" w:space="0" w:color="auto"/>
        <w:right w:val="none" w:sz="0" w:space="0" w:color="auto"/>
      </w:divBdr>
    </w:div>
    <w:div w:id="1392118769">
      <w:bodyDiv w:val="1"/>
      <w:marLeft w:val="0"/>
      <w:marRight w:val="0"/>
      <w:marTop w:val="0"/>
      <w:marBottom w:val="0"/>
      <w:divBdr>
        <w:top w:val="none" w:sz="0" w:space="0" w:color="auto"/>
        <w:left w:val="none" w:sz="0" w:space="0" w:color="auto"/>
        <w:bottom w:val="none" w:sz="0" w:space="0" w:color="auto"/>
        <w:right w:val="none" w:sz="0" w:space="0" w:color="auto"/>
      </w:divBdr>
    </w:div>
    <w:div w:id="1392463902">
      <w:bodyDiv w:val="1"/>
      <w:marLeft w:val="0"/>
      <w:marRight w:val="0"/>
      <w:marTop w:val="0"/>
      <w:marBottom w:val="0"/>
      <w:divBdr>
        <w:top w:val="none" w:sz="0" w:space="0" w:color="auto"/>
        <w:left w:val="none" w:sz="0" w:space="0" w:color="auto"/>
        <w:bottom w:val="none" w:sz="0" w:space="0" w:color="auto"/>
        <w:right w:val="none" w:sz="0" w:space="0" w:color="auto"/>
      </w:divBdr>
    </w:div>
    <w:div w:id="1392845583">
      <w:bodyDiv w:val="1"/>
      <w:marLeft w:val="0"/>
      <w:marRight w:val="0"/>
      <w:marTop w:val="0"/>
      <w:marBottom w:val="0"/>
      <w:divBdr>
        <w:top w:val="none" w:sz="0" w:space="0" w:color="auto"/>
        <w:left w:val="none" w:sz="0" w:space="0" w:color="auto"/>
        <w:bottom w:val="none" w:sz="0" w:space="0" w:color="auto"/>
        <w:right w:val="none" w:sz="0" w:space="0" w:color="auto"/>
      </w:divBdr>
    </w:div>
    <w:div w:id="1393504347">
      <w:bodyDiv w:val="1"/>
      <w:marLeft w:val="0"/>
      <w:marRight w:val="0"/>
      <w:marTop w:val="0"/>
      <w:marBottom w:val="0"/>
      <w:divBdr>
        <w:top w:val="none" w:sz="0" w:space="0" w:color="auto"/>
        <w:left w:val="none" w:sz="0" w:space="0" w:color="auto"/>
        <w:bottom w:val="none" w:sz="0" w:space="0" w:color="auto"/>
        <w:right w:val="none" w:sz="0" w:space="0" w:color="auto"/>
      </w:divBdr>
    </w:div>
    <w:div w:id="1393961585">
      <w:bodyDiv w:val="1"/>
      <w:marLeft w:val="0"/>
      <w:marRight w:val="0"/>
      <w:marTop w:val="0"/>
      <w:marBottom w:val="0"/>
      <w:divBdr>
        <w:top w:val="none" w:sz="0" w:space="0" w:color="auto"/>
        <w:left w:val="none" w:sz="0" w:space="0" w:color="auto"/>
        <w:bottom w:val="none" w:sz="0" w:space="0" w:color="auto"/>
        <w:right w:val="none" w:sz="0" w:space="0" w:color="auto"/>
      </w:divBdr>
    </w:div>
    <w:div w:id="1394113130">
      <w:bodyDiv w:val="1"/>
      <w:marLeft w:val="0"/>
      <w:marRight w:val="0"/>
      <w:marTop w:val="0"/>
      <w:marBottom w:val="0"/>
      <w:divBdr>
        <w:top w:val="none" w:sz="0" w:space="0" w:color="auto"/>
        <w:left w:val="none" w:sz="0" w:space="0" w:color="auto"/>
        <w:bottom w:val="none" w:sz="0" w:space="0" w:color="auto"/>
        <w:right w:val="none" w:sz="0" w:space="0" w:color="auto"/>
      </w:divBdr>
    </w:div>
    <w:div w:id="1395398055">
      <w:bodyDiv w:val="1"/>
      <w:marLeft w:val="0"/>
      <w:marRight w:val="0"/>
      <w:marTop w:val="0"/>
      <w:marBottom w:val="0"/>
      <w:divBdr>
        <w:top w:val="none" w:sz="0" w:space="0" w:color="auto"/>
        <w:left w:val="none" w:sz="0" w:space="0" w:color="auto"/>
        <w:bottom w:val="none" w:sz="0" w:space="0" w:color="auto"/>
        <w:right w:val="none" w:sz="0" w:space="0" w:color="auto"/>
      </w:divBdr>
    </w:div>
    <w:div w:id="1396976961">
      <w:bodyDiv w:val="1"/>
      <w:marLeft w:val="0"/>
      <w:marRight w:val="0"/>
      <w:marTop w:val="0"/>
      <w:marBottom w:val="0"/>
      <w:divBdr>
        <w:top w:val="none" w:sz="0" w:space="0" w:color="auto"/>
        <w:left w:val="none" w:sz="0" w:space="0" w:color="auto"/>
        <w:bottom w:val="none" w:sz="0" w:space="0" w:color="auto"/>
        <w:right w:val="none" w:sz="0" w:space="0" w:color="auto"/>
      </w:divBdr>
    </w:div>
    <w:div w:id="1397166900">
      <w:bodyDiv w:val="1"/>
      <w:marLeft w:val="0"/>
      <w:marRight w:val="0"/>
      <w:marTop w:val="0"/>
      <w:marBottom w:val="0"/>
      <w:divBdr>
        <w:top w:val="none" w:sz="0" w:space="0" w:color="auto"/>
        <w:left w:val="none" w:sz="0" w:space="0" w:color="auto"/>
        <w:bottom w:val="none" w:sz="0" w:space="0" w:color="auto"/>
        <w:right w:val="none" w:sz="0" w:space="0" w:color="auto"/>
      </w:divBdr>
    </w:div>
    <w:div w:id="1397629127">
      <w:bodyDiv w:val="1"/>
      <w:marLeft w:val="0"/>
      <w:marRight w:val="0"/>
      <w:marTop w:val="0"/>
      <w:marBottom w:val="0"/>
      <w:divBdr>
        <w:top w:val="none" w:sz="0" w:space="0" w:color="auto"/>
        <w:left w:val="none" w:sz="0" w:space="0" w:color="auto"/>
        <w:bottom w:val="none" w:sz="0" w:space="0" w:color="auto"/>
        <w:right w:val="none" w:sz="0" w:space="0" w:color="auto"/>
      </w:divBdr>
      <w:divsChild>
        <w:div w:id="1855268292">
          <w:marLeft w:val="0"/>
          <w:marRight w:val="0"/>
          <w:marTop w:val="0"/>
          <w:marBottom w:val="0"/>
          <w:divBdr>
            <w:top w:val="none" w:sz="0" w:space="0" w:color="auto"/>
            <w:left w:val="none" w:sz="0" w:space="0" w:color="auto"/>
            <w:bottom w:val="none" w:sz="0" w:space="0" w:color="auto"/>
            <w:right w:val="none" w:sz="0" w:space="0" w:color="auto"/>
          </w:divBdr>
        </w:div>
      </w:divsChild>
    </w:div>
    <w:div w:id="1398285286">
      <w:bodyDiv w:val="1"/>
      <w:marLeft w:val="0"/>
      <w:marRight w:val="0"/>
      <w:marTop w:val="0"/>
      <w:marBottom w:val="0"/>
      <w:divBdr>
        <w:top w:val="none" w:sz="0" w:space="0" w:color="auto"/>
        <w:left w:val="none" w:sz="0" w:space="0" w:color="auto"/>
        <w:bottom w:val="none" w:sz="0" w:space="0" w:color="auto"/>
        <w:right w:val="none" w:sz="0" w:space="0" w:color="auto"/>
      </w:divBdr>
    </w:div>
    <w:div w:id="1398627989">
      <w:bodyDiv w:val="1"/>
      <w:marLeft w:val="0"/>
      <w:marRight w:val="0"/>
      <w:marTop w:val="0"/>
      <w:marBottom w:val="0"/>
      <w:divBdr>
        <w:top w:val="none" w:sz="0" w:space="0" w:color="auto"/>
        <w:left w:val="none" w:sz="0" w:space="0" w:color="auto"/>
        <w:bottom w:val="none" w:sz="0" w:space="0" w:color="auto"/>
        <w:right w:val="none" w:sz="0" w:space="0" w:color="auto"/>
      </w:divBdr>
    </w:div>
    <w:div w:id="1400981799">
      <w:bodyDiv w:val="1"/>
      <w:marLeft w:val="0"/>
      <w:marRight w:val="0"/>
      <w:marTop w:val="0"/>
      <w:marBottom w:val="0"/>
      <w:divBdr>
        <w:top w:val="none" w:sz="0" w:space="0" w:color="auto"/>
        <w:left w:val="none" w:sz="0" w:space="0" w:color="auto"/>
        <w:bottom w:val="none" w:sz="0" w:space="0" w:color="auto"/>
        <w:right w:val="none" w:sz="0" w:space="0" w:color="auto"/>
      </w:divBdr>
    </w:div>
    <w:div w:id="1401244040">
      <w:bodyDiv w:val="1"/>
      <w:marLeft w:val="0"/>
      <w:marRight w:val="0"/>
      <w:marTop w:val="0"/>
      <w:marBottom w:val="0"/>
      <w:divBdr>
        <w:top w:val="none" w:sz="0" w:space="0" w:color="auto"/>
        <w:left w:val="none" w:sz="0" w:space="0" w:color="auto"/>
        <w:bottom w:val="none" w:sz="0" w:space="0" w:color="auto"/>
        <w:right w:val="none" w:sz="0" w:space="0" w:color="auto"/>
      </w:divBdr>
    </w:div>
    <w:div w:id="1401292710">
      <w:bodyDiv w:val="1"/>
      <w:marLeft w:val="0"/>
      <w:marRight w:val="0"/>
      <w:marTop w:val="0"/>
      <w:marBottom w:val="0"/>
      <w:divBdr>
        <w:top w:val="none" w:sz="0" w:space="0" w:color="auto"/>
        <w:left w:val="none" w:sz="0" w:space="0" w:color="auto"/>
        <w:bottom w:val="none" w:sz="0" w:space="0" w:color="auto"/>
        <w:right w:val="none" w:sz="0" w:space="0" w:color="auto"/>
      </w:divBdr>
    </w:div>
    <w:div w:id="1401949043">
      <w:bodyDiv w:val="1"/>
      <w:marLeft w:val="0"/>
      <w:marRight w:val="0"/>
      <w:marTop w:val="0"/>
      <w:marBottom w:val="0"/>
      <w:divBdr>
        <w:top w:val="none" w:sz="0" w:space="0" w:color="auto"/>
        <w:left w:val="none" w:sz="0" w:space="0" w:color="auto"/>
        <w:bottom w:val="none" w:sz="0" w:space="0" w:color="auto"/>
        <w:right w:val="none" w:sz="0" w:space="0" w:color="auto"/>
      </w:divBdr>
    </w:div>
    <w:div w:id="1402681010">
      <w:bodyDiv w:val="1"/>
      <w:marLeft w:val="0"/>
      <w:marRight w:val="0"/>
      <w:marTop w:val="0"/>
      <w:marBottom w:val="0"/>
      <w:divBdr>
        <w:top w:val="none" w:sz="0" w:space="0" w:color="auto"/>
        <w:left w:val="none" w:sz="0" w:space="0" w:color="auto"/>
        <w:bottom w:val="none" w:sz="0" w:space="0" w:color="auto"/>
        <w:right w:val="none" w:sz="0" w:space="0" w:color="auto"/>
      </w:divBdr>
      <w:divsChild>
        <w:div w:id="791245525">
          <w:marLeft w:val="547"/>
          <w:marRight w:val="0"/>
          <w:marTop w:val="134"/>
          <w:marBottom w:val="120"/>
          <w:divBdr>
            <w:top w:val="none" w:sz="0" w:space="0" w:color="auto"/>
            <w:left w:val="none" w:sz="0" w:space="0" w:color="auto"/>
            <w:bottom w:val="none" w:sz="0" w:space="0" w:color="auto"/>
            <w:right w:val="none" w:sz="0" w:space="0" w:color="auto"/>
          </w:divBdr>
        </w:div>
        <w:div w:id="223950549">
          <w:marLeft w:val="1166"/>
          <w:marRight w:val="0"/>
          <w:marTop w:val="115"/>
          <w:marBottom w:val="120"/>
          <w:divBdr>
            <w:top w:val="none" w:sz="0" w:space="0" w:color="auto"/>
            <w:left w:val="none" w:sz="0" w:space="0" w:color="auto"/>
            <w:bottom w:val="none" w:sz="0" w:space="0" w:color="auto"/>
            <w:right w:val="none" w:sz="0" w:space="0" w:color="auto"/>
          </w:divBdr>
        </w:div>
        <w:div w:id="874469214">
          <w:marLeft w:val="1166"/>
          <w:marRight w:val="0"/>
          <w:marTop w:val="115"/>
          <w:marBottom w:val="120"/>
          <w:divBdr>
            <w:top w:val="none" w:sz="0" w:space="0" w:color="auto"/>
            <w:left w:val="none" w:sz="0" w:space="0" w:color="auto"/>
            <w:bottom w:val="none" w:sz="0" w:space="0" w:color="auto"/>
            <w:right w:val="none" w:sz="0" w:space="0" w:color="auto"/>
          </w:divBdr>
        </w:div>
      </w:divsChild>
    </w:div>
    <w:div w:id="1405030792">
      <w:bodyDiv w:val="1"/>
      <w:marLeft w:val="0"/>
      <w:marRight w:val="0"/>
      <w:marTop w:val="0"/>
      <w:marBottom w:val="0"/>
      <w:divBdr>
        <w:top w:val="none" w:sz="0" w:space="0" w:color="auto"/>
        <w:left w:val="none" w:sz="0" w:space="0" w:color="auto"/>
        <w:bottom w:val="none" w:sz="0" w:space="0" w:color="auto"/>
        <w:right w:val="none" w:sz="0" w:space="0" w:color="auto"/>
      </w:divBdr>
    </w:div>
    <w:div w:id="1405444452">
      <w:bodyDiv w:val="1"/>
      <w:marLeft w:val="0"/>
      <w:marRight w:val="0"/>
      <w:marTop w:val="0"/>
      <w:marBottom w:val="0"/>
      <w:divBdr>
        <w:top w:val="none" w:sz="0" w:space="0" w:color="auto"/>
        <w:left w:val="none" w:sz="0" w:space="0" w:color="auto"/>
        <w:bottom w:val="none" w:sz="0" w:space="0" w:color="auto"/>
        <w:right w:val="none" w:sz="0" w:space="0" w:color="auto"/>
      </w:divBdr>
    </w:div>
    <w:div w:id="1405686424">
      <w:bodyDiv w:val="1"/>
      <w:marLeft w:val="0"/>
      <w:marRight w:val="0"/>
      <w:marTop w:val="0"/>
      <w:marBottom w:val="0"/>
      <w:divBdr>
        <w:top w:val="none" w:sz="0" w:space="0" w:color="auto"/>
        <w:left w:val="none" w:sz="0" w:space="0" w:color="auto"/>
        <w:bottom w:val="none" w:sz="0" w:space="0" w:color="auto"/>
        <w:right w:val="none" w:sz="0" w:space="0" w:color="auto"/>
      </w:divBdr>
    </w:div>
    <w:div w:id="1406804321">
      <w:bodyDiv w:val="1"/>
      <w:marLeft w:val="0"/>
      <w:marRight w:val="0"/>
      <w:marTop w:val="0"/>
      <w:marBottom w:val="0"/>
      <w:divBdr>
        <w:top w:val="none" w:sz="0" w:space="0" w:color="auto"/>
        <w:left w:val="none" w:sz="0" w:space="0" w:color="auto"/>
        <w:bottom w:val="none" w:sz="0" w:space="0" w:color="auto"/>
        <w:right w:val="none" w:sz="0" w:space="0" w:color="auto"/>
      </w:divBdr>
    </w:div>
    <w:div w:id="1408650482">
      <w:bodyDiv w:val="1"/>
      <w:marLeft w:val="0"/>
      <w:marRight w:val="0"/>
      <w:marTop w:val="0"/>
      <w:marBottom w:val="0"/>
      <w:divBdr>
        <w:top w:val="none" w:sz="0" w:space="0" w:color="auto"/>
        <w:left w:val="none" w:sz="0" w:space="0" w:color="auto"/>
        <w:bottom w:val="none" w:sz="0" w:space="0" w:color="auto"/>
        <w:right w:val="none" w:sz="0" w:space="0" w:color="auto"/>
      </w:divBdr>
    </w:div>
    <w:div w:id="1409691115">
      <w:bodyDiv w:val="1"/>
      <w:marLeft w:val="0"/>
      <w:marRight w:val="0"/>
      <w:marTop w:val="0"/>
      <w:marBottom w:val="0"/>
      <w:divBdr>
        <w:top w:val="none" w:sz="0" w:space="0" w:color="auto"/>
        <w:left w:val="none" w:sz="0" w:space="0" w:color="auto"/>
        <w:bottom w:val="none" w:sz="0" w:space="0" w:color="auto"/>
        <w:right w:val="none" w:sz="0" w:space="0" w:color="auto"/>
      </w:divBdr>
    </w:div>
    <w:div w:id="1409692354">
      <w:bodyDiv w:val="1"/>
      <w:marLeft w:val="0"/>
      <w:marRight w:val="0"/>
      <w:marTop w:val="0"/>
      <w:marBottom w:val="0"/>
      <w:divBdr>
        <w:top w:val="none" w:sz="0" w:space="0" w:color="auto"/>
        <w:left w:val="none" w:sz="0" w:space="0" w:color="auto"/>
        <w:bottom w:val="none" w:sz="0" w:space="0" w:color="auto"/>
        <w:right w:val="none" w:sz="0" w:space="0" w:color="auto"/>
      </w:divBdr>
      <w:divsChild>
        <w:div w:id="141895219">
          <w:marLeft w:val="547"/>
          <w:marRight w:val="0"/>
          <w:marTop w:val="134"/>
          <w:marBottom w:val="0"/>
          <w:divBdr>
            <w:top w:val="none" w:sz="0" w:space="0" w:color="auto"/>
            <w:left w:val="none" w:sz="0" w:space="0" w:color="auto"/>
            <w:bottom w:val="none" w:sz="0" w:space="0" w:color="auto"/>
            <w:right w:val="none" w:sz="0" w:space="0" w:color="auto"/>
          </w:divBdr>
        </w:div>
        <w:div w:id="658459008">
          <w:marLeft w:val="1166"/>
          <w:marRight w:val="0"/>
          <w:marTop w:val="115"/>
          <w:marBottom w:val="0"/>
          <w:divBdr>
            <w:top w:val="none" w:sz="0" w:space="0" w:color="auto"/>
            <w:left w:val="none" w:sz="0" w:space="0" w:color="auto"/>
            <w:bottom w:val="none" w:sz="0" w:space="0" w:color="auto"/>
            <w:right w:val="none" w:sz="0" w:space="0" w:color="auto"/>
          </w:divBdr>
        </w:div>
      </w:divsChild>
    </w:div>
    <w:div w:id="1410688931">
      <w:bodyDiv w:val="1"/>
      <w:marLeft w:val="0"/>
      <w:marRight w:val="0"/>
      <w:marTop w:val="0"/>
      <w:marBottom w:val="0"/>
      <w:divBdr>
        <w:top w:val="none" w:sz="0" w:space="0" w:color="auto"/>
        <w:left w:val="none" w:sz="0" w:space="0" w:color="auto"/>
        <w:bottom w:val="none" w:sz="0" w:space="0" w:color="auto"/>
        <w:right w:val="none" w:sz="0" w:space="0" w:color="auto"/>
      </w:divBdr>
      <w:divsChild>
        <w:div w:id="258561383">
          <w:marLeft w:val="547"/>
          <w:marRight w:val="0"/>
          <w:marTop w:val="134"/>
          <w:marBottom w:val="0"/>
          <w:divBdr>
            <w:top w:val="none" w:sz="0" w:space="0" w:color="auto"/>
            <w:left w:val="none" w:sz="0" w:space="0" w:color="auto"/>
            <w:bottom w:val="none" w:sz="0" w:space="0" w:color="auto"/>
            <w:right w:val="none" w:sz="0" w:space="0" w:color="auto"/>
          </w:divBdr>
        </w:div>
        <w:div w:id="1475754431">
          <w:marLeft w:val="1166"/>
          <w:marRight w:val="0"/>
          <w:marTop w:val="115"/>
          <w:marBottom w:val="0"/>
          <w:divBdr>
            <w:top w:val="none" w:sz="0" w:space="0" w:color="auto"/>
            <w:left w:val="none" w:sz="0" w:space="0" w:color="auto"/>
            <w:bottom w:val="none" w:sz="0" w:space="0" w:color="auto"/>
            <w:right w:val="none" w:sz="0" w:space="0" w:color="auto"/>
          </w:divBdr>
        </w:div>
        <w:div w:id="65491480">
          <w:marLeft w:val="1166"/>
          <w:marRight w:val="0"/>
          <w:marTop w:val="115"/>
          <w:marBottom w:val="0"/>
          <w:divBdr>
            <w:top w:val="none" w:sz="0" w:space="0" w:color="auto"/>
            <w:left w:val="none" w:sz="0" w:space="0" w:color="auto"/>
            <w:bottom w:val="none" w:sz="0" w:space="0" w:color="auto"/>
            <w:right w:val="none" w:sz="0" w:space="0" w:color="auto"/>
          </w:divBdr>
        </w:div>
        <w:div w:id="1479953309">
          <w:marLeft w:val="547"/>
          <w:marRight w:val="0"/>
          <w:marTop w:val="134"/>
          <w:marBottom w:val="0"/>
          <w:divBdr>
            <w:top w:val="none" w:sz="0" w:space="0" w:color="auto"/>
            <w:left w:val="none" w:sz="0" w:space="0" w:color="auto"/>
            <w:bottom w:val="none" w:sz="0" w:space="0" w:color="auto"/>
            <w:right w:val="none" w:sz="0" w:space="0" w:color="auto"/>
          </w:divBdr>
        </w:div>
        <w:div w:id="788159174">
          <w:marLeft w:val="547"/>
          <w:marRight w:val="0"/>
          <w:marTop w:val="134"/>
          <w:marBottom w:val="0"/>
          <w:divBdr>
            <w:top w:val="none" w:sz="0" w:space="0" w:color="auto"/>
            <w:left w:val="none" w:sz="0" w:space="0" w:color="auto"/>
            <w:bottom w:val="none" w:sz="0" w:space="0" w:color="auto"/>
            <w:right w:val="none" w:sz="0" w:space="0" w:color="auto"/>
          </w:divBdr>
        </w:div>
        <w:div w:id="1211840532">
          <w:marLeft w:val="1166"/>
          <w:marRight w:val="0"/>
          <w:marTop w:val="115"/>
          <w:marBottom w:val="0"/>
          <w:divBdr>
            <w:top w:val="none" w:sz="0" w:space="0" w:color="auto"/>
            <w:left w:val="none" w:sz="0" w:space="0" w:color="auto"/>
            <w:bottom w:val="none" w:sz="0" w:space="0" w:color="auto"/>
            <w:right w:val="none" w:sz="0" w:space="0" w:color="auto"/>
          </w:divBdr>
        </w:div>
        <w:div w:id="562566215">
          <w:marLeft w:val="547"/>
          <w:marRight w:val="0"/>
          <w:marTop w:val="134"/>
          <w:marBottom w:val="0"/>
          <w:divBdr>
            <w:top w:val="none" w:sz="0" w:space="0" w:color="auto"/>
            <w:left w:val="none" w:sz="0" w:space="0" w:color="auto"/>
            <w:bottom w:val="none" w:sz="0" w:space="0" w:color="auto"/>
            <w:right w:val="none" w:sz="0" w:space="0" w:color="auto"/>
          </w:divBdr>
        </w:div>
        <w:div w:id="529533221">
          <w:marLeft w:val="1166"/>
          <w:marRight w:val="0"/>
          <w:marTop w:val="115"/>
          <w:marBottom w:val="0"/>
          <w:divBdr>
            <w:top w:val="none" w:sz="0" w:space="0" w:color="auto"/>
            <w:left w:val="none" w:sz="0" w:space="0" w:color="auto"/>
            <w:bottom w:val="none" w:sz="0" w:space="0" w:color="auto"/>
            <w:right w:val="none" w:sz="0" w:space="0" w:color="auto"/>
          </w:divBdr>
        </w:div>
      </w:divsChild>
    </w:div>
    <w:div w:id="1410734924">
      <w:bodyDiv w:val="1"/>
      <w:marLeft w:val="0"/>
      <w:marRight w:val="0"/>
      <w:marTop w:val="0"/>
      <w:marBottom w:val="0"/>
      <w:divBdr>
        <w:top w:val="none" w:sz="0" w:space="0" w:color="auto"/>
        <w:left w:val="none" w:sz="0" w:space="0" w:color="auto"/>
        <w:bottom w:val="none" w:sz="0" w:space="0" w:color="auto"/>
        <w:right w:val="none" w:sz="0" w:space="0" w:color="auto"/>
      </w:divBdr>
    </w:div>
    <w:div w:id="1414162557">
      <w:bodyDiv w:val="1"/>
      <w:marLeft w:val="0"/>
      <w:marRight w:val="0"/>
      <w:marTop w:val="0"/>
      <w:marBottom w:val="0"/>
      <w:divBdr>
        <w:top w:val="none" w:sz="0" w:space="0" w:color="auto"/>
        <w:left w:val="none" w:sz="0" w:space="0" w:color="auto"/>
        <w:bottom w:val="none" w:sz="0" w:space="0" w:color="auto"/>
        <w:right w:val="none" w:sz="0" w:space="0" w:color="auto"/>
      </w:divBdr>
    </w:div>
    <w:div w:id="1414279175">
      <w:bodyDiv w:val="1"/>
      <w:marLeft w:val="0"/>
      <w:marRight w:val="0"/>
      <w:marTop w:val="0"/>
      <w:marBottom w:val="0"/>
      <w:divBdr>
        <w:top w:val="none" w:sz="0" w:space="0" w:color="auto"/>
        <w:left w:val="none" w:sz="0" w:space="0" w:color="auto"/>
        <w:bottom w:val="none" w:sz="0" w:space="0" w:color="auto"/>
        <w:right w:val="none" w:sz="0" w:space="0" w:color="auto"/>
      </w:divBdr>
    </w:div>
    <w:div w:id="1414400959">
      <w:bodyDiv w:val="1"/>
      <w:marLeft w:val="0"/>
      <w:marRight w:val="0"/>
      <w:marTop w:val="0"/>
      <w:marBottom w:val="0"/>
      <w:divBdr>
        <w:top w:val="none" w:sz="0" w:space="0" w:color="auto"/>
        <w:left w:val="none" w:sz="0" w:space="0" w:color="auto"/>
        <w:bottom w:val="none" w:sz="0" w:space="0" w:color="auto"/>
        <w:right w:val="none" w:sz="0" w:space="0" w:color="auto"/>
      </w:divBdr>
    </w:div>
    <w:div w:id="1414426953">
      <w:bodyDiv w:val="1"/>
      <w:marLeft w:val="0"/>
      <w:marRight w:val="0"/>
      <w:marTop w:val="0"/>
      <w:marBottom w:val="0"/>
      <w:divBdr>
        <w:top w:val="none" w:sz="0" w:space="0" w:color="auto"/>
        <w:left w:val="none" w:sz="0" w:space="0" w:color="auto"/>
        <w:bottom w:val="none" w:sz="0" w:space="0" w:color="auto"/>
        <w:right w:val="none" w:sz="0" w:space="0" w:color="auto"/>
      </w:divBdr>
      <w:divsChild>
        <w:div w:id="717245720">
          <w:marLeft w:val="0"/>
          <w:marRight w:val="0"/>
          <w:marTop w:val="96"/>
          <w:marBottom w:val="0"/>
          <w:divBdr>
            <w:top w:val="none" w:sz="0" w:space="0" w:color="auto"/>
            <w:left w:val="none" w:sz="0" w:space="0" w:color="auto"/>
            <w:bottom w:val="none" w:sz="0" w:space="0" w:color="auto"/>
            <w:right w:val="none" w:sz="0" w:space="0" w:color="auto"/>
          </w:divBdr>
        </w:div>
        <w:div w:id="1265385525">
          <w:marLeft w:val="720"/>
          <w:marRight w:val="0"/>
          <w:marTop w:val="96"/>
          <w:marBottom w:val="0"/>
          <w:divBdr>
            <w:top w:val="none" w:sz="0" w:space="0" w:color="auto"/>
            <w:left w:val="none" w:sz="0" w:space="0" w:color="auto"/>
            <w:bottom w:val="none" w:sz="0" w:space="0" w:color="auto"/>
            <w:right w:val="none" w:sz="0" w:space="0" w:color="auto"/>
          </w:divBdr>
        </w:div>
      </w:divsChild>
    </w:div>
    <w:div w:id="1414469945">
      <w:bodyDiv w:val="1"/>
      <w:marLeft w:val="0"/>
      <w:marRight w:val="0"/>
      <w:marTop w:val="0"/>
      <w:marBottom w:val="0"/>
      <w:divBdr>
        <w:top w:val="none" w:sz="0" w:space="0" w:color="auto"/>
        <w:left w:val="none" w:sz="0" w:space="0" w:color="auto"/>
        <w:bottom w:val="none" w:sz="0" w:space="0" w:color="auto"/>
        <w:right w:val="none" w:sz="0" w:space="0" w:color="auto"/>
      </w:divBdr>
    </w:div>
    <w:div w:id="1415010613">
      <w:bodyDiv w:val="1"/>
      <w:marLeft w:val="0"/>
      <w:marRight w:val="0"/>
      <w:marTop w:val="0"/>
      <w:marBottom w:val="0"/>
      <w:divBdr>
        <w:top w:val="none" w:sz="0" w:space="0" w:color="auto"/>
        <w:left w:val="none" w:sz="0" w:space="0" w:color="auto"/>
        <w:bottom w:val="none" w:sz="0" w:space="0" w:color="auto"/>
        <w:right w:val="none" w:sz="0" w:space="0" w:color="auto"/>
      </w:divBdr>
    </w:div>
    <w:div w:id="1417676457">
      <w:bodyDiv w:val="1"/>
      <w:marLeft w:val="0"/>
      <w:marRight w:val="0"/>
      <w:marTop w:val="0"/>
      <w:marBottom w:val="0"/>
      <w:divBdr>
        <w:top w:val="none" w:sz="0" w:space="0" w:color="auto"/>
        <w:left w:val="none" w:sz="0" w:space="0" w:color="auto"/>
        <w:bottom w:val="none" w:sz="0" w:space="0" w:color="auto"/>
        <w:right w:val="none" w:sz="0" w:space="0" w:color="auto"/>
      </w:divBdr>
      <w:divsChild>
        <w:div w:id="934047289">
          <w:marLeft w:val="547"/>
          <w:marRight w:val="0"/>
          <w:marTop w:val="134"/>
          <w:marBottom w:val="0"/>
          <w:divBdr>
            <w:top w:val="none" w:sz="0" w:space="0" w:color="auto"/>
            <w:left w:val="none" w:sz="0" w:space="0" w:color="auto"/>
            <w:bottom w:val="none" w:sz="0" w:space="0" w:color="auto"/>
            <w:right w:val="none" w:sz="0" w:space="0" w:color="auto"/>
          </w:divBdr>
        </w:div>
        <w:div w:id="1978367724">
          <w:marLeft w:val="1166"/>
          <w:marRight w:val="0"/>
          <w:marTop w:val="115"/>
          <w:marBottom w:val="0"/>
          <w:divBdr>
            <w:top w:val="none" w:sz="0" w:space="0" w:color="auto"/>
            <w:left w:val="none" w:sz="0" w:space="0" w:color="auto"/>
            <w:bottom w:val="none" w:sz="0" w:space="0" w:color="auto"/>
            <w:right w:val="none" w:sz="0" w:space="0" w:color="auto"/>
          </w:divBdr>
        </w:div>
        <w:div w:id="1099906815">
          <w:marLeft w:val="1166"/>
          <w:marRight w:val="0"/>
          <w:marTop w:val="115"/>
          <w:marBottom w:val="0"/>
          <w:divBdr>
            <w:top w:val="none" w:sz="0" w:space="0" w:color="auto"/>
            <w:left w:val="none" w:sz="0" w:space="0" w:color="auto"/>
            <w:bottom w:val="none" w:sz="0" w:space="0" w:color="auto"/>
            <w:right w:val="none" w:sz="0" w:space="0" w:color="auto"/>
          </w:divBdr>
        </w:div>
        <w:div w:id="1972514090">
          <w:marLeft w:val="1800"/>
          <w:marRight w:val="0"/>
          <w:marTop w:val="96"/>
          <w:marBottom w:val="0"/>
          <w:divBdr>
            <w:top w:val="none" w:sz="0" w:space="0" w:color="auto"/>
            <w:left w:val="none" w:sz="0" w:space="0" w:color="auto"/>
            <w:bottom w:val="none" w:sz="0" w:space="0" w:color="auto"/>
            <w:right w:val="none" w:sz="0" w:space="0" w:color="auto"/>
          </w:divBdr>
        </w:div>
        <w:div w:id="504323691">
          <w:marLeft w:val="1166"/>
          <w:marRight w:val="0"/>
          <w:marTop w:val="115"/>
          <w:marBottom w:val="0"/>
          <w:divBdr>
            <w:top w:val="none" w:sz="0" w:space="0" w:color="auto"/>
            <w:left w:val="none" w:sz="0" w:space="0" w:color="auto"/>
            <w:bottom w:val="none" w:sz="0" w:space="0" w:color="auto"/>
            <w:right w:val="none" w:sz="0" w:space="0" w:color="auto"/>
          </w:divBdr>
        </w:div>
      </w:divsChild>
    </w:div>
    <w:div w:id="1418287994">
      <w:bodyDiv w:val="1"/>
      <w:marLeft w:val="0"/>
      <w:marRight w:val="0"/>
      <w:marTop w:val="0"/>
      <w:marBottom w:val="0"/>
      <w:divBdr>
        <w:top w:val="none" w:sz="0" w:space="0" w:color="auto"/>
        <w:left w:val="none" w:sz="0" w:space="0" w:color="auto"/>
        <w:bottom w:val="none" w:sz="0" w:space="0" w:color="auto"/>
        <w:right w:val="none" w:sz="0" w:space="0" w:color="auto"/>
      </w:divBdr>
    </w:div>
    <w:div w:id="1418746779">
      <w:bodyDiv w:val="1"/>
      <w:marLeft w:val="0"/>
      <w:marRight w:val="0"/>
      <w:marTop w:val="0"/>
      <w:marBottom w:val="0"/>
      <w:divBdr>
        <w:top w:val="none" w:sz="0" w:space="0" w:color="auto"/>
        <w:left w:val="none" w:sz="0" w:space="0" w:color="auto"/>
        <w:bottom w:val="none" w:sz="0" w:space="0" w:color="auto"/>
        <w:right w:val="none" w:sz="0" w:space="0" w:color="auto"/>
      </w:divBdr>
      <w:divsChild>
        <w:div w:id="1680353041">
          <w:marLeft w:val="547"/>
          <w:marRight w:val="0"/>
          <w:marTop w:val="115"/>
          <w:marBottom w:val="0"/>
          <w:divBdr>
            <w:top w:val="none" w:sz="0" w:space="0" w:color="auto"/>
            <w:left w:val="none" w:sz="0" w:space="0" w:color="auto"/>
            <w:bottom w:val="none" w:sz="0" w:space="0" w:color="auto"/>
            <w:right w:val="none" w:sz="0" w:space="0" w:color="auto"/>
          </w:divBdr>
        </w:div>
        <w:div w:id="1988316777">
          <w:marLeft w:val="1166"/>
          <w:marRight w:val="0"/>
          <w:marTop w:val="96"/>
          <w:marBottom w:val="0"/>
          <w:divBdr>
            <w:top w:val="none" w:sz="0" w:space="0" w:color="auto"/>
            <w:left w:val="none" w:sz="0" w:space="0" w:color="auto"/>
            <w:bottom w:val="none" w:sz="0" w:space="0" w:color="auto"/>
            <w:right w:val="none" w:sz="0" w:space="0" w:color="auto"/>
          </w:divBdr>
        </w:div>
        <w:div w:id="476607381">
          <w:marLeft w:val="1800"/>
          <w:marRight w:val="0"/>
          <w:marTop w:val="86"/>
          <w:marBottom w:val="0"/>
          <w:divBdr>
            <w:top w:val="none" w:sz="0" w:space="0" w:color="auto"/>
            <w:left w:val="none" w:sz="0" w:space="0" w:color="auto"/>
            <w:bottom w:val="none" w:sz="0" w:space="0" w:color="auto"/>
            <w:right w:val="none" w:sz="0" w:space="0" w:color="auto"/>
          </w:divBdr>
        </w:div>
      </w:divsChild>
    </w:div>
    <w:div w:id="1421177662">
      <w:bodyDiv w:val="1"/>
      <w:marLeft w:val="0"/>
      <w:marRight w:val="0"/>
      <w:marTop w:val="0"/>
      <w:marBottom w:val="0"/>
      <w:divBdr>
        <w:top w:val="none" w:sz="0" w:space="0" w:color="auto"/>
        <w:left w:val="none" w:sz="0" w:space="0" w:color="auto"/>
        <w:bottom w:val="none" w:sz="0" w:space="0" w:color="auto"/>
        <w:right w:val="none" w:sz="0" w:space="0" w:color="auto"/>
      </w:divBdr>
      <w:divsChild>
        <w:div w:id="2039547041">
          <w:marLeft w:val="547"/>
          <w:marRight w:val="0"/>
          <w:marTop w:val="115"/>
          <w:marBottom w:val="0"/>
          <w:divBdr>
            <w:top w:val="none" w:sz="0" w:space="0" w:color="auto"/>
            <w:left w:val="none" w:sz="0" w:space="0" w:color="auto"/>
            <w:bottom w:val="none" w:sz="0" w:space="0" w:color="auto"/>
            <w:right w:val="none" w:sz="0" w:space="0" w:color="auto"/>
          </w:divBdr>
        </w:div>
        <w:div w:id="954554947">
          <w:marLeft w:val="1166"/>
          <w:marRight w:val="0"/>
          <w:marTop w:val="96"/>
          <w:marBottom w:val="0"/>
          <w:divBdr>
            <w:top w:val="none" w:sz="0" w:space="0" w:color="auto"/>
            <w:left w:val="none" w:sz="0" w:space="0" w:color="auto"/>
            <w:bottom w:val="none" w:sz="0" w:space="0" w:color="auto"/>
            <w:right w:val="none" w:sz="0" w:space="0" w:color="auto"/>
          </w:divBdr>
        </w:div>
        <w:div w:id="886334862">
          <w:marLeft w:val="1800"/>
          <w:marRight w:val="0"/>
          <w:marTop w:val="91"/>
          <w:marBottom w:val="0"/>
          <w:divBdr>
            <w:top w:val="none" w:sz="0" w:space="0" w:color="auto"/>
            <w:left w:val="none" w:sz="0" w:space="0" w:color="auto"/>
            <w:bottom w:val="none" w:sz="0" w:space="0" w:color="auto"/>
            <w:right w:val="none" w:sz="0" w:space="0" w:color="auto"/>
          </w:divBdr>
        </w:div>
        <w:div w:id="266353208">
          <w:marLeft w:val="1800"/>
          <w:marRight w:val="0"/>
          <w:marTop w:val="91"/>
          <w:marBottom w:val="0"/>
          <w:divBdr>
            <w:top w:val="none" w:sz="0" w:space="0" w:color="auto"/>
            <w:left w:val="none" w:sz="0" w:space="0" w:color="auto"/>
            <w:bottom w:val="none" w:sz="0" w:space="0" w:color="auto"/>
            <w:right w:val="none" w:sz="0" w:space="0" w:color="auto"/>
          </w:divBdr>
        </w:div>
        <w:div w:id="662011089">
          <w:marLeft w:val="1800"/>
          <w:marRight w:val="0"/>
          <w:marTop w:val="91"/>
          <w:marBottom w:val="0"/>
          <w:divBdr>
            <w:top w:val="none" w:sz="0" w:space="0" w:color="auto"/>
            <w:left w:val="none" w:sz="0" w:space="0" w:color="auto"/>
            <w:bottom w:val="none" w:sz="0" w:space="0" w:color="auto"/>
            <w:right w:val="none" w:sz="0" w:space="0" w:color="auto"/>
          </w:divBdr>
        </w:div>
        <w:div w:id="1023940596">
          <w:marLeft w:val="1800"/>
          <w:marRight w:val="0"/>
          <w:marTop w:val="91"/>
          <w:marBottom w:val="0"/>
          <w:divBdr>
            <w:top w:val="none" w:sz="0" w:space="0" w:color="auto"/>
            <w:left w:val="none" w:sz="0" w:space="0" w:color="auto"/>
            <w:bottom w:val="none" w:sz="0" w:space="0" w:color="auto"/>
            <w:right w:val="none" w:sz="0" w:space="0" w:color="auto"/>
          </w:divBdr>
        </w:div>
        <w:div w:id="171451944">
          <w:marLeft w:val="1166"/>
          <w:marRight w:val="0"/>
          <w:marTop w:val="96"/>
          <w:marBottom w:val="0"/>
          <w:divBdr>
            <w:top w:val="none" w:sz="0" w:space="0" w:color="auto"/>
            <w:left w:val="none" w:sz="0" w:space="0" w:color="auto"/>
            <w:bottom w:val="none" w:sz="0" w:space="0" w:color="auto"/>
            <w:right w:val="none" w:sz="0" w:space="0" w:color="auto"/>
          </w:divBdr>
        </w:div>
        <w:div w:id="312686466">
          <w:marLeft w:val="1166"/>
          <w:marRight w:val="0"/>
          <w:marTop w:val="96"/>
          <w:marBottom w:val="0"/>
          <w:divBdr>
            <w:top w:val="none" w:sz="0" w:space="0" w:color="auto"/>
            <w:left w:val="none" w:sz="0" w:space="0" w:color="auto"/>
            <w:bottom w:val="none" w:sz="0" w:space="0" w:color="auto"/>
            <w:right w:val="none" w:sz="0" w:space="0" w:color="auto"/>
          </w:divBdr>
        </w:div>
        <w:div w:id="1488201773">
          <w:marLeft w:val="1166"/>
          <w:marRight w:val="0"/>
          <w:marTop w:val="96"/>
          <w:marBottom w:val="0"/>
          <w:divBdr>
            <w:top w:val="none" w:sz="0" w:space="0" w:color="auto"/>
            <w:left w:val="none" w:sz="0" w:space="0" w:color="auto"/>
            <w:bottom w:val="none" w:sz="0" w:space="0" w:color="auto"/>
            <w:right w:val="none" w:sz="0" w:space="0" w:color="auto"/>
          </w:divBdr>
        </w:div>
      </w:divsChild>
    </w:div>
    <w:div w:id="1421484314">
      <w:bodyDiv w:val="1"/>
      <w:marLeft w:val="0"/>
      <w:marRight w:val="0"/>
      <w:marTop w:val="0"/>
      <w:marBottom w:val="0"/>
      <w:divBdr>
        <w:top w:val="none" w:sz="0" w:space="0" w:color="auto"/>
        <w:left w:val="none" w:sz="0" w:space="0" w:color="auto"/>
        <w:bottom w:val="none" w:sz="0" w:space="0" w:color="auto"/>
        <w:right w:val="none" w:sz="0" w:space="0" w:color="auto"/>
      </w:divBdr>
    </w:div>
    <w:div w:id="1421563475">
      <w:bodyDiv w:val="1"/>
      <w:marLeft w:val="0"/>
      <w:marRight w:val="0"/>
      <w:marTop w:val="0"/>
      <w:marBottom w:val="0"/>
      <w:divBdr>
        <w:top w:val="none" w:sz="0" w:space="0" w:color="auto"/>
        <w:left w:val="none" w:sz="0" w:space="0" w:color="auto"/>
        <w:bottom w:val="none" w:sz="0" w:space="0" w:color="auto"/>
        <w:right w:val="none" w:sz="0" w:space="0" w:color="auto"/>
      </w:divBdr>
      <w:divsChild>
        <w:div w:id="361980390">
          <w:marLeft w:val="1166"/>
          <w:marRight w:val="0"/>
          <w:marTop w:val="96"/>
          <w:marBottom w:val="0"/>
          <w:divBdr>
            <w:top w:val="none" w:sz="0" w:space="0" w:color="auto"/>
            <w:left w:val="none" w:sz="0" w:space="0" w:color="auto"/>
            <w:bottom w:val="none" w:sz="0" w:space="0" w:color="auto"/>
            <w:right w:val="none" w:sz="0" w:space="0" w:color="auto"/>
          </w:divBdr>
        </w:div>
        <w:div w:id="1582762347">
          <w:marLeft w:val="1800"/>
          <w:marRight w:val="0"/>
          <w:marTop w:val="86"/>
          <w:marBottom w:val="0"/>
          <w:divBdr>
            <w:top w:val="none" w:sz="0" w:space="0" w:color="auto"/>
            <w:left w:val="none" w:sz="0" w:space="0" w:color="auto"/>
            <w:bottom w:val="none" w:sz="0" w:space="0" w:color="auto"/>
            <w:right w:val="none" w:sz="0" w:space="0" w:color="auto"/>
          </w:divBdr>
        </w:div>
        <w:div w:id="1745255098">
          <w:marLeft w:val="2520"/>
          <w:marRight w:val="0"/>
          <w:marTop w:val="77"/>
          <w:marBottom w:val="0"/>
          <w:divBdr>
            <w:top w:val="none" w:sz="0" w:space="0" w:color="auto"/>
            <w:left w:val="none" w:sz="0" w:space="0" w:color="auto"/>
            <w:bottom w:val="none" w:sz="0" w:space="0" w:color="auto"/>
            <w:right w:val="none" w:sz="0" w:space="0" w:color="auto"/>
          </w:divBdr>
        </w:div>
        <w:div w:id="1760903107">
          <w:marLeft w:val="2520"/>
          <w:marRight w:val="0"/>
          <w:marTop w:val="77"/>
          <w:marBottom w:val="0"/>
          <w:divBdr>
            <w:top w:val="none" w:sz="0" w:space="0" w:color="auto"/>
            <w:left w:val="none" w:sz="0" w:space="0" w:color="auto"/>
            <w:bottom w:val="none" w:sz="0" w:space="0" w:color="auto"/>
            <w:right w:val="none" w:sz="0" w:space="0" w:color="auto"/>
          </w:divBdr>
        </w:div>
        <w:div w:id="2008895246">
          <w:marLeft w:val="547"/>
          <w:marRight w:val="0"/>
          <w:marTop w:val="115"/>
          <w:marBottom w:val="0"/>
          <w:divBdr>
            <w:top w:val="none" w:sz="0" w:space="0" w:color="auto"/>
            <w:left w:val="none" w:sz="0" w:space="0" w:color="auto"/>
            <w:bottom w:val="none" w:sz="0" w:space="0" w:color="auto"/>
            <w:right w:val="none" w:sz="0" w:space="0" w:color="auto"/>
          </w:divBdr>
        </w:div>
      </w:divsChild>
    </w:div>
    <w:div w:id="1422068983">
      <w:bodyDiv w:val="1"/>
      <w:marLeft w:val="0"/>
      <w:marRight w:val="0"/>
      <w:marTop w:val="0"/>
      <w:marBottom w:val="0"/>
      <w:divBdr>
        <w:top w:val="none" w:sz="0" w:space="0" w:color="auto"/>
        <w:left w:val="none" w:sz="0" w:space="0" w:color="auto"/>
        <w:bottom w:val="none" w:sz="0" w:space="0" w:color="auto"/>
        <w:right w:val="none" w:sz="0" w:space="0" w:color="auto"/>
      </w:divBdr>
      <w:divsChild>
        <w:div w:id="117260437">
          <w:marLeft w:val="547"/>
          <w:marRight w:val="0"/>
          <w:marTop w:val="96"/>
          <w:marBottom w:val="0"/>
          <w:divBdr>
            <w:top w:val="none" w:sz="0" w:space="0" w:color="auto"/>
            <w:left w:val="none" w:sz="0" w:space="0" w:color="auto"/>
            <w:bottom w:val="none" w:sz="0" w:space="0" w:color="auto"/>
            <w:right w:val="none" w:sz="0" w:space="0" w:color="auto"/>
          </w:divBdr>
        </w:div>
        <w:div w:id="234366758">
          <w:marLeft w:val="547"/>
          <w:marRight w:val="0"/>
          <w:marTop w:val="96"/>
          <w:marBottom w:val="0"/>
          <w:divBdr>
            <w:top w:val="none" w:sz="0" w:space="0" w:color="auto"/>
            <w:left w:val="none" w:sz="0" w:space="0" w:color="auto"/>
            <w:bottom w:val="none" w:sz="0" w:space="0" w:color="auto"/>
            <w:right w:val="none" w:sz="0" w:space="0" w:color="auto"/>
          </w:divBdr>
        </w:div>
        <w:div w:id="948008585">
          <w:marLeft w:val="547"/>
          <w:marRight w:val="0"/>
          <w:marTop w:val="96"/>
          <w:marBottom w:val="0"/>
          <w:divBdr>
            <w:top w:val="none" w:sz="0" w:space="0" w:color="auto"/>
            <w:left w:val="none" w:sz="0" w:space="0" w:color="auto"/>
            <w:bottom w:val="none" w:sz="0" w:space="0" w:color="auto"/>
            <w:right w:val="none" w:sz="0" w:space="0" w:color="auto"/>
          </w:divBdr>
        </w:div>
        <w:div w:id="1347975713">
          <w:marLeft w:val="547"/>
          <w:marRight w:val="0"/>
          <w:marTop w:val="96"/>
          <w:marBottom w:val="0"/>
          <w:divBdr>
            <w:top w:val="none" w:sz="0" w:space="0" w:color="auto"/>
            <w:left w:val="none" w:sz="0" w:space="0" w:color="auto"/>
            <w:bottom w:val="none" w:sz="0" w:space="0" w:color="auto"/>
            <w:right w:val="none" w:sz="0" w:space="0" w:color="auto"/>
          </w:divBdr>
        </w:div>
        <w:div w:id="1381243689">
          <w:marLeft w:val="547"/>
          <w:marRight w:val="0"/>
          <w:marTop w:val="96"/>
          <w:marBottom w:val="0"/>
          <w:divBdr>
            <w:top w:val="none" w:sz="0" w:space="0" w:color="auto"/>
            <w:left w:val="none" w:sz="0" w:space="0" w:color="auto"/>
            <w:bottom w:val="none" w:sz="0" w:space="0" w:color="auto"/>
            <w:right w:val="none" w:sz="0" w:space="0" w:color="auto"/>
          </w:divBdr>
        </w:div>
        <w:div w:id="1743597827">
          <w:marLeft w:val="1166"/>
          <w:marRight w:val="0"/>
          <w:marTop w:val="86"/>
          <w:marBottom w:val="0"/>
          <w:divBdr>
            <w:top w:val="none" w:sz="0" w:space="0" w:color="auto"/>
            <w:left w:val="none" w:sz="0" w:space="0" w:color="auto"/>
            <w:bottom w:val="none" w:sz="0" w:space="0" w:color="auto"/>
            <w:right w:val="none" w:sz="0" w:space="0" w:color="auto"/>
          </w:divBdr>
        </w:div>
        <w:div w:id="1790082978">
          <w:marLeft w:val="547"/>
          <w:marRight w:val="0"/>
          <w:marTop w:val="96"/>
          <w:marBottom w:val="0"/>
          <w:divBdr>
            <w:top w:val="none" w:sz="0" w:space="0" w:color="auto"/>
            <w:left w:val="none" w:sz="0" w:space="0" w:color="auto"/>
            <w:bottom w:val="none" w:sz="0" w:space="0" w:color="auto"/>
            <w:right w:val="none" w:sz="0" w:space="0" w:color="auto"/>
          </w:divBdr>
        </w:div>
        <w:div w:id="2118333422">
          <w:marLeft w:val="547"/>
          <w:marRight w:val="0"/>
          <w:marTop w:val="96"/>
          <w:marBottom w:val="0"/>
          <w:divBdr>
            <w:top w:val="none" w:sz="0" w:space="0" w:color="auto"/>
            <w:left w:val="none" w:sz="0" w:space="0" w:color="auto"/>
            <w:bottom w:val="none" w:sz="0" w:space="0" w:color="auto"/>
            <w:right w:val="none" w:sz="0" w:space="0" w:color="auto"/>
          </w:divBdr>
        </w:div>
      </w:divsChild>
    </w:div>
    <w:div w:id="1422334654">
      <w:bodyDiv w:val="1"/>
      <w:marLeft w:val="0"/>
      <w:marRight w:val="0"/>
      <w:marTop w:val="0"/>
      <w:marBottom w:val="0"/>
      <w:divBdr>
        <w:top w:val="none" w:sz="0" w:space="0" w:color="auto"/>
        <w:left w:val="none" w:sz="0" w:space="0" w:color="auto"/>
        <w:bottom w:val="none" w:sz="0" w:space="0" w:color="auto"/>
        <w:right w:val="none" w:sz="0" w:space="0" w:color="auto"/>
      </w:divBdr>
      <w:divsChild>
        <w:div w:id="179660205">
          <w:marLeft w:val="1800"/>
          <w:marRight w:val="0"/>
          <w:marTop w:val="115"/>
          <w:marBottom w:val="0"/>
          <w:divBdr>
            <w:top w:val="none" w:sz="0" w:space="0" w:color="auto"/>
            <w:left w:val="none" w:sz="0" w:space="0" w:color="auto"/>
            <w:bottom w:val="none" w:sz="0" w:space="0" w:color="auto"/>
            <w:right w:val="none" w:sz="0" w:space="0" w:color="auto"/>
          </w:divBdr>
        </w:div>
        <w:div w:id="673605522">
          <w:marLeft w:val="547"/>
          <w:marRight w:val="0"/>
          <w:marTop w:val="154"/>
          <w:marBottom w:val="0"/>
          <w:divBdr>
            <w:top w:val="none" w:sz="0" w:space="0" w:color="auto"/>
            <w:left w:val="none" w:sz="0" w:space="0" w:color="auto"/>
            <w:bottom w:val="none" w:sz="0" w:space="0" w:color="auto"/>
            <w:right w:val="none" w:sz="0" w:space="0" w:color="auto"/>
          </w:divBdr>
        </w:div>
        <w:div w:id="839387923">
          <w:marLeft w:val="1166"/>
          <w:marRight w:val="0"/>
          <w:marTop w:val="134"/>
          <w:marBottom w:val="0"/>
          <w:divBdr>
            <w:top w:val="none" w:sz="0" w:space="0" w:color="auto"/>
            <w:left w:val="none" w:sz="0" w:space="0" w:color="auto"/>
            <w:bottom w:val="none" w:sz="0" w:space="0" w:color="auto"/>
            <w:right w:val="none" w:sz="0" w:space="0" w:color="auto"/>
          </w:divBdr>
        </w:div>
        <w:div w:id="1022711360">
          <w:marLeft w:val="1800"/>
          <w:marRight w:val="0"/>
          <w:marTop w:val="115"/>
          <w:marBottom w:val="0"/>
          <w:divBdr>
            <w:top w:val="none" w:sz="0" w:space="0" w:color="auto"/>
            <w:left w:val="none" w:sz="0" w:space="0" w:color="auto"/>
            <w:bottom w:val="none" w:sz="0" w:space="0" w:color="auto"/>
            <w:right w:val="none" w:sz="0" w:space="0" w:color="auto"/>
          </w:divBdr>
        </w:div>
        <w:div w:id="1642155039">
          <w:marLeft w:val="1800"/>
          <w:marRight w:val="0"/>
          <w:marTop w:val="115"/>
          <w:marBottom w:val="0"/>
          <w:divBdr>
            <w:top w:val="none" w:sz="0" w:space="0" w:color="auto"/>
            <w:left w:val="none" w:sz="0" w:space="0" w:color="auto"/>
            <w:bottom w:val="none" w:sz="0" w:space="0" w:color="auto"/>
            <w:right w:val="none" w:sz="0" w:space="0" w:color="auto"/>
          </w:divBdr>
        </w:div>
        <w:div w:id="2032800648">
          <w:marLeft w:val="1166"/>
          <w:marRight w:val="0"/>
          <w:marTop w:val="134"/>
          <w:marBottom w:val="0"/>
          <w:divBdr>
            <w:top w:val="none" w:sz="0" w:space="0" w:color="auto"/>
            <w:left w:val="none" w:sz="0" w:space="0" w:color="auto"/>
            <w:bottom w:val="none" w:sz="0" w:space="0" w:color="auto"/>
            <w:right w:val="none" w:sz="0" w:space="0" w:color="auto"/>
          </w:divBdr>
        </w:div>
        <w:div w:id="2073381383">
          <w:marLeft w:val="1800"/>
          <w:marRight w:val="0"/>
          <w:marTop w:val="115"/>
          <w:marBottom w:val="0"/>
          <w:divBdr>
            <w:top w:val="none" w:sz="0" w:space="0" w:color="auto"/>
            <w:left w:val="none" w:sz="0" w:space="0" w:color="auto"/>
            <w:bottom w:val="none" w:sz="0" w:space="0" w:color="auto"/>
            <w:right w:val="none" w:sz="0" w:space="0" w:color="auto"/>
          </w:divBdr>
        </w:div>
      </w:divsChild>
    </w:div>
    <w:div w:id="1422678300">
      <w:bodyDiv w:val="1"/>
      <w:marLeft w:val="0"/>
      <w:marRight w:val="0"/>
      <w:marTop w:val="0"/>
      <w:marBottom w:val="0"/>
      <w:divBdr>
        <w:top w:val="none" w:sz="0" w:space="0" w:color="auto"/>
        <w:left w:val="none" w:sz="0" w:space="0" w:color="auto"/>
        <w:bottom w:val="none" w:sz="0" w:space="0" w:color="auto"/>
        <w:right w:val="none" w:sz="0" w:space="0" w:color="auto"/>
      </w:divBdr>
      <w:divsChild>
        <w:div w:id="129591694">
          <w:marLeft w:val="547"/>
          <w:marRight w:val="0"/>
          <w:marTop w:val="115"/>
          <w:marBottom w:val="0"/>
          <w:divBdr>
            <w:top w:val="none" w:sz="0" w:space="0" w:color="auto"/>
            <w:left w:val="none" w:sz="0" w:space="0" w:color="auto"/>
            <w:bottom w:val="none" w:sz="0" w:space="0" w:color="auto"/>
            <w:right w:val="none" w:sz="0" w:space="0" w:color="auto"/>
          </w:divBdr>
        </w:div>
        <w:div w:id="1506893035">
          <w:marLeft w:val="547"/>
          <w:marRight w:val="0"/>
          <w:marTop w:val="115"/>
          <w:marBottom w:val="0"/>
          <w:divBdr>
            <w:top w:val="none" w:sz="0" w:space="0" w:color="auto"/>
            <w:left w:val="none" w:sz="0" w:space="0" w:color="auto"/>
            <w:bottom w:val="none" w:sz="0" w:space="0" w:color="auto"/>
            <w:right w:val="none" w:sz="0" w:space="0" w:color="auto"/>
          </w:divBdr>
        </w:div>
      </w:divsChild>
    </w:div>
    <w:div w:id="1426537903">
      <w:bodyDiv w:val="1"/>
      <w:marLeft w:val="0"/>
      <w:marRight w:val="0"/>
      <w:marTop w:val="0"/>
      <w:marBottom w:val="0"/>
      <w:divBdr>
        <w:top w:val="none" w:sz="0" w:space="0" w:color="auto"/>
        <w:left w:val="none" w:sz="0" w:space="0" w:color="auto"/>
        <w:bottom w:val="none" w:sz="0" w:space="0" w:color="auto"/>
        <w:right w:val="none" w:sz="0" w:space="0" w:color="auto"/>
      </w:divBdr>
    </w:div>
    <w:div w:id="1426994527">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31582667">
      <w:bodyDiv w:val="1"/>
      <w:marLeft w:val="0"/>
      <w:marRight w:val="0"/>
      <w:marTop w:val="0"/>
      <w:marBottom w:val="0"/>
      <w:divBdr>
        <w:top w:val="none" w:sz="0" w:space="0" w:color="auto"/>
        <w:left w:val="none" w:sz="0" w:space="0" w:color="auto"/>
        <w:bottom w:val="none" w:sz="0" w:space="0" w:color="auto"/>
        <w:right w:val="none" w:sz="0" w:space="0" w:color="auto"/>
      </w:divBdr>
    </w:div>
    <w:div w:id="1431974533">
      <w:bodyDiv w:val="1"/>
      <w:marLeft w:val="0"/>
      <w:marRight w:val="0"/>
      <w:marTop w:val="0"/>
      <w:marBottom w:val="0"/>
      <w:divBdr>
        <w:top w:val="none" w:sz="0" w:space="0" w:color="auto"/>
        <w:left w:val="none" w:sz="0" w:space="0" w:color="auto"/>
        <w:bottom w:val="none" w:sz="0" w:space="0" w:color="auto"/>
        <w:right w:val="none" w:sz="0" w:space="0" w:color="auto"/>
      </w:divBdr>
    </w:div>
    <w:div w:id="1432239887">
      <w:bodyDiv w:val="1"/>
      <w:marLeft w:val="0"/>
      <w:marRight w:val="0"/>
      <w:marTop w:val="0"/>
      <w:marBottom w:val="0"/>
      <w:divBdr>
        <w:top w:val="none" w:sz="0" w:space="0" w:color="auto"/>
        <w:left w:val="none" w:sz="0" w:space="0" w:color="auto"/>
        <w:bottom w:val="none" w:sz="0" w:space="0" w:color="auto"/>
        <w:right w:val="none" w:sz="0" w:space="0" w:color="auto"/>
      </w:divBdr>
    </w:div>
    <w:div w:id="1433167056">
      <w:bodyDiv w:val="1"/>
      <w:marLeft w:val="0"/>
      <w:marRight w:val="0"/>
      <w:marTop w:val="0"/>
      <w:marBottom w:val="0"/>
      <w:divBdr>
        <w:top w:val="none" w:sz="0" w:space="0" w:color="auto"/>
        <w:left w:val="none" w:sz="0" w:space="0" w:color="auto"/>
        <w:bottom w:val="none" w:sz="0" w:space="0" w:color="auto"/>
        <w:right w:val="none" w:sz="0" w:space="0" w:color="auto"/>
      </w:divBdr>
    </w:div>
    <w:div w:id="1434786227">
      <w:bodyDiv w:val="1"/>
      <w:marLeft w:val="0"/>
      <w:marRight w:val="0"/>
      <w:marTop w:val="0"/>
      <w:marBottom w:val="0"/>
      <w:divBdr>
        <w:top w:val="none" w:sz="0" w:space="0" w:color="auto"/>
        <w:left w:val="none" w:sz="0" w:space="0" w:color="auto"/>
        <w:bottom w:val="none" w:sz="0" w:space="0" w:color="auto"/>
        <w:right w:val="none" w:sz="0" w:space="0" w:color="auto"/>
      </w:divBdr>
      <w:divsChild>
        <w:div w:id="1610971090">
          <w:marLeft w:val="0"/>
          <w:marRight w:val="0"/>
          <w:marTop w:val="0"/>
          <w:marBottom w:val="0"/>
          <w:divBdr>
            <w:top w:val="none" w:sz="0" w:space="0" w:color="auto"/>
            <w:left w:val="none" w:sz="0" w:space="0" w:color="auto"/>
            <w:bottom w:val="none" w:sz="0" w:space="0" w:color="auto"/>
            <w:right w:val="none" w:sz="0" w:space="0" w:color="auto"/>
          </w:divBdr>
          <w:divsChild>
            <w:div w:id="789401311">
              <w:marLeft w:val="0"/>
              <w:marRight w:val="0"/>
              <w:marTop w:val="0"/>
              <w:marBottom w:val="0"/>
              <w:divBdr>
                <w:top w:val="none" w:sz="0" w:space="0" w:color="auto"/>
                <w:left w:val="none" w:sz="0" w:space="0" w:color="auto"/>
                <w:bottom w:val="none" w:sz="0" w:space="0" w:color="auto"/>
                <w:right w:val="none" w:sz="0" w:space="0" w:color="auto"/>
              </w:divBdr>
            </w:div>
            <w:div w:id="1066879942">
              <w:marLeft w:val="0"/>
              <w:marRight w:val="0"/>
              <w:marTop w:val="0"/>
              <w:marBottom w:val="0"/>
              <w:divBdr>
                <w:top w:val="none" w:sz="0" w:space="0" w:color="auto"/>
                <w:left w:val="none" w:sz="0" w:space="0" w:color="auto"/>
                <w:bottom w:val="none" w:sz="0" w:space="0" w:color="auto"/>
                <w:right w:val="none" w:sz="0" w:space="0" w:color="auto"/>
              </w:divBdr>
            </w:div>
            <w:div w:id="1179739855">
              <w:marLeft w:val="0"/>
              <w:marRight w:val="0"/>
              <w:marTop w:val="0"/>
              <w:marBottom w:val="0"/>
              <w:divBdr>
                <w:top w:val="none" w:sz="0" w:space="0" w:color="auto"/>
                <w:left w:val="none" w:sz="0" w:space="0" w:color="auto"/>
                <w:bottom w:val="none" w:sz="0" w:space="0" w:color="auto"/>
                <w:right w:val="none" w:sz="0" w:space="0" w:color="auto"/>
              </w:divBdr>
            </w:div>
            <w:div w:id="1284532029">
              <w:marLeft w:val="0"/>
              <w:marRight w:val="0"/>
              <w:marTop w:val="0"/>
              <w:marBottom w:val="0"/>
              <w:divBdr>
                <w:top w:val="none" w:sz="0" w:space="0" w:color="auto"/>
                <w:left w:val="none" w:sz="0" w:space="0" w:color="auto"/>
                <w:bottom w:val="none" w:sz="0" w:space="0" w:color="auto"/>
                <w:right w:val="none" w:sz="0" w:space="0" w:color="auto"/>
              </w:divBdr>
            </w:div>
            <w:div w:id="20231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6818">
      <w:bodyDiv w:val="1"/>
      <w:marLeft w:val="0"/>
      <w:marRight w:val="0"/>
      <w:marTop w:val="0"/>
      <w:marBottom w:val="0"/>
      <w:divBdr>
        <w:top w:val="none" w:sz="0" w:space="0" w:color="auto"/>
        <w:left w:val="none" w:sz="0" w:space="0" w:color="auto"/>
        <w:bottom w:val="none" w:sz="0" w:space="0" w:color="auto"/>
        <w:right w:val="none" w:sz="0" w:space="0" w:color="auto"/>
      </w:divBdr>
    </w:div>
    <w:div w:id="1435132228">
      <w:bodyDiv w:val="1"/>
      <w:marLeft w:val="0"/>
      <w:marRight w:val="0"/>
      <w:marTop w:val="0"/>
      <w:marBottom w:val="0"/>
      <w:divBdr>
        <w:top w:val="none" w:sz="0" w:space="0" w:color="auto"/>
        <w:left w:val="none" w:sz="0" w:space="0" w:color="auto"/>
        <w:bottom w:val="none" w:sz="0" w:space="0" w:color="auto"/>
        <w:right w:val="none" w:sz="0" w:space="0" w:color="auto"/>
      </w:divBdr>
    </w:div>
    <w:div w:id="1436169971">
      <w:bodyDiv w:val="1"/>
      <w:marLeft w:val="0"/>
      <w:marRight w:val="0"/>
      <w:marTop w:val="0"/>
      <w:marBottom w:val="0"/>
      <w:divBdr>
        <w:top w:val="none" w:sz="0" w:space="0" w:color="auto"/>
        <w:left w:val="none" w:sz="0" w:space="0" w:color="auto"/>
        <w:bottom w:val="none" w:sz="0" w:space="0" w:color="auto"/>
        <w:right w:val="none" w:sz="0" w:space="0" w:color="auto"/>
      </w:divBdr>
    </w:div>
    <w:div w:id="1436558261">
      <w:bodyDiv w:val="1"/>
      <w:marLeft w:val="0"/>
      <w:marRight w:val="0"/>
      <w:marTop w:val="0"/>
      <w:marBottom w:val="0"/>
      <w:divBdr>
        <w:top w:val="none" w:sz="0" w:space="0" w:color="auto"/>
        <w:left w:val="none" w:sz="0" w:space="0" w:color="auto"/>
        <w:bottom w:val="none" w:sz="0" w:space="0" w:color="auto"/>
        <w:right w:val="none" w:sz="0" w:space="0" w:color="auto"/>
      </w:divBdr>
    </w:div>
    <w:div w:id="1442262065">
      <w:bodyDiv w:val="1"/>
      <w:marLeft w:val="0"/>
      <w:marRight w:val="0"/>
      <w:marTop w:val="0"/>
      <w:marBottom w:val="0"/>
      <w:divBdr>
        <w:top w:val="none" w:sz="0" w:space="0" w:color="auto"/>
        <w:left w:val="none" w:sz="0" w:space="0" w:color="auto"/>
        <w:bottom w:val="none" w:sz="0" w:space="0" w:color="auto"/>
        <w:right w:val="none" w:sz="0" w:space="0" w:color="auto"/>
      </w:divBdr>
    </w:div>
    <w:div w:id="1442796710">
      <w:bodyDiv w:val="1"/>
      <w:marLeft w:val="0"/>
      <w:marRight w:val="0"/>
      <w:marTop w:val="0"/>
      <w:marBottom w:val="0"/>
      <w:divBdr>
        <w:top w:val="none" w:sz="0" w:space="0" w:color="auto"/>
        <w:left w:val="none" w:sz="0" w:space="0" w:color="auto"/>
        <w:bottom w:val="none" w:sz="0" w:space="0" w:color="auto"/>
        <w:right w:val="none" w:sz="0" w:space="0" w:color="auto"/>
      </w:divBdr>
    </w:div>
    <w:div w:id="1443109699">
      <w:bodyDiv w:val="1"/>
      <w:marLeft w:val="0"/>
      <w:marRight w:val="0"/>
      <w:marTop w:val="0"/>
      <w:marBottom w:val="0"/>
      <w:divBdr>
        <w:top w:val="none" w:sz="0" w:space="0" w:color="auto"/>
        <w:left w:val="none" w:sz="0" w:space="0" w:color="auto"/>
        <w:bottom w:val="none" w:sz="0" w:space="0" w:color="auto"/>
        <w:right w:val="none" w:sz="0" w:space="0" w:color="auto"/>
      </w:divBdr>
    </w:div>
    <w:div w:id="1445926449">
      <w:bodyDiv w:val="1"/>
      <w:marLeft w:val="0"/>
      <w:marRight w:val="0"/>
      <w:marTop w:val="0"/>
      <w:marBottom w:val="0"/>
      <w:divBdr>
        <w:top w:val="none" w:sz="0" w:space="0" w:color="auto"/>
        <w:left w:val="none" w:sz="0" w:space="0" w:color="auto"/>
        <w:bottom w:val="none" w:sz="0" w:space="0" w:color="auto"/>
        <w:right w:val="none" w:sz="0" w:space="0" w:color="auto"/>
      </w:divBdr>
    </w:div>
    <w:div w:id="1448503607">
      <w:bodyDiv w:val="1"/>
      <w:marLeft w:val="0"/>
      <w:marRight w:val="0"/>
      <w:marTop w:val="0"/>
      <w:marBottom w:val="0"/>
      <w:divBdr>
        <w:top w:val="none" w:sz="0" w:space="0" w:color="auto"/>
        <w:left w:val="none" w:sz="0" w:space="0" w:color="auto"/>
        <w:bottom w:val="none" w:sz="0" w:space="0" w:color="auto"/>
        <w:right w:val="none" w:sz="0" w:space="0" w:color="auto"/>
      </w:divBdr>
    </w:div>
    <w:div w:id="1448742420">
      <w:bodyDiv w:val="1"/>
      <w:marLeft w:val="0"/>
      <w:marRight w:val="0"/>
      <w:marTop w:val="0"/>
      <w:marBottom w:val="0"/>
      <w:divBdr>
        <w:top w:val="none" w:sz="0" w:space="0" w:color="auto"/>
        <w:left w:val="none" w:sz="0" w:space="0" w:color="auto"/>
        <w:bottom w:val="none" w:sz="0" w:space="0" w:color="auto"/>
        <w:right w:val="none" w:sz="0" w:space="0" w:color="auto"/>
      </w:divBdr>
      <w:divsChild>
        <w:div w:id="436409555">
          <w:marLeft w:val="547"/>
          <w:marRight w:val="0"/>
          <w:marTop w:val="115"/>
          <w:marBottom w:val="120"/>
          <w:divBdr>
            <w:top w:val="none" w:sz="0" w:space="0" w:color="auto"/>
            <w:left w:val="none" w:sz="0" w:space="0" w:color="auto"/>
            <w:bottom w:val="none" w:sz="0" w:space="0" w:color="auto"/>
            <w:right w:val="none" w:sz="0" w:space="0" w:color="auto"/>
          </w:divBdr>
        </w:div>
        <w:div w:id="1077438892">
          <w:marLeft w:val="1166"/>
          <w:marRight w:val="0"/>
          <w:marTop w:val="96"/>
          <w:marBottom w:val="120"/>
          <w:divBdr>
            <w:top w:val="none" w:sz="0" w:space="0" w:color="auto"/>
            <w:left w:val="none" w:sz="0" w:space="0" w:color="auto"/>
            <w:bottom w:val="none" w:sz="0" w:space="0" w:color="auto"/>
            <w:right w:val="none" w:sz="0" w:space="0" w:color="auto"/>
          </w:divBdr>
        </w:div>
        <w:div w:id="957033536">
          <w:marLeft w:val="1800"/>
          <w:marRight w:val="0"/>
          <w:marTop w:val="77"/>
          <w:marBottom w:val="120"/>
          <w:divBdr>
            <w:top w:val="none" w:sz="0" w:space="0" w:color="auto"/>
            <w:left w:val="none" w:sz="0" w:space="0" w:color="auto"/>
            <w:bottom w:val="none" w:sz="0" w:space="0" w:color="auto"/>
            <w:right w:val="none" w:sz="0" w:space="0" w:color="auto"/>
          </w:divBdr>
        </w:div>
        <w:div w:id="947199484">
          <w:marLeft w:val="1800"/>
          <w:marRight w:val="0"/>
          <w:marTop w:val="77"/>
          <w:marBottom w:val="120"/>
          <w:divBdr>
            <w:top w:val="none" w:sz="0" w:space="0" w:color="auto"/>
            <w:left w:val="none" w:sz="0" w:space="0" w:color="auto"/>
            <w:bottom w:val="none" w:sz="0" w:space="0" w:color="auto"/>
            <w:right w:val="none" w:sz="0" w:space="0" w:color="auto"/>
          </w:divBdr>
        </w:div>
        <w:div w:id="213470182">
          <w:marLeft w:val="1800"/>
          <w:marRight w:val="0"/>
          <w:marTop w:val="77"/>
          <w:marBottom w:val="120"/>
          <w:divBdr>
            <w:top w:val="none" w:sz="0" w:space="0" w:color="auto"/>
            <w:left w:val="none" w:sz="0" w:space="0" w:color="auto"/>
            <w:bottom w:val="none" w:sz="0" w:space="0" w:color="auto"/>
            <w:right w:val="none" w:sz="0" w:space="0" w:color="auto"/>
          </w:divBdr>
        </w:div>
        <w:div w:id="1813518177">
          <w:marLeft w:val="2520"/>
          <w:marRight w:val="0"/>
          <w:marTop w:val="77"/>
          <w:marBottom w:val="120"/>
          <w:divBdr>
            <w:top w:val="none" w:sz="0" w:space="0" w:color="auto"/>
            <w:left w:val="none" w:sz="0" w:space="0" w:color="auto"/>
            <w:bottom w:val="none" w:sz="0" w:space="0" w:color="auto"/>
            <w:right w:val="none" w:sz="0" w:space="0" w:color="auto"/>
          </w:divBdr>
        </w:div>
        <w:div w:id="366487969">
          <w:marLeft w:val="1166"/>
          <w:marRight w:val="0"/>
          <w:marTop w:val="96"/>
          <w:marBottom w:val="120"/>
          <w:divBdr>
            <w:top w:val="none" w:sz="0" w:space="0" w:color="auto"/>
            <w:left w:val="none" w:sz="0" w:space="0" w:color="auto"/>
            <w:bottom w:val="none" w:sz="0" w:space="0" w:color="auto"/>
            <w:right w:val="none" w:sz="0" w:space="0" w:color="auto"/>
          </w:divBdr>
        </w:div>
        <w:div w:id="1564482642">
          <w:marLeft w:val="1800"/>
          <w:marRight w:val="0"/>
          <w:marTop w:val="77"/>
          <w:marBottom w:val="120"/>
          <w:divBdr>
            <w:top w:val="none" w:sz="0" w:space="0" w:color="auto"/>
            <w:left w:val="none" w:sz="0" w:space="0" w:color="auto"/>
            <w:bottom w:val="none" w:sz="0" w:space="0" w:color="auto"/>
            <w:right w:val="none" w:sz="0" w:space="0" w:color="auto"/>
          </w:divBdr>
        </w:div>
        <w:div w:id="2095584212">
          <w:marLeft w:val="2520"/>
          <w:marRight w:val="0"/>
          <w:marTop w:val="77"/>
          <w:marBottom w:val="120"/>
          <w:divBdr>
            <w:top w:val="none" w:sz="0" w:space="0" w:color="auto"/>
            <w:left w:val="none" w:sz="0" w:space="0" w:color="auto"/>
            <w:bottom w:val="none" w:sz="0" w:space="0" w:color="auto"/>
            <w:right w:val="none" w:sz="0" w:space="0" w:color="auto"/>
          </w:divBdr>
        </w:div>
        <w:div w:id="415983754">
          <w:marLeft w:val="2520"/>
          <w:marRight w:val="0"/>
          <w:marTop w:val="77"/>
          <w:marBottom w:val="120"/>
          <w:divBdr>
            <w:top w:val="none" w:sz="0" w:space="0" w:color="auto"/>
            <w:left w:val="none" w:sz="0" w:space="0" w:color="auto"/>
            <w:bottom w:val="none" w:sz="0" w:space="0" w:color="auto"/>
            <w:right w:val="none" w:sz="0" w:space="0" w:color="auto"/>
          </w:divBdr>
        </w:div>
        <w:div w:id="1979677831">
          <w:marLeft w:val="2520"/>
          <w:marRight w:val="0"/>
          <w:marTop w:val="77"/>
          <w:marBottom w:val="120"/>
          <w:divBdr>
            <w:top w:val="none" w:sz="0" w:space="0" w:color="auto"/>
            <w:left w:val="none" w:sz="0" w:space="0" w:color="auto"/>
            <w:bottom w:val="none" w:sz="0" w:space="0" w:color="auto"/>
            <w:right w:val="none" w:sz="0" w:space="0" w:color="auto"/>
          </w:divBdr>
        </w:div>
        <w:div w:id="1648165326">
          <w:marLeft w:val="2520"/>
          <w:marRight w:val="0"/>
          <w:marTop w:val="77"/>
          <w:marBottom w:val="120"/>
          <w:divBdr>
            <w:top w:val="none" w:sz="0" w:space="0" w:color="auto"/>
            <w:left w:val="none" w:sz="0" w:space="0" w:color="auto"/>
            <w:bottom w:val="none" w:sz="0" w:space="0" w:color="auto"/>
            <w:right w:val="none" w:sz="0" w:space="0" w:color="auto"/>
          </w:divBdr>
        </w:div>
      </w:divsChild>
    </w:div>
    <w:div w:id="1450784257">
      <w:bodyDiv w:val="1"/>
      <w:marLeft w:val="0"/>
      <w:marRight w:val="0"/>
      <w:marTop w:val="0"/>
      <w:marBottom w:val="0"/>
      <w:divBdr>
        <w:top w:val="none" w:sz="0" w:space="0" w:color="auto"/>
        <w:left w:val="none" w:sz="0" w:space="0" w:color="auto"/>
        <w:bottom w:val="none" w:sz="0" w:space="0" w:color="auto"/>
        <w:right w:val="none" w:sz="0" w:space="0" w:color="auto"/>
      </w:divBdr>
    </w:div>
    <w:div w:id="1451313122">
      <w:bodyDiv w:val="1"/>
      <w:marLeft w:val="0"/>
      <w:marRight w:val="0"/>
      <w:marTop w:val="0"/>
      <w:marBottom w:val="0"/>
      <w:divBdr>
        <w:top w:val="none" w:sz="0" w:space="0" w:color="auto"/>
        <w:left w:val="none" w:sz="0" w:space="0" w:color="auto"/>
        <w:bottom w:val="none" w:sz="0" w:space="0" w:color="auto"/>
        <w:right w:val="none" w:sz="0" w:space="0" w:color="auto"/>
      </w:divBdr>
    </w:div>
    <w:div w:id="1452284430">
      <w:bodyDiv w:val="1"/>
      <w:marLeft w:val="0"/>
      <w:marRight w:val="0"/>
      <w:marTop w:val="0"/>
      <w:marBottom w:val="0"/>
      <w:divBdr>
        <w:top w:val="none" w:sz="0" w:space="0" w:color="auto"/>
        <w:left w:val="none" w:sz="0" w:space="0" w:color="auto"/>
        <w:bottom w:val="none" w:sz="0" w:space="0" w:color="auto"/>
        <w:right w:val="none" w:sz="0" w:space="0" w:color="auto"/>
      </w:divBdr>
    </w:div>
    <w:div w:id="1452633320">
      <w:bodyDiv w:val="1"/>
      <w:marLeft w:val="0"/>
      <w:marRight w:val="0"/>
      <w:marTop w:val="0"/>
      <w:marBottom w:val="0"/>
      <w:divBdr>
        <w:top w:val="none" w:sz="0" w:space="0" w:color="auto"/>
        <w:left w:val="none" w:sz="0" w:space="0" w:color="auto"/>
        <w:bottom w:val="none" w:sz="0" w:space="0" w:color="auto"/>
        <w:right w:val="none" w:sz="0" w:space="0" w:color="auto"/>
      </w:divBdr>
    </w:div>
    <w:div w:id="1453211650">
      <w:bodyDiv w:val="1"/>
      <w:marLeft w:val="0"/>
      <w:marRight w:val="0"/>
      <w:marTop w:val="0"/>
      <w:marBottom w:val="0"/>
      <w:divBdr>
        <w:top w:val="none" w:sz="0" w:space="0" w:color="auto"/>
        <w:left w:val="none" w:sz="0" w:space="0" w:color="auto"/>
        <w:bottom w:val="none" w:sz="0" w:space="0" w:color="auto"/>
        <w:right w:val="none" w:sz="0" w:space="0" w:color="auto"/>
      </w:divBdr>
    </w:div>
    <w:div w:id="1453284706">
      <w:bodyDiv w:val="1"/>
      <w:marLeft w:val="0"/>
      <w:marRight w:val="0"/>
      <w:marTop w:val="0"/>
      <w:marBottom w:val="0"/>
      <w:divBdr>
        <w:top w:val="none" w:sz="0" w:space="0" w:color="auto"/>
        <w:left w:val="none" w:sz="0" w:space="0" w:color="auto"/>
        <w:bottom w:val="none" w:sz="0" w:space="0" w:color="auto"/>
        <w:right w:val="none" w:sz="0" w:space="0" w:color="auto"/>
      </w:divBdr>
    </w:div>
    <w:div w:id="1453553708">
      <w:bodyDiv w:val="1"/>
      <w:marLeft w:val="0"/>
      <w:marRight w:val="0"/>
      <w:marTop w:val="0"/>
      <w:marBottom w:val="0"/>
      <w:divBdr>
        <w:top w:val="none" w:sz="0" w:space="0" w:color="auto"/>
        <w:left w:val="none" w:sz="0" w:space="0" w:color="auto"/>
        <w:bottom w:val="none" w:sz="0" w:space="0" w:color="auto"/>
        <w:right w:val="none" w:sz="0" w:space="0" w:color="auto"/>
      </w:divBdr>
    </w:div>
    <w:div w:id="1454790840">
      <w:bodyDiv w:val="1"/>
      <w:marLeft w:val="0"/>
      <w:marRight w:val="0"/>
      <w:marTop w:val="0"/>
      <w:marBottom w:val="0"/>
      <w:divBdr>
        <w:top w:val="none" w:sz="0" w:space="0" w:color="auto"/>
        <w:left w:val="none" w:sz="0" w:space="0" w:color="auto"/>
        <w:bottom w:val="none" w:sz="0" w:space="0" w:color="auto"/>
        <w:right w:val="none" w:sz="0" w:space="0" w:color="auto"/>
      </w:divBdr>
      <w:divsChild>
        <w:div w:id="126776614">
          <w:marLeft w:val="547"/>
          <w:marRight w:val="0"/>
          <w:marTop w:val="134"/>
          <w:marBottom w:val="0"/>
          <w:divBdr>
            <w:top w:val="none" w:sz="0" w:space="0" w:color="auto"/>
            <w:left w:val="none" w:sz="0" w:space="0" w:color="auto"/>
            <w:bottom w:val="none" w:sz="0" w:space="0" w:color="auto"/>
            <w:right w:val="none" w:sz="0" w:space="0" w:color="auto"/>
          </w:divBdr>
        </w:div>
        <w:div w:id="847594217">
          <w:marLeft w:val="547"/>
          <w:marRight w:val="0"/>
          <w:marTop w:val="134"/>
          <w:marBottom w:val="0"/>
          <w:divBdr>
            <w:top w:val="none" w:sz="0" w:space="0" w:color="auto"/>
            <w:left w:val="none" w:sz="0" w:space="0" w:color="auto"/>
            <w:bottom w:val="none" w:sz="0" w:space="0" w:color="auto"/>
            <w:right w:val="none" w:sz="0" w:space="0" w:color="auto"/>
          </w:divBdr>
        </w:div>
        <w:div w:id="856694919">
          <w:marLeft w:val="1800"/>
          <w:marRight w:val="0"/>
          <w:marTop w:val="96"/>
          <w:marBottom w:val="0"/>
          <w:divBdr>
            <w:top w:val="none" w:sz="0" w:space="0" w:color="auto"/>
            <w:left w:val="none" w:sz="0" w:space="0" w:color="auto"/>
            <w:bottom w:val="none" w:sz="0" w:space="0" w:color="auto"/>
            <w:right w:val="none" w:sz="0" w:space="0" w:color="auto"/>
          </w:divBdr>
        </w:div>
        <w:div w:id="2048524605">
          <w:marLeft w:val="1166"/>
          <w:marRight w:val="0"/>
          <w:marTop w:val="115"/>
          <w:marBottom w:val="0"/>
          <w:divBdr>
            <w:top w:val="none" w:sz="0" w:space="0" w:color="auto"/>
            <w:left w:val="none" w:sz="0" w:space="0" w:color="auto"/>
            <w:bottom w:val="none" w:sz="0" w:space="0" w:color="auto"/>
            <w:right w:val="none" w:sz="0" w:space="0" w:color="auto"/>
          </w:divBdr>
        </w:div>
      </w:divsChild>
    </w:div>
    <w:div w:id="1456752074">
      <w:bodyDiv w:val="1"/>
      <w:marLeft w:val="0"/>
      <w:marRight w:val="0"/>
      <w:marTop w:val="0"/>
      <w:marBottom w:val="0"/>
      <w:divBdr>
        <w:top w:val="none" w:sz="0" w:space="0" w:color="auto"/>
        <w:left w:val="none" w:sz="0" w:space="0" w:color="auto"/>
        <w:bottom w:val="none" w:sz="0" w:space="0" w:color="auto"/>
        <w:right w:val="none" w:sz="0" w:space="0" w:color="auto"/>
      </w:divBdr>
    </w:div>
    <w:div w:id="1458571767">
      <w:bodyDiv w:val="1"/>
      <w:marLeft w:val="0"/>
      <w:marRight w:val="0"/>
      <w:marTop w:val="0"/>
      <w:marBottom w:val="0"/>
      <w:divBdr>
        <w:top w:val="none" w:sz="0" w:space="0" w:color="auto"/>
        <w:left w:val="none" w:sz="0" w:space="0" w:color="auto"/>
        <w:bottom w:val="none" w:sz="0" w:space="0" w:color="auto"/>
        <w:right w:val="none" w:sz="0" w:space="0" w:color="auto"/>
      </w:divBdr>
    </w:div>
    <w:div w:id="1458645090">
      <w:bodyDiv w:val="1"/>
      <w:marLeft w:val="0"/>
      <w:marRight w:val="0"/>
      <w:marTop w:val="0"/>
      <w:marBottom w:val="0"/>
      <w:divBdr>
        <w:top w:val="none" w:sz="0" w:space="0" w:color="auto"/>
        <w:left w:val="none" w:sz="0" w:space="0" w:color="auto"/>
        <w:bottom w:val="none" w:sz="0" w:space="0" w:color="auto"/>
        <w:right w:val="none" w:sz="0" w:space="0" w:color="auto"/>
      </w:divBdr>
    </w:div>
    <w:div w:id="1460417583">
      <w:bodyDiv w:val="1"/>
      <w:marLeft w:val="0"/>
      <w:marRight w:val="0"/>
      <w:marTop w:val="0"/>
      <w:marBottom w:val="0"/>
      <w:divBdr>
        <w:top w:val="none" w:sz="0" w:space="0" w:color="auto"/>
        <w:left w:val="none" w:sz="0" w:space="0" w:color="auto"/>
        <w:bottom w:val="none" w:sz="0" w:space="0" w:color="auto"/>
        <w:right w:val="none" w:sz="0" w:space="0" w:color="auto"/>
      </w:divBdr>
    </w:div>
    <w:div w:id="1460806493">
      <w:bodyDiv w:val="1"/>
      <w:marLeft w:val="0"/>
      <w:marRight w:val="0"/>
      <w:marTop w:val="0"/>
      <w:marBottom w:val="0"/>
      <w:divBdr>
        <w:top w:val="none" w:sz="0" w:space="0" w:color="auto"/>
        <w:left w:val="none" w:sz="0" w:space="0" w:color="auto"/>
        <w:bottom w:val="none" w:sz="0" w:space="0" w:color="auto"/>
        <w:right w:val="none" w:sz="0" w:space="0" w:color="auto"/>
      </w:divBdr>
      <w:divsChild>
        <w:div w:id="1039210495">
          <w:marLeft w:val="1166"/>
          <w:marRight w:val="0"/>
          <w:marTop w:val="115"/>
          <w:marBottom w:val="0"/>
          <w:divBdr>
            <w:top w:val="none" w:sz="0" w:space="0" w:color="auto"/>
            <w:left w:val="none" w:sz="0" w:space="0" w:color="auto"/>
            <w:bottom w:val="none" w:sz="0" w:space="0" w:color="auto"/>
            <w:right w:val="none" w:sz="0" w:space="0" w:color="auto"/>
          </w:divBdr>
        </w:div>
        <w:div w:id="563220598">
          <w:marLeft w:val="1800"/>
          <w:marRight w:val="0"/>
          <w:marTop w:val="96"/>
          <w:marBottom w:val="0"/>
          <w:divBdr>
            <w:top w:val="none" w:sz="0" w:space="0" w:color="auto"/>
            <w:left w:val="none" w:sz="0" w:space="0" w:color="auto"/>
            <w:bottom w:val="none" w:sz="0" w:space="0" w:color="auto"/>
            <w:right w:val="none" w:sz="0" w:space="0" w:color="auto"/>
          </w:divBdr>
        </w:div>
        <w:div w:id="381947754">
          <w:marLeft w:val="1800"/>
          <w:marRight w:val="0"/>
          <w:marTop w:val="96"/>
          <w:marBottom w:val="0"/>
          <w:divBdr>
            <w:top w:val="none" w:sz="0" w:space="0" w:color="auto"/>
            <w:left w:val="none" w:sz="0" w:space="0" w:color="auto"/>
            <w:bottom w:val="none" w:sz="0" w:space="0" w:color="auto"/>
            <w:right w:val="none" w:sz="0" w:space="0" w:color="auto"/>
          </w:divBdr>
        </w:div>
        <w:div w:id="1445421312">
          <w:marLeft w:val="1166"/>
          <w:marRight w:val="0"/>
          <w:marTop w:val="115"/>
          <w:marBottom w:val="0"/>
          <w:divBdr>
            <w:top w:val="none" w:sz="0" w:space="0" w:color="auto"/>
            <w:left w:val="none" w:sz="0" w:space="0" w:color="auto"/>
            <w:bottom w:val="none" w:sz="0" w:space="0" w:color="auto"/>
            <w:right w:val="none" w:sz="0" w:space="0" w:color="auto"/>
          </w:divBdr>
        </w:div>
      </w:divsChild>
    </w:div>
    <w:div w:id="1461192670">
      <w:bodyDiv w:val="1"/>
      <w:marLeft w:val="0"/>
      <w:marRight w:val="0"/>
      <w:marTop w:val="0"/>
      <w:marBottom w:val="0"/>
      <w:divBdr>
        <w:top w:val="none" w:sz="0" w:space="0" w:color="auto"/>
        <w:left w:val="none" w:sz="0" w:space="0" w:color="auto"/>
        <w:bottom w:val="none" w:sz="0" w:space="0" w:color="auto"/>
        <w:right w:val="none" w:sz="0" w:space="0" w:color="auto"/>
      </w:divBdr>
    </w:div>
    <w:div w:id="1461731274">
      <w:bodyDiv w:val="1"/>
      <w:marLeft w:val="0"/>
      <w:marRight w:val="0"/>
      <w:marTop w:val="0"/>
      <w:marBottom w:val="0"/>
      <w:divBdr>
        <w:top w:val="none" w:sz="0" w:space="0" w:color="auto"/>
        <w:left w:val="none" w:sz="0" w:space="0" w:color="auto"/>
        <w:bottom w:val="none" w:sz="0" w:space="0" w:color="auto"/>
        <w:right w:val="none" w:sz="0" w:space="0" w:color="auto"/>
      </w:divBdr>
    </w:div>
    <w:div w:id="1462650592">
      <w:bodyDiv w:val="1"/>
      <w:marLeft w:val="0"/>
      <w:marRight w:val="0"/>
      <w:marTop w:val="0"/>
      <w:marBottom w:val="0"/>
      <w:divBdr>
        <w:top w:val="none" w:sz="0" w:space="0" w:color="auto"/>
        <w:left w:val="none" w:sz="0" w:space="0" w:color="auto"/>
        <w:bottom w:val="none" w:sz="0" w:space="0" w:color="auto"/>
        <w:right w:val="none" w:sz="0" w:space="0" w:color="auto"/>
      </w:divBdr>
    </w:div>
    <w:div w:id="1462651442">
      <w:bodyDiv w:val="1"/>
      <w:marLeft w:val="0"/>
      <w:marRight w:val="0"/>
      <w:marTop w:val="0"/>
      <w:marBottom w:val="0"/>
      <w:divBdr>
        <w:top w:val="none" w:sz="0" w:space="0" w:color="auto"/>
        <w:left w:val="none" w:sz="0" w:space="0" w:color="auto"/>
        <w:bottom w:val="none" w:sz="0" w:space="0" w:color="auto"/>
        <w:right w:val="none" w:sz="0" w:space="0" w:color="auto"/>
      </w:divBdr>
    </w:div>
    <w:div w:id="1464347463">
      <w:bodyDiv w:val="1"/>
      <w:marLeft w:val="0"/>
      <w:marRight w:val="0"/>
      <w:marTop w:val="0"/>
      <w:marBottom w:val="0"/>
      <w:divBdr>
        <w:top w:val="none" w:sz="0" w:space="0" w:color="auto"/>
        <w:left w:val="none" w:sz="0" w:space="0" w:color="auto"/>
        <w:bottom w:val="none" w:sz="0" w:space="0" w:color="auto"/>
        <w:right w:val="none" w:sz="0" w:space="0" w:color="auto"/>
      </w:divBdr>
    </w:div>
    <w:div w:id="1464542006">
      <w:bodyDiv w:val="1"/>
      <w:marLeft w:val="0"/>
      <w:marRight w:val="0"/>
      <w:marTop w:val="0"/>
      <w:marBottom w:val="0"/>
      <w:divBdr>
        <w:top w:val="none" w:sz="0" w:space="0" w:color="auto"/>
        <w:left w:val="none" w:sz="0" w:space="0" w:color="auto"/>
        <w:bottom w:val="none" w:sz="0" w:space="0" w:color="auto"/>
        <w:right w:val="none" w:sz="0" w:space="0" w:color="auto"/>
      </w:divBdr>
    </w:div>
    <w:div w:id="1466968501">
      <w:bodyDiv w:val="1"/>
      <w:marLeft w:val="0"/>
      <w:marRight w:val="0"/>
      <w:marTop w:val="0"/>
      <w:marBottom w:val="0"/>
      <w:divBdr>
        <w:top w:val="none" w:sz="0" w:space="0" w:color="auto"/>
        <w:left w:val="none" w:sz="0" w:space="0" w:color="auto"/>
        <w:bottom w:val="none" w:sz="0" w:space="0" w:color="auto"/>
        <w:right w:val="none" w:sz="0" w:space="0" w:color="auto"/>
      </w:divBdr>
      <w:divsChild>
        <w:div w:id="1948652608">
          <w:marLeft w:val="547"/>
          <w:marRight w:val="0"/>
          <w:marTop w:val="106"/>
          <w:marBottom w:val="0"/>
          <w:divBdr>
            <w:top w:val="none" w:sz="0" w:space="0" w:color="auto"/>
            <w:left w:val="none" w:sz="0" w:space="0" w:color="auto"/>
            <w:bottom w:val="none" w:sz="0" w:space="0" w:color="auto"/>
            <w:right w:val="none" w:sz="0" w:space="0" w:color="auto"/>
          </w:divBdr>
        </w:div>
        <w:div w:id="760564577">
          <w:marLeft w:val="1166"/>
          <w:marRight w:val="0"/>
          <w:marTop w:val="106"/>
          <w:marBottom w:val="0"/>
          <w:divBdr>
            <w:top w:val="none" w:sz="0" w:space="0" w:color="auto"/>
            <w:left w:val="none" w:sz="0" w:space="0" w:color="auto"/>
            <w:bottom w:val="none" w:sz="0" w:space="0" w:color="auto"/>
            <w:right w:val="none" w:sz="0" w:space="0" w:color="auto"/>
          </w:divBdr>
        </w:div>
        <w:div w:id="634456686">
          <w:marLeft w:val="1166"/>
          <w:marRight w:val="0"/>
          <w:marTop w:val="106"/>
          <w:marBottom w:val="0"/>
          <w:divBdr>
            <w:top w:val="none" w:sz="0" w:space="0" w:color="auto"/>
            <w:left w:val="none" w:sz="0" w:space="0" w:color="auto"/>
            <w:bottom w:val="none" w:sz="0" w:space="0" w:color="auto"/>
            <w:right w:val="none" w:sz="0" w:space="0" w:color="auto"/>
          </w:divBdr>
        </w:div>
        <w:div w:id="2092969989">
          <w:marLeft w:val="547"/>
          <w:marRight w:val="0"/>
          <w:marTop w:val="106"/>
          <w:marBottom w:val="0"/>
          <w:divBdr>
            <w:top w:val="none" w:sz="0" w:space="0" w:color="auto"/>
            <w:left w:val="none" w:sz="0" w:space="0" w:color="auto"/>
            <w:bottom w:val="none" w:sz="0" w:space="0" w:color="auto"/>
            <w:right w:val="none" w:sz="0" w:space="0" w:color="auto"/>
          </w:divBdr>
        </w:div>
      </w:divsChild>
    </w:div>
    <w:div w:id="1467166840">
      <w:bodyDiv w:val="1"/>
      <w:marLeft w:val="0"/>
      <w:marRight w:val="0"/>
      <w:marTop w:val="0"/>
      <w:marBottom w:val="0"/>
      <w:divBdr>
        <w:top w:val="none" w:sz="0" w:space="0" w:color="auto"/>
        <w:left w:val="none" w:sz="0" w:space="0" w:color="auto"/>
        <w:bottom w:val="none" w:sz="0" w:space="0" w:color="auto"/>
        <w:right w:val="none" w:sz="0" w:space="0" w:color="auto"/>
      </w:divBdr>
    </w:div>
    <w:div w:id="1468008915">
      <w:bodyDiv w:val="1"/>
      <w:marLeft w:val="0"/>
      <w:marRight w:val="0"/>
      <w:marTop w:val="0"/>
      <w:marBottom w:val="0"/>
      <w:divBdr>
        <w:top w:val="none" w:sz="0" w:space="0" w:color="auto"/>
        <w:left w:val="none" w:sz="0" w:space="0" w:color="auto"/>
        <w:bottom w:val="none" w:sz="0" w:space="0" w:color="auto"/>
        <w:right w:val="none" w:sz="0" w:space="0" w:color="auto"/>
      </w:divBdr>
    </w:div>
    <w:div w:id="1469012069">
      <w:bodyDiv w:val="1"/>
      <w:marLeft w:val="0"/>
      <w:marRight w:val="0"/>
      <w:marTop w:val="0"/>
      <w:marBottom w:val="0"/>
      <w:divBdr>
        <w:top w:val="none" w:sz="0" w:space="0" w:color="auto"/>
        <w:left w:val="none" w:sz="0" w:space="0" w:color="auto"/>
        <w:bottom w:val="none" w:sz="0" w:space="0" w:color="auto"/>
        <w:right w:val="none" w:sz="0" w:space="0" w:color="auto"/>
      </w:divBdr>
    </w:div>
    <w:div w:id="1469275739">
      <w:bodyDiv w:val="1"/>
      <w:marLeft w:val="0"/>
      <w:marRight w:val="0"/>
      <w:marTop w:val="0"/>
      <w:marBottom w:val="0"/>
      <w:divBdr>
        <w:top w:val="none" w:sz="0" w:space="0" w:color="auto"/>
        <w:left w:val="none" w:sz="0" w:space="0" w:color="auto"/>
        <w:bottom w:val="none" w:sz="0" w:space="0" w:color="auto"/>
        <w:right w:val="none" w:sz="0" w:space="0" w:color="auto"/>
      </w:divBdr>
    </w:div>
    <w:div w:id="1469591027">
      <w:bodyDiv w:val="1"/>
      <w:marLeft w:val="0"/>
      <w:marRight w:val="0"/>
      <w:marTop w:val="0"/>
      <w:marBottom w:val="0"/>
      <w:divBdr>
        <w:top w:val="none" w:sz="0" w:space="0" w:color="auto"/>
        <w:left w:val="none" w:sz="0" w:space="0" w:color="auto"/>
        <w:bottom w:val="none" w:sz="0" w:space="0" w:color="auto"/>
        <w:right w:val="none" w:sz="0" w:space="0" w:color="auto"/>
      </w:divBdr>
      <w:divsChild>
        <w:div w:id="671568717">
          <w:marLeft w:val="1166"/>
          <w:marRight w:val="0"/>
          <w:marTop w:val="154"/>
          <w:marBottom w:val="0"/>
          <w:divBdr>
            <w:top w:val="none" w:sz="0" w:space="0" w:color="auto"/>
            <w:left w:val="none" w:sz="0" w:space="0" w:color="auto"/>
            <w:bottom w:val="none" w:sz="0" w:space="0" w:color="auto"/>
            <w:right w:val="none" w:sz="0" w:space="0" w:color="auto"/>
          </w:divBdr>
        </w:div>
        <w:div w:id="718672599">
          <w:marLeft w:val="547"/>
          <w:marRight w:val="0"/>
          <w:marTop w:val="154"/>
          <w:marBottom w:val="0"/>
          <w:divBdr>
            <w:top w:val="none" w:sz="0" w:space="0" w:color="auto"/>
            <w:left w:val="none" w:sz="0" w:space="0" w:color="auto"/>
            <w:bottom w:val="none" w:sz="0" w:space="0" w:color="auto"/>
            <w:right w:val="none" w:sz="0" w:space="0" w:color="auto"/>
          </w:divBdr>
        </w:div>
      </w:divsChild>
    </w:div>
    <w:div w:id="1470055804">
      <w:bodyDiv w:val="1"/>
      <w:marLeft w:val="0"/>
      <w:marRight w:val="0"/>
      <w:marTop w:val="0"/>
      <w:marBottom w:val="0"/>
      <w:divBdr>
        <w:top w:val="none" w:sz="0" w:space="0" w:color="auto"/>
        <w:left w:val="none" w:sz="0" w:space="0" w:color="auto"/>
        <w:bottom w:val="none" w:sz="0" w:space="0" w:color="auto"/>
        <w:right w:val="none" w:sz="0" w:space="0" w:color="auto"/>
      </w:divBdr>
    </w:div>
    <w:div w:id="1471904223">
      <w:bodyDiv w:val="1"/>
      <w:marLeft w:val="0"/>
      <w:marRight w:val="0"/>
      <w:marTop w:val="0"/>
      <w:marBottom w:val="0"/>
      <w:divBdr>
        <w:top w:val="none" w:sz="0" w:space="0" w:color="auto"/>
        <w:left w:val="none" w:sz="0" w:space="0" w:color="auto"/>
        <w:bottom w:val="none" w:sz="0" w:space="0" w:color="auto"/>
        <w:right w:val="none" w:sz="0" w:space="0" w:color="auto"/>
      </w:divBdr>
    </w:div>
    <w:div w:id="1473132838">
      <w:bodyDiv w:val="1"/>
      <w:marLeft w:val="0"/>
      <w:marRight w:val="0"/>
      <w:marTop w:val="0"/>
      <w:marBottom w:val="0"/>
      <w:divBdr>
        <w:top w:val="none" w:sz="0" w:space="0" w:color="auto"/>
        <w:left w:val="none" w:sz="0" w:space="0" w:color="auto"/>
        <w:bottom w:val="none" w:sz="0" w:space="0" w:color="auto"/>
        <w:right w:val="none" w:sz="0" w:space="0" w:color="auto"/>
      </w:divBdr>
    </w:div>
    <w:div w:id="1474906072">
      <w:bodyDiv w:val="1"/>
      <w:marLeft w:val="0"/>
      <w:marRight w:val="0"/>
      <w:marTop w:val="0"/>
      <w:marBottom w:val="0"/>
      <w:divBdr>
        <w:top w:val="none" w:sz="0" w:space="0" w:color="auto"/>
        <w:left w:val="none" w:sz="0" w:space="0" w:color="auto"/>
        <w:bottom w:val="none" w:sz="0" w:space="0" w:color="auto"/>
        <w:right w:val="none" w:sz="0" w:space="0" w:color="auto"/>
      </w:divBdr>
      <w:divsChild>
        <w:div w:id="1633947052">
          <w:marLeft w:val="547"/>
          <w:marRight w:val="0"/>
          <w:marTop w:val="134"/>
          <w:marBottom w:val="0"/>
          <w:divBdr>
            <w:top w:val="none" w:sz="0" w:space="0" w:color="auto"/>
            <w:left w:val="none" w:sz="0" w:space="0" w:color="auto"/>
            <w:bottom w:val="none" w:sz="0" w:space="0" w:color="auto"/>
            <w:right w:val="none" w:sz="0" w:space="0" w:color="auto"/>
          </w:divBdr>
        </w:div>
        <w:div w:id="1313288861">
          <w:marLeft w:val="547"/>
          <w:marRight w:val="0"/>
          <w:marTop w:val="134"/>
          <w:marBottom w:val="0"/>
          <w:divBdr>
            <w:top w:val="none" w:sz="0" w:space="0" w:color="auto"/>
            <w:left w:val="none" w:sz="0" w:space="0" w:color="auto"/>
            <w:bottom w:val="none" w:sz="0" w:space="0" w:color="auto"/>
            <w:right w:val="none" w:sz="0" w:space="0" w:color="auto"/>
          </w:divBdr>
        </w:div>
      </w:divsChild>
    </w:div>
    <w:div w:id="1478261830">
      <w:bodyDiv w:val="1"/>
      <w:marLeft w:val="0"/>
      <w:marRight w:val="0"/>
      <w:marTop w:val="0"/>
      <w:marBottom w:val="0"/>
      <w:divBdr>
        <w:top w:val="none" w:sz="0" w:space="0" w:color="auto"/>
        <w:left w:val="none" w:sz="0" w:space="0" w:color="auto"/>
        <w:bottom w:val="none" w:sz="0" w:space="0" w:color="auto"/>
        <w:right w:val="none" w:sz="0" w:space="0" w:color="auto"/>
      </w:divBdr>
    </w:div>
    <w:div w:id="1478953388">
      <w:bodyDiv w:val="1"/>
      <w:marLeft w:val="0"/>
      <w:marRight w:val="0"/>
      <w:marTop w:val="0"/>
      <w:marBottom w:val="0"/>
      <w:divBdr>
        <w:top w:val="none" w:sz="0" w:space="0" w:color="auto"/>
        <w:left w:val="none" w:sz="0" w:space="0" w:color="auto"/>
        <w:bottom w:val="none" w:sz="0" w:space="0" w:color="auto"/>
        <w:right w:val="none" w:sz="0" w:space="0" w:color="auto"/>
      </w:divBdr>
    </w:div>
    <w:div w:id="1479834957">
      <w:bodyDiv w:val="1"/>
      <w:marLeft w:val="0"/>
      <w:marRight w:val="0"/>
      <w:marTop w:val="0"/>
      <w:marBottom w:val="0"/>
      <w:divBdr>
        <w:top w:val="none" w:sz="0" w:space="0" w:color="auto"/>
        <w:left w:val="none" w:sz="0" w:space="0" w:color="auto"/>
        <w:bottom w:val="none" w:sz="0" w:space="0" w:color="auto"/>
        <w:right w:val="none" w:sz="0" w:space="0" w:color="auto"/>
      </w:divBdr>
    </w:div>
    <w:div w:id="1480803044">
      <w:bodyDiv w:val="1"/>
      <w:marLeft w:val="0"/>
      <w:marRight w:val="0"/>
      <w:marTop w:val="0"/>
      <w:marBottom w:val="0"/>
      <w:divBdr>
        <w:top w:val="none" w:sz="0" w:space="0" w:color="auto"/>
        <w:left w:val="none" w:sz="0" w:space="0" w:color="auto"/>
        <w:bottom w:val="none" w:sz="0" w:space="0" w:color="auto"/>
        <w:right w:val="none" w:sz="0" w:space="0" w:color="auto"/>
      </w:divBdr>
    </w:div>
    <w:div w:id="1481654189">
      <w:bodyDiv w:val="1"/>
      <w:marLeft w:val="0"/>
      <w:marRight w:val="0"/>
      <w:marTop w:val="0"/>
      <w:marBottom w:val="0"/>
      <w:divBdr>
        <w:top w:val="none" w:sz="0" w:space="0" w:color="auto"/>
        <w:left w:val="none" w:sz="0" w:space="0" w:color="auto"/>
        <w:bottom w:val="none" w:sz="0" w:space="0" w:color="auto"/>
        <w:right w:val="none" w:sz="0" w:space="0" w:color="auto"/>
      </w:divBdr>
    </w:div>
    <w:div w:id="1482577031">
      <w:bodyDiv w:val="1"/>
      <w:marLeft w:val="0"/>
      <w:marRight w:val="0"/>
      <w:marTop w:val="0"/>
      <w:marBottom w:val="0"/>
      <w:divBdr>
        <w:top w:val="none" w:sz="0" w:space="0" w:color="auto"/>
        <w:left w:val="none" w:sz="0" w:space="0" w:color="auto"/>
        <w:bottom w:val="none" w:sz="0" w:space="0" w:color="auto"/>
        <w:right w:val="none" w:sz="0" w:space="0" w:color="auto"/>
      </w:divBdr>
    </w:div>
    <w:div w:id="1482848334">
      <w:bodyDiv w:val="1"/>
      <w:marLeft w:val="0"/>
      <w:marRight w:val="0"/>
      <w:marTop w:val="0"/>
      <w:marBottom w:val="0"/>
      <w:divBdr>
        <w:top w:val="none" w:sz="0" w:space="0" w:color="auto"/>
        <w:left w:val="none" w:sz="0" w:space="0" w:color="auto"/>
        <w:bottom w:val="none" w:sz="0" w:space="0" w:color="auto"/>
        <w:right w:val="none" w:sz="0" w:space="0" w:color="auto"/>
      </w:divBdr>
    </w:div>
    <w:div w:id="1482962400">
      <w:bodyDiv w:val="1"/>
      <w:marLeft w:val="0"/>
      <w:marRight w:val="0"/>
      <w:marTop w:val="0"/>
      <w:marBottom w:val="0"/>
      <w:divBdr>
        <w:top w:val="none" w:sz="0" w:space="0" w:color="auto"/>
        <w:left w:val="none" w:sz="0" w:space="0" w:color="auto"/>
        <w:bottom w:val="none" w:sz="0" w:space="0" w:color="auto"/>
        <w:right w:val="none" w:sz="0" w:space="0" w:color="auto"/>
      </w:divBdr>
    </w:div>
    <w:div w:id="1486703624">
      <w:bodyDiv w:val="1"/>
      <w:marLeft w:val="0"/>
      <w:marRight w:val="0"/>
      <w:marTop w:val="0"/>
      <w:marBottom w:val="0"/>
      <w:divBdr>
        <w:top w:val="none" w:sz="0" w:space="0" w:color="auto"/>
        <w:left w:val="none" w:sz="0" w:space="0" w:color="auto"/>
        <w:bottom w:val="none" w:sz="0" w:space="0" w:color="auto"/>
        <w:right w:val="none" w:sz="0" w:space="0" w:color="auto"/>
      </w:divBdr>
    </w:div>
    <w:div w:id="1486780483">
      <w:bodyDiv w:val="1"/>
      <w:marLeft w:val="0"/>
      <w:marRight w:val="0"/>
      <w:marTop w:val="0"/>
      <w:marBottom w:val="0"/>
      <w:divBdr>
        <w:top w:val="none" w:sz="0" w:space="0" w:color="auto"/>
        <w:left w:val="none" w:sz="0" w:space="0" w:color="auto"/>
        <w:bottom w:val="none" w:sz="0" w:space="0" w:color="auto"/>
        <w:right w:val="none" w:sz="0" w:space="0" w:color="auto"/>
      </w:divBdr>
    </w:div>
    <w:div w:id="1486968567">
      <w:bodyDiv w:val="1"/>
      <w:marLeft w:val="0"/>
      <w:marRight w:val="0"/>
      <w:marTop w:val="0"/>
      <w:marBottom w:val="0"/>
      <w:divBdr>
        <w:top w:val="none" w:sz="0" w:space="0" w:color="auto"/>
        <w:left w:val="none" w:sz="0" w:space="0" w:color="auto"/>
        <w:bottom w:val="none" w:sz="0" w:space="0" w:color="auto"/>
        <w:right w:val="none" w:sz="0" w:space="0" w:color="auto"/>
      </w:divBdr>
    </w:div>
    <w:div w:id="1488280261">
      <w:bodyDiv w:val="1"/>
      <w:marLeft w:val="0"/>
      <w:marRight w:val="0"/>
      <w:marTop w:val="0"/>
      <w:marBottom w:val="0"/>
      <w:divBdr>
        <w:top w:val="none" w:sz="0" w:space="0" w:color="auto"/>
        <w:left w:val="none" w:sz="0" w:space="0" w:color="auto"/>
        <w:bottom w:val="none" w:sz="0" w:space="0" w:color="auto"/>
        <w:right w:val="none" w:sz="0" w:space="0" w:color="auto"/>
      </w:divBdr>
      <w:divsChild>
        <w:div w:id="922029060">
          <w:marLeft w:val="1166"/>
          <w:marRight w:val="0"/>
          <w:marTop w:val="77"/>
          <w:marBottom w:val="0"/>
          <w:divBdr>
            <w:top w:val="none" w:sz="0" w:space="0" w:color="auto"/>
            <w:left w:val="none" w:sz="0" w:space="0" w:color="auto"/>
            <w:bottom w:val="none" w:sz="0" w:space="0" w:color="auto"/>
            <w:right w:val="none" w:sz="0" w:space="0" w:color="auto"/>
          </w:divBdr>
        </w:div>
        <w:div w:id="936517827">
          <w:marLeft w:val="1166"/>
          <w:marRight w:val="0"/>
          <w:marTop w:val="77"/>
          <w:marBottom w:val="0"/>
          <w:divBdr>
            <w:top w:val="none" w:sz="0" w:space="0" w:color="auto"/>
            <w:left w:val="none" w:sz="0" w:space="0" w:color="auto"/>
            <w:bottom w:val="none" w:sz="0" w:space="0" w:color="auto"/>
            <w:right w:val="none" w:sz="0" w:space="0" w:color="auto"/>
          </w:divBdr>
        </w:div>
        <w:div w:id="1690984232">
          <w:marLeft w:val="1166"/>
          <w:marRight w:val="0"/>
          <w:marTop w:val="77"/>
          <w:marBottom w:val="0"/>
          <w:divBdr>
            <w:top w:val="none" w:sz="0" w:space="0" w:color="auto"/>
            <w:left w:val="none" w:sz="0" w:space="0" w:color="auto"/>
            <w:bottom w:val="none" w:sz="0" w:space="0" w:color="auto"/>
            <w:right w:val="none" w:sz="0" w:space="0" w:color="auto"/>
          </w:divBdr>
        </w:div>
        <w:div w:id="2038894810">
          <w:marLeft w:val="1166"/>
          <w:marRight w:val="0"/>
          <w:marTop w:val="77"/>
          <w:marBottom w:val="0"/>
          <w:divBdr>
            <w:top w:val="none" w:sz="0" w:space="0" w:color="auto"/>
            <w:left w:val="none" w:sz="0" w:space="0" w:color="auto"/>
            <w:bottom w:val="none" w:sz="0" w:space="0" w:color="auto"/>
            <w:right w:val="none" w:sz="0" w:space="0" w:color="auto"/>
          </w:divBdr>
        </w:div>
      </w:divsChild>
    </w:div>
    <w:div w:id="1488670055">
      <w:bodyDiv w:val="1"/>
      <w:marLeft w:val="0"/>
      <w:marRight w:val="0"/>
      <w:marTop w:val="0"/>
      <w:marBottom w:val="0"/>
      <w:divBdr>
        <w:top w:val="none" w:sz="0" w:space="0" w:color="auto"/>
        <w:left w:val="none" w:sz="0" w:space="0" w:color="auto"/>
        <w:bottom w:val="none" w:sz="0" w:space="0" w:color="auto"/>
        <w:right w:val="none" w:sz="0" w:space="0" w:color="auto"/>
      </w:divBdr>
    </w:div>
    <w:div w:id="1488746853">
      <w:bodyDiv w:val="1"/>
      <w:marLeft w:val="0"/>
      <w:marRight w:val="0"/>
      <w:marTop w:val="0"/>
      <w:marBottom w:val="0"/>
      <w:divBdr>
        <w:top w:val="none" w:sz="0" w:space="0" w:color="auto"/>
        <w:left w:val="none" w:sz="0" w:space="0" w:color="auto"/>
        <w:bottom w:val="none" w:sz="0" w:space="0" w:color="auto"/>
        <w:right w:val="none" w:sz="0" w:space="0" w:color="auto"/>
      </w:divBdr>
      <w:divsChild>
        <w:div w:id="1411386498">
          <w:marLeft w:val="547"/>
          <w:marRight w:val="0"/>
          <w:marTop w:val="134"/>
          <w:marBottom w:val="0"/>
          <w:divBdr>
            <w:top w:val="none" w:sz="0" w:space="0" w:color="auto"/>
            <w:left w:val="none" w:sz="0" w:space="0" w:color="auto"/>
            <w:bottom w:val="none" w:sz="0" w:space="0" w:color="auto"/>
            <w:right w:val="none" w:sz="0" w:space="0" w:color="auto"/>
          </w:divBdr>
        </w:div>
        <w:div w:id="1035350572">
          <w:marLeft w:val="1166"/>
          <w:marRight w:val="0"/>
          <w:marTop w:val="115"/>
          <w:marBottom w:val="0"/>
          <w:divBdr>
            <w:top w:val="none" w:sz="0" w:space="0" w:color="auto"/>
            <w:left w:val="none" w:sz="0" w:space="0" w:color="auto"/>
            <w:bottom w:val="none" w:sz="0" w:space="0" w:color="auto"/>
            <w:right w:val="none" w:sz="0" w:space="0" w:color="auto"/>
          </w:divBdr>
        </w:div>
      </w:divsChild>
    </w:div>
    <w:div w:id="1490711947">
      <w:bodyDiv w:val="1"/>
      <w:marLeft w:val="0"/>
      <w:marRight w:val="0"/>
      <w:marTop w:val="0"/>
      <w:marBottom w:val="0"/>
      <w:divBdr>
        <w:top w:val="none" w:sz="0" w:space="0" w:color="auto"/>
        <w:left w:val="none" w:sz="0" w:space="0" w:color="auto"/>
        <w:bottom w:val="none" w:sz="0" w:space="0" w:color="auto"/>
        <w:right w:val="none" w:sz="0" w:space="0" w:color="auto"/>
      </w:divBdr>
    </w:div>
    <w:div w:id="1491096874">
      <w:bodyDiv w:val="1"/>
      <w:marLeft w:val="0"/>
      <w:marRight w:val="0"/>
      <w:marTop w:val="0"/>
      <w:marBottom w:val="0"/>
      <w:divBdr>
        <w:top w:val="none" w:sz="0" w:space="0" w:color="auto"/>
        <w:left w:val="none" w:sz="0" w:space="0" w:color="auto"/>
        <w:bottom w:val="none" w:sz="0" w:space="0" w:color="auto"/>
        <w:right w:val="none" w:sz="0" w:space="0" w:color="auto"/>
      </w:divBdr>
    </w:div>
    <w:div w:id="1491362231">
      <w:bodyDiv w:val="1"/>
      <w:marLeft w:val="0"/>
      <w:marRight w:val="0"/>
      <w:marTop w:val="0"/>
      <w:marBottom w:val="0"/>
      <w:divBdr>
        <w:top w:val="none" w:sz="0" w:space="0" w:color="auto"/>
        <w:left w:val="none" w:sz="0" w:space="0" w:color="auto"/>
        <w:bottom w:val="none" w:sz="0" w:space="0" w:color="auto"/>
        <w:right w:val="none" w:sz="0" w:space="0" w:color="auto"/>
      </w:divBdr>
    </w:div>
    <w:div w:id="1493177573">
      <w:bodyDiv w:val="1"/>
      <w:marLeft w:val="0"/>
      <w:marRight w:val="0"/>
      <w:marTop w:val="0"/>
      <w:marBottom w:val="0"/>
      <w:divBdr>
        <w:top w:val="none" w:sz="0" w:space="0" w:color="auto"/>
        <w:left w:val="none" w:sz="0" w:space="0" w:color="auto"/>
        <w:bottom w:val="none" w:sz="0" w:space="0" w:color="auto"/>
        <w:right w:val="none" w:sz="0" w:space="0" w:color="auto"/>
      </w:divBdr>
      <w:divsChild>
        <w:div w:id="17122998">
          <w:marLeft w:val="547"/>
          <w:marRight w:val="0"/>
          <w:marTop w:val="115"/>
          <w:marBottom w:val="0"/>
          <w:divBdr>
            <w:top w:val="none" w:sz="0" w:space="0" w:color="auto"/>
            <w:left w:val="none" w:sz="0" w:space="0" w:color="auto"/>
            <w:bottom w:val="none" w:sz="0" w:space="0" w:color="auto"/>
            <w:right w:val="none" w:sz="0" w:space="0" w:color="auto"/>
          </w:divBdr>
        </w:div>
        <w:div w:id="2048795680">
          <w:marLeft w:val="1166"/>
          <w:marRight w:val="0"/>
          <w:marTop w:val="96"/>
          <w:marBottom w:val="0"/>
          <w:divBdr>
            <w:top w:val="none" w:sz="0" w:space="0" w:color="auto"/>
            <w:left w:val="none" w:sz="0" w:space="0" w:color="auto"/>
            <w:bottom w:val="none" w:sz="0" w:space="0" w:color="auto"/>
            <w:right w:val="none" w:sz="0" w:space="0" w:color="auto"/>
          </w:divBdr>
        </w:div>
        <w:div w:id="1235699982">
          <w:marLeft w:val="1166"/>
          <w:marRight w:val="0"/>
          <w:marTop w:val="96"/>
          <w:marBottom w:val="0"/>
          <w:divBdr>
            <w:top w:val="none" w:sz="0" w:space="0" w:color="auto"/>
            <w:left w:val="none" w:sz="0" w:space="0" w:color="auto"/>
            <w:bottom w:val="none" w:sz="0" w:space="0" w:color="auto"/>
            <w:right w:val="none" w:sz="0" w:space="0" w:color="auto"/>
          </w:divBdr>
        </w:div>
        <w:div w:id="672537644">
          <w:marLeft w:val="1166"/>
          <w:marRight w:val="0"/>
          <w:marTop w:val="96"/>
          <w:marBottom w:val="0"/>
          <w:divBdr>
            <w:top w:val="none" w:sz="0" w:space="0" w:color="auto"/>
            <w:left w:val="none" w:sz="0" w:space="0" w:color="auto"/>
            <w:bottom w:val="none" w:sz="0" w:space="0" w:color="auto"/>
            <w:right w:val="none" w:sz="0" w:space="0" w:color="auto"/>
          </w:divBdr>
        </w:div>
      </w:divsChild>
    </w:div>
    <w:div w:id="1493764697">
      <w:bodyDiv w:val="1"/>
      <w:marLeft w:val="0"/>
      <w:marRight w:val="0"/>
      <w:marTop w:val="0"/>
      <w:marBottom w:val="0"/>
      <w:divBdr>
        <w:top w:val="none" w:sz="0" w:space="0" w:color="auto"/>
        <w:left w:val="none" w:sz="0" w:space="0" w:color="auto"/>
        <w:bottom w:val="none" w:sz="0" w:space="0" w:color="auto"/>
        <w:right w:val="none" w:sz="0" w:space="0" w:color="auto"/>
      </w:divBdr>
    </w:div>
    <w:div w:id="1494564155">
      <w:bodyDiv w:val="1"/>
      <w:marLeft w:val="0"/>
      <w:marRight w:val="0"/>
      <w:marTop w:val="0"/>
      <w:marBottom w:val="0"/>
      <w:divBdr>
        <w:top w:val="none" w:sz="0" w:space="0" w:color="auto"/>
        <w:left w:val="none" w:sz="0" w:space="0" w:color="auto"/>
        <w:bottom w:val="none" w:sz="0" w:space="0" w:color="auto"/>
        <w:right w:val="none" w:sz="0" w:space="0" w:color="auto"/>
      </w:divBdr>
    </w:div>
    <w:div w:id="1495947098">
      <w:bodyDiv w:val="1"/>
      <w:marLeft w:val="0"/>
      <w:marRight w:val="0"/>
      <w:marTop w:val="0"/>
      <w:marBottom w:val="0"/>
      <w:divBdr>
        <w:top w:val="none" w:sz="0" w:space="0" w:color="auto"/>
        <w:left w:val="none" w:sz="0" w:space="0" w:color="auto"/>
        <w:bottom w:val="none" w:sz="0" w:space="0" w:color="auto"/>
        <w:right w:val="none" w:sz="0" w:space="0" w:color="auto"/>
      </w:divBdr>
    </w:div>
    <w:div w:id="1496803584">
      <w:bodyDiv w:val="1"/>
      <w:marLeft w:val="0"/>
      <w:marRight w:val="0"/>
      <w:marTop w:val="0"/>
      <w:marBottom w:val="0"/>
      <w:divBdr>
        <w:top w:val="none" w:sz="0" w:space="0" w:color="auto"/>
        <w:left w:val="none" w:sz="0" w:space="0" w:color="auto"/>
        <w:bottom w:val="none" w:sz="0" w:space="0" w:color="auto"/>
        <w:right w:val="none" w:sz="0" w:space="0" w:color="auto"/>
      </w:divBdr>
      <w:divsChild>
        <w:div w:id="836923544">
          <w:marLeft w:val="547"/>
          <w:marRight w:val="0"/>
          <w:marTop w:val="154"/>
          <w:marBottom w:val="0"/>
          <w:divBdr>
            <w:top w:val="none" w:sz="0" w:space="0" w:color="auto"/>
            <w:left w:val="none" w:sz="0" w:space="0" w:color="auto"/>
            <w:bottom w:val="none" w:sz="0" w:space="0" w:color="auto"/>
            <w:right w:val="none" w:sz="0" w:space="0" w:color="auto"/>
          </w:divBdr>
        </w:div>
        <w:div w:id="1152016134">
          <w:marLeft w:val="1166"/>
          <w:marRight w:val="0"/>
          <w:marTop w:val="134"/>
          <w:marBottom w:val="0"/>
          <w:divBdr>
            <w:top w:val="none" w:sz="0" w:space="0" w:color="auto"/>
            <w:left w:val="none" w:sz="0" w:space="0" w:color="auto"/>
            <w:bottom w:val="none" w:sz="0" w:space="0" w:color="auto"/>
            <w:right w:val="none" w:sz="0" w:space="0" w:color="auto"/>
          </w:divBdr>
        </w:div>
        <w:div w:id="2092653950">
          <w:marLeft w:val="1800"/>
          <w:marRight w:val="0"/>
          <w:marTop w:val="115"/>
          <w:marBottom w:val="0"/>
          <w:divBdr>
            <w:top w:val="none" w:sz="0" w:space="0" w:color="auto"/>
            <w:left w:val="none" w:sz="0" w:space="0" w:color="auto"/>
            <w:bottom w:val="none" w:sz="0" w:space="0" w:color="auto"/>
            <w:right w:val="none" w:sz="0" w:space="0" w:color="auto"/>
          </w:divBdr>
        </w:div>
        <w:div w:id="1865291900">
          <w:marLeft w:val="1166"/>
          <w:marRight w:val="0"/>
          <w:marTop w:val="134"/>
          <w:marBottom w:val="0"/>
          <w:divBdr>
            <w:top w:val="none" w:sz="0" w:space="0" w:color="auto"/>
            <w:left w:val="none" w:sz="0" w:space="0" w:color="auto"/>
            <w:bottom w:val="none" w:sz="0" w:space="0" w:color="auto"/>
            <w:right w:val="none" w:sz="0" w:space="0" w:color="auto"/>
          </w:divBdr>
        </w:div>
      </w:divsChild>
    </w:div>
    <w:div w:id="1497652691">
      <w:bodyDiv w:val="1"/>
      <w:marLeft w:val="0"/>
      <w:marRight w:val="0"/>
      <w:marTop w:val="0"/>
      <w:marBottom w:val="0"/>
      <w:divBdr>
        <w:top w:val="none" w:sz="0" w:space="0" w:color="auto"/>
        <w:left w:val="none" w:sz="0" w:space="0" w:color="auto"/>
        <w:bottom w:val="none" w:sz="0" w:space="0" w:color="auto"/>
        <w:right w:val="none" w:sz="0" w:space="0" w:color="auto"/>
      </w:divBdr>
    </w:div>
    <w:div w:id="1498886102">
      <w:bodyDiv w:val="1"/>
      <w:marLeft w:val="0"/>
      <w:marRight w:val="0"/>
      <w:marTop w:val="0"/>
      <w:marBottom w:val="0"/>
      <w:divBdr>
        <w:top w:val="none" w:sz="0" w:space="0" w:color="auto"/>
        <w:left w:val="none" w:sz="0" w:space="0" w:color="auto"/>
        <w:bottom w:val="none" w:sz="0" w:space="0" w:color="auto"/>
        <w:right w:val="none" w:sz="0" w:space="0" w:color="auto"/>
      </w:divBdr>
    </w:div>
    <w:div w:id="1499687591">
      <w:bodyDiv w:val="1"/>
      <w:marLeft w:val="0"/>
      <w:marRight w:val="0"/>
      <w:marTop w:val="0"/>
      <w:marBottom w:val="0"/>
      <w:divBdr>
        <w:top w:val="none" w:sz="0" w:space="0" w:color="auto"/>
        <w:left w:val="none" w:sz="0" w:space="0" w:color="auto"/>
        <w:bottom w:val="none" w:sz="0" w:space="0" w:color="auto"/>
        <w:right w:val="none" w:sz="0" w:space="0" w:color="auto"/>
      </w:divBdr>
    </w:div>
    <w:div w:id="1501390406">
      <w:bodyDiv w:val="1"/>
      <w:marLeft w:val="0"/>
      <w:marRight w:val="0"/>
      <w:marTop w:val="0"/>
      <w:marBottom w:val="0"/>
      <w:divBdr>
        <w:top w:val="none" w:sz="0" w:space="0" w:color="auto"/>
        <w:left w:val="none" w:sz="0" w:space="0" w:color="auto"/>
        <w:bottom w:val="none" w:sz="0" w:space="0" w:color="auto"/>
        <w:right w:val="none" w:sz="0" w:space="0" w:color="auto"/>
      </w:divBdr>
    </w:div>
    <w:div w:id="1502937605">
      <w:bodyDiv w:val="1"/>
      <w:marLeft w:val="0"/>
      <w:marRight w:val="0"/>
      <w:marTop w:val="0"/>
      <w:marBottom w:val="0"/>
      <w:divBdr>
        <w:top w:val="none" w:sz="0" w:space="0" w:color="auto"/>
        <w:left w:val="none" w:sz="0" w:space="0" w:color="auto"/>
        <w:bottom w:val="none" w:sz="0" w:space="0" w:color="auto"/>
        <w:right w:val="none" w:sz="0" w:space="0" w:color="auto"/>
      </w:divBdr>
    </w:div>
    <w:div w:id="1503349129">
      <w:bodyDiv w:val="1"/>
      <w:marLeft w:val="0"/>
      <w:marRight w:val="0"/>
      <w:marTop w:val="0"/>
      <w:marBottom w:val="0"/>
      <w:divBdr>
        <w:top w:val="none" w:sz="0" w:space="0" w:color="auto"/>
        <w:left w:val="none" w:sz="0" w:space="0" w:color="auto"/>
        <w:bottom w:val="none" w:sz="0" w:space="0" w:color="auto"/>
        <w:right w:val="none" w:sz="0" w:space="0" w:color="auto"/>
      </w:divBdr>
    </w:div>
    <w:div w:id="1506286165">
      <w:bodyDiv w:val="1"/>
      <w:marLeft w:val="0"/>
      <w:marRight w:val="0"/>
      <w:marTop w:val="0"/>
      <w:marBottom w:val="0"/>
      <w:divBdr>
        <w:top w:val="none" w:sz="0" w:space="0" w:color="auto"/>
        <w:left w:val="none" w:sz="0" w:space="0" w:color="auto"/>
        <w:bottom w:val="none" w:sz="0" w:space="0" w:color="auto"/>
        <w:right w:val="none" w:sz="0" w:space="0" w:color="auto"/>
      </w:divBdr>
      <w:divsChild>
        <w:div w:id="899245298">
          <w:marLeft w:val="547"/>
          <w:marRight w:val="0"/>
          <w:marTop w:val="115"/>
          <w:marBottom w:val="0"/>
          <w:divBdr>
            <w:top w:val="none" w:sz="0" w:space="0" w:color="auto"/>
            <w:left w:val="none" w:sz="0" w:space="0" w:color="auto"/>
            <w:bottom w:val="none" w:sz="0" w:space="0" w:color="auto"/>
            <w:right w:val="none" w:sz="0" w:space="0" w:color="auto"/>
          </w:divBdr>
        </w:div>
        <w:div w:id="1018045015">
          <w:marLeft w:val="1166"/>
          <w:marRight w:val="0"/>
          <w:marTop w:val="96"/>
          <w:marBottom w:val="0"/>
          <w:divBdr>
            <w:top w:val="none" w:sz="0" w:space="0" w:color="auto"/>
            <w:left w:val="none" w:sz="0" w:space="0" w:color="auto"/>
            <w:bottom w:val="none" w:sz="0" w:space="0" w:color="auto"/>
            <w:right w:val="none" w:sz="0" w:space="0" w:color="auto"/>
          </w:divBdr>
        </w:div>
        <w:div w:id="1270897691">
          <w:marLeft w:val="1166"/>
          <w:marRight w:val="0"/>
          <w:marTop w:val="96"/>
          <w:marBottom w:val="0"/>
          <w:divBdr>
            <w:top w:val="none" w:sz="0" w:space="0" w:color="auto"/>
            <w:left w:val="none" w:sz="0" w:space="0" w:color="auto"/>
            <w:bottom w:val="none" w:sz="0" w:space="0" w:color="auto"/>
            <w:right w:val="none" w:sz="0" w:space="0" w:color="auto"/>
          </w:divBdr>
        </w:div>
        <w:div w:id="242878113">
          <w:marLeft w:val="1166"/>
          <w:marRight w:val="0"/>
          <w:marTop w:val="96"/>
          <w:marBottom w:val="0"/>
          <w:divBdr>
            <w:top w:val="none" w:sz="0" w:space="0" w:color="auto"/>
            <w:left w:val="none" w:sz="0" w:space="0" w:color="auto"/>
            <w:bottom w:val="none" w:sz="0" w:space="0" w:color="auto"/>
            <w:right w:val="none" w:sz="0" w:space="0" w:color="auto"/>
          </w:divBdr>
        </w:div>
      </w:divsChild>
    </w:div>
    <w:div w:id="1506749176">
      <w:bodyDiv w:val="1"/>
      <w:marLeft w:val="0"/>
      <w:marRight w:val="0"/>
      <w:marTop w:val="0"/>
      <w:marBottom w:val="0"/>
      <w:divBdr>
        <w:top w:val="none" w:sz="0" w:space="0" w:color="auto"/>
        <w:left w:val="none" w:sz="0" w:space="0" w:color="auto"/>
        <w:bottom w:val="none" w:sz="0" w:space="0" w:color="auto"/>
        <w:right w:val="none" w:sz="0" w:space="0" w:color="auto"/>
      </w:divBdr>
    </w:div>
    <w:div w:id="1507554418">
      <w:bodyDiv w:val="1"/>
      <w:marLeft w:val="0"/>
      <w:marRight w:val="0"/>
      <w:marTop w:val="0"/>
      <w:marBottom w:val="0"/>
      <w:divBdr>
        <w:top w:val="none" w:sz="0" w:space="0" w:color="auto"/>
        <w:left w:val="none" w:sz="0" w:space="0" w:color="auto"/>
        <w:bottom w:val="none" w:sz="0" w:space="0" w:color="auto"/>
        <w:right w:val="none" w:sz="0" w:space="0" w:color="auto"/>
      </w:divBdr>
      <w:divsChild>
        <w:div w:id="247201901">
          <w:marLeft w:val="0"/>
          <w:marRight w:val="0"/>
          <w:marTop w:val="0"/>
          <w:marBottom w:val="0"/>
          <w:divBdr>
            <w:top w:val="none" w:sz="0" w:space="0" w:color="auto"/>
            <w:left w:val="none" w:sz="0" w:space="0" w:color="auto"/>
            <w:bottom w:val="none" w:sz="0" w:space="0" w:color="auto"/>
            <w:right w:val="none" w:sz="0" w:space="0" w:color="auto"/>
          </w:divBdr>
        </w:div>
      </w:divsChild>
    </w:div>
    <w:div w:id="1507937190">
      <w:bodyDiv w:val="1"/>
      <w:marLeft w:val="0"/>
      <w:marRight w:val="0"/>
      <w:marTop w:val="0"/>
      <w:marBottom w:val="0"/>
      <w:divBdr>
        <w:top w:val="none" w:sz="0" w:space="0" w:color="auto"/>
        <w:left w:val="none" w:sz="0" w:space="0" w:color="auto"/>
        <w:bottom w:val="none" w:sz="0" w:space="0" w:color="auto"/>
        <w:right w:val="none" w:sz="0" w:space="0" w:color="auto"/>
      </w:divBdr>
    </w:div>
    <w:div w:id="1508903381">
      <w:bodyDiv w:val="1"/>
      <w:marLeft w:val="0"/>
      <w:marRight w:val="0"/>
      <w:marTop w:val="0"/>
      <w:marBottom w:val="0"/>
      <w:divBdr>
        <w:top w:val="none" w:sz="0" w:space="0" w:color="auto"/>
        <w:left w:val="none" w:sz="0" w:space="0" w:color="auto"/>
        <w:bottom w:val="none" w:sz="0" w:space="0" w:color="auto"/>
        <w:right w:val="none" w:sz="0" w:space="0" w:color="auto"/>
      </w:divBdr>
    </w:div>
    <w:div w:id="1510102580">
      <w:bodyDiv w:val="1"/>
      <w:marLeft w:val="0"/>
      <w:marRight w:val="0"/>
      <w:marTop w:val="0"/>
      <w:marBottom w:val="0"/>
      <w:divBdr>
        <w:top w:val="none" w:sz="0" w:space="0" w:color="auto"/>
        <w:left w:val="none" w:sz="0" w:space="0" w:color="auto"/>
        <w:bottom w:val="none" w:sz="0" w:space="0" w:color="auto"/>
        <w:right w:val="none" w:sz="0" w:space="0" w:color="auto"/>
      </w:divBdr>
    </w:div>
    <w:div w:id="1510103736">
      <w:bodyDiv w:val="1"/>
      <w:marLeft w:val="0"/>
      <w:marRight w:val="0"/>
      <w:marTop w:val="0"/>
      <w:marBottom w:val="0"/>
      <w:divBdr>
        <w:top w:val="none" w:sz="0" w:space="0" w:color="auto"/>
        <w:left w:val="none" w:sz="0" w:space="0" w:color="auto"/>
        <w:bottom w:val="none" w:sz="0" w:space="0" w:color="auto"/>
        <w:right w:val="none" w:sz="0" w:space="0" w:color="auto"/>
      </w:divBdr>
      <w:divsChild>
        <w:div w:id="158429876">
          <w:marLeft w:val="1166"/>
          <w:marRight w:val="0"/>
          <w:marTop w:val="96"/>
          <w:marBottom w:val="0"/>
          <w:divBdr>
            <w:top w:val="none" w:sz="0" w:space="0" w:color="auto"/>
            <w:left w:val="none" w:sz="0" w:space="0" w:color="auto"/>
            <w:bottom w:val="none" w:sz="0" w:space="0" w:color="auto"/>
            <w:right w:val="none" w:sz="0" w:space="0" w:color="auto"/>
          </w:divBdr>
        </w:div>
        <w:div w:id="434642675">
          <w:marLeft w:val="1800"/>
          <w:marRight w:val="0"/>
          <w:marTop w:val="77"/>
          <w:marBottom w:val="0"/>
          <w:divBdr>
            <w:top w:val="none" w:sz="0" w:space="0" w:color="auto"/>
            <w:left w:val="none" w:sz="0" w:space="0" w:color="auto"/>
            <w:bottom w:val="none" w:sz="0" w:space="0" w:color="auto"/>
            <w:right w:val="none" w:sz="0" w:space="0" w:color="auto"/>
          </w:divBdr>
        </w:div>
        <w:div w:id="1063454863">
          <w:marLeft w:val="1166"/>
          <w:marRight w:val="0"/>
          <w:marTop w:val="96"/>
          <w:marBottom w:val="0"/>
          <w:divBdr>
            <w:top w:val="none" w:sz="0" w:space="0" w:color="auto"/>
            <w:left w:val="none" w:sz="0" w:space="0" w:color="auto"/>
            <w:bottom w:val="none" w:sz="0" w:space="0" w:color="auto"/>
            <w:right w:val="none" w:sz="0" w:space="0" w:color="auto"/>
          </w:divBdr>
        </w:div>
        <w:div w:id="1108816875">
          <w:marLeft w:val="1166"/>
          <w:marRight w:val="0"/>
          <w:marTop w:val="96"/>
          <w:marBottom w:val="0"/>
          <w:divBdr>
            <w:top w:val="none" w:sz="0" w:space="0" w:color="auto"/>
            <w:left w:val="none" w:sz="0" w:space="0" w:color="auto"/>
            <w:bottom w:val="none" w:sz="0" w:space="0" w:color="auto"/>
            <w:right w:val="none" w:sz="0" w:space="0" w:color="auto"/>
          </w:divBdr>
        </w:div>
        <w:div w:id="1269124158">
          <w:marLeft w:val="1166"/>
          <w:marRight w:val="0"/>
          <w:marTop w:val="96"/>
          <w:marBottom w:val="0"/>
          <w:divBdr>
            <w:top w:val="none" w:sz="0" w:space="0" w:color="auto"/>
            <w:left w:val="none" w:sz="0" w:space="0" w:color="auto"/>
            <w:bottom w:val="none" w:sz="0" w:space="0" w:color="auto"/>
            <w:right w:val="none" w:sz="0" w:space="0" w:color="auto"/>
          </w:divBdr>
        </w:div>
        <w:div w:id="1355302160">
          <w:marLeft w:val="547"/>
          <w:marRight w:val="0"/>
          <w:marTop w:val="115"/>
          <w:marBottom w:val="0"/>
          <w:divBdr>
            <w:top w:val="none" w:sz="0" w:space="0" w:color="auto"/>
            <w:left w:val="none" w:sz="0" w:space="0" w:color="auto"/>
            <w:bottom w:val="none" w:sz="0" w:space="0" w:color="auto"/>
            <w:right w:val="none" w:sz="0" w:space="0" w:color="auto"/>
          </w:divBdr>
        </w:div>
        <w:div w:id="1416975106">
          <w:marLeft w:val="547"/>
          <w:marRight w:val="0"/>
          <w:marTop w:val="115"/>
          <w:marBottom w:val="0"/>
          <w:divBdr>
            <w:top w:val="none" w:sz="0" w:space="0" w:color="auto"/>
            <w:left w:val="none" w:sz="0" w:space="0" w:color="auto"/>
            <w:bottom w:val="none" w:sz="0" w:space="0" w:color="auto"/>
            <w:right w:val="none" w:sz="0" w:space="0" w:color="auto"/>
          </w:divBdr>
        </w:div>
        <w:div w:id="1811903812">
          <w:marLeft w:val="1166"/>
          <w:marRight w:val="0"/>
          <w:marTop w:val="96"/>
          <w:marBottom w:val="0"/>
          <w:divBdr>
            <w:top w:val="none" w:sz="0" w:space="0" w:color="auto"/>
            <w:left w:val="none" w:sz="0" w:space="0" w:color="auto"/>
            <w:bottom w:val="none" w:sz="0" w:space="0" w:color="auto"/>
            <w:right w:val="none" w:sz="0" w:space="0" w:color="auto"/>
          </w:divBdr>
        </w:div>
        <w:div w:id="1866140664">
          <w:marLeft w:val="1800"/>
          <w:marRight w:val="0"/>
          <w:marTop w:val="77"/>
          <w:marBottom w:val="0"/>
          <w:divBdr>
            <w:top w:val="none" w:sz="0" w:space="0" w:color="auto"/>
            <w:left w:val="none" w:sz="0" w:space="0" w:color="auto"/>
            <w:bottom w:val="none" w:sz="0" w:space="0" w:color="auto"/>
            <w:right w:val="none" w:sz="0" w:space="0" w:color="auto"/>
          </w:divBdr>
        </w:div>
        <w:div w:id="1867596650">
          <w:marLeft w:val="1166"/>
          <w:marRight w:val="0"/>
          <w:marTop w:val="96"/>
          <w:marBottom w:val="0"/>
          <w:divBdr>
            <w:top w:val="none" w:sz="0" w:space="0" w:color="auto"/>
            <w:left w:val="none" w:sz="0" w:space="0" w:color="auto"/>
            <w:bottom w:val="none" w:sz="0" w:space="0" w:color="auto"/>
            <w:right w:val="none" w:sz="0" w:space="0" w:color="auto"/>
          </w:divBdr>
        </w:div>
        <w:div w:id="2114670056">
          <w:marLeft w:val="547"/>
          <w:marRight w:val="0"/>
          <w:marTop w:val="115"/>
          <w:marBottom w:val="0"/>
          <w:divBdr>
            <w:top w:val="none" w:sz="0" w:space="0" w:color="auto"/>
            <w:left w:val="none" w:sz="0" w:space="0" w:color="auto"/>
            <w:bottom w:val="none" w:sz="0" w:space="0" w:color="auto"/>
            <w:right w:val="none" w:sz="0" w:space="0" w:color="auto"/>
          </w:divBdr>
        </w:div>
      </w:divsChild>
    </w:div>
    <w:div w:id="1510755216">
      <w:bodyDiv w:val="1"/>
      <w:marLeft w:val="0"/>
      <w:marRight w:val="0"/>
      <w:marTop w:val="0"/>
      <w:marBottom w:val="0"/>
      <w:divBdr>
        <w:top w:val="none" w:sz="0" w:space="0" w:color="auto"/>
        <w:left w:val="none" w:sz="0" w:space="0" w:color="auto"/>
        <w:bottom w:val="none" w:sz="0" w:space="0" w:color="auto"/>
        <w:right w:val="none" w:sz="0" w:space="0" w:color="auto"/>
      </w:divBdr>
    </w:div>
    <w:div w:id="1510830009">
      <w:bodyDiv w:val="1"/>
      <w:marLeft w:val="0"/>
      <w:marRight w:val="0"/>
      <w:marTop w:val="0"/>
      <w:marBottom w:val="0"/>
      <w:divBdr>
        <w:top w:val="none" w:sz="0" w:space="0" w:color="auto"/>
        <w:left w:val="none" w:sz="0" w:space="0" w:color="auto"/>
        <w:bottom w:val="none" w:sz="0" w:space="0" w:color="auto"/>
        <w:right w:val="none" w:sz="0" w:space="0" w:color="auto"/>
      </w:divBdr>
    </w:div>
    <w:div w:id="1512140852">
      <w:bodyDiv w:val="1"/>
      <w:marLeft w:val="0"/>
      <w:marRight w:val="0"/>
      <w:marTop w:val="0"/>
      <w:marBottom w:val="0"/>
      <w:divBdr>
        <w:top w:val="none" w:sz="0" w:space="0" w:color="auto"/>
        <w:left w:val="none" w:sz="0" w:space="0" w:color="auto"/>
        <w:bottom w:val="none" w:sz="0" w:space="0" w:color="auto"/>
        <w:right w:val="none" w:sz="0" w:space="0" w:color="auto"/>
      </w:divBdr>
      <w:divsChild>
        <w:div w:id="211357022">
          <w:marLeft w:val="0"/>
          <w:marRight w:val="0"/>
          <w:marTop w:val="0"/>
          <w:marBottom w:val="0"/>
          <w:divBdr>
            <w:top w:val="none" w:sz="0" w:space="0" w:color="auto"/>
            <w:left w:val="none" w:sz="0" w:space="0" w:color="auto"/>
            <w:bottom w:val="none" w:sz="0" w:space="0" w:color="auto"/>
            <w:right w:val="none" w:sz="0" w:space="0" w:color="auto"/>
          </w:divBdr>
          <w:divsChild>
            <w:div w:id="785344779">
              <w:marLeft w:val="0"/>
              <w:marRight w:val="0"/>
              <w:marTop w:val="0"/>
              <w:marBottom w:val="0"/>
              <w:divBdr>
                <w:top w:val="none" w:sz="0" w:space="0" w:color="auto"/>
                <w:left w:val="none" w:sz="0" w:space="0" w:color="auto"/>
                <w:bottom w:val="none" w:sz="0" w:space="0" w:color="auto"/>
                <w:right w:val="none" w:sz="0" w:space="0" w:color="auto"/>
              </w:divBdr>
            </w:div>
            <w:div w:id="874006153">
              <w:marLeft w:val="0"/>
              <w:marRight w:val="0"/>
              <w:marTop w:val="0"/>
              <w:marBottom w:val="0"/>
              <w:divBdr>
                <w:top w:val="none" w:sz="0" w:space="0" w:color="auto"/>
                <w:left w:val="none" w:sz="0" w:space="0" w:color="auto"/>
                <w:bottom w:val="none" w:sz="0" w:space="0" w:color="auto"/>
                <w:right w:val="none" w:sz="0" w:space="0" w:color="auto"/>
              </w:divBdr>
            </w:div>
            <w:div w:id="921181120">
              <w:marLeft w:val="0"/>
              <w:marRight w:val="0"/>
              <w:marTop w:val="0"/>
              <w:marBottom w:val="0"/>
              <w:divBdr>
                <w:top w:val="none" w:sz="0" w:space="0" w:color="auto"/>
                <w:left w:val="none" w:sz="0" w:space="0" w:color="auto"/>
                <w:bottom w:val="none" w:sz="0" w:space="0" w:color="auto"/>
                <w:right w:val="none" w:sz="0" w:space="0" w:color="auto"/>
              </w:divBdr>
            </w:div>
            <w:div w:id="21445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6093">
      <w:bodyDiv w:val="1"/>
      <w:marLeft w:val="0"/>
      <w:marRight w:val="0"/>
      <w:marTop w:val="0"/>
      <w:marBottom w:val="0"/>
      <w:divBdr>
        <w:top w:val="none" w:sz="0" w:space="0" w:color="auto"/>
        <w:left w:val="none" w:sz="0" w:space="0" w:color="auto"/>
        <w:bottom w:val="none" w:sz="0" w:space="0" w:color="auto"/>
        <w:right w:val="none" w:sz="0" w:space="0" w:color="auto"/>
      </w:divBdr>
    </w:div>
    <w:div w:id="1514028438">
      <w:bodyDiv w:val="1"/>
      <w:marLeft w:val="0"/>
      <w:marRight w:val="0"/>
      <w:marTop w:val="0"/>
      <w:marBottom w:val="0"/>
      <w:divBdr>
        <w:top w:val="none" w:sz="0" w:space="0" w:color="auto"/>
        <w:left w:val="none" w:sz="0" w:space="0" w:color="auto"/>
        <w:bottom w:val="none" w:sz="0" w:space="0" w:color="auto"/>
        <w:right w:val="none" w:sz="0" w:space="0" w:color="auto"/>
      </w:divBdr>
    </w:div>
    <w:div w:id="1514145417">
      <w:bodyDiv w:val="1"/>
      <w:marLeft w:val="0"/>
      <w:marRight w:val="0"/>
      <w:marTop w:val="0"/>
      <w:marBottom w:val="0"/>
      <w:divBdr>
        <w:top w:val="none" w:sz="0" w:space="0" w:color="auto"/>
        <w:left w:val="none" w:sz="0" w:space="0" w:color="auto"/>
        <w:bottom w:val="none" w:sz="0" w:space="0" w:color="auto"/>
        <w:right w:val="none" w:sz="0" w:space="0" w:color="auto"/>
      </w:divBdr>
      <w:divsChild>
        <w:div w:id="257837597">
          <w:marLeft w:val="547"/>
          <w:marRight w:val="0"/>
          <w:marTop w:val="0"/>
          <w:marBottom w:val="0"/>
          <w:divBdr>
            <w:top w:val="none" w:sz="0" w:space="0" w:color="auto"/>
            <w:left w:val="none" w:sz="0" w:space="0" w:color="auto"/>
            <w:bottom w:val="none" w:sz="0" w:space="0" w:color="auto"/>
            <w:right w:val="none" w:sz="0" w:space="0" w:color="auto"/>
          </w:divBdr>
        </w:div>
      </w:divsChild>
    </w:div>
    <w:div w:id="1514765673">
      <w:bodyDiv w:val="1"/>
      <w:marLeft w:val="0"/>
      <w:marRight w:val="0"/>
      <w:marTop w:val="0"/>
      <w:marBottom w:val="0"/>
      <w:divBdr>
        <w:top w:val="none" w:sz="0" w:space="0" w:color="auto"/>
        <w:left w:val="none" w:sz="0" w:space="0" w:color="auto"/>
        <w:bottom w:val="none" w:sz="0" w:space="0" w:color="auto"/>
        <w:right w:val="none" w:sz="0" w:space="0" w:color="auto"/>
      </w:divBdr>
    </w:div>
    <w:div w:id="1514874602">
      <w:bodyDiv w:val="1"/>
      <w:marLeft w:val="0"/>
      <w:marRight w:val="0"/>
      <w:marTop w:val="0"/>
      <w:marBottom w:val="0"/>
      <w:divBdr>
        <w:top w:val="none" w:sz="0" w:space="0" w:color="auto"/>
        <w:left w:val="none" w:sz="0" w:space="0" w:color="auto"/>
        <w:bottom w:val="none" w:sz="0" w:space="0" w:color="auto"/>
        <w:right w:val="none" w:sz="0" w:space="0" w:color="auto"/>
      </w:divBdr>
    </w:div>
    <w:div w:id="1519272431">
      <w:bodyDiv w:val="1"/>
      <w:marLeft w:val="0"/>
      <w:marRight w:val="0"/>
      <w:marTop w:val="0"/>
      <w:marBottom w:val="0"/>
      <w:divBdr>
        <w:top w:val="none" w:sz="0" w:space="0" w:color="auto"/>
        <w:left w:val="none" w:sz="0" w:space="0" w:color="auto"/>
        <w:bottom w:val="none" w:sz="0" w:space="0" w:color="auto"/>
        <w:right w:val="none" w:sz="0" w:space="0" w:color="auto"/>
      </w:divBdr>
    </w:div>
    <w:div w:id="1519850199">
      <w:bodyDiv w:val="1"/>
      <w:marLeft w:val="0"/>
      <w:marRight w:val="0"/>
      <w:marTop w:val="0"/>
      <w:marBottom w:val="0"/>
      <w:divBdr>
        <w:top w:val="none" w:sz="0" w:space="0" w:color="auto"/>
        <w:left w:val="none" w:sz="0" w:space="0" w:color="auto"/>
        <w:bottom w:val="none" w:sz="0" w:space="0" w:color="auto"/>
        <w:right w:val="none" w:sz="0" w:space="0" w:color="auto"/>
      </w:divBdr>
    </w:div>
    <w:div w:id="1520198440">
      <w:bodyDiv w:val="1"/>
      <w:marLeft w:val="0"/>
      <w:marRight w:val="0"/>
      <w:marTop w:val="0"/>
      <w:marBottom w:val="0"/>
      <w:divBdr>
        <w:top w:val="none" w:sz="0" w:space="0" w:color="auto"/>
        <w:left w:val="none" w:sz="0" w:space="0" w:color="auto"/>
        <w:bottom w:val="none" w:sz="0" w:space="0" w:color="auto"/>
        <w:right w:val="none" w:sz="0" w:space="0" w:color="auto"/>
      </w:divBdr>
    </w:div>
    <w:div w:id="1520508976">
      <w:bodyDiv w:val="1"/>
      <w:marLeft w:val="0"/>
      <w:marRight w:val="0"/>
      <w:marTop w:val="0"/>
      <w:marBottom w:val="0"/>
      <w:divBdr>
        <w:top w:val="none" w:sz="0" w:space="0" w:color="auto"/>
        <w:left w:val="none" w:sz="0" w:space="0" w:color="auto"/>
        <w:bottom w:val="none" w:sz="0" w:space="0" w:color="auto"/>
        <w:right w:val="none" w:sz="0" w:space="0" w:color="auto"/>
      </w:divBdr>
      <w:divsChild>
        <w:div w:id="1186793785">
          <w:marLeft w:val="0"/>
          <w:marRight w:val="0"/>
          <w:marTop w:val="0"/>
          <w:marBottom w:val="0"/>
          <w:divBdr>
            <w:top w:val="none" w:sz="0" w:space="0" w:color="auto"/>
            <w:left w:val="none" w:sz="0" w:space="0" w:color="auto"/>
            <w:bottom w:val="none" w:sz="0" w:space="0" w:color="auto"/>
            <w:right w:val="none" w:sz="0" w:space="0" w:color="auto"/>
          </w:divBdr>
        </w:div>
      </w:divsChild>
    </w:div>
    <w:div w:id="1520923556">
      <w:bodyDiv w:val="1"/>
      <w:marLeft w:val="0"/>
      <w:marRight w:val="0"/>
      <w:marTop w:val="0"/>
      <w:marBottom w:val="0"/>
      <w:divBdr>
        <w:top w:val="none" w:sz="0" w:space="0" w:color="auto"/>
        <w:left w:val="none" w:sz="0" w:space="0" w:color="auto"/>
        <w:bottom w:val="none" w:sz="0" w:space="0" w:color="auto"/>
        <w:right w:val="none" w:sz="0" w:space="0" w:color="auto"/>
      </w:divBdr>
    </w:div>
    <w:div w:id="1521966702">
      <w:bodyDiv w:val="1"/>
      <w:marLeft w:val="0"/>
      <w:marRight w:val="0"/>
      <w:marTop w:val="0"/>
      <w:marBottom w:val="0"/>
      <w:divBdr>
        <w:top w:val="none" w:sz="0" w:space="0" w:color="auto"/>
        <w:left w:val="none" w:sz="0" w:space="0" w:color="auto"/>
        <w:bottom w:val="none" w:sz="0" w:space="0" w:color="auto"/>
        <w:right w:val="none" w:sz="0" w:space="0" w:color="auto"/>
      </w:divBdr>
    </w:div>
    <w:div w:id="1524131616">
      <w:bodyDiv w:val="1"/>
      <w:marLeft w:val="0"/>
      <w:marRight w:val="0"/>
      <w:marTop w:val="0"/>
      <w:marBottom w:val="0"/>
      <w:divBdr>
        <w:top w:val="none" w:sz="0" w:space="0" w:color="auto"/>
        <w:left w:val="none" w:sz="0" w:space="0" w:color="auto"/>
        <w:bottom w:val="none" w:sz="0" w:space="0" w:color="auto"/>
        <w:right w:val="none" w:sz="0" w:space="0" w:color="auto"/>
      </w:divBdr>
      <w:divsChild>
        <w:div w:id="1411392507">
          <w:marLeft w:val="547"/>
          <w:marRight w:val="0"/>
          <w:marTop w:val="154"/>
          <w:marBottom w:val="0"/>
          <w:divBdr>
            <w:top w:val="none" w:sz="0" w:space="0" w:color="auto"/>
            <w:left w:val="none" w:sz="0" w:space="0" w:color="auto"/>
            <w:bottom w:val="none" w:sz="0" w:space="0" w:color="auto"/>
            <w:right w:val="none" w:sz="0" w:space="0" w:color="auto"/>
          </w:divBdr>
        </w:div>
      </w:divsChild>
    </w:div>
    <w:div w:id="1524247341">
      <w:bodyDiv w:val="1"/>
      <w:marLeft w:val="0"/>
      <w:marRight w:val="0"/>
      <w:marTop w:val="0"/>
      <w:marBottom w:val="0"/>
      <w:divBdr>
        <w:top w:val="none" w:sz="0" w:space="0" w:color="auto"/>
        <w:left w:val="none" w:sz="0" w:space="0" w:color="auto"/>
        <w:bottom w:val="none" w:sz="0" w:space="0" w:color="auto"/>
        <w:right w:val="none" w:sz="0" w:space="0" w:color="auto"/>
      </w:divBdr>
    </w:div>
    <w:div w:id="1525485654">
      <w:bodyDiv w:val="1"/>
      <w:marLeft w:val="0"/>
      <w:marRight w:val="0"/>
      <w:marTop w:val="0"/>
      <w:marBottom w:val="0"/>
      <w:divBdr>
        <w:top w:val="none" w:sz="0" w:space="0" w:color="auto"/>
        <w:left w:val="none" w:sz="0" w:space="0" w:color="auto"/>
        <w:bottom w:val="none" w:sz="0" w:space="0" w:color="auto"/>
        <w:right w:val="none" w:sz="0" w:space="0" w:color="auto"/>
      </w:divBdr>
      <w:divsChild>
        <w:div w:id="967710885">
          <w:marLeft w:val="547"/>
          <w:marRight w:val="0"/>
          <w:marTop w:val="115"/>
          <w:marBottom w:val="0"/>
          <w:divBdr>
            <w:top w:val="none" w:sz="0" w:space="0" w:color="auto"/>
            <w:left w:val="none" w:sz="0" w:space="0" w:color="auto"/>
            <w:bottom w:val="none" w:sz="0" w:space="0" w:color="auto"/>
            <w:right w:val="none" w:sz="0" w:space="0" w:color="auto"/>
          </w:divBdr>
        </w:div>
        <w:div w:id="1643071143">
          <w:marLeft w:val="1166"/>
          <w:marRight w:val="0"/>
          <w:marTop w:val="96"/>
          <w:marBottom w:val="0"/>
          <w:divBdr>
            <w:top w:val="none" w:sz="0" w:space="0" w:color="auto"/>
            <w:left w:val="none" w:sz="0" w:space="0" w:color="auto"/>
            <w:bottom w:val="none" w:sz="0" w:space="0" w:color="auto"/>
            <w:right w:val="none" w:sz="0" w:space="0" w:color="auto"/>
          </w:divBdr>
        </w:div>
        <w:div w:id="2124306247">
          <w:marLeft w:val="547"/>
          <w:marRight w:val="0"/>
          <w:marTop w:val="115"/>
          <w:marBottom w:val="0"/>
          <w:divBdr>
            <w:top w:val="none" w:sz="0" w:space="0" w:color="auto"/>
            <w:left w:val="none" w:sz="0" w:space="0" w:color="auto"/>
            <w:bottom w:val="none" w:sz="0" w:space="0" w:color="auto"/>
            <w:right w:val="none" w:sz="0" w:space="0" w:color="auto"/>
          </w:divBdr>
        </w:div>
        <w:div w:id="369106956">
          <w:marLeft w:val="1166"/>
          <w:marRight w:val="0"/>
          <w:marTop w:val="96"/>
          <w:marBottom w:val="0"/>
          <w:divBdr>
            <w:top w:val="none" w:sz="0" w:space="0" w:color="auto"/>
            <w:left w:val="none" w:sz="0" w:space="0" w:color="auto"/>
            <w:bottom w:val="none" w:sz="0" w:space="0" w:color="auto"/>
            <w:right w:val="none" w:sz="0" w:space="0" w:color="auto"/>
          </w:divBdr>
        </w:div>
        <w:div w:id="280305535">
          <w:marLeft w:val="1166"/>
          <w:marRight w:val="0"/>
          <w:marTop w:val="96"/>
          <w:marBottom w:val="0"/>
          <w:divBdr>
            <w:top w:val="none" w:sz="0" w:space="0" w:color="auto"/>
            <w:left w:val="none" w:sz="0" w:space="0" w:color="auto"/>
            <w:bottom w:val="none" w:sz="0" w:space="0" w:color="auto"/>
            <w:right w:val="none" w:sz="0" w:space="0" w:color="auto"/>
          </w:divBdr>
        </w:div>
      </w:divsChild>
    </w:div>
    <w:div w:id="1526282665">
      <w:bodyDiv w:val="1"/>
      <w:marLeft w:val="0"/>
      <w:marRight w:val="0"/>
      <w:marTop w:val="0"/>
      <w:marBottom w:val="0"/>
      <w:divBdr>
        <w:top w:val="none" w:sz="0" w:space="0" w:color="auto"/>
        <w:left w:val="none" w:sz="0" w:space="0" w:color="auto"/>
        <w:bottom w:val="none" w:sz="0" w:space="0" w:color="auto"/>
        <w:right w:val="none" w:sz="0" w:space="0" w:color="auto"/>
      </w:divBdr>
      <w:divsChild>
        <w:div w:id="966738714">
          <w:marLeft w:val="0"/>
          <w:marRight w:val="0"/>
          <w:marTop w:val="0"/>
          <w:marBottom w:val="0"/>
          <w:divBdr>
            <w:top w:val="none" w:sz="0" w:space="0" w:color="auto"/>
            <w:left w:val="none" w:sz="0" w:space="0" w:color="auto"/>
            <w:bottom w:val="none" w:sz="0" w:space="0" w:color="auto"/>
            <w:right w:val="none" w:sz="0" w:space="0" w:color="auto"/>
          </w:divBdr>
          <w:divsChild>
            <w:div w:id="1092121473">
              <w:marLeft w:val="0"/>
              <w:marRight w:val="0"/>
              <w:marTop w:val="0"/>
              <w:marBottom w:val="0"/>
              <w:divBdr>
                <w:top w:val="none" w:sz="0" w:space="0" w:color="auto"/>
                <w:left w:val="none" w:sz="0" w:space="0" w:color="auto"/>
                <w:bottom w:val="none" w:sz="0" w:space="0" w:color="auto"/>
                <w:right w:val="none" w:sz="0" w:space="0" w:color="auto"/>
              </w:divBdr>
            </w:div>
            <w:div w:id="1207570406">
              <w:marLeft w:val="0"/>
              <w:marRight w:val="0"/>
              <w:marTop w:val="0"/>
              <w:marBottom w:val="0"/>
              <w:divBdr>
                <w:top w:val="none" w:sz="0" w:space="0" w:color="auto"/>
                <w:left w:val="none" w:sz="0" w:space="0" w:color="auto"/>
                <w:bottom w:val="none" w:sz="0" w:space="0" w:color="auto"/>
                <w:right w:val="none" w:sz="0" w:space="0" w:color="auto"/>
              </w:divBdr>
            </w:div>
            <w:div w:id="2060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9179">
      <w:bodyDiv w:val="1"/>
      <w:marLeft w:val="0"/>
      <w:marRight w:val="0"/>
      <w:marTop w:val="0"/>
      <w:marBottom w:val="0"/>
      <w:divBdr>
        <w:top w:val="none" w:sz="0" w:space="0" w:color="auto"/>
        <w:left w:val="none" w:sz="0" w:space="0" w:color="auto"/>
        <w:bottom w:val="none" w:sz="0" w:space="0" w:color="auto"/>
        <w:right w:val="none" w:sz="0" w:space="0" w:color="auto"/>
      </w:divBdr>
    </w:div>
    <w:div w:id="1526939650">
      <w:bodyDiv w:val="1"/>
      <w:marLeft w:val="0"/>
      <w:marRight w:val="0"/>
      <w:marTop w:val="0"/>
      <w:marBottom w:val="0"/>
      <w:divBdr>
        <w:top w:val="none" w:sz="0" w:space="0" w:color="auto"/>
        <w:left w:val="none" w:sz="0" w:space="0" w:color="auto"/>
        <w:bottom w:val="none" w:sz="0" w:space="0" w:color="auto"/>
        <w:right w:val="none" w:sz="0" w:space="0" w:color="auto"/>
      </w:divBdr>
    </w:div>
    <w:div w:id="1527207501">
      <w:bodyDiv w:val="1"/>
      <w:marLeft w:val="0"/>
      <w:marRight w:val="0"/>
      <w:marTop w:val="0"/>
      <w:marBottom w:val="0"/>
      <w:divBdr>
        <w:top w:val="none" w:sz="0" w:space="0" w:color="auto"/>
        <w:left w:val="none" w:sz="0" w:space="0" w:color="auto"/>
        <w:bottom w:val="none" w:sz="0" w:space="0" w:color="auto"/>
        <w:right w:val="none" w:sz="0" w:space="0" w:color="auto"/>
      </w:divBdr>
    </w:div>
    <w:div w:id="1528985707">
      <w:bodyDiv w:val="1"/>
      <w:marLeft w:val="0"/>
      <w:marRight w:val="0"/>
      <w:marTop w:val="0"/>
      <w:marBottom w:val="0"/>
      <w:divBdr>
        <w:top w:val="none" w:sz="0" w:space="0" w:color="auto"/>
        <w:left w:val="none" w:sz="0" w:space="0" w:color="auto"/>
        <w:bottom w:val="none" w:sz="0" w:space="0" w:color="auto"/>
        <w:right w:val="none" w:sz="0" w:space="0" w:color="auto"/>
      </w:divBdr>
      <w:divsChild>
        <w:div w:id="101386033">
          <w:marLeft w:val="1800"/>
          <w:marRight w:val="0"/>
          <w:marTop w:val="115"/>
          <w:marBottom w:val="0"/>
          <w:divBdr>
            <w:top w:val="none" w:sz="0" w:space="0" w:color="auto"/>
            <w:left w:val="none" w:sz="0" w:space="0" w:color="auto"/>
            <w:bottom w:val="none" w:sz="0" w:space="0" w:color="auto"/>
            <w:right w:val="none" w:sz="0" w:space="0" w:color="auto"/>
          </w:divBdr>
        </w:div>
        <w:div w:id="108745001">
          <w:marLeft w:val="2520"/>
          <w:marRight w:val="0"/>
          <w:marTop w:val="96"/>
          <w:marBottom w:val="0"/>
          <w:divBdr>
            <w:top w:val="none" w:sz="0" w:space="0" w:color="auto"/>
            <w:left w:val="none" w:sz="0" w:space="0" w:color="auto"/>
            <w:bottom w:val="none" w:sz="0" w:space="0" w:color="auto"/>
            <w:right w:val="none" w:sz="0" w:space="0" w:color="auto"/>
          </w:divBdr>
        </w:div>
        <w:div w:id="170537109">
          <w:marLeft w:val="1800"/>
          <w:marRight w:val="0"/>
          <w:marTop w:val="115"/>
          <w:marBottom w:val="0"/>
          <w:divBdr>
            <w:top w:val="none" w:sz="0" w:space="0" w:color="auto"/>
            <w:left w:val="none" w:sz="0" w:space="0" w:color="auto"/>
            <w:bottom w:val="none" w:sz="0" w:space="0" w:color="auto"/>
            <w:right w:val="none" w:sz="0" w:space="0" w:color="auto"/>
          </w:divBdr>
        </w:div>
        <w:div w:id="1221592693">
          <w:marLeft w:val="547"/>
          <w:marRight w:val="0"/>
          <w:marTop w:val="154"/>
          <w:marBottom w:val="0"/>
          <w:divBdr>
            <w:top w:val="none" w:sz="0" w:space="0" w:color="auto"/>
            <w:left w:val="none" w:sz="0" w:space="0" w:color="auto"/>
            <w:bottom w:val="none" w:sz="0" w:space="0" w:color="auto"/>
            <w:right w:val="none" w:sz="0" w:space="0" w:color="auto"/>
          </w:divBdr>
        </w:div>
        <w:div w:id="1349671177">
          <w:marLeft w:val="547"/>
          <w:marRight w:val="0"/>
          <w:marTop w:val="154"/>
          <w:marBottom w:val="0"/>
          <w:divBdr>
            <w:top w:val="none" w:sz="0" w:space="0" w:color="auto"/>
            <w:left w:val="none" w:sz="0" w:space="0" w:color="auto"/>
            <w:bottom w:val="none" w:sz="0" w:space="0" w:color="auto"/>
            <w:right w:val="none" w:sz="0" w:space="0" w:color="auto"/>
          </w:divBdr>
        </w:div>
      </w:divsChild>
    </w:div>
    <w:div w:id="1529637361">
      <w:bodyDiv w:val="1"/>
      <w:marLeft w:val="0"/>
      <w:marRight w:val="0"/>
      <w:marTop w:val="0"/>
      <w:marBottom w:val="0"/>
      <w:divBdr>
        <w:top w:val="none" w:sz="0" w:space="0" w:color="auto"/>
        <w:left w:val="none" w:sz="0" w:space="0" w:color="auto"/>
        <w:bottom w:val="none" w:sz="0" w:space="0" w:color="auto"/>
        <w:right w:val="none" w:sz="0" w:space="0" w:color="auto"/>
      </w:divBdr>
    </w:div>
    <w:div w:id="1530492006">
      <w:bodyDiv w:val="1"/>
      <w:marLeft w:val="0"/>
      <w:marRight w:val="0"/>
      <w:marTop w:val="0"/>
      <w:marBottom w:val="0"/>
      <w:divBdr>
        <w:top w:val="none" w:sz="0" w:space="0" w:color="auto"/>
        <w:left w:val="none" w:sz="0" w:space="0" w:color="auto"/>
        <w:bottom w:val="none" w:sz="0" w:space="0" w:color="auto"/>
        <w:right w:val="none" w:sz="0" w:space="0" w:color="auto"/>
      </w:divBdr>
    </w:div>
    <w:div w:id="1531334456">
      <w:bodyDiv w:val="1"/>
      <w:marLeft w:val="0"/>
      <w:marRight w:val="0"/>
      <w:marTop w:val="0"/>
      <w:marBottom w:val="0"/>
      <w:divBdr>
        <w:top w:val="none" w:sz="0" w:space="0" w:color="auto"/>
        <w:left w:val="none" w:sz="0" w:space="0" w:color="auto"/>
        <w:bottom w:val="none" w:sz="0" w:space="0" w:color="auto"/>
        <w:right w:val="none" w:sz="0" w:space="0" w:color="auto"/>
      </w:divBdr>
      <w:divsChild>
        <w:div w:id="382801013">
          <w:marLeft w:val="0"/>
          <w:marRight w:val="0"/>
          <w:marTop w:val="0"/>
          <w:marBottom w:val="0"/>
          <w:divBdr>
            <w:top w:val="none" w:sz="0" w:space="0" w:color="auto"/>
            <w:left w:val="none" w:sz="0" w:space="0" w:color="auto"/>
            <w:bottom w:val="none" w:sz="0" w:space="0" w:color="auto"/>
            <w:right w:val="none" w:sz="0" w:space="0" w:color="auto"/>
          </w:divBdr>
          <w:divsChild>
            <w:div w:id="363332031">
              <w:marLeft w:val="0"/>
              <w:marRight w:val="0"/>
              <w:marTop w:val="0"/>
              <w:marBottom w:val="0"/>
              <w:divBdr>
                <w:top w:val="none" w:sz="0" w:space="0" w:color="auto"/>
                <w:left w:val="none" w:sz="0" w:space="0" w:color="auto"/>
                <w:bottom w:val="none" w:sz="0" w:space="0" w:color="auto"/>
                <w:right w:val="none" w:sz="0" w:space="0" w:color="auto"/>
              </w:divBdr>
            </w:div>
            <w:div w:id="8952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76996">
      <w:bodyDiv w:val="1"/>
      <w:marLeft w:val="0"/>
      <w:marRight w:val="0"/>
      <w:marTop w:val="0"/>
      <w:marBottom w:val="0"/>
      <w:divBdr>
        <w:top w:val="none" w:sz="0" w:space="0" w:color="auto"/>
        <w:left w:val="none" w:sz="0" w:space="0" w:color="auto"/>
        <w:bottom w:val="none" w:sz="0" w:space="0" w:color="auto"/>
        <w:right w:val="none" w:sz="0" w:space="0" w:color="auto"/>
      </w:divBdr>
    </w:div>
    <w:div w:id="1531604912">
      <w:bodyDiv w:val="1"/>
      <w:marLeft w:val="0"/>
      <w:marRight w:val="0"/>
      <w:marTop w:val="0"/>
      <w:marBottom w:val="0"/>
      <w:divBdr>
        <w:top w:val="none" w:sz="0" w:space="0" w:color="auto"/>
        <w:left w:val="none" w:sz="0" w:space="0" w:color="auto"/>
        <w:bottom w:val="none" w:sz="0" w:space="0" w:color="auto"/>
        <w:right w:val="none" w:sz="0" w:space="0" w:color="auto"/>
      </w:divBdr>
    </w:div>
    <w:div w:id="1531869564">
      <w:bodyDiv w:val="1"/>
      <w:marLeft w:val="0"/>
      <w:marRight w:val="0"/>
      <w:marTop w:val="0"/>
      <w:marBottom w:val="0"/>
      <w:divBdr>
        <w:top w:val="none" w:sz="0" w:space="0" w:color="auto"/>
        <w:left w:val="none" w:sz="0" w:space="0" w:color="auto"/>
        <w:bottom w:val="none" w:sz="0" w:space="0" w:color="auto"/>
        <w:right w:val="none" w:sz="0" w:space="0" w:color="auto"/>
      </w:divBdr>
    </w:div>
    <w:div w:id="1532110243">
      <w:bodyDiv w:val="1"/>
      <w:marLeft w:val="0"/>
      <w:marRight w:val="0"/>
      <w:marTop w:val="0"/>
      <w:marBottom w:val="0"/>
      <w:divBdr>
        <w:top w:val="none" w:sz="0" w:space="0" w:color="auto"/>
        <w:left w:val="none" w:sz="0" w:space="0" w:color="auto"/>
        <w:bottom w:val="none" w:sz="0" w:space="0" w:color="auto"/>
        <w:right w:val="none" w:sz="0" w:space="0" w:color="auto"/>
      </w:divBdr>
    </w:div>
    <w:div w:id="1533299078">
      <w:bodyDiv w:val="1"/>
      <w:marLeft w:val="0"/>
      <w:marRight w:val="0"/>
      <w:marTop w:val="0"/>
      <w:marBottom w:val="0"/>
      <w:divBdr>
        <w:top w:val="none" w:sz="0" w:space="0" w:color="auto"/>
        <w:left w:val="none" w:sz="0" w:space="0" w:color="auto"/>
        <w:bottom w:val="none" w:sz="0" w:space="0" w:color="auto"/>
        <w:right w:val="none" w:sz="0" w:space="0" w:color="auto"/>
      </w:divBdr>
    </w:div>
    <w:div w:id="1533834590">
      <w:bodyDiv w:val="1"/>
      <w:marLeft w:val="0"/>
      <w:marRight w:val="0"/>
      <w:marTop w:val="0"/>
      <w:marBottom w:val="0"/>
      <w:divBdr>
        <w:top w:val="none" w:sz="0" w:space="0" w:color="auto"/>
        <w:left w:val="none" w:sz="0" w:space="0" w:color="auto"/>
        <w:bottom w:val="none" w:sz="0" w:space="0" w:color="auto"/>
        <w:right w:val="none" w:sz="0" w:space="0" w:color="auto"/>
      </w:divBdr>
    </w:div>
    <w:div w:id="1534922447">
      <w:bodyDiv w:val="1"/>
      <w:marLeft w:val="0"/>
      <w:marRight w:val="0"/>
      <w:marTop w:val="0"/>
      <w:marBottom w:val="0"/>
      <w:divBdr>
        <w:top w:val="none" w:sz="0" w:space="0" w:color="auto"/>
        <w:left w:val="none" w:sz="0" w:space="0" w:color="auto"/>
        <w:bottom w:val="none" w:sz="0" w:space="0" w:color="auto"/>
        <w:right w:val="none" w:sz="0" w:space="0" w:color="auto"/>
      </w:divBdr>
    </w:div>
    <w:div w:id="1535459292">
      <w:bodyDiv w:val="1"/>
      <w:marLeft w:val="0"/>
      <w:marRight w:val="0"/>
      <w:marTop w:val="0"/>
      <w:marBottom w:val="0"/>
      <w:divBdr>
        <w:top w:val="none" w:sz="0" w:space="0" w:color="auto"/>
        <w:left w:val="none" w:sz="0" w:space="0" w:color="auto"/>
        <w:bottom w:val="none" w:sz="0" w:space="0" w:color="auto"/>
        <w:right w:val="none" w:sz="0" w:space="0" w:color="auto"/>
      </w:divBdr>
      <w:divsChild>
        <w:div w:id="1771661538">
          <w:marLeft w:val="0"/>
          <w:marRight w:val="0"/>
          <w:marTop w:val="0"/>
          <w:marBottom w:val="0"/>
          <w:divBdr>
            <w:top w:val="none" w:sz="0" w:space="0" w:color="auto"/>
            <w:left w:val="none" w:sz="0" w:space="0" w:color="auto"/>
            <w:bottom w:val="none" w:sz="0" w:space="0" w:color="auto"/>
            <w:right w:val="none" w:sz="0" w:space="0" w:color="auto"/>
          </w:divBdr>
          <w:divsChild>
            <w:div w:id="272054075">
              <w:marLeft w:val="0"/>
              <w:marRight w:val="0"/>
              <w:marTop w:val="0"/>
              <w:marBottom w:val="0"/>
              <w:divBdr>
                <w:top w:val="none" w:sz="0" w:space="0" w:color="auto"/>
                <w:left w:val="none" w:sz="0" w:space="0" w:color="auto"/>
                <w:bottom w:val="none" w:sz="0" w:space="0" w:color="auto"/>
                <w:right w:val="none" w:sz="0" w:space="0" w:color="auto"/>
              </w:divBdr>
            </w:div>
            <w:div w:id="1073432621">
              <w:marLeft w:val="0"/>
              <w:marRight w:val="0"/>
              <w:marTop w:val="0"/>
              <w:marBottom w:val="0"/>
              <w:divBdr>
                <w:top w:val="none" w:sz="0" w:space="0" w:color="auto"/>
                <w:left w:val="none" w:sz="0" w:space="0" w:color="auto"/>
                <w:bottom w:val="none" w:sz="0" w:space="0" w:color="auto"/>
                <w:right w:val="none" w:sz="0" w:space="0" w:color="auto"/>
              </w:divBdr>
            </w:div>
            <w:div w:id="1516849729">
              <w:marLeft w:val="0"/>
              <w:marRight w:val="0"/>
              <w:marTop w:val="0"/>
              <w:marBottom w:val="0"/>
              <w:divBdr>
                <w:top w:val="none" w:sz="0" w:space="0" w:color="auto"/>
                <w:left w:val="none" w:sz="0" w:space="0" w:color="auto"/>
                <w:bottom w:val="none" w:sz="0" w:space="0" w:color="auto"/>
                <w:right w:val="none" w:sz="0" w:space="0" w:color="auto"/>
              </w:divBdr>
            </w:div>
            <w:div w:id="1714846471">
              <w:marLeft w:val="0"/>
              <w:marRight w:val="0"/>
              <w:marTop w:val="0"/>
              <w:marBottom w:val="0"/>
              <w:divBdr>
                <w:top w:val="none" w:sz="0" w:space="0" w:color="auto"/>
                <w:left w:val="none" w:sz="0" w:space="0" w:color="auto"/>
                <w:bottom w:val="none" w:sz="0" w:space="0" w:color="auto"/>
                <w:right w:val="none" w:sz="0" w:space="0" w:color="auto"/>
              </w:divBdr>
            </w:div>
            <w:div w:id="1973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2783">
      <w:bodyDiv w:val="1"/>
      <w:marLeft w:val="0"/>
      <w:marRight w:val="0"/>
      <w:marTop w:val="0"/>
      <w:marBottom w:val="0"/>
      <w:divBdr>
        <w:top w:val="none" w:sz="0" w:space="0" w:color="auto"/>
        <w:left w:val="none" w:sz="0" w:space="0" w:color="auto"/>
        <w:bottom w:val="none" w:sz="0" w:space="0" w:color="auto"/>
        <w:right w:val="none" w:sz="0" w:space="0" w:color="auto"/>
      </w:divBdr>
    </w:div>
    <w:div w:id="1537809101">
      <w:bodyDiv w:val="1"/>
      <w:marLeft w:val="0"/>
      <w:marRight w:val="0"/>
      <w:marTop w:val="0"/>
      <w:marBottom w:val="0"/>
      <w:divBdr>
        <w:top w:val="none" w:sz="0" w:space="0" w:color="auto"/>
        <w:left w:val="none" w:sz="0" w:space="0" w:color="auto"/>
        <w:bottom w:val="none" w:sz="0" w:space="0" w:color="auto"/>
        <w:right w:val="none" w:sz="0" w:space="0" w:color="auto"/>
      </w:divBdr>
    </w:div>
    <w:div w:id="1538932310">
      <w:bodyDiv w:val="1"/>
      <w:marLeft w:val="0"/>
      <w:marRight w:val="0"/>
      <w:marTop w:val="0"/>
      <w:marBottom w:val="0"/>
      <w:divBdr>
        <w:top w:val="none" w:sz="0" w:space="0" w:color="auto"/>
        <w:left w:val="none" w:sz="0" w:space="0" w:color="auto"/>
        <w:bottom w:val="none" w:sz="0" w:space="0" w:color="auto"/>
        <w:right w:val="none" w:sz="0" w:space="0" w:color="auto"/>
      </w:divBdr>
      <w:divsChild>
        <w:div w:id="1700621409">
          <w:marLeft w:val="0"/>
          <w:marRight w:val="0"/>
          <w:marTop w:val="0"/>
          <w:marBottom w:val="0"/>
          <w:divBdr>
            <w:top w:val="none" w:sz="0" w:space="0" w:color="auto"/>
            <w:left w:val="none" w:sz="0" w:space="0" w:color="auto"/>
            <w:bottom w:val="none" w:sz="0" w:space="0" w:color="auto"/>
            <w:right w:val="none" w:sz="0" w:space="0" w:color="auto"/>
          </w:divBdr>
        </w:div>
      </w:divsChild>
    </w:div>
    <w:div w:id="1540045718">
      <w:bodyDiv w:val="1"/>
      <w:marLeft w:val="0"/>
      <w:marRight w:val="0"/>
      <w:marTop w:val="0"/>
      <w:marBottom w:val="0"/>
      <w:divBdr>
        <w:top w:val="none" w:sz="0" w:space="0" w:color="auto"/>
        <w:left w:val="none" w:sz="0" w:space="0" w:color="auto"/>
        <w:bottom w:val="none" w:sz="0" w:space="0" w:color="auto"/>
        <w:right w:val="none" w:sz="0" w:space="0" w:color="auto"/>
      </w:divBdr>
    </w:div>
    <w:div w:id="1541551818">
      <w:bodyDiv w:val="1"/>
      <w:marLeft w:val="0"/>
      <w:marRight w:val="0"/>
      <w:marTop w:val="0"/>
      <w:marBottom w:val="0"/>
      <w:divBdr>
        <w:top w:val="none" w:sz="0" w:space="0" w:color="auto"/>
        <w:left w:val="none" w:sz="0" w:space="0" w:color="auto"/>
        <w:bottom w:val="none" w:sz="0" w:space="0" w:color="auto"/>
        <w:right w:val="none" w:sz="0" w:space="0" w:color="auto"/>
      </w:divBdr>
    </w:div>
    <w:div w:id="1542865426">
      <w:bodyDiv w:val="1"/>
      <w:marLeft w:val="0"/>
      <w:marRight w:val="0"/>
      <w:marTop w:val="0"/>
      <w:marBottom w:val="0"/>
      <w:divBdr>
        <w:top w:val="none" w:sz="0" w:space="0" w:color="auto"/>
        <w:left w:val="none" w:sz="0" w:space="0" w:color="auto"/>
        <w:bottom w:val="none" w:sz="0" w:space="0" w:color="auto"/>
        <w:right w:val="none" w:sz="0" w:space="0" w:color="auto"/>
      </w:divBdr>
    </w:div>
    <w:div w:id="1543245511">
      <w:bodyDiv w:val="1"/>
      <w:marLeft w:val="0"/>
      <w:marRight w:val="0"/>
      <w:marTop w:val="0"/>
      <w:marBottom w:val="0"/>
      <w:divBdr>
        <w:top w:val="none" w:sz="0" w:space="0" w:color="auto"/>
        <w:left w:val="none" w:sz="0" w:space="0" w:color="auto"/>
        <w:bottom w:val="none" w:sz="0" w:space="0" w:color="auto"/>
        <w:right w:val="none" w:sz="0" w:space="0" w:color="auto"/>
      </w:divBdr>
    </w:div>
    <w:div w:id="1543902002">
      <w:bodyDiv w:val="1"/>
      <w:marLeft w:val="0"/>
      <w:marRight w:val="0"/>
      <w:marTop w:val="0"/>
      <w:marBottom w:val="0"/>
      <w:divBdr>
        <w:top w:val="none" w:sz="0" w:space="0" w:color="auto"/>
        <w:left w:val="none" w:sz="0" w:space="0" w:color="auto"/>
        <w:bottom w:val="none" w:sz="0" w:space="0" w:color="auto"/>
        <w:right w:val="none" w:sz="0" w:space="0" w:color="auto"/>
      </w:divBdr>
    </w:div>
    <w:div w:id="1544246012">
      <w:bodyDiv w:val="1"/>
      <w:marLeft w:val="0"/>
      <w:marRight w:val="0"/>
      <w:marTop w:val="0"/>
      <w:marBottom w:val="0"/>
      <w:divBdr>
        <w:top w:val="none" w:sz="0" w:space="0" w:color="auto"/>
        <w:left w:val="none" w:sz="0" w:space="0" w:color="auto"/>
        <w:bottom w:val="none" w:sz="0" w:space="0" w:color="auto"/>
        <w:right w:val="none" w:sz="0" w:space="0" w:color="auto"/>
      </w:divBdr>
    </w:div>
    <w:div w:id="1544251038">
      <w:bodyDiv w:val="1"/>
      <w:marLeft w:val="0"/>
      <w:marRight w:val="0"/>
      <w:marTop w:val="0"/>
      <w:marBottom w:val="0"/>
      <w:divBdr>
        <w:top w:val="none" w:sz="0" w:space="0" w:color="auto"/>
        <w:left w:val="none" w:sz="0" w:space="0" w:color="auto"/>
        <w:bottom w:val="none" w:sz="0" w:space="0" w:color="auto"/>
        <w:right w:val="none" w:sz="0" w:space="0" w:color="auto"/>
      </w:divBdr>
    </w:div>
    <w:div w:id="1545560162">
      <w:bodyDiv w:val="1"/>
      <w:marLeft w:val="0"/>
      <w:marRight w:val="0"/>
      <w:marTop w:val="0"/>
      <w:marBottom w:val="0"/>
      <w:divBdr>
        <w:top w:val="none" w:sz="0" w:space="0" w:color="auto"/>
        <w:left w:val="none" w:sz="0" w:space="0" w:color="auto"/>
        <w:bottom w:val="none" w:sz="0" w:space="0" w:color="auto"/>
        <w:right w:val="none" w:sz="0" w:space="0" w:color="auto"/>
      </w:divBdr>
    </w:div>
    <w:div w:id="1547175689">
      <w:bodyDiv w:val="1"/>
      <w:marLeft w:val="0"/>
      <w:marRight w:val="0"/>
      <w:marTop w:val="0"/>
      <w:marBottom w:val="0"/>
      <w:divBdr>
        <w:top w:val="none" w:sz="0" w:space="0" w:color="auto"/>
        <w:left w:val="none" w:sz="0" w:space="0" w:color="auto"/>
        <w:bottom w:val="none" w:sz="0" w:space="0" w:color="auto"/>
        <w:right w:val="none" w:sz="0" w:space="0" w:color="auto"/>
      </w:divBdr>
      <w:divsChild>
        <w:div w:id="924997364">
          <w:marLeft w:val="547"/>
          <w:marRight w:val="0"/>
          <w:marTop w:val="154"/>
          <w:marBottom w:val="0"/>
          <w:divBdr>
            <w:top w:val="none" w:sz="0" w:space="0" w:color="auto"/>
            <w:left w:val="none" w:sz="0" w:space="0" w:color="auto"/>
            <w:bottom w:val="none" w:sz="0" w:space="0" w:color="auto"/>
            <w:right w:val="none" w:sz="0" w:space="0" w:color="auto"/>
          </w:divBdr>
        </w:div>
        <w:div w:id="20742135">
          <w:marLeft w:val="1166"/>
          <w:marRight w:val="0"/>
          <w:marTop w:val="134"/>
          <w:marBottom w:val="0"/>
          <w:divBdr>
            <w:top w:val="none" w:sz="0" w:space="0" w:color="auto"/>
            <w:left w:val="none" w:sz="0" w:space="0" w:color="auto"/>
            <w:bottom w:val="none" w:sz="0" w:space="0" w:color="auto"/>
            <w:right w:val="none" w:sz="0" w:space="0" w:color="auto"/>
          </w:divBdr>
        </w:div>
      </w:divsChild>
    </w:div>
    <w:div w:id="1547985726">
      <w:bodyDiv w:val="1"/>
      <w:marLeft w:val="0"/>
      <w:marRight w:val="0"/>
      <w:marTop w:val="0"/>
      <w:marBottom w:val="0"/>
      <w:divBdr>
        <w:top w:val="none" w:sz="0" w:space="0" w:color="auto"/>
        <w:left w:val="none" w:sz="0" w:space="0" w:color="auto"/>
        <w:bottom w:val="none" w:sz="0" w:space="0" w:color="auto"/>
        <w:right w:val="none" w:sz="0" w:space="0" w:color="auto"/>
      </w:divBdr>
      <w:divsChild>
        <w:div w:id="1706056875">
          <w:marLeft w:val="547"/>
          <w:marRight w:val="0"/>
          <w:marTop w:val="134"/>
          <w:marBottom w:val="0"/>
          <w:divBdr>
            <w:top w:val="none" w:sz="0" w:space="0" w:color="auto"/>
            <w:left w:val="none" w:sz="0" w:space="0" w:color="auto"/>
            <w:bottom w:val="none" w:sz="0" w:space="0" w:color="auto"/>
            <w:right w:val="none" w:sz="0" w:space="0" w:color="auto"/>
          </w:divBdr>
        </w:div>
        <w:div w:id="1499686478">
          <w:marLeft w:val="1166"/>
          <w:marRight w:val="0"/>
          <w:marTop w:val="115"/>
          <w:marBottom w:val="0"/>
          <w:divBdr>
            <w:top w:val="none" w:sz="0" w:space="0" w:color="auto"/>
            <w:left w:val="none" w:sz="0" w:space="0" w:color="auto"/>
            <w:bottom w:val="none" w:sz="0" w:space="0" w:color="auto"/>
            <w:right w:val="none" w:sz="0" w:space="0" w:color="auto"/>
          </w:divBdr>
        </w:div>
        <w:div w:id="1715689345">
          <w:marLeft w:val="1800"/>
          <w:marRight w:val="0"/>
          <w:marTop w:val="96"/>
          <w:marBottom w:val="0"/>
          <w:divBdr>
            <w:top w:val="none" w:sz="0" w:space="0" w:color="auto"/>
            <w:left w:val="none" w:sz="0" w:space="0" w:color="auto"/>
            <w:bottom w:val="none" w:sz="0" w:space="0" w:color="auto"/>
            <w:right w:val="none" w:sz="0" w:space="0" w:color="auto"/>
          </w:divBdr>
        </w:div>
        <w:div w:id="659575944">
          <w:marLeft w:val="1166"/>
          <w:marRight w:val="0"/>
          <w:marTop w:val="115"/>
          <w:marBottom w:val="0"/>
          <w:divBdr>
            <w:top w:val="none" w:sz="0" w:space="0" w:color="auto"/>
            <w:left w:val="none" w:sz="0" w:space="0" w:color="auto"/>
            <w:bottom w:val="none" w:sz="0" w:space="0" w:color="auto"/>
            <w:right w:val="none" w:sz="0" w:space="0" w:color="auto"/>
          </w:divBdr>
        </w:div>
        <w:div w:id="1759708937">
          <w:marLeft w:val="1800"/>
          <w:marRight w:val="0"/>
          <w:marTop w:val="96"/>
          <w:marBottom w:val="0"/>
          <w:divBdr>
            <w:top w:val="none" w:sz="0" w:space="0" w:color="auto"/>
            <w:left w:val="none" w:sz="0" w:space="0" w:color="auto"/>
            <w:bottom w:val="none" w:sz="0" w:space="0" w:color="auto"/>
            <w:right w:val="none" w:sz="0" w:space="0" w:color="auto"/>
          </w:divBdr>
        </w:div>
      </w:divsChild>
    </w:div>
    <w:div w:id="1548183246">
      <w:bodyDiv w:val="1"/>
      <w:marLeft w:val="0"/>
      <w:marRight w:val="0"/>
      <w:marTop w:val="0"/>
      <w:marBottom w:val="0"/>
      <w:divBdr>
        <w:top w:val="none" w:sz="0" w:space="0" w:color="auto"/>
        <w:left w:val="none" w:sz="0" w:space="0" w:color="auto"/>
        <w:bottom w:val="none" w:sz="0" w:space="0" w:color="auto"/>
        <w:right w:val="none" w:sz="0" w:space="0" w:color="auto"/>
      </w:divBdr>
    </w:div>
    <w:div w:id="1548183718">
      <w:bodyDiv w:val="1"/>
      <w:marLeft w:val="0"/>
      <w:marRight w:val="0"/>
      <w:marTop w:val="0"/>
      <w:marBottom w:val="0"/>
      <w:divBdr>
        <w:top w:val="none" w:sz="0" w:space="0" w:color="auto"/>
        <w:left w:val="none" w:sz="0" w:space="0" w:color="auto"/>
        <w:bottom w:val="none" w:sz="0" w:space="0" w:color="auto"/>
        <w:right w:val="none" w:sz="0" w:space="0" w:color="auto"/>
      </w:divBdr>
      <w:divsChild>
        <w:div w:id="158354886">
          <w:marLeft w:val="547"/>
          <w:marRight w:val="0"/>
          <w:marTop w:val="154"/>
          <w:marBottom w:val="0"/>
          <w:divBdr>
            <w:top w:val="none" w:sz="0" w:space="0" w:color="auto"/>
            <w:left w:val="none" w:sz="0" w:space="0" w:color="auto"/>
            <w:bottom w:val="none" w:sz="0" w:space="0" w:color="auto"/>
            <w:right w:val="none" w:sz="0" w:space="0" w:color="auto"/>
          </w:divBdr>
        </w:div>
        <w:div w:id="1211844067">
          <w:marLeft w:val="1166"/>
          <w:marRight w:val="0"/>
          <w:marTop w:val="134"/>
          <w:marBottom w:val="0"/>
          <w:divBdr>
            <w:top w:val="none" w:sz="0" w:space="0" w:color="auto"/>
            <w:left w:val="none" w:sz="0" w:space="0" w:color="auto"/>
            <w:bottom w:val="none" w:sz="0" w:space="0" w:color="auto"/>
            <w:right w:val="none" w:sz="0" w:space="0" w:color="auto"/>
          </w:divBdr>
        </w:div>
        <w:div w:id="1749493661">
          <w:marLeft w:val="1800"/>
          <w:marRight w:val="0"/>
          <w:marTop w:val="115"/>
          <w:marBottom w:val="0"/>
          <w:divBdr>
            <w:top w:val="none" w:sz="0" w:space="0" w:color="auto"/>
            <w:left w:val="none" w:sz="0" w:space="0" w:color="auto"/>
            <w:bottom w:val="none" w:sz="0" w:space="0" w:color="auto"/>
            <w:right w:val="none" w:sz="0" w:space="0" w:color="auto"/>
          </w:divBdr>
        </w:div>
        <w:div w:id="589971696">
          <w:marLeft w:val="1800"/>
          <w:marRight w:val="0"/>
          <w:marTop w:val="115"/>
          <w:marBottom w:val="0"/>
          <w:divBdr>
            <w:top w:val="none" w:sz="0" w:space="0" w:color="auto"/>
            <w:left w:val="none" w:sz="0" w:space="0" w:color="auto"/>
            <w:bottom w:val="none" w:sz="0" w:space="0" w:color="auto"/>
            <w:right w:val="none" w:sz="0" w:space="0" w:color="auto"/>
          </w:divBdr>
        </w:div>
        <w:div w:id="1088233988">
          <w:marLeft w:val="1166"/>
          <w:marRight w:val="0"/>
          <w:marTop w:val="134"/>
          <w:marBottom w:val="0"/>
          <w:divBdr>
            <w:top w:val="none" w:sz="0" w:space="0" w:color="auto"/>
            <w:left w:val="none" w:sz="0" w:space="0" w:color="auto"/>
            <w:bottom w:val="none" w:sz="0" w:space="0" w:color="auto"/>
            <w:right w:val="none" w:sz="0" w:space="0" w:color="auto"/>
          </w:divBdr>
        </w:div>
        <w:div w:id="2056847956">
          <w:marLeft w:val="547"/>
          <w:marRight w:val="0"/>
          <w:marTop w:val="154"/>
          <w:marBottom w:val="0"/>
          <w:divBdr>
            <w:top w:val="none" w:sz="0" w:space="0" w:color="auto"/>
            <w:left w:val="none" w:sz="0" w:space="0" w:color="auto"/>
            <w:bottom w:val="none" w:sz="0" w:space="0" w:color="auto"/>
            <w:right w:val="none" w:sz="0" w:space="0" w:color="auto"/>
          </w:divBdr>
        </w:div>
      </w:divsChild>
    </w:div>
    <w:div w:id="1548486485">
      <w:bodyDiv w:val="1"/>
      <w:marLeft w:val="0"/>
      <w:marRight w:val="0"/>
      <w:marTop w:val="0"/>
      <w:marBottom w:val="0"/>
      <w:divBdr>
        <w:top w:val="none" w:sz="0" w:space="0" w:color="auto"/>
        <w:left w:val="none" w:sz="0" w:space="0" w:color="auto"/>
        <w:bottom w:val="none" w:sz="0" w:space="0" w:color="auto"/>
        <w:right w:val="none" w:sz="0" w:space="0" w:color="auto"/>
      </w:divBdr>
    </w:div>
    <w:div w:id="1550073288">
      <w:bodyDiv w:val="1"/>
      <w:marLeft w:val="0"/>
      <w:marRight w:val="0"/>
      <w:marTop w:val="0"/>
      <w:marBottom w:val="0"/>
      <w:divBdr>
        <w:top w:val="none" w:sz="0" w:space="0" w:color="auto"/>
        <w:left w:val="none" w:sz="0" w:space="0" w:color="auto"/>
        <w:bottom w:val="none" w:sz="0" w:space="0" w:color="auto"/>
        <w:right w:val="none" w:sz="0" w:space="0" w:color="auto"/>
      </w:divBdr>
    </w:div>
    <w:div w:id="1551458814">
      <w:bodyDiv w:val="1"/>
      <w:marLeft w:val="0"/>
      <w:marRight w:val="0"/>
      <w:marTop w:val="0"/>
      <w:marBottom w:val="0"/>
      <w:divBdr>
        <w:top w:val="none" w:sz="0" w:space="0" w:color="auto"/>
        <w:left w:val="none" w:sz="0" w:space="0" w:color="auto"/>
        <w:bottom w:val="none" w:sz="0" w:space="0" w:color="auto"/>
        <w:right w:val="none" w:sz="0" w:space="0" w:color="auto"/>
      </w:divBdr>
    </w:div>
    <w:div w:id="1551503631">
      <w:bodyDiv w:val="1"/>
      <w:marLeft w:val="0"/>
      <w:marRight w:val="0"/>
      <w:marTop w:val="0"/>
      <w:marBottom w:val="0"/>
      <w:divBdr>
        <w:top w:val="none" w:sz="0" w:space="0" w:color="auto"/>
        <w:left w:val="none" w:sz="0" w:space="0" w:color="auto"/>
        <w:bottom w:val="none" w:sz="0" w:space="0" w:color="auto"/>
        <w:right w:val="none" w:sz="0" w:space="0" w:color="auto"/>
      </w:divBdr>
    </w:div>
    <w:div w:id="1551571060">
      <w:bodyDiv w:val="1"/>
      <w:marLeft w:val="0"/>
      <w:marRight w:val="0"/>
      <w:marTop w:val="0"/>
      <w:marBottom w:val="0"/>
      <w:divBdr>
        <w:top w:val="none" w:sz="0" w:space="0" w:color="auto"/>
        <w:left w:val="none" w:sz="0" w:space="0" w:color="auto"/>
        <w:bottom w:val="none" w:sz="0" w:space="0" w:color="auto"/>
        <w:right w:val="none" w:sz="0" w:space="0" w:color="auto"/>
      </w:divBdr>
    </w:div>
    <w:div w:id="1551571421">
      <w:bodyDiv w:val="1"/>
      <w:marLeft w:val="0"/>
      <w:marRight w:val="0"/>
      <w:marTop w:val="0"/>
      <w:marBottom w:val="0"/>
      <w:divBdr>
        <w:top w:val="none" w:sz="0" w:space="0" w:color="auto"/>
        <w:left w:val="none" w:sz="0" w:space="0" w:color="auto"/>
        <w:bottom w:val="none" w:sz="0" w:space="0" w:color="auto"/>
        <w:right w:val="none" w:sz="0" w:space="0" w:color="auto"/>
      </w:divBdr>
    </w:div>
    <w:div w:id="1553273775">
      <w:bodyDiv w:val="1"/>
      <w:marLeft w:val="0"/>
      <w:marRight w:val="0"/>
      <w:marTop w:val="0"/>
      <w:marBottom w:val="0"/>
      <w:divBdr>
        <w:top w:val="none" w:sz="0" w:space="0" w:color="auto"/>
        <w:left w:val="none" w:sz="0" w:space="0" w:color="auto"/>
        <w:bottom w:val="none" w:sz="0" w:space="0" w:color="auto"/>
        <w:right w:val="none" w:sz="0" w:space="0" w:color="auto"/>
      </w:divBdr>
    </w:div>
    <w:div w:id="1553351055">
      <w:bodyDiv w:val="1"/>
      <w:marLeft w:val="0"/>
      <w:marRight w:val="0"/>
      <w:marTop w:val="0"/>
      <w:marBottom w:val="0"/>
      <w:divBdr>
        <w:top w:val="none" w:sz="0" w:space="0" w:color="auto"/>
        <w:left w:val="none" w:sz="0" w:space="0" w:color="auto"/>
        <w:bottom w:val="none" w:sz="0" w:space="0" w:color="auto"/>
        <w:right w:val="none" w:sz="0" w:space="0" w:color="auto"/>
      </w:divBdr>
      <w:divsChild>
        <w:div w:id="477501140">
          <w:marLeft w:val="0"/>
          <w:marRight w:val="0"/>
          <w:marTop w:val="0"/>
          <w:marBottom w:val="0"/>
          <w:divBdr>
            <w:top w:val="none" w:sz="0" w:space="0" w:color="auto"/>
            <w:left w:val="none" w:sz="0" w:space="0" w:color="auto"/>
            <w:bottom w:val="none" w:sz="0" w:space="0" w:color="auto"/>
            <w:right w:val="none" w:sz="0" w:space="0" w:color="auto"/>
          </w:divBdr>
          <w:divsChild>
            <w:div w:id="146090542">
              <w:marLeft w:val="0"/>
              <w:marRight w:val="0"/>
              <w:marTop w:val="0"/>
              <w:marBottom w:val="0"/>
              <w:divBdr>
                <w:top w:val="none" w:sz="0" w:space="0" w:color="auto"/>
                <w:left w:val="none" w:sz="0" w:space="0" w:color="auto"/>
                <w:bottom w:val="none" w:sz="0" w:space="0" w:color="auto"/>
                <w:right w:val="none" w:sz="0" w:space="0" w:color="auto"/>
              </w:divBdr>
            </w:div>
            <w:div w:id="1033577614">
              <w:marLeft w:val="0"/>
              <w:marRight w:val="0"/>
              <w:marTop w:val="0"/>
              <w:marBottom w:val="0"/>
              <w:divBdr>
                <w:top w:val="none" w:sz="0" w:space="0" w:color="auto"/>
                <w:left w:val="none" w:sz="0" w:space="0" w:color="auto"/>
                <w:bottom w:val="none" w:sz="0" w:space="0" w:color="auto"/>
                <w:right w:val="none" w:sz="0" w:space="0" w:color="auto"/>
              </w:divBdr>
            </w:div>
            <w:div w:id="1574243255">
              <w:marLeft w:val="0"/>
              <w:marRight w:val="0"/>
              <w:marTop w:val="0"/>
              <w:marBottom w:val="0"/>
              <w:divBdr>
                <w:top w:val="none" w:sz="0" w:space="0" w:color="auto"/>
                <w:left w:val="none" w:sz="0" w:space="0" w:color="auto"/>
                <w:bottom w:val="none" w:sz="0" w:space="0" w:color="auto"/>
                <w:right w:val="none" w:sz="0" w:space="0" w:color="auto"/>
              </w:divBdr>
            </w:div>
            <w:div w:id="1994554998">
              <w:marLeft w:val="0"/>
              <w:marRight w:val="0"/>
              <w:marTop w:val="0"/>
              <w:marBottom w:val="0"/>
              <w:divBdr>
                <w:top w:val="none" w:sz="0" w:space="0" w:color="auto"/>
                <w:left w:val="none" w:sz="0" w:space="0" w:color="auto"/>
                <w:bottom w:val="none" w:sz="0" w:space="0" w:color="auto"/>
                <w:right w:val="none" w:sz="0" w:space="0" w:color="auto"/>
              </w:divBdr>
            </w:div>
            <w:div w:id="2077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2722">
      <w:bodyDiv w:val="1"/>
      <w:marLeft w:val="0"/>
      <w:marRight w:val="0"/>
      <w:marTop w:val="0"/>
      <w:marBottom w:val="0"/>
      <w:divBdr>
        <w:top w:val="none" w:sz="0" w:space="0" w:color="auto"/>
        <w:left w:val="none" w:sz="0" w:space="0" w:color="auto"/>
        <w:bottom w:val="none" w:sz="0" w:space="0" w:color="auto"/>
        <w:right w:val="none" w:sz="0" w:space="0" w:color="auto"/>
      </w:divBdr>
      <w:divsChild>
        <w:div w:id="1540437585">
          <w:marLeft w:val="0"/>
          <w:marRight w:val="0"/>
          <w:marTop w:val="0"/>
          <w:marBottom w:val="0"/>
          <w:divBdr>
            <w:top w:val="none" w:sz="0" w:space="0" w:color="auto"/>
            <w:left w:val="none" w:sz="0" w:space="0" w:color="auto"/>
            <w:bottom w:val="none" w:sz="0" w:space="0" w:color="auto"/>
            <w:right w:val="none" w:sz="0" w:space="0" w:color="auto"/>
          </w:divBdr>
          <w:divsChild>
            <w:div w:id="160319744">
              <w:marLeft w:val="0"/>
              <w:marRight w:val="0"/>
              <w:marTop w:val="0"/>
              <w:marBottom w:val="0"/>
              <w:divBdr>
                <w:top w:val="none" w:sz="0" w:space="0" w:color="auto"/>
                <w:left w:val="none" w:sz="0" w:space="0" w:color="auto"/>
                <w:bottom w:val="none" w:sz="0" w:space="0" w:color="auto"/>
                <w:right w:val="none" w:sz="0" w:space="0" w:color="auto"/>
              </w:divBdr>
            </w:div>
            <w:div w:id="272439169">
              <w:marLeft w:val="0"/>
              <w:marRight w:val="0"/>
              <w:marTop w:val="0"/>
              <w:marBottom w:val="0"/>
              <w:divBdr>
                <w:top w:val="none" w:sz="0" w:space="0" w:color="auto"/>
                <w:left w:val="none" w:sz="0" w:space="0" w:color="auto"/>
                <w:bottom w:val="none" w:sz="0" w:space="0" w:color="auto"/>
                <w:right w:val="none" w:sz="0" w:space="0" w:color="auto"/>
              </w:divBdr>
            </w:div>
            <w:div w:id="430509219">
              <w:marLeft w:val="0"/>
              <w:marRight w:val="0"/>
              <w:marTop w:val="0"/>
              <w:marBottom w:val="0"/>
              <w:divBdr>
                <w:top w:val="none" w:sz="0" w:space="0" w:color="auto"/>
                <w:left w:val="none" w:sz="0" w:space="0" w:color="auto"/>
                <w:bottom w:val="none" w:sz="0" w:space="0" w:color="auto"/>
                <w:right w:val="none" w:sz="0" w:space="0" w:color="auto"/>
              </w:divBdr>
            </w:div>
            <w:div w:id="534537508">
              <w:marLeft w:val="0"/>
              <w:marRight w:val="0"/>
              <w:marTop w:val="0"/>
              <w:marBottom w:val="0"/>
              <w:divBdr>
                <w:top w:val="none" w:sz="0" w:space="0" w:color="auto"/>
                <w:left w:val="none" w:sz="0" w:space="0" w:color="auto"/>
                <w:bottom w:val="none" w:sz="0" w:space="0" w:color="auto"/>
                <w:right w:val="none" w:sz="0" w:space="0" w:color="auto"/>
              </w:divBdr>
            </w:div>
            <w:div w:id="1216895108">
              <w:marLeft w:val="0"/>
              <w:marRight w:val="0"/>
              <w:marTop w:val="0"/>
              <w:marBottom w:val="0"/>
              <w:divBdr>
                <w:top w:val="none" w:sz="0" w:space="0" w:color="auto"/>
                <w:left w:val="none" w:sz="0" w:space="0" w:color="auto"/>
                <w:bottom w:val="none" w:sz="0" w:space="0" w:color="auto"/>
                <w:right w:val="none" w:sz="0" w:space="0" w:color="auto"/>
              </w:divBdr>
            </w:div>
            <w:div w:id="1229145772">
              <w:marLeft w:val="0"/>
              <w:marRight w:val="0"/>
              <w:marTop w:val="0"/>
              <w:marBottom w:val="0"/>
              <w:divBdr>
                <w:top w:val="none" w:sz="0" w:space="0" w:color="auto"/>
                <w:left w:val="none" w:sz="0" w:space="0" w:color="auto"/>
                <w:bottom w:val="none" w:sz="0" w:space="0" w:color="auto"/>
                <w:right w:val="none" w:sz="0" w:space="0" w:color="auto"/>
              </w:divBdr>
            </w:div>
            <w:div w:id="1344865492">
              <w:marLeft w:val="0"/>
              <w:marRight w:val="0"/>
              <w:marTop w:val="0"/>
              <w:marBottom w:val="0"/>
              <w:divBdr>
                <w:top w:val="none" w:sz="0" w:space="0" w:color="auto"/>
                <w:left w:val="none" w:sz="0" w:space="0" w:color="auto"/>
                <w:bottom w:val="none" w:sz="0" w:space="0" w:color="auto"/>
                <w:right w:val="none" w:sz="0" w:space="0" w:color="auto"/>
              </w:divBdr>
            </w:div>
            <w:div w:id="1586692487">
              <w:marLeft w:val="0"/>
              <w:marRight w:val="0"/>
              <w:marTop w:val="0"/>
              <w:marBottom w:val="0"/>
              <w:divBdr>
                <w:top w:val="none" w:sz="0" w:space="0" w:color="auto"/>
                <w:left w:val="none" w:sz="0" w:space="0" w:color="auto"/>
                <w:bottom w:val="none" w:sz="0" w:space="0" w:color="auto"/>
                <w:right w:val="none" w:sz="0" w:space="0" w:color="auto"/>
              </w:divBdr>
            </w:div>
            <w:div w:id="18548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2650">
      <w:bodyDiv w:val="1"/>
      <w:marLeft w:val="0"/>
      <w:marRight w:val="0"/>
      <w:marTop w:val="0"/>
      <w:marBottom w:val="0"/>
      <w:divBdr>
        <w:top w:val="none" w:sz="0" w:space="0" w:color="auto"/>
        <w:left w:val="none" w:sz="0" w:space="0" w:color="auto"/>
        <w:bottom w:val="none" w:sz="0" w:space="0" w:color="auto"/>
        <w:right w:val="none" w:sz="0" w:space="0" w:color="auto"/>
      </w:divBdr>
    </w:div>
    <w:div w:id="1557547933">
      <w:bodyDiv w:val="1"/>
      <w:marLeft w:val="0"/>
      <w:marRight w:val="0"/>
      <w:marTop w:val="0"/>
      <w:marBottom w:val="0"/>
      <w:divBdr>
        <w:top w:val="none" w:sz="0" w:space="0" w:color="auto"/>
        <w:left w:val="none" w:sz="0" w:space="0" w:color="auto"/>
        <w:bottom w:val="none" w:sz="0" w:space="0" w:color="auto"/>
        <w:right w:val="none" w:sz="0" w:space="0" w:color="auto"/>
      </w:divBdr>
      <w:divsChild>
        <w:div w:id="506796833">
          <w:marLeft w:val="0"/>
          <w:marRight w:val="0"/>
          <w:marTop w:val="0"/>
          <w:marBottom w:val="0"/>
          <w:divBdr>
            <w:top w:val="none" w:sz="0" w:space="0" w:color="auto"/>
            <w:left w:val="none" w:sz="0" w:space="0" w:color="auto"/>
            <w:bottom w:val="none" w:sz="0" w:space="0" w:color="auto"/>
            <w:right w:val="none" w:sz="0" w:space="0" w:color="auto"/>
          </w:divBdr>
          <w:divsChild>
            <w:div w:id="1571621172">
              <w:marLeft w:val="0"/>
              <w:marRight w:val="0"/>
              <w:marTop w:val="0"/>
              <w:marBottom w:val="0"/>
              <w:divBdr>
                <w:top w:val="none" w:sz="0" w:space="0" w:color="auto"/>
                <w:left w:val="none" w:sz="0" w:space="0" w:color="auto"/>
                <w:bottom w:val="none" w:sz="0" w:space="0" w:color="auto"/>
                <w:right w:val="none" w:sz="0" w:space="0" w:color="auto"/>
              </w:divBdr>
            </w:div>
            <w:div w:id="1781802739">
              <w:marLeft w:val="0"/>
              <w:marRight w:val="0"/>
              <w:marTop w:val="0"/>
              <w:marBottom w:val="0"/>
              <w:divBdr>
                <w:top w:val="none" w:sz="0" w:space="0" w:color="auto"/>
                <w:left w:val="none" w:sz="0" w:space="0" w:color="auto"/>
                <w:bottom w:val="none" w:sz="0" w:space="0" w:color="auto"/>
                <w:right w:val="none" w:sz="0" w:space="0" w:color="auto"/>
              </w:divBdr>
            </w:div>
            <w:div w:id="20538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7883">
      <w:bodyDiv w:val="1"/>
      <w:marLeft w:val="0"/>
      <w:marRight w:val="0"/>
      <w:marTop w:val="0"/>
      <w:marBottom w:val="0"/>
      <w:divBdr>
        <w:top w:val="none" w:sz="0" w:space="0" w:color="auto"/>
        <w:left w:val="none" w:sz="0" w:space="0" w:color="auto"/>
        <w:bottom w:val="none" w:sz="0" w:space="0" w:color="auto"/>
        <w:right w:val="none" w:sz="0" w:space="0" w:color="auto"/>
      </w:divBdr>
    </w:div>
    <w:div w:id="1558279109">
      <w:bodyDiv w:val="1"/>
      <w:marLeft w:val="0"/>
      <w:marRight w:val="0"/>
      <w:marTop w:val="0"/>
      <w:marBottom w:val="0"/>
      <w:divBdr>
        <w:top w:val="none" w:sz="0" w:space="0" w:color="auto"/>
        <w:left w:val="none" w:sz="0" w:space="0" w:color="auto"/>
        <w:bottom w:val="none" w:sz="0" w:space="0" w:color="auto"/>
        <w:right w:val="none" w:sz="0" w:space="0" w:color="auto"/>
      </w:divBdr>
    </w:div>
    <w:div w:id="1559440519">
      <w:bodyDiv w:val="1"/>
      <w:marLeft w:val="0"/>
      <w:marRight w:val="0"/>
      <w:marTop w:val="0"/>
      <w:marBottom w:val="0"/>
      <w:divBdr>
        <w:top w:val="none" w:sz="0" w:space="0" w:color="auto"/>
        <w:left w:val="none" w:sz="0" w:space="0" w:color="auto"/>
        <w:bottom w:val="none" w:sz="0" w:space="0" w:color="auto"/>
        <w:right w:val="none" w:sz="0" w:space="0" w:color="auto"/>
      </w:divBdr>
    </w:div>
    <w:div w:id="1560283769">
      <w:bodyDiv w:val="1"/>
      <w:marLeft w:val="0"/>
      <w:marRight w:val="0"/>
      <w:marTop w:val="0"/>
      <w:marBottom w:val="0"/>
      <w:divBdr>
        <w:top w:val="none" w:sz="0" w:space="0" w:color="auto"/>
        <w:left w:val="none" w:sz="0" w:space="0" w:color="auto"/>
        <w:bottom w:val="none" w:sz="0" w:space="0" w:color="auto"/>
        <w:right w:val="none" w:sz="0" w:space="0" w:color="auto"/>
      </w:divBdr>
    </w:div>
    <w:div w:id="1560901618">
      <w:bodyDiv w:val="1"/>
      <w:marLeft w:val="0"/>
      <w:marRight w:val="0"/>
      <w:marTop w:val="0"/>
      <w:marBottom w:val="0"/>
      <w:divBdr>
        <w:top w:val="none" w:sz="0" w:space="0" w:color="auto"/>
        <w:left w:val="none" w:sz="0" w:space="0" w:color="auto"/>
        <w:bottom w:val="none" w:sz="0" w:space="0" w:color="auto"/>
        <w:right w:val="none" w:sz="0" w:space="0" w:color="auto"/>
      </w:divBdr>
    </w:div>
    <w:div w:id="1561282163">
      <w:bodyDiv w:val="1"/>
      <w:marLeft w:val="0"/>
      <w:marRight w:val="0"/>
      <w:marTop w:val="0"/>
      <w:marBottom w:val="0"/>
      <w:divBdr>
        <w:top w:val="none" w:sz="0" w:space="0" w:color="auto"/>
        <w:left w:val="none" w:sz="0" w:space="0" w:color="auto"/>
        <w:bottom w:val="none" w:sz="0" w:space="0" w:color="auto"/>
        <w:right w:val="none" w:sz="0" w:space="0" w:color="auto"/>
      </w:divBdr>
      <w:divsChild>
        <w:div w:id="99881831">
          <w:marLeft w:val="547"/>
          <w:marRight w:val="0"/>
          <w:marTop w:val="154"/>
          <w:marBottom w:val="0"/>
          <w:divBdr>
            <w:top w:val="none" w:sz="0" w:space="0" w:color="auto"/>
            <w:left w:val="none" w:sz="0" w:space="0" w:color="auto"/>
            <w:bottom w:val="none" w:sz="0" w:space="0" w:color="auto"/>
            <w:right w:val="none" w:sz="0" w:space="0" w:color="auto"/>
          </w:divBdr>
        </w:div>
        <w:div w:id="1279797527">
          <w:marLeft w:val="547"/>
          <w:marRight w:val="0"/>
          <w:marTop w:val="154"/>
          <w:marBottom w:val="0"/>
          <w:divBdr>
            <w:top w:val="none" w:sz="0" w:space="0" w:color="auto"/>
            <w:left w:val="none" w:sz="0" w:space="0" w:color="auto"/>
            <w:bottom w:val="none" w:sz="0" w:space="0" w:color="auto"/>
            <w:right w:val="none" w:sz="0" w:space="0" w:color="auto"/>
          </w:divBdr>
        </w:div>
      </w:divsChild>
    </w:div>
    <w:div w:id="1561591943">
      <w:bodyDiv w:val="1"/>
      <w:marLeft w:val="0"/>
      <w:marRight w:val="0"/>
      <w:marTop w:val="0"/>
      <w:marBottom w:val="0"/>
      <w:divBdr>
        <w:top w:val="none" w:sz="0" w:space="0" w:color="auto"/>
        <w:left w:val="none" w:sz="0" w:space="0" w:color="auto"/>
        <w:bottom w:val="none" w:sz="0" w:space="0" w:color="auto"/>
        <w:right w:val="none" w:sz="0" w:space="0" w:color="auto"/>
      </w:divBdr>
      <w:divsChild>
        <w:div w:id="313536694">
          <w:marLeft w:val="0"/>
          <w:marRight w:val="0"/>
          <w:marTop w:val="0"/>
          <w:marBottom w:val="0"/>
          <w:divBdr>
            <w:top w:val="none" w:sz="0" w:space="0" w:color="auto"/>
            <w:left w:val="none" w:sz="0" w:space="0" w:color="auto"/>
            <w:bottom w:val="none" w:sz="0" w:space="0" w:color="auto"/>
            <w:right w:val="none" w:sz="0" w:space="0" w:color="auto"/>
          </w:divBdr>
        </w:div>
      </w:divsChild>
    </w:div>
    <w:div w:id="1566532007">
      <w:bodyDiv w:val="1"/>
      <w:marLeft w:val="0"/>
      <w:marRight w:val="0"/>
      <w:marTop w:val="0"/>
      <w:marBottom w:val="0"/>
      <w:divBdr>
        <w:top w:val="none" w:sz="0" w:space="0" w:color="auto"/>
        <w:left w:val="none" w:sz="0" w:space="0" w:color="auto"/>
        <w:bottom w:val="none" w:sz="0" w:space="0" w:color="auto"/>
        <w:right w:val="none" w:sz="0" w:space="0" w:color="auto"/>
      </w:divBdr>
      <w:divsChild>
        <w:div w:id="24720963">
          <w:marLeft w:val="1800"/>
          <w:marRight w:val="0"/>
          <w:marTop w:val="72"/>
          <w:marBottom w:val="0"/>
          <w:divBdr>
            <w:top w:val="none" w:sz="0" w:space="0" w:color="auto"/>
            <w:left w:val="none" w:sz="0" w:space="0" w:color="auto"/>
            <w:bottom w:val="none" w:sz="0" w:space="0" w:color="auto"/>
            <w:right w:val="none" w:sz="0" w:space="0" w:color="auto"/>
          </w:divBdr>
        </w:div>
        <w:div w:id="95835324">
          <w:marLeft w:val="547"/>
          <w:marRight w:val="0"/>
          <w:marTop w:val="96"/>
          <w:marBottom w:val="0"/>
          <w:divBdr>
            <w:top w:val="none" w:sz="0" w:space="0" w:color="auto"/>
            <w:left w:val="none" w:sz="0" w:space="0" w:color="auto"/>
            <w:bottom w:val="none" w:sz="0" w:space="0" w:color="auto"/>
            <w:right w:val="none" w:sz="0" w:space="0" w:color="auto"/>
          </w:divBdr>
        </w:div>
        <w:div w:id="186524014">
          <w:marLeft w:val="1166"/>
          <w:marRight w:val="0"/>
          <w:marTop w:val="82"/>
          <w:marBottom w:val="0"/>
          <w:divBdr>
            <w:top w:val="none" w:sz="0" w:space="0" w:color="auto"/>
            <w:left w:val="none" w:sz="0" w:space="0" w:color="auto"/>
            <w:bottom w:val="none" w:sz="0" w:space="0" w:color="auto"/>
            <w:right w:val="none" w:sz="0" w:space="0" w:color="auto"/>
          </w:divBdr>
        </w:div>
        <w:div w:id="436147203">
          <w:marLeft w:val="1800"/>
          <w:marRight w:val="0"/>
          <w:marTop w:val="72"/>
          <w:marBottom w:val="0"/>
          <w:divBdr>
            <w:top w:val="none" w:sz="0" w:space="0" w:color="auto"/>
            <w:left w:val="none" w:sz="0" w:space="0" w:color="auto"/>
            <w:bottom w:val="none" w:sz="0" w:space="0" w:color="auto"/>
            <w:right w:val="none" w:sz="0" w:space="0" w:color="auto"/>
          </w:divBdr>
        </w:div>
        <w:div w:id="787042754">
          <w:marLeft w:val="1800"/>
          <w:marRight w:val="0"/>
          <w:marTop w:val="72"/>
          <w:marBottom w:val="0"/>
          <w:divBdr>
            <w:top w:val="none" w:sz="0" w:space="0" w:color="auto"/>
            <w:left w:val="none" w:sz="0" w:space="0" w:color="auto"/>
            <w:bottom w:val="none" w:sz="0" w:space="0" w:color="auto"/>
            <w:right w:val="none" w:sz="0" w:space="0" w:color="auto"/>
          </w:divBdr>
        </w:div>
        <w:div w:id="852915589">
          <w:marLeft w:val="2520"/>
          <w:marRight w:val="0"/>
          <w:marTop w:val="58"/>
          <w:marBottom w:val="0"/>
          <w:divBdr>
            <w:top w:val="none" w:sz="0" w:space="0" w:color="auto"/>
            <w:left w:val="none" w:sz="0" w:space="0" w:color="auto"/>
            <w:bottom w:val="none" w:sz="0" w:space="0" w:color="auto"/>
            <w:right w:val="none" w:sz="0" w:space="0" w:color="auto"/>
          </w:divBdr>
        </w:div>
        <w:div w:id="1165121241">
          <w:marLeft w:val="1166"/>
          <w:marRight w:val="0"/>
          <w:marTop w:val="72"/>
          <w:marBottom w:val="0"/>
          <w:divBdr>
            <w:top w:val="none" w:sz="0" w:space="0" w:color="auto"/>
            <w:left w:val="none" w:sz="0" w:space="0" w:color="auto"/>
            <w:bottom w:val="none" w:sz="0" w:space="0" w:color="auto"/>
            <w:right w:val="none" w:sz="0" w:space="0" w:color="auto"/>
          </w:divBdr>
        </w:div>
        <w:div w:id="1473714447">
          <w:marLeft w:val="634"/>
          <w:marRight w:val="0"/>
          <w:marTop w:val="72"/>
          <w:marBottom w:val="0"/>
          <w:divBdr>
            <w:top w:val="none" w:sz="0" w:space="0" w:color="auto"/>
            <w:left w:val="none" w:sz="0" w:space="0" w:color="auto"/>
            <w:bottom w:val="none" w:sz="0" w:space="0" w:color="auto"/>
            <w:right w:val="none" w:sz="0" w:space="0" w:color="auto"/>
          </w:divBdr>
        </w:div>
        <w:div w:id="1561742530">
          <w:marLeft w:val="1166"/>
          <w:marRight w:val="0"/>
          <w:marTop w:val="82"/>
          <w:marBottom w:val="0"/>
          <w:divBdr>
            <w:top w:val="none" w:sz="0" w:space="0" w:color="auto"/>
            <w:left w:val="none" w:sz="0" w:space="0" w:color="auto"/>
            <w:bottom w:val="none" w:sz="0" w:space="0" w:color="auto"/>
            <w:right w:val="none" w:sz="0" w:space="0" w:color="auto"/>
          </w:divBdr>
        </w:div>
        <w:div w:id="1628664734">
          <w:marLeft w:val="1800"/>
          <w:marRight w:val="0"/>
          <w:marTop w:val="77"/>
          <w:marBottom w:val="0"/>
          <w:divBdr>
            <w:top w:val="none" w:sz="0" w:space="0" w:color="auto"/>
            <w:left w:val="none" w:sz="0" w:space="0" w:color="auto"/>
            <w:bottom w:val="none" w:sz="0" w:space="0" w:color="auto"/>
            <w:right w:val="none" w:sz="0" w:space="0" w:color="auto"/>
          </w:divBdr>
        </w:div>
        <w:div w:id="1713308812">
          <w:marLeft w:val="1800"/>
          <w:marRight w:val="0"/>
          <w:marTop w:val="72"/>
          <w:marBottom w:val="0"/>
          <w:divBdr>
            <w:top w:val="none" w:sz="0" w:space="0" w:color="auto"/>
            <w:left w:val="none" w:sz="0" w:space="0" w:color="auto"/>
            <w:bottom w:val="none" w:sz="0" w:space="0" w:color="auto"/>
            <w:right w:val="none" w:sz="0" w:space="0" w:color="auto"/>
          </w:divBdr>
        </w:div>
        <w:div w:id="2128157338">
          <w:marLeft w:val="2520"/>
          <w:marRight w:val="0"/>
          <w:marTop w:val="58"/>
          <w:marBottom w:val="0"/>
          <w:divBdr>
            <w:top w:val="none" w:sz="0" w:space="0" w:color="auto"/>
            <w:left w:val="none" w:sz="0" w:space="0" w:color="auto"/>
            <w:bottom w:val="none" w:sz="0" w:space="0" w:color="auto"/>
            <w:right w:val="none" w:sz="0" w:space="0" w:color="auto"/>
          </w:divBdr>
        </w:div>
        <w:div w:id="2137600964">
          <w:marLeft w:val="2520"/>
          <w:marRight w:val="0"/>
          <w:marTop w:val="58"/>
          <w:marBottom w:val="0"/>
          <w:divBdr>
            <w:top w:val="none" w:sz="0" w:space="0" w:color="auto"/>
            <w:left w:val="none" w:sz="0" w:space="0" w:color="auto"/>
            <w:bottom w:val="none" w:sz="0" w:space="0" w:color="auto"/>
            <w:right w:val="none" w:sz="0" w:space="0" w:color="auto"/>
          </w:divBdr>
        </w:div>
      </w:divsChild>
    </w:div>
    <w:div w:id="1567567657">
      <w:bodyDiv w:val="1"/>
      <w:marLeft w:val="0"/>
      <w:marRight w:val="0"/>
      <w:marTop w:val="0"/>
      <w:marBottom w:val="0"/>
      <w:divBdr>
        <w:top w:val="none" w:sz="0" w:space="0" w:color="auto"/>
        <w:left w:val="none" w:sz="0" w:space="0" w:color="auto"/>
        <w:bottom w:val="none" w:sz="0" w:space="0" w:color="auto"/>
        <w:right w:val="none" w:sz="0" w:space="0" w:color="auto"/>
      </w:divBdr>
    </w:div>
    <w:div w:id="1569656703">
      <w:bodyDiv w:val="1"/>
      <w:marLeft w:val="0"/>
      <w:marRight w:val="0"/>
      <w:marTop w:val="0"/>
      <w:marBottom w:val="0"/>
      <w:divBdr>
        <w:top w:val="none" w:sz="0" w:space="0" w:color="auto"/>
        <w:left w:val="none" w:sz="0" w:space="0" w:color="auto"/>
        <w:bottom w:val="none" w:sz="0" w:space="0" w:color="auto"/>
        <w:right w:val="none" w:sz="0" w:space="0" w:color="auto"/>
      </w:divBdr>
      <w:divsChild>
        <w:div w:id="1075855193">
          <w:marLeft w:val="360"/>
          <w:marRight w:val="0"/>
          <w:marTop w:val="200"/>
          <w:marBottom w:val="0"/>
          <w:divBdr>
            <w:top w:val="none" w:sz="0" w:space="0" w:color="auto"/>
            <w:left w:val="none" w:sz="0" w:space="0" w:color="auto"/>
            <w:bottom w:val="none" w:sz="0" w:space="0" w:color="auto"/>
            <w:right w:val="none" w:sz="0" w:space="0" w:color="auto"/>
          </w:divBdr>
        </w:div>
        <w:div w:id="282804746">
          <w:marLeft w:val="360"/>
          <w:marRight w:val="0"/>
          <w:marTop w:val="100"/>
          <w:marBottom w:val="0"/>
          <w:divBdr>
            <w:top w:val="none" w:sz="0" w:space="0" w:color="auto"/>
            <w:left w:val="none" w:sz="0" w:space="0" w:color="auto"/>
            <w:bottom w:val="none" w:sz="0" w:space="0" w:color="auto"/>
            <w:right w:val="none" w:sz="0" w:space="0" w:color="auto"/>
          </w:divBdr>
        </w:div>
        <w:div w:id="126700530">
          <w:marLeft w:val="2160"/>
          <w:marRight w:val="0"/>
          <w:marTop w:val="100"/>
          <w:marBottom w:val="0"/>
          <w:divBdr>
            <w:top w:val="none" w:sz="0" w:space="0" w:color="auto"/>
            <w:left w:val="none" w:sz="0" w:space="0" w:color="auto"/>
            <w:bottom w:val="none" w:sz="0" w:space="0" w:color="auto"/>
            <w:right w:val="none" w:sz="0" w:space="0" w:color="auto"/>
          </w:divBdr>
        </w:div>
        <w:div w:id="367412878">
          <w:marLeft w:val="2160"/>
          <w:marRight w:val="0"/>
          <w:marTop w:val="100"/>
          <w:marBottom w:val="0"/>
          <w:divBdr>
            <w:top w:val="none" w:sz="0" w:space="0" w:color="auto"/>
            <w:left w:val="none" w:sz="0" w:space="0" w:color="auto"/>
            <w:bottom w:val="none" w:sz="0" w:space="0" w:color="auto"/>
            <w:right w:val="none" w:sz="0" w:space="0" w:color="auto"/>
          </w:divBdr>
        </w:div>
      </w:divsChild>
    </w:div>
    <w:div w:id="1569925403">
      <w:bodyDiv w:val="1"/>
      <w:marLeft w:val="0"/>
      <w:marRight w:val="0"/>
      <w:marTop w:val="0"/>
      <w:marBottom w:val="0"/>
      <w:divBdr>
        <w:top w:val="none" w:sz="0" w:space="0" w:color="auto"/>
        <w:left w:val="none" w:sz="0" w:space="0" w:color="auto"/>
        <w:bottom w:val="none" w:sz="0" w:space="0" w:color="auto"/>
        <w:right w:val="none" w:sz="0" w:space="0" w:color="auto"/>
      </w:divBdr>
    </w:div>
    <w:div w:id="1570071682">
      <w:bodyDiv w:val="1"/>
      <w:marLeft w:val="0"/>
      <w:marRight w:val="0"/>
      <w:marTop w:val="0"/>
      <w:marBottom w:val="0"/>
      <w:divBdr>
        <w:top w:val="none" w:sz="0" w:space="0" w:color="auto"/>
        <w:left w:val="none" w:sz="0" w:space="0" w:color="auto"/>
        <w:bottom w:val="none" w:sz="0" w:space="0" w:color="auto"/>
        <w:right w:val="none" w:sz="0" w:space="0" w:color="auto"/>
      </w:divBdr>
    </w:div>
    <w:div w:id="1570647956">
      <w:bodyDiv w:val="1"/>
      <w:marLeft w:val="0"/>
      <w:marRight w:val="0"/>
      <w:marTop w:val="0"/>
      <w:marBottom w:val="0"/>
      <w:divBdr>
        <w:top w:val="none" w:sz="0" w:space="0" w:color="auto"/>
        <w:left w:val="none" w:sz="0" w:space="0" w:color="auto"/>
        <w:bottom w:val="none" w:sz="0" w:space="0" w:color="auto"/>
        <w:right w:val="none" w:sz="0" w:space="0" w:color="auto"/>
      </w:divBdr>
      <w:divsChild>
        <w:div w:id="1941988534">
          <w:marLeft w:val="547"/>
          <w:marRight w:val="0"/>
          <w:marTop w:val="192"/>
          <w:marBottom w:val="0"/>
          <w:divBdr>
            <w:top w:val="none" w:sz="0" w:space="0" w:color="auto"/>
            <w:left w:val="none" w:sz="0" w:space="0" w:color="auto"/>
            <w:bottom w:val="none" w:sz="0" w:space="0" w:color="auto"/>
            <w:right w:val="none" w:sz="0" w:space="0" w:color="auto"/>
          </w:divBdr>
        </w:div>
        <w:div w:id="1031612791">
          <w:marLeft w:val="1166"/>
          <w:marRight w:val="0"/>
          <w:marTop w:val="173"/>
          <w:marBottom w:val="0"/>
          <w:divBdr>
            <w:top w:val="none" w:sz="0" w:space="0" w:color="auto"/>
            <w:left w:val="none" w:sz="0" w:space="0" w:color="auto"/>
            <w:bottom w:val="none" w:sz="0" w:space="0" w:color="auto"/>
            <w:right w:val="none" w:sz="0" w:space="0" w:color="auto"/>
          </w:divBdr>
        </w:div>
        <w:div w:id="1488086522">
          <w:marLeft w:val="1166"/>
          <w:marRight w:val="0"/>
          <w:marTop w:val="173"/>
          <w:marBottom w:val="0"/>
          <w:divBdr>
            <w:top w:val="none" w:sz="0" w:space="0" w:color="auto"/>
            <w:left w:val="none" w:sz="0" w:space="0" w:color="auto"/>
            <w:bottom w:val="none" w:sz="0" w:space="0" w:color="auto"/>
            <w:right w:val="none" w:sz="0" w:space="0" w:color="auto"/>
          </w:divBdr>
        </w:div>
      </w:divsChild>
    </w:div>
    <w:div w:id="1571504608">
      <w:bodyDiv w:val="1"/>
      <w:marLeft w:val="0"/>
      <w:marRight w:val="0"/>
      <w:marTop w:val="0"/>
      <w:marBottom w:val="0"/>
      <w:divBdr>
        <w:top w:val="none" w:sz="0" w:space="0" w:color="auto"/>
        <w:left w:val="none" w:sz="0" w:space="0" w:color="auto"/>
        <w:bottom w:val="none" w:sz="0" w:space="0" w:color="auto"/>
        <w:right w:val="none" w:sz="0" w:space="0" w:color="auto"/>
      </w:divBdr>
    </w:div>
    <w:div w:id="1572277248">
      <w:bodyDiv w:val="1"/>
      <w:marLeft w:val="0"/>
      <w:marRight w:val="0"/>
      <w:marTop w:val="0"/>
      <w:marBottom w:val="0"/>
      <w:divBdr>
        <w:top w:val="none" w:sz="0" w:space="0" w:color="auto"/>
        <w:left w:val="none" w:sz="0" w:space="0" w:color="auto"/>
        <w:bottom w:val="none" w:sz="0" w:space="0" w:color="auto"/>
        <w:right w:val="none" w:sz="0" w:space="0" w:color="auto"/>
      </w:divBdr>
    </w:div>
    <w:div w:id="1572813744">
      <w:bodyDiv w:val="1"/>
      <w:marLeft w:val="0"/>
      <w:marRight w:val="0"/>
      <w:marTop w:val="0"/>
      <w:marBottom w:val="0"/>
      <w:divBdr>
        <w:top w:val="none" w:sz="0" w:space="0" w:color="auto"/>
        <w:left w:val="none" w:sz="0" w:space="0" w:color="auto"/>
        <w:bottom w:val="none" w:sz="0" w:space="0" w:color="auto"/>
        <w:right w:val="none" w:sz="0" w:space="0" w:color="auto"/>
      </w:divBdr>
    </w:div>
    <w:div w:id="1573732964">
      <w:bodyDiv w:val="1"/>
      <w:marLeft w:val="0"/>
      <w:marRight w:val="0"/>
      <w:marTop w:val="0"/>
      <w:marBottom w:val="0"/>
      <w:divBdr>
        <w:top w:val="none" w:sz="0" w:space="0" w:color="auto"/>
        <w:left w:val="none" w:sz="0" w:space="0" w:color="auto"/>
        <w:bottom w:val="none" w:sz="0" w:space="0" w:color="auto"/>
        <w:right w:val="none" w:sz="0" w:space="0" w:color="auto"/>
      </w:divBdr>
    </w:div>
    <w:div w:id="1574700866">
      <w:bodyDiv w:val="1"/>
      <w:marLeft w:val="0"/>
      <w:marRight w:val="0"/>
      <w:marTop w:val="0"/>
      <w:marBottom w:val="0"/>
      <w:divBdr>
        <w:top w:val="none" w:sz="0" w:space="0" w:color="auto"/>
        <w:left w:val="none" w:sz="0" w:space="0" w:color="auto"/>
        <w:bottom w:val="none" w:sz="0" w:space="0" w:color="auto"/>
        <w:right w:val="none" w:sz="0" w:space="0" w:color="auto"/>
      </w:divBdr>
    </w:div>
    <w:div w:id="1574705315">
      <w:bodyDiv w:val="1"/>
      <w:marLeft w:val="0"/>
      <w:marRight w:val="0"/>
      <w:marTop w:val="0"/>
      <w:marBottom w:val="0"/>
      <w:divBdr>
        <w:top w:val="none" w:sz="0" w:space="0" w:color="auto"/>
        <w:left w:val="none" w:sz="0" w:space="0" w:color="auto"/>
        <w:bottom w:val="none" w:sz="0" w:space="0" w:color="auto"/>
        <w:right w:val="none" w:sz="0" w:space="0" w:color="auto"/>
      </w:divBdr>
    </w:div>
    <w:div w:id="1575163588">
      <w:bodyDiv w:val="1"/>
      <w:marLeft w:val="0"/>
      <w:marRight w:val="0"/>
      <w:marTop w:val="0"/>
      <w:marBottom w:val="0"/>
      <w:divBdr>
        <w:top w:val="none" w:sz="0" w:space="0" w:color="auto"/>
        <w:left w:val="none" w:sz="0" w:space="0" w:color="auto"/>
        <w:bottom w:val="none" w:sz="0" w:space="0" w:color="auto"/>
        <w:right w:val="none" w:sz="0" w:space="0" w:color="auto"/>
      </w:divBdr>
    </w:div>
    <w:div w:id="1575316437">
      <w:bodyDiv w:val="1"/>
      <w:marLeft w:val="0"/>
      <w:marRight w:val="0"/>
      <w:marTop w:val="0"/>
      <w:marBottom w:val="0"/>
      <w:divBdr>
        <w:top w:val="none" w:sz="0" w:space="0" w:color="auto"/>
        <w:left w:val="none" w:sz="0" w:space="0" w:color="auto"/>
        <w:bottom w:val="none" w:sz="0" w:space="0" w:color="auto"/>
        <w:right w:val="none" w:sz="0" w:space="0" w:color="auto"/>
      </w:divBdr>
    </w:div>
    <w:div w:id="1575505273">
      <w:bodyDiv w:val="1"/>
      <w:marLeft w:val="0"/>
      <w:marRight w:val="0"/>
      <w:marTop w:val="0"/>
      <w:marBottom w:val="0"/>
      <w:divBdr>
        <w:top w:val="none" w:sz="0" w:space="0" w:color="auto"/>
        <w:left w:val="none" w:sz="0" w:space="0" w:color="auto"/>
        <w:bottom w:val="none" w:sz="0" w:space="0" w:color="auto"/>
        <w:right w:val="none" w:sz="0" w:space="0" w:color="auto"/>
      </w:divBdr>
    </w:div>
    <w:div w:id="1575772715">
      <w:bodyDiv w:val="1"/>
      <w:marLeft w:val="0"/>
      <w:marRight w:val="0"/>
      <w:marTop w:val="0"/>
      <w:marBottom w:val="0"/>
      <w:divBdr>
        <w:top w:val="none" w:sz="0" w:space="0" w:color="auto"/>
        <w:left w:val="none" w:sz="0" w:space="0" w:color="auto"/>
        <w:bottom w:val="none" w:sz="0" w:space="0" w:color="auto"/>
        <w:right w:val="none" w:sz="0" w:space="0" w:color="auto"/>
      </w:divBdr>
    </w:div>
    <w:div w:id="1576479285">
      <w:bodyDiv w:val="1"/>
      <w:marLeft w:val="0"/>
      <w:marRight w:val="0"/>
      <w:marTop w:val="0"/>
      <w:marBottom w:val="0"/>
      <w:divBdr>
        <w:top w:val="none" w:sz="0" w:space="0" w:color="auto"/>
        <w:left w:val="none" w:sz="0" w:space="0" w:color="auto"/>
        <w:bottom w:val="none" w:sz="0" w:space="0" w:color="auto"/>
        <w:right w:val="none" w:sz="0" w:space="0" w:color="auto"/>
      </w:divBdr>
    </w:div>
    <w:div w:id="1577284959">
      <w:bodyDiv w:val="1"/>
      <w:marLeft w:val="0"/>
      <w:marRight w:val="0"/>
      <w:marTop w:val="0"/>
      <w:marBottom w:val="0"/>
      <w:divBdr>
        <w:top w:val="none" w:sz="0" w:space="0" w:color="auto"/>
        <w:left w:val="none" w:sz="0" w:space="0" w:color="auto"/>
        <w:bottom w:val="none" w:sz="0" w:space="0" w:color="auto"/>
        <w:right w:val="none" w:sz="0" w:space="0" w:color="auto"/>
      </w:divBdr>
    </w:div>
    <w:div w:id="1578369505">
      <w:bodyDiv w:val="1"/>
      <w:marLeft w:val="0"/>
      <w:marRight w:val="0"/>
      <w:marTop w:val="0"/>
      <w:marBottom w:val="0"/>
      <w:divBdr>
        <w:top w:val="none" w:sz="0" w:space="0" w:color="auto"/>
        <w:left w:val="none" w:sz="0" w:space="0" w:color="auto"/>
        <w:bottom w:val="none" w:sz="0" w:space="0" w:color="auto"/>
        <w:right w:val="none" w:sz="0" w:space="0" w:color="auto"/>
      </w:divBdr>
    </w:div>
    <w:div w:id="1578632616">
      <w:bodyDiv w:val="1"/>
      <w:marLeft w:val="0"/>
      <w:marRight w:val="0"/>
      <w:marTop w:val="0"/>
      <w:marBottom w:val="0"/>
      <w:divBdr>
        <w:top w:val="none" w:sz="0" w:space="0" w:color="auto"/>
        <w:left w:val="none" w:sz="0" w:space="0" w:color="auto"/>
        <w:bottom w:val="none" w:sz="0" w:space="0" w:color="auto"/>
        <w:right w:val="none" w:sz="0" w:space="0" w:color="auto"/>
      </w:divBdr>
      <w:divsChild>
        <w:div w:id="851845009">
          <w:marLeft w:val="547"/>
          <w:marRight w:val="0"/>
          <w:marTop w:val="96"/>
          <w:marBottom w:val="0"/>
          <w:divBdr>
            <w:top w:val="none" w:sz="0" w:space="0" w:color="auto"/>
            <w:left w:val="none" w:sz="0" w:space="0" w:color="auto"/>
            <w:bottom w:val="none" w:sz="0" w:space="0" w:color="auto"/>
            <w:right w:val="none" w:sz="0" w:space="0" w:color="auto"/>
          </w:divBdr>
        </w:div>
        <w:div w:id="1171526441">
          <w:marLeft w:val="1166"/>
          <w:marRight w:val="0"/>
          <w:marTop w:val="86"/>
          <w:marBottom w:val="0"/>
          <w:divBdr>
            <w:top w:val="none" w:sz="0" w:space="0" w:color="auto"/>
            <w:left w:val="none" w:sz="0" w:space="0" w:color="auto"/>
            <w:bottom w:val="none" w:sz="0" w:space="0" w:color="auto"/>
            <w:right w:val="none" w:sz="0" w:space="0" w:color="auto"/>
          </w:divBdr>
        </w:div>
        <w:div w:id="1189678864">
          <w:marLeft w:val="547"/>
          <w:marRight w:val="0"/>
          <w:marTop w:val="96"/>
          <w:marBottom w:val="0"/>
          <w:divBdr>
            <w:top w:val="none" w:sz="0" w:space="0" w:color="auto"/>
            <w:left w:val="none" w:sz="0" w:space="0" w:color="auto"/>
            <w:bottom w:val="none" w:sz="0" w:space="0" w:color="auto"/>
            <w:right w:val="none" w:sz="0" w:space="0" w:color="auto"/>
          </w:divBdr>
        </w:div>
      </w:divsChild>
    </w:div>
    <w:div w:id="1578978583">
      <w:bodyDiv w:val="1"/>
      <w:marLeft w:val="0"/>
      <w:marRight w:val="0"/>
      <w:marTop w:val="0"/>
      <w:marBottom w:val="0"/>
      <w:divBdr>
        <w:top w:val="none" w:sz="0" w:space="0" w:color="auto"/>
        <w:left w:val="none" w:sz="0" w:space="0" w:color="auto"/>
        <w:bottom w:val="none" w:sz="0" w:space="0" w:color="auto"/>
        <w:right w:val="none" w:sz="0" w:space="0" w:color="auto"/>
      </w:divBdr>
    </w:div>
    <w:div w:id="1579169354">
      <w:bodyDiv w:val="1"/>
      <w:marLeft w:val="0"/>
      <w:marRight w:val="0"/>
      <w:marTop w:val="0"/>
      <w:marBottom w:val="0"/>
      <w:divBdr>
        <w:top w:val="none" w:sz="0" w:space="0" w:color="auto"/>
        <w:left w:val="none" w:sz="0" w:space="0" w:color="auto"/>
        <w:bottom w:val="none" w:sz="0" w:space="0" w:color="auto"/>
        <w:right w:val="none" w:sz="0" w:space="0" w:color="auto"/>
      </w:divBdr>
    </w:div>
    <w:div w:id="1579711463">
      <w:bodyDiv w:val="1"/>
      <w:marLeft w:val="0"/>
      <w:marRight w:val="0"/>
      <w:marTop w:val="0"/>
      <w:marBottom w:val="0"/>
      <w:divBdr>
        <w:top w:val="none" w:sz="0" w:space="0" w:color="auto"/>
        <w:left w:val="none" w:sz="0" w:space="0" w:color="auto"/>
        <w:bottom w:val="none" w:sz="0" w:space="0" w:color="auto"/>
        <w:right w:val="none" w:sz="0" w:space="0" w:color="auto"/>
      </w:divBdr>
    </w:div>
    <w:div w:id="1579751665">
      <w:bodyDiv w:val="1"/>
      <w:marLeft w:val="0"/>
      <w:marRight w:val="0"/>
      <w:marTop w:val="0"/>
      <w:marBottom w:val="0"/>
      <w:divBdr>
        <w:top w:val="none" w:sz="0" w:space="0" w:color="auto"/>
        <w:left w:val="none" w:sz="0" w:space="0" w:color="auto"/>
        <w:bottom w:val="none" w:sz="0" w:space="0" w:color="auto"/>
        <w:right w:val="none" w:sz="0" w:space="0" w:color="auto"/>
      </w:divBdr>
    </w:div>
    <w:div w:id="1580287793">
      <w:bodyDiv w:val="1"/>
      <w:marLeft w:val="0"/>
      <w:marRight w:val="0"/>
      <w:marTop w:val="0"/>
      <w:marBottom w:val="0"/>
      <w:divBdr>
        <w:top w:val="none" w:sz="0" w:space="0" w:color="auto"/>
        <w:left w:val="none" w:sz="0" w:space="0" w:color="auto"/>
        <w:bottom w:val="none" w:sz="0" w:space="0" w:color="auto"/>
        <w:right w:val="none" w:sz="0" w:space="0" w:color="auto"/>
      </w:divBdr>
    </w:div>
    <w:div w:id="1580478254">
      <w:bodyDiv w:val="1"/>
      <w:marLeft w:val="0"/>
      <w:marRight w:val="0"/>
      <w:marTop w:val="0"/>
      <w:marBottom w:val="0"/>
      <w:divBdr>
        <w:top w:val="none" w:sz="0" w:space="0" w:color="auto"/>
        <w:left w:val="none" w:sz="0" w:space="0" w:color="auto"/>
        <w:bottom w:val="none" w:sz="0" w:space="0" w:color="auto"/>
        <w:right w:val="none" w:sz="0" w:space="0" w:color="auto"/>
      </w:divBdr>
    </w:div>
    <w:div w:id="1580480047">
      <w:bodyDiv w:val="1"/>
      <w:marLeft w:val="0"/>
      <w:marRight w:val="0"/>
      <w:marTop w:val="0"/>
      <w:marBottom w:val="0"/>
      <w:divBdr>
        <w:top w:val="none" w:sz="0" w:space="0" w:color="auto"/>
        <w:left w:val="none" w:sz="0" w:space="0" w:color="auto"/>
        <w:bottom w:val="none" w:sz="0" w:space="0" w:color="auto"/>
        <w:right w:val="none" w:sz="0" w:space="0" w:color="auto"/>
      </w:divBdr>
    </w:div>
    <w:div w:id="1580821953">
      <w:bodyDiv w:val="1"/>
      <w:marLeft w:val="0"/>
      <w:marRight w:val="0"/>
      <w:marTop w:val="0"/>
      <w:marBottom w:val="0"/>
      <w:divBdr>
        <w:top w:val="none" w:sz="0" w:space="0" w:color="auto"/>
        <w:left w:val="none" w:sz="0" w:space="0" w:color="auto"/>
        <w:bottom w:val="none" w:sz="0" w:space="0" w:color="auto"/>
        <w:right w:val="none" w:sz="0" w:space="0" w:color="auto"/>
      </w:divBdr>
    </w:div>
    <w:div w:id="1581015976">
      <w:bodyDiv w:val="1"/>
      <w:marLeft w:val="0"/>
      <w:marRight w:val="0"/>
      <w:marTop w:val="0"/>
      <w:marBottom w:val="0"/>
      <w:divBdr>
        <w:top w:val="none" w:sz="0" w:space="0" w:color="auto"/>
        <w:left w:val="none" w:sz="0" w:space="0" w:color="auto"/>
        <w:bottom w:val="none" w:sz="0" w:space="0" w:color="auto"/>
        <w:right w:val="none" w:sz="0" w:space="0" w:color="auto"/>
      </w:divBdr>
      <w:divsChild>
        <w:div w:id="1511682558">
          <w:marLeft w:val="547"/>
          <w:marRight w:val="0"/>
          <w:marTop w:val="115"/>
          <w:marBottom w:val="0"/>
          <w:divBdr>
            <w:top w:val="none" w:sz="0" w:space="0" w:color="auto"/>
            <w:left w:val="none" w:sz="0" w:space="0" w:color="auto"/>
            <w:bottom w:val="none" w:sz="0" w:space="0" w:color="auto"/>
            <w:right w:val="none" w:sz="0" w:space="0" w:color="auto"/>
          </w:divBdr>
        </w:div>
        <w:div w:id="756439549">
          <w:marLeft w:val="1166"/>
          <w:marRight w:val="0"/>
          <w:marTop w:val="96"/>
          <w:marBottom w:val="0"/>
          <w:divBdr>
            <w:top w:val="none" w:sz="0" w:space="0" w:color="auto"/>
            <w:left w:val="none" w:sz="0" w:space="0" w:color="auto"/>
            <w:bottom w:val="none" w:sz="0" w:space="0" w:color="auto"/>
            <w:right w:val="none" w:sz="0" w:space="0" w:color="auto"/>
          </w:divBdr>
        </w:div>
        <w:div w:id="1463188908">
          <w:marLeft w:val="1166"/>
          <w:marRight w:val="0"/>
          <w:marTop w:val="96"/>
          <w:marBottom w:val="0"/>
          <w:divBdr>
            <w:top w:val="none" w:sz="0" w:space="0" w:color="auto"/>
            <w:left w:val="none" w:sz="0" w:space="0" w:color="auto"/>
            <w:bottom w:val="none" w:sz="0" w:space="0" w:color="auto"/>
            <w:right w:val="none" w:sz="0" w:space="0" w:color="auto"/>
          </w:divBdr>
        </w:div>
        <w:div w:id="1132014963">
          <w:marLeft w:val="547"/>
          <w:marRight w:val="0"/>
          <w:marTop w:val="115"/>
          <w:marBottom w:val="0"/>
          <w:divBdr>
            <w:top w:val="none" w:sz="0" w:space="0" w:color="auto"/>
            <w:left w:val="none" w:sz="0" w:space="0" w:color="auto"/>
            <w:bottom w:val="none" w:sz="0" w:space="0" w:color="auto"/>
            <w:right w:val="none" w:sz="0" w:space="0" w:color="auto"/>
          </w:divBdr>
        </w:div>
        <w:div w:id="1206334857">
          <w:marLeft w:val="547"/>
          <w:marRight w:val="0"/>
          <w:marTop w:val="115"/>
          <w:marBottom w:val="0"/>
          <w:divBdr>
            <w:top w:val="none" w:sz="0" w:space="0" w:color="auto"/>
            <w:left w:val="none" w:sz="0" w:space="0" w:color="auto"/>
            <w:bottom w:val="none" w:sz="0" w:space="0" w:color="auto"/>
            <w:right w:val="none" w:sz="0" w:space="0" w:color="auto"/>
          </w:divBdr>
        </w:div>
      </w:divsChild>
    </w:div>
    <w:div w:id="1585722213">
      <w:bodyDiv w:val="1"/>
      <w:marLeft w:val="0"/>
      <w:marRight w:val="0"/>
      <w:marTop w:val="0"/>
      <w:marBottom w:val="0"/>
      <w:divBdr>
        <w:top w:val="none" w:sz="0" w:space="0" w:color="auto"/>
        <w:left w:val="none" w:sz="0" w:space="0" w:color="auto"/>
        <w:bottom w:val="none" w:sz="0" w:space="0" w:color="auto"/>
        <w:right w:val="none" w:sz="0" w:space="0" w:color="auto"/>
      </w:divBdr>
    </w:div>
    <w:div w:id="1585723025">
      <w:bodyDiv w:val="1"/>
      <w:marLeft w:val="0"/>
      <w:marRight w:val="0"/>
      <w:marTop w:val="0"/>
      <w:marBottom w:val="0"/>
      <w:divBdr>
        <w:top w:val="none" w:sz="0" w:space="0" w:color="auto"/>
        <w:left w:val="none" w:sz="0" w:space="0" w:color="auto"/>
        <w:bottom w:val="none" w:sz="0" w:space="0" w:color="auto"/>
        <w:right w:val="none" w:sz="0" w:space="0" w:color="auto"/>
      </w:divBdr>
    </w:div>
    <w:div w:id="1586568614">
      <w:bodyDiv w:val="1"/>
      <w:marLeft w:val="0"/>
      <w:marRight w:val="0"/>
      <w:marTop w:val="0"/>
      <w:marBottom w:val="0"/>
      <w:divBdr>
        <w:top w:val="none" w:sz="0" w:space="0" w:color="auto"/>
        <w:left w:val="none" w:sz="0" w:space="0" w:color="auto"/>
        <w:bottom w:val="none" w:sz="0" w:space="0" w:color="auto"/>
        <w:right w:val="none" w:sz="0" w:space="0" w:color="auto"/>
      </w:divBdr>
    </w:div>
    <w:div w:id="1588609026">
      <w:bodyDiv w:val="1"/>
      <w:marLeft w:val="0"/>
      <w:marRight w:val="0"/>
      <w:marTop w:val="0"/>
      <w:marBottom w:val="0"/>
      <w:divBdr>
        <w:top w:val="none" w:sz="0" w:space="0" w:color="auto"/>
        <w:left w:val="none" w:sz="0" w:space="0" w:color="auto"/>
        <w:bottom w:val="none" w:sz="0" w:space="0" w:color="auto"/>
        <w:right w:val="none" w:sz="0" w:space="0" w:color="auto"/>
      </w:divBdr>
    </w:div>
    <w:div w:id="1590507585">
      <w:bodyDiv w:val="1"/>
      <w:marLeft w:val="0"/>
      <w:marRight w:val="0"/>
      <w:marTop w:val="0"/>
      <w:marBottom w:val="0"/>
      <w:divBdr>
        <w:top w:val="none" w:sz="0" w:space="0" w:color="auto"/>
        <w:left w:val="none" w:sz="0" w:space="0" w:color="auto"/>
        <w:bottom w:val="none" w:sz="0" w:space="0" w:color="auto"/>
        <w:right w:val="none" w:sz="0" w:space="0" w:color="auto"/>
      </w:divBdr>
    </w:div>
    <w:div w:id="1590849078">
      <w:bodyDiv w:val="1"/>
      <w:marLeft w:val="0"/>
      <w:marRight w:val="0"/>
      <w:marTop w:val="0"/>
      <w:marBottom w:val="0"/>
      <w:divBdr>
        <w:top w:val="none" w:sz="0" w:space="0" w:color="auto"/>
        <w:left w:val="none" w:sz="0" w:space="0" w:color="auto"/>
        <w:bottom w:val="none" w:sz="0" w:space="0" w:color="auto"/>
        <w:right w:val="none" w:sz="0" w:space="0" w:color="auto"/>
      </w:divBdr>
    </w:div>
    <w:div w:id="1591355711">
      <w:bodyDiv w:val="1"/>
      <w:marLeft w:val="0"/>
      <w:marRight w:val="0"/>
      <w:marTop w:val="0"/>
      <w:marBottom w:val="0"/>
      <w:divBdr>
        <w:top w:val="none" w:sz="0" w:space="0" w:color="auto"/>
        <w:left w:val="none" w:sz="0" w:space="0" w:color="auto"/>
        <w:bottom w:val="none" w:sz="0" w:space="0" w:color="auto"/>
        <w:right w:val="none" w:sz="0" w:space="0" w:color="auto"/>
      </w:divBdr>
      <w:divsChild>
        <w:div w:id="724718789">
          <w:marLeft w:val="547"/>
          <w:marRight w:val="0"/>
          <w:marTop w:val="106"/>
          <w:marBottom w:val="0"/>
          <w:divBdr>
            <w:top w:val="none" w:sz="0" w:space="0" w:color="auto"/>
            <w:left w:val="none" w:sz="0" w:space="0" w:color="auto"/>
            <w:bottom w:val="none" w:sz="0" w:space="0" w:color="auto"/>
            <w:right w:val="none" w:sz="0" w:space="0" w:color="auto"/>
          </w:divBdr>
        </w:div>
        <w:div w:id="1356076602">
          <w:marLeft w:val="1166"/>
          <w:marRight w:val="0"/>
          <w:marTop w:val="106"/>
          <w:marBottom w:val="0"/>
          <w:divBdr>
            <w:top w:val="none" w:sz="0" w:space="0" w:color="auto"/>
            <w:left w:val="none" w:sz="0" w:space="0" w:color="auto"/>
            <w:bottom w:val="none" w:sz="0" w:space="0" w:color="auto"/>
            <w:right w:val="none" w:sz="0" w:space="0" w:color="auto"/>
          </w:divBdr>
        </w:div>
        <w:div w:id="880359475">
          <w:marLeft w:val="1800"/>
          <w:marRight w:val="0"/>
          <w:marTop w:val="86"/>
          <w:marBottom w:val="0"/>
          <w:divBdr>
            <w:top w:val="none" w:sz="0" w:space="0" w:color="auto"/>
            <w:left w:val="none" w:sz="0" w:space="0" w:color="auto"/>
            <w:bottom w:val="none" w:sz="0" w:space="0" w:color="auto"/>
            <w:right w:val="none" w:sz="0" w:space="0" w:color="auto"/>
          </w:divBdr>
        </w:div>
        <w:div w:id="449278102">
          <w:marLeft w:val="1800"/>
          <w:marRight w:val="0"/>
          <w:marTop w:val="86"/>
          <w:marBottom w:val="0"/>
          <w:divBdr>
            <w:top w:val="none" w:sz="0" w:space="0" w:color="auto"/>
            <w:left w:val="none" w:sz="0" w:space="0" w:color="auto"/>
            <w:bottom w:val="none" w:sz="0" w:space="0" w:color="auto"/>
            <w:right w:val="none" w:sz="0" w:space="0" w:color="auto"/>
          </w:divBdr>
        </w:div>
        <w:div w:id="1861048417">
          <w:marLeft w:val="1800"/>
          <w:marRight w:val="0"/>
          <w:marTop w:val="86"/>
          <w:marBottom w:val="0"/>
          <w:divBdr>
            <w:top w:val="none" w:sz="0" w:space="0" w:color="auto"/>
            <w:left w:val="none" w:sz="0" w:space="0" w:color="auto"/>
            <w:bottom w:val="none" w:sz="0" w:space="0" w:color="auto"/>
            <w:right w:val="none" w:sz="0" w:space="0" w:color="auto"/>
          </w:divBdr>
        </w:div>
        <w:div w:id="1600792765">
          <w:marLeft w:val="1166"/>
          <w:marRight w:val="0"/>
          <w:marTop w:val="106"/>
          <w:marBottom w:val="0"/>
          <w:divBdr>
            <w:top w:val="none" w:sz="0" w:space="0" w:color="auto"/>
            <w:left w:val="none" w:sz="0" w:space="0" w:color="auto"/>
            <w:bottom w:val="none" w:sz="0" w:space="0" w:color="auto"/>
            <w:right w:val="none" w:sz="0" w:space="0" w:color="auto"/>
          </w:divBdr>
        </w:div>
        <w:div w:id="786240939">
          <w:marLeft w:val="1166"/>
          <w:marRight w:val="0"/>
          <w:marTop w:val="106"/>
          <w:marBottom w:val="0"/>
          <w:divBdr>
            <w:top w:val="none" w:sz="0" w:space="0" w:color="auto"/>
            <w:left w:val="none" w:sz="0" w:space="0" w:color="auto"/>
            <w:bottom w:val="none" w:sz="0" w:space="0" w:color="auto"/>
            <w:right w:val="none" w:sz="0" w:space="0" w:color="auto"/>
          </w:divBdr>
        </w:div>
        <w:div w:id="864486627">
          <w:marLeft w:val="1800"/>
          <w:marRight w:val="0"/>
          <w:marTop w:val="86"/>
          <w:marBottom w:val="0"/>
          <w:divBdr>
            <w:top w:val="none" w:sz="0" w:space="0" w:color="auto"/>
            <w:left w:val="none" w:sz="0" w:space="0" w:color="auto"/>
            <w:bottom w:val="none" w:sz="0" w:space="0" w:color="auto"/>
            <w:right w:val="none" w:sz="0" w:space="0" w:color="auto"/>
          </w:divBdr>
        </w:div>
        <w:div w:id="585579119">
          <w:marLeft w:val="1800"/>
          <w:marRight w:val="0"/>
          <w:marTop w:val="86"/>
          <w:marBottom w:val="0"/>
          <w:divBdr>
            <w:top w:val="none" w:sz="0" w:space="0" w:color="auto"/>
            <w:left w:val="none" w:sz="0" w:space="0" w:color="auto"/>
            <w:bottom w:val="none" w:sz="0" w:space="0" w:color="auto"/>
            <w:right w:val="none" w:sz="0" w:space="0" w:color="auto"/>
          </w:divBdr>
        </w:div>
        <w:div w:id="694428854">
          <w:marLeft w:val="1800"/>
          <w:marRight w:val="0"/>
          <w:marTop w:val="86"/>
          <w:marBottom w:val="0"/>
          <w:divBdr>
            <w:top w:val="none" w:sz="0" w:space="0" w:color="auto"/>
            <w:left w:val="none" w:sz="0" w:space="0" w:color="auto"/>
            <w:bottom w:val="none" w:sz="0" w:space="0" w:color="auto"/>
            <w:right w:val="none" w:sz="0" w:space="0" w:color="auto"/>
          </w:divBdr>
        </w:div>
      </w:divsChild>
    </w:div>
    <w:div w:id="1591356359">
      <w:bodyDiv w:val="1"/>
      <w:marLeft w:val="0"/>
      <w:marRight w:val="0"/>
      <w:marTop w:val="0"/>
      <w:marBottom w:val="0"/>
      <w:divBdr>
        <w:top w:val="none" w:sz="0" w:space="0" w:color="auto"/>
        <w:left w:val="none" w:sz="0" w:space="0" w:color="auto"/>
        <w:bottom w:val="none" w:sz="0" w:space="0" w:color="auto"/>
        <w:right w:val="none" w:sz="0" w:space="0" w:color="auto"/>
      </w:divBdr>
    </w:div>
    <w:div w:id="1593008592">
      <w:bodyDiv w:val="1"/>
      <w:marLeft w:val="0"/>
      <w:marRight w:val="0"/>
      <w:marTop w:val="0"/>
      <w:marBottom w:val="0"/>
      <w:divBdr>
        <w:top w:val="none" w:sz="0" w:space="0" w:color="auto"/>
        <w:left w:val="none" w:sz="0" w:space="0" w:color="auto"/>
        <w:bottom w:val="none" w:sz="0" w:space="0" w:color="auto"/>
        <w:right w:val="none" w:sz="0" w:space="0" w:color="auto"/>
      </w:divBdr>
    </w:div>
    <w:div w:id="1593316715">
      <w:bodyDiv w:val="1"/>
      <w:marLeft w:val="0"/>
      <w:marRight w:val="0"/>
      <w:marTop w:val="0"/>
      <w:marBottom w:val="0"/>
      <w:divBdr>
        <w:top w:val="none" w:sz="0" w:space="0" w:color="auto"/>
        <w:left w:val="none" w:sz="0" w:space="0" w:color="auto"/>
        <w:bottom w:val="none" w:sz="0" w:space="0" w:color="auto"/>
        <w:right w:val="none" w:sz="0" w:space="0" w:color="auto"/>
      </w:divBdr>
    </w:div>
    <w:div w:id="1593508881">
      <w:bodyDiv w:val="1"/>
      <w:marLeft w:val="0"/>
      <w:marRight w:val="0"/>
      <w:marTop w:val="0"/>
      <w:marBottom w:val="0"/>
      <w:divBdr>
        <w:top w:val="none" w:sz="0" w:space="0" w:color="auto"/>
        <w:left w:val="none" w:sz="0" w:space="0" w:color="auto"/>
        <w:bottom w:val="none" w:sz="0" w:space="0" w:color="auto"/>
        <w:right w:val="none" w:sz="0" w:space="0" w:color="auto"/>
      </w:divBdr>
    </w:div>
    <w:div w:id="1594975746">
      <w:bodyDiv w:val="1"/>
      <w:marLeft w:val="0"/>
      <w:marRight w:val="0"/>
      <w:marTop w:val="0"/>
      <w:marBottom w:val="0"/>
      <w:divBdr>
        <w:top w:val="none" w:sz="0" w:space="0" w:color="auto"/>
        <w:left w:val="none" w:sz="0" w:space="0" w:color="auto"/>
        <w:bottom w:val="none" w:sz="0" w:space="0" w:color="auto"/>
        <w:right w:val="none" w:sz="0" w:space="0" w:color="auto"/>
      </w:divBdr>
      <w:divsChild>
        <w:div w:id="859783622">
          <w:marLeft w:val="547"/>
          <w:marRight w:val="0"/>
          <w:marTop w:val="115"/>
          <w:marBottom w:val="0"/>
          <w:divBdr>
            <w:top w:val="none" w:sz="0" w:space="0" w:color="auto"/>
            <w:left w:val="none" w:sz="0" w:space="0" w:color="auto"/>
            <w:bottom w:val="none" w:sz="0" w:space="0" w:color="auto"/>
            <w:right w:val="none" w:sz="0" w:space="0" w:color="auto"/>
          </w:divBdr>
        </w:div>
        <w:div w:id="1809276085">
          <w:marLeft w:val="1166"/>
          <w:marRight w:val="0"/>
          <w:marTop w:val="96"/>
          <w:marBottom w:val="0"/>
          <w:divBdr>
            <w:top w:val="none" w:sz="0" w:space="0" w:color="auto"/>
            <w:left w:val="none" w:sz="0" w:space="0" w:color="auto"/>
            <w:bottom w:val="none" w:sz="0" w:space="0" w:color="auto"/>
            <w:right w:val="none" w:sz="0" w:space="0" w:color="auto"/>
          </w:divBdr>
        </w:div>
        <w:div w:id="357394279">
          <w:marLeft w:val="1166"/>
          <w:marRight w:val="0"/>
          <w:marTop w:val="96"/>
          <w:marBottom w:val="0"/>
          <w:divBdr>
            <w:top w:val="none" w:sz="0" w:space="0" w:color="auto"/>
            <w:left w:val="none" w:sz="0" w:space="0" w:color="auto"/>
            <w:bottom w:val="none" w:sz="0" w:space="0" w:color="auto"/>
            <w:right w:val="none" w:sz="0" w:space="0" w:color="auto"/>
          </w:divBdr>
        </w:div>
        <w:div w:id="1291669897">
          <w:marLeft w:val="547"/>
          <w:marRight w:val="0"/>
          <w:marTop w:val="115"/>
          <w:marBottom w:val="0"/>
          <w:divBdr>
            <w:top w:val="none" w:sz="0" w:space="0" w:color="auto"/>
            <w:left w:val="none" w:sz="0" w:space="0" w:color="auto"/>
            <w:bottom w:val="none" w:sz="0" w:space="0" w:color="auto"/>
            <w:right w:val="none" w:sz="0" w:space="0" w:color="auto"/>
          </w:divBdr>
        </w:div>
        <w:div w:id="1119379894">
          <w:marLeft w:val="1166"/>
          <w:marRight w:val="0"/>
          <w:marTop w:val="96"/>
          <w:marBottom w:val="0"/>
          <w:divBdr>
            <w:top w:val="none" w:sz="0" w:space="0" w:color="auto"/>
            <w:left w:val="none" w:sz="0" w:space="0" w:color="auto"/>
            <w:bottom w:val="none" w:sz="0" w:space="0" w:color="auto"/>
            <w:right w:val="none" w:sz="0" w:space="0" w:color="auto"/>
          </w:divBdr>
        </w:div>
        <w:div w:id="35469371">
          <w:marLeft w:val="547"/>
          <w:marRight w:val="0"/>
          <w:marTop w:val="115"/>
          <w:marBottom w:val="0"/>
          <w:divBdr>
            <w:top w:val="none" w:sz="0" w:space="0" w:color="auto"/>
            <w:left w:val="none" w:sz="0" w:space="0" w:color="auto"/>
            <w:bottom w:val="none" w:sz="0" w:space="0" w:color="auto"/>
            <w:right w:val="none" w:sz="0" w:space="0" w:color="auto"/>
          </w:divBdr>
        </w:div>
        <w:div w:id="1129520279">
          <w:marLeft w:val="1166"/>
          <w:marRight w:val="0"/>
          <w:marTop w:val="96"/>
          <w:marBottom w:val="0"/>
          <w:divBdr>
            <w:top w:val="none" w:sz="0" w:space="0" w:color="auto"/>
            <w:left w:val="none" w:sz="0" w:space="0" w:color="auto"/>
            <w:bottom w:val="none" w:sz="0" w:space="0" w:color="auto"/>
            <w:right w:val="none" w:sz="0" w:space="0" w:color="auto"/>
          </w:divBdr>
        </w:div>
      </w:divsChild>
    </w:div>
    <w:div w:id="1595018610">
      <w:bodyDiv w:val="1"/>
      <w:marLeft w:val="0"/>
      <w:marRight w:val="0"/>
      <w:marTop w:val="0"/>
      <w:marBottom w:val="0"/>
      <w:divBdr>
        <w:top w:val="none" w:sz="0" w:space="0" w:color="auto"/>
        <w:left w:val="none" w:sz="0" w:space="0" w:color="auto"/>
        <w:bottom w:val="none" w:sz="0" w:space="0" w:color="auto"/>
        <w:right w:val="none" w:sz="0" w:space="0" w:color="auto"/>
      </w:divBdr>
    </w:div>
    <w:div w:id="1596549516">
      <w:bodyDiv w:val="1"/>
      <w:marLeft w:val="0"/>
      <w:marRight w:val="0"/>
      <w:marTop w:val="0"/>
      <w:marBottom w:val="0"/>
      <w:divBdr>
        <w:top w:val="none" w:sz="0" w:space="0" w:color="auto"/>
        <w:left w:val="none" w:sz="0" w:space="0" w:color="auto"/>
        <w:bottom w:val="none" w:sz="0" w:space="0" w:color="auto"/>
        <w:right w:val="none" w:sz="0" w:space="0" w:color="auto"/>
      </w:divBdr>
    </w:div>
    <w:div w:id="1596672585">
      <w:bodyDiv w:val="1"/>
      <w:marLeft w:val="0"/>
      <w:marRight w:val="0"/>
      <w:marTop w:val="0"/>
      <w:marBottom w:val="0"/>
      <w:divBdr>
        <w:top w:val="none" w:sz="0" w:space="0" w:color="auto"/>
        <w:left w:val="none" w:sz="0" w:space="0" w:color="auto"/>
        <w:bottom w:val="none" w:sz="0" w:space="0" w:color="auto"/>
        <w:right w:val="none" w:sz="0" w:space="0" w:color="auto"/>
      </w:divBdr>
    </w:div>
    <w:div w:id="1596936421">
      <w:bodyDiv w:val="1"/>
      <w:marLeft w:val="0"/>
      <w:marRight w:val="0"/>
      <w:marTop w:val="0"/>
      <w:marBottom w:val="0"/>
      <w:divBdr>
        <w:top w:val="none" w:sz="0" w:space="0" w:color="auto"/>
        <w:left w:val="none" w:sz="0" w:space="0" w:color="auto"/>
        <w:bottom w:val="none" w:sz="0" w:space="0" w:color="auto"/>
        <w:right w:val="none" w:sz="0" w:space="0" w:color="auto"/>
      </w:divBdr>
    </w:div>
    <w:div w:id="1598058378">
      <w:bodyDiv w:val="1"/>
      <w:marLeft w:val="0"/>
      <w:marRight w:val="0"/>
      <w:marTop w:val="0"/>
      <w:marBottom w:val="0"/>
      <w:divBdr>
        <w:top w:val="none" w:sz="0" w:space="0" w:color="auto"/>
        <w:left w:val="none" w:sz="0" w:space="0" w:color="auto"/>
        <w:bottom w:val="none" w:sz="0" w:space="0" w:color="auto"/>
        <w:right w:val="none" w:sz="0" w:space="0" w:color="auto"/>
      </w:divBdr>
    </w:div>
    <w:div w:id="1598520681">
      <w:bodyDiv w:val="1"/>
      <w:marLeft w:val="0"/>
      <w:marRight w:val="0"/>
      <w:marTop w:val="0"/>
      <w:marBottom w:val="0"/>
      <w:divBdr>
        <w:top w:val="none" w:sz="0" w:space="0" w:color="auto"/>
        <w:left w:val="none" w:sz="0" w:space="0" w:color="auto"/>
        <w:bottom w:val="none" w:sz="0" w:space="0" w:color="auto"/>
        <w:right w:val="none" w:sz="0" w:space="0" w:color="auto"/>
      </w:divBdr>
    </w:div>
    <w:div w:id="1599866888">
      <w:bodyDiv w:val="1"/>
      <w:marLeft w:val="0"/>
      <w:marRight w:val="0"/>
      <w:marTop w:val="0"/>
      <w:marBottom w:val="0"/>
      <w:divBdr>
        <w:top w:val="none" w:sz="0" w:space="0" w:color="auto"/>
        <w:left w:val="none" w:sz="0" w:space="0" w:color="auto"/>
        <w:bottom w:val="none" w:sz="0" w:space="0" w:color="auto"/>
        <w:right w:val="none" w:sz="0" w:space="0" w:color="auto"/>
      </w:divBdr>
      <w:divsChild>
        <w:div w:id="353767163">
          <w:marLeft w:val="547"/>
          <w:marRight w:val="0"/>
          <w:marTop w:val="134"/>
          <w:marBottom w:val="0"/>
          <w:divBdr>
            <w:top w:val="none" w:sz="0" w:space="0" w:color="auto"/>
            <w:left w:val="none" w:sz="0" w:space="0" w:color="auto"/>
            <w:bottom w:val="none" w:sz="0" w:space="0" w:color="auto"/>
            <w:right w:val="none" w:sz="0" w:space="0" w:color="auto"/>
          </w:divBdr>
        </w:div>
        <w:div w:id="2103837047">
          <w:marLeft w:val="1166"/>
          <w:marRight w:val="0"/>
          <w:marTop w:val="115"/>
          <w:marBottom w:val="0"/>
          <w:divBdr>
            <w:top w:val="none" w:sz="0" w:space="0" w:color="auto"/>
            <w:left w:val="none" w:sz="0" w:space="0" w:color="auto"/>
            <w:bottom w:val="none" w:sz="0" w:space="0" w:color="auto"/>
            <w:right w:val="none" w:sz="0" w:space="0" w:color="auto"/>
          </w:divBdr>
        </w:div>
        <w:div w:id="313678139">
          <w:marLeft w:val="547"/>
          <w:marRight w:val="0"/>
          <w:marTop w:val="134"/>
          <w:marBottom w:val="0"/>
          <w:divBdr>
            <w:top w:val="none" w:sz="0" w:space="0" w:color="auto"/>
            <w:left w:val="none" w:sz="0" w:space="0" w:color="auto"/>
            <w:bottom w:val="none" w:sz="0" w:space="0" w:color="auto"/>
            <w:right w:val="none" w:sz="0" w:space="0" w:color="auto"/>
          </w:divBdr>
        </w:div>
      </w:divsChild>
    </w:div>
    <w:div w:id="1599950563">
      <w:bodyDiv w:val="1"/>
      <w:marLeft w:val="0"/>
      <w:marRight w:val="0"/>
      <w:marTop w:val="0"/>
      <w:marBottom w:val="0"/>
      <w:divBdr>
        <w:top w:val="none" w:sz="0" w:space="0" w:color="auto"/>
        <w:left w:val="none" w:sz="0" w:space="0" w:color="auto"/>
        <w:bottom w:val="none" w:sz="0" w:space="0" w:color="auto"/>
        <w:right w:val="none" w:sz="0" w:space="0" w:color="auto"/>
      </w:divBdr>
    </w:div>
    <w:div w:id="1600331561">
      <w:bodyDiv w:val="1"/>
      <w:marLeft w:val="0"/>
      <w:marRight w:val="0"/>
      <w:marTop w:val="0"/>
      <w:marBottom w:val="0"/>
      <w:divBdr>
        <w:top w:val="none" w:sz="0" w:space="0" w:color="auto"/>
        <w:left w:val="none" w:sz="0" w:space="0" w:color="auto"/>
        <w:bottom w:val="none" w:sz="0" w:space="0" w:color="auto"/>
        <w:right w:val="none" w:sz="0" w:space="0" w:color="auto"/>
      </w:divBdr>
    </w:div>
    <w:div w:id="1600480342">
      <w:bodyDiv w:val="1"/>
      <w:marLeft w:val="0"/>
      <w:marRight w:val="0"/>
      <w:marTop w:val="0"/>
      <w:marBottom w:val="0"/>
      <w:divBdr>
        <w:top w:val="none" w:sz="0" w:space="0" w:color="auto"/>
        <w:left w:val="none" w:sz="0" w:space="0" w:color="auto"/>
        <w:bottom w:val="none" w:sz="0" w:space="0" w:color="auto"/>
        <w:right w:val="none" w:sz="0" w:space="0" w:color="auto"/>
      </w:divBdr>
    </w:div>
    <w:div w:id="1600942871">
      <w:bodyDiv w:val="1"/>
      <w:marLeft w:val="0"/>
      <w:marRight w:val="0"/>
      <w:marTop w:val="0"/>
      <w:marBottom w:val="0"/>
      <w:divBdr>
        <w:top w:val="none" w:sz="0" w:space="0" w:color="auto"/>
        <w:left w:val="none" w:sz="0" w:space="0" w:color="auto"/>
        <w:bottom w:val="none" w:sz="0" w:space="0" w:color="auto"/>
        <w:right w:val="none" w:sz="0" w:space="0" w:color="auto"/>
      </w:divBdr>
    </w:div>
    <w:div w:id="1601258005">
      <w:bodyDiv w:val="1"/>
      <w:marLeft w:val="0"/>
      <w:marRight w:val="0"/>
      <w:marTop w:val="0"/>
      <w:marBottom w:val="0"/>
      <w:divBdr>
        <w:top w:val="none" w:sz="0" w:space="0" w:color="auto"/>
        <w:left w:val="none" w:sz="0" w:space="0" w:color="auto"/>
        <w:bottom w:val="none" w:sz="0" w:space="0" w:color="auto"/>
        <w:right w:val="none" w:sz="0" w:space="0" w:color="auto"/>
      </w:divBdr>
    </w:div>
    <w:div w:id="1601913972">
      <w:bodyDiv w:val="1"/>
      <w:marLeft w:val="0"/>
      <w:marRight w:val="0"/>
      <w:marTop w:val="0"/>
      <w:marBottom w:val="0"/>
      <w:divBdr>
        <w:top w:val="none" w:sz="0" w:space="0" w:color="auto"/>
        <w:left w:val="none" w:sz="0" w:space="0" w:color="auto"/>
        <w:bottom w:val="none" w:sz="0" w:space="0" w:color="auto"/>
        <w:right w:val="none" w:sz="0" w:space="0" w:color="auto"/>
      </w:divBdr>
      <w:divsChild>
        <w:div w:id="546375789">
          <w:marLeft w:val="547"/>
          <w:marRight w:val="0"/>
          <w:marTop w:val="115"/>
          <w:marBottom w:val="0"/>
          <w:divBdr>
            <w:top w:val="none" w:sz="0" w:space="0" w:color="auto"/>
            <w:left w:val="none" w:sz="0" w:space="0" w:color="auto"/>
            <w:bottom w:val="none" w:sz="0" w:space="0" w:color="auto"/>
            <w:right w:val="none" w:sz="0" w:space="0" w:color="auto"/>
          </w:divBdr>
        </w:div>
        <w:div w:id="936253293">
          <w:marLeft w:val="547"/>
          <w:marRight w:val="0"/>
          <w:marTop w:val="115"/>
          <w:marBottom w:val="0"/>
          <w:divBdr>
            <w:top w:val="none" w:sz="0" w:space="0" w:color="auto"/>
            <w:left w:val="none" w:sz="0" w:space="0" w:color="auto"/>
            <w:bottom w:val="none" w:sz="0" w:space="0" w:color="auto"/>
            <w:right w:val="none" w:sz="0" w:space="0" w:color="auto"/>
          </w:divBdr>
        </w:div>
        <w:div w:id="244726669">
          <w:marLeft w:val="547"/>
          <w:marRight w:val="0"/>
          <w:marTop w:val="115"/>
          <w:marBottom w:val="0"/>
          <w:divBdr>
            <w:top w:val="none" w:sz="0" w:space="0" w:color="auto"/>
            <w:left w:val="none" w:sz="0" w:space="0" w:color="auto"/>
            <w:bottom w:val="none" w:sz="0" w:space="0" w:color="auto"/>
            <w:right w:val="none" w:sz="0" w:space="0" w:color="auto"/>
          </w:divBdr>
        </w:div>
        <w:div w:id="1798181388">
          <w:marLeft w:val="547"/>
          <w:marRight w:val="0"/>
          <w:marTop w:val="115"/>
          <w:marBottom w:val="0"/>
          <w:divBdr>
            <w:top w:val="none" w:sz="0" w:space="0" w:color="auto"/>
            <w:left w:val="none" w:sz="0" w:space="0" w:color="auto"/>
            <w:bottom w:val="none" w:sz="0" w:space="0" w:color="auto"/>
            <w:right w:val="none" w:sz="0" w:space="0" w:color="auto"/>
          </w:divBdr>
        </w:div>
      </w:divsChild>
    </w:div>
    <w:div w:id="1602879985">
      <w:bodyDiv w:val="1"/>
      <w:marLeft w:val="0"/>
      <w:marRight w:val="0"/>
      <w:marTop w:val="0"/>
      <w:marBottom w:val="0"/>
      <w:divBdr>
        <w:top w:val="none" w:sz="0" w:space="0" w:color="auto"/>
        <w:left w:val="none" w:sz="0" w:space="0" w:color="auto"/>
        <w:bottom w:val="none" w:sz="0" w:space="0" w:color="auto"/>
        <w:right w:val="none" w:sz="0" w:space="0" w:color="auto"/>
      </w:divBdr>
    </w:div>
    <w:div w:id="1603416991">
      <w:bodyDiv w:val="1"/>
      <w:marLeft w:val="0"/>
      <w:marRight w:val="0"/>
      <w:marTop w:val="0"/>
      <w:marBottom w:val="0"/>
      <w:divBdr>
        <w:top w:val="none" w:sz="0" w:space="0" w:color="auto"/>
        <w:left w:val="none" w:sz="0" w:space="0" w:color="auto"/>
        <w:bottom w:val="none" w:sz="0" w:space="0" w:color="auto"/>
        <w:right w:val="none" w:sz="0" w:space="0" w:color="auto"/>
      </w:divBdr>
      <w:divsChild>
        <w:div w:id="551309064">
          <w:marLeft w:val="547"/>
          <w:marRight w:val="0"/>
          <w:marTop w:val="154"/>
          <w:marBottom w:val="0"/>
          <w:divBdr>
            <w:top w:val="none" w:sz="0" w:space="0" w:color="auto"/>
            <w:left w:val="none" w:sz="0" w:space="0" w:color="auto"/>
            <w:bottom w:val="none" w:sz="0" w:space="0" w:color="auto"/>
            <w:right w:val="none" w:sz="0" w:space="0" w:color="auto"/>
          </w:divBdr>
        </w:div>
        <w:div w:id="1890532492">
          <w:marLeft w:val="1166"/>
          <w:marRight w:val="0"/>
          <w:marTop w:val="134"/>
          <w:marBottom w:val="0"/>
          <w:divBdr>
            <w:top w:val="none" w:sz="0" w:space="0" w:color="auto"/>
            <w:left w:val="none" w:sz="0" w:space="0" w:color="auto"/>
            <w:bottom w:val="none" w:sz="0" w:space="0" w:color="auto"/>
            <w:right w:val="none" w:sz="0" w:space="0" w:color="auto"/>
          </w:divBdr>
        </w:div>
      </w:divsChild>
    </w:div>
    <w:div w:id="1603806835">
      <w:bodyDiv w:val="1"/>
      <w:marLeft w:val="0"/>
      <w:marRight w:val="0"/>
      <w:marTop w:val="0"/>
      <w:marBottom w:val="0"/>
      <w:divBdr>
        <w:top w:val="none" w:sz="0" w:space="0" w:color="auto"/>
        <w:left w:val="none" w:sz="0" w:space="0" w:color="auto"/>
        <w:bottom w:val="none" w:sz="0" w:space="0" w:color="auto"/>
        <w:right w:val="none" w:sz="0" w:space="0" w:color="auto"/>
      </w:divBdr>
    </w:div>
    <w:div w:id="1604149671">
      <w:bodyDiv w:val="1"/>
      <w:marLeft w:val="0"/>
      <w:marRight w:val="0"/>
      <w:marTop w:val="0"/>
      <w:marBottom w:val="0"/>
      <w:divBdr>
        <w:top w:val="none" w:sz="0" w:space="0" w:color="auto"/>
        <w:left w:val="none" w:sz="0" w:space="0" w:color="auto"/>
        <w:bottom w:val="none" w:sz="0" w:space="0" w:color="auto"/>
        <w:right w:val="none" w:sz="0" w:space="0" w:color="auto"/>
      </w:divBdr>
      <w:divsChild>
        <w:div w:id="947078104">
          <w:marLeft w:val="0"/>
          <w:marRight w:val="0"/>
          <w:marTop w:val="0"/>
          <w:marBottom w:val="0"/>
          <w:divBdr>
            <w:top w:val="none" w:sz="0" w:space="0" w:color="auto"/>
            <w:left w:val="none" w:sz="0" w:space="0" w:color="auto"/>
            <w:bottom w:val="none" w:sz="0" w:space="0" w:color="auto"/>
            <w:right w:val="none" w:sz="0" w:space="0" w:color="auto"/>
          </w:divBdr>
          <w:divsChild>
            <w:div w:id="87389146">
              <w:marLeft w:val="0"/>
              <w:marRight w:val="0"/>
              <w:marTop w:val="0"/>
              <w:marBottom w:val="0"/>
              <w:divBdr>
                <w:top w:val="none" w:sz="0" w:space="0" w:color="auto"/>
                <w:left w:val="none" w:sz="0" w:space="0" w:color="auto"/>
                <w:bottom w:val="none" w:sz="0" w:space="0" w:color="auto"/>
                <w:right w:val="none" w:sz="0" w:space="0" w:color="auto"/>
              </w:divBdr>
            </w:div>
            <w:div w:id="528221496">
              <w:marLeft w:val="0"/>
              <w:marRight w:val="0"/>
              <w:marTop w:val="0"/>
              <w:marBottom w:val="0"/>
              <w:divBdr>
                <w:top w:val="none" w:sz="0" w:space="0" w:color="auto"/>
                <w:left w:val="none" w:sz="0" w:space="0" w:color="auto"/>
                <w:bottom w:val="none" w:sz="0" w:space="0" w:color="auto"/>
                <w:right w:val="none" w:sz="0" w:space="0" w:color="auto"/>
              </w:divBdr>
            </w:div>
            <w:div w:id="18477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1772">
      <w:bodyDiv w:val="1"/>
      <w:marLeft w:val="0"/>
      <w:marRight w:val="0"/>
      <w:marTop w:val="0"/>
      <w:marBottom w:val="0"/>
      <w:divBdr>
        <w:top w:val="none" w:sz="0" w:space="0" w:color="auto"/>
        <w:left w:val="none" w:sz="0" w:space="0" w:color="auto"/>
        <w:bottom w:val="none" w:sz="0" w:space="0" w:color="auto"/>
        <w:right w:val="none" w:sz="0" w:space="0" w:color="auto"/>
      </w:divBdr>
    </w:div>
    <w:div w:id="1605458377">
      <w:bodyDiv w:val="1"/>
      <w:marLeft w:val="0"/>
      <w:marRight w:val="0"/>
      <w:marTop w:val="0"/>
      <w:marBottom w:val="0"/>
      <w:divBdr>
        <w:top w:val="none" w:sz="0" w:space="0" w:color="auto"/>
        <w:left w:val="none" w:sz="0" w:space="0" w:color="auto"/>
        <w:bottom w:val="none" w:sz="0" w:space="0" w:color="auto"/>
        <w:right w:val="none" w:sz="0" w:space="0" w:color="auto"/>
      </w:divBdr>
    </w:div>
    <w:div w:id="1605919171">
      <w:bodyDiv w:val="1"/>
      <w:marLeft w:val="0"/>
      <w:marRight w:val="0"/>
      <w:marTop w:val="0"/>
      <w:marBottom w:val="0"/>
      <w:divBdr>
        <w:top w:val="none" w:sz="0" w:space="0" w:color="auto"/>
        <w:left w:val="none" w:sz="0" w:space="0" w:color="auto"/>
        <w:bottom w:val="none" w:sz="0" w:space="0" w:color="auto"/>
        <w:right w:val="none" w:sz="0" w:space="0" w:color="auto"/>
      </w:divBdr>
    </w:div>
    <w:div w:id="1606231877">
      <w:bodyDiv w:val="1"/>
      <w:marLeft w:val="0"/>
      <w:marRight w:val="0"/>
      <w:marTop w:val="0"/>
      <w:marBottom w:val="0"/>
      <w:divBdr>
        <w:top w:val="none" w:sz="0" w:space="0" w:color="auto"/>
        <w:left w:val="none" w:sz="0" w:space="0" w:color="auto"/>
        <w:bottom w:val="none" w:sz="0" w:space="0" w:color="auto"/>
        <w:right w:val="none" w:sz="0" w:space="0" w:color="auto"/>
      </w:divBdr>
    </w:div>
    <w:div w:id="1607807532">
      <w:bodyDiv w:val="1"/>
      <w:marLeft w:val="0"/>
      <w:marRight w:val="0"/>
      <w:marTop w:val="0"/>
      <w:marBottom w:val="0"/>
      <w:divBdr>
        <w:top w:val="none" w:sz="0" w:space="0" w:color="auto"/>
        <w:left w:val="none" w:sz="0" w:space="0" w:color="auto"/>
        <w:bottom w:val="none" w:sz="0" w:space="0" w:color="auto"/>
        <w:right w:val="none" w:sz="0" w:space="0" w:color="auto"/>
      </w:divBdr>
    </w:div>
    <w:div w:id="1610970104">
      <w:bodyDiv w:val="1"/>
      <w:marLeft w:val="0"/>
      <w:marRight w:val="0"/>
      <w:marTop w:val="0"/>
      <w:marBottom w:val="0"/>
      <w:divBdr>
        <w:top w:val="none" w:sz="0" w:space="0" w:color="auto"/>
        <w:left w:val="none" w:sz="0" w:space="0" w:color="auto"/>
        <w:bottom w:val="none" w:sz="0" w:space="0" w:color="auto"/>
        <w:right w:val="none" w:sz="0" w:space="0" w:color="auto"/>
      </w:divBdr>
    </w:div>
    <w:div w:id="1612127573">
      <w:bodyDiv w:val="1"/>
      <w:marLeft w:val="0"/>
      <w:marRight w:val="0"/>
      <w:marTop w:val="0"/>
      <w:marBottom w:val="0"/>
      <w:divBdr>
        <w:top w:val="none" w:sz="0" w:space="0" w:color="auto"/>
        <w:left w:val="none" w:sz="0" w:space="0" w:color="auto"/>
        <w:bottom w:val="none" w:sz="0" w:space="0" w:color="auto"/>
        <w:right w:val="none" w:sz="0" w:space="0" w:color="auto"/>
      </w:divBdr>
    </w:div>
    <w:div w:id="1612932312">
      <w:bodyDiv w:val="1"/>
      <w:marLeft w:val="0"/>
      <w:marRight w:val="0"/>
      <w:marTop w:val="0"/>
      <w:marBottom w:val="0"/>
      <w:divBdr>
        <w:top w:val="none" w:sz="0" w:space="0" w:color="auto"/>
        <w:left w:val="none" w:sz="0" w:space="0" w:color="auto"/>
        <w:bottom w:val="none" w:sz="0" w:space="0" w:color="auto"/>
        <w:right w:val="none" w:sz="0" w:space="0" w:color="auto"/>
      </w:divBdr>
    </w:div>
    <w:div w:id="1613245120">
      <w:bodyDiv w:val="1"/>
      <w:marLeft w:val="0"/>
      <w:marRight w:val="0"/>
      <w:marTop w:val="0"/>
      <w:marBottom w:val="0"/>
      <w:divBdr>
        <w:top w:val="none" w:sz="0" w:space="0" w:color="auto"/>
        <w:left w:val="none" w:sz="0" w:space="0" w:color="auto"/>
        <w:bottom w:val="none" w:sz="0" w:space="0" w:color="auto"/>
        <w:right w:val="none" w:sz="0" w:space="0" w:color="auto"/>
      </w:divBdr>
    </w:div>
    <w:div w:id="1613394917">
      <w:bodyDiv w:val="1"/>
      <w:marLeft w:val="0"/>
      <w:marRight w:val="0"/>
      <w:marTop w:val="0"/>
      <w:marBottom w:val="0"/>
      <w:divBdr>
        <w:top w:val="none" w:sz="0" w:space="0" w:color="auto"/>
        <w:left w:val="none" w:sz="0" w:space="0" w:color="auto"/>
        <w:bottom w:val="none" w:sz="0" w:space="0" w:color="auto"/>
        <w:right w:val="none" w:sz="0" w:space="0" w:color="auto"/>
      </w:divBdr>
    </w:div>
    <w:div w:id="1615019048">
      <w:bodyDiv w:val="1"/>
      <w:marLeft w:val="0"/>
      <w:marRight w:val="0"/>
      <w:marTop w:val="0"/>
      <w:marBottom w:val="0"/>
      <w:divBdr>
        <w:top w:val="none" w:sz="0" w:space="0" w:color="auto"/>
        <w:left w:val="none" w:sz="0" w:space="0" w:color="auto"/>
        <w:bottom w:val="none" w:sz="0" w:space="0" w:color="auto"/>
        <w:right w:val="none" w:sz="0" w:space="0" w:color="auto"/>
      </w:divBdr>
    </w:div>
    <w:div w:id="1616936596">
      <w:bodyDiv w:val="1"/>
      <w:marLeft w:val="0"/>
      <w:marRight w:val="0"/>
      <w:marTop w:val="0"/>
      <w:marBottom w:val="0"/>
      <w:divBdr>
        <w:top w:val="none" w:sz="0" w:space="0" w:color="auto"/>
        <w:left w:val="none" w:sz="0" w:space="0" w:color="auto"/>
        <w:bottom w:val="none" w:sz="0" w:space="0" w:color="auto"/>
        <w:right w:val="none" w:sz="0" w:space="0" w:color="auto"/>
      </w:divBdr>
    </w:div>
    <w:div w:id="1618484763">
      <w:bodyDiv w:val="1"/>
      <w:marLeft w:val="0"/>
      <w:marRight w:val="0"/>
      <w:marTop w:val="0"/>
      <w:marBottom w:val="0"/>
      <w:divBdr>
        <w:top w:val="none" w:sz="0" w:space="0" w:color="auto"/>
        <w:left w:val="none" w:sz="0" w:space="0" w:color="auto"/>
        <w:bottom w:val="none" w:sz="0" w:space="0" w:color="auto"/>
        <w:right w:val="none" w:sz="0" w:space="0" w:color="auto"/>
      </w:divBdr>
    </w:div>
    <w:div w:id="1620644117">
      <w:bodyDiv w:val="1"/>
      <w:marLeft w:val="0"/>
      <w:marRight w:val="0"/>
      <w:marTop w:val="0"/>
      <w:marBottom w:val="0"/>
      <w:divBdr>
        <w:top w:val="none" w:sz="0" w:space="0" w:color="auto"/>
        <w:left w:val="none" w:sz="0" w:space="0" w:color="auto"/>
        <w:bottom w:val="none" w:sz="0" w:space="0" w:color="auto"/>
        <w:right w:val="none" w:sz="0" w:space="0" w:color="auto"/>
      </w:divBdr>
      <w:divsChild>
        <w:div w:id="114063845">
          <w:marLeft w:val="1166"/>
          <w:marRight w:val="0"/>
          <w:marTop w:val="96"/>
          <w:marBottom w:val="0"/>
          <w:divBdr>
            <w:top w:val="none" w:sz="0" w:space="0" w:color="auto"/>
            <w:left w:val="none" w:sz="0" w:space="0" w:color="auto"/>
            <w:bottom w:val="none" w:sz="0" w:space="0" w:color="auto"/>
            <w:right w:val="none" w:sz="0" w:space="0" w:color="auto"/>
          </w:divBdr>
        </w:div>
        <w:div w:id="310057778">
          <w:marLeft w:val="547"/>
          <w:marRight w:val="0"/>
          <w:marTop w:val="115"/>
          <w:marBottom w:val="0"/>
          <w:divBdr>
            <w:top w:val="none" w:sz="0" w:space="0" w:color="auto"/>
            <w:left w:val="none" w:sz="0" w:space="0" w:color="auto"/>
            <w:bottom w:val="none" w:sz="0" w:space="0" w:color="auto"/>
            <w:right w:val="none" w:sz="0" w:space="0" w:color="auto"/>
          </w:divBdr>
        </w:div>
        <w:div w:id="1007486863">
          <w:marLeft w:val="547"/>
          <w:marRight w:val="0"/>
          <w:marTop w:val="115"/>
          <w:marBottom w:val="0"/>
          <w:divBdr>
            <w:top w:val="none" w:sz="0" w:space="0" w:color="auto"/>
            <w:left w:val="none" w:sz="0" w:space="0" w:color="auto"/>
            <w:bottom w:val="none" w:sz="0" w:space="0" w:color="auto"/>
            <w:right w:val="none" w:sz="0" w:space="0" w:color="auto"/>
          </w:divBdr>
        </w:div>
        <w:div w:id="1008874497">
          <w:marLeft w:val="1166"/>
          <w:marRight w:val="0"/>
          <w:marTop w:val="96"/>
          <w:marBottom w:val="0"/>
          <w:divBdr>
            <w:top w:val="none" w:sz="0" w:space="0" w:color="auto"/>
            <w:left w:val="none" w:sz="0" w:space="0" w:color="auto"/>
            <w:bottom w:val="none" w:sz="0" w:space="0" w:color="auto"/>
            <w:right w:val="none" w:sz="0" w:space="0" w:color="auto"/>
          </w:divBdr>
        </w:div>
        <w:div w:id="1205798005">
          <w:marLeft w:val="1166"/>
          <w:marRight w:val="0"/>
          <w:marTop w:val="96"/>
          <w:marBottom w:val="0"/>
          <w:divBdr>
            <w:top w:val="none" w:sz="0" w:space="0" w:color="auto"/>
            <w:left w:val="none" w:sz="0" w:space="0" w:color="auto"/>
            <w:bottom w:val="none" w:sz="0" w:space="0" w:color="auto"/>
            <w:right w:val="none" w:sz="0" w:space="0" w:color="auto"/>
          </w:divBdr>
        </w:div>
        <w:div w:id="1213466245">
          <w:marLeft w:val="1166"/>
          <w:marRight w:val="0"/>
          <w:marTop w:val="96"/>
          <w:marBottom w:val="0"/>
          <w:divBdr>
            <w:top w:val="none" w:sz="0" w:space="0" w:color="auto"/>
            <w:left w:val="none" w:sz="0" w:space="0" w:color="auto"/>
            <w:bottom w:val="none" w:sz="0" w:space="0" w:color="auto"/>
            <w:right w:val="none" w:sz="0" w:space="0" w:color="auto"/>
          </w:divBdr>
        </w:div>
        <w:div w:id="2104910404">
          <w:marLeft w:val="1166"/>
          <w:marRight w:val="0"/>
          <w:marTop w:val="96"/>
          <w:marBottom w:val="0"/>
          <w:divBdr>
            <w:top w:val="none" w:sz="0" w:space="0" w:color="auto"/>
            <w:left w:val="none" w:sz="0" w:space="0" w:color="auto"/>
            <w:bottom w:val="none" w:sz="0" w:space="0" w:color="auto"/>
            <w:right w:val="none" w:sz="0" w:space="0" w:color="auto"/>
          </w:divBdr>
        </w:div>
      </w:divsChild>
    </w:div>
    <w:div w:id="1621034819">
      <w:bodyDiv w:val="1"/>
      <w:marLeft w:val="0"/>
      <w:marRight w:val="0"/>
      <w:marTop w:val="0"/>
      <w:marBottom w:val="0"/>
      <w:divBdr>
        <w:top w:val="none" w:sz="0" w:space="0" w:color="auto"/>
        <w:left w:val="none" w:sz="0" w:space="0" w:color="auto"/>
        <w:bottom w:val="none" w:sz="0" w:space="0" w:color="auto"/>
        <w:right w:val="none" w:sz="0" w:space="0" w:color="auto"/>
      </w:divBdr>
    </w:div>
    <w:div w:id="1624730577">
      <w:bodyDiv w:val="1"/>
      <w:marLeft w:val="0"/>
      <w:marRight w:val="0"/>
      <w:marTop w:val="0"/>
      <w:marBottom w:val="0"/>
      <w:divBdr>
        <w:top w:val="none" w:sz="0" w:space="0" w:color="auto"/>
        <w:left w:val="none" w:sz="0" w:space="0" w:color="auto"/>
        <w:bottom w:val="none" w:sz="0" w:space="0" w:color="auto"/>
        <w:right w:val="none" w:sz="0" w:space="0" w:color="auto"/>
      </w:divBdr>
    </w:div>
    <w:div w:id="1625387753">
      <w:bodyDiv w:val="1"/>
      <w:marLeft w:val="0"/>
      <w:marRight w:val="0"/>
      <w:marTop w:val="0"/>
      <w:marBottom w:val="0"/>
      <w:divBdr>
        <w:top w:val="none" w:sz="0" w:space="0" w:color="auto"/>
        <w:left w:val="none" w:sz="0" w:space="0" w:color="auto"/>
        <w:bottom w:val="none" w:sz="0" w:space="0" w:color="auto"/>
        <w:right w:val="none" w:sz="0" w:space="0" w:color="auto"/>
      </w:divBdr>
    </w:div>
    <w:div w:id="1626306932">
      <w:bodyDiv w:val="1"/>
      <w:marLeft w:val="0"/>
      <w:marRight w:val="0"/>
      <w:marTop w:val="0"/>
      <w:marBottom w:val="0"/>
      <w:divBdr>
        <w:top w:val="none" w:sz="0" w:space="0" w:color="auto"/>
        <w:left w:val="none" w:sz="0" w:space="0" w:color="auto"/>
        <w:bottom w:val="none" w:sz="0" w:space="0" w:color="auto"/>
        <w:right w:val="none" w:sz="0" w:space="0" w:color="auto"/>
      </w:divBdr>
    </w:div>
    <w:div w:id="1626353594">
      <w:bodyDiv w:val="1"/>
      <w:marLeft w:val="0"/>
      <w:marRight w:val="0"/>
      <w:marTop w:val="0"/>
      <w:marBottom w:val="0"/>
      <w:divBdr>
        <w:top w:val="none" w:sz="0" w:space="0" w:color="auto"/>
        <w:left w:val="none" w:sz="0" w:space="0" w:color="auto"/>
        <w:bottom w:val="none" w:sz="0" w:space="0" w:color="auto"/>
        <w:right w:val="none" w:sz="0" w:space="0" w:color="auto"/>
      </w:divBdr>
    </w:div>
    <w:div w:id="1627928739">
      <w:bodyDiv w:val="1"/>
      <w:marLeft w:val="0"/>
      <w:marRight w:val="0"/>
      <w:marTop w:val="0"/>
      <w:marBottom w:val="0"/>
      <w:divBdr>
        <w:top w:val="none" w:sz="0" w:space="0" w:color="auto"/>
        <w:left w:val="none" w:sz="0" w:space="0" w:color="auto"/>
        <w:bottom w:val="none" w:sz="0" w:space="0" w:color="auto"/>
        <w:right w:val="none" w:sz="0" w:space="0" w:color="auto"/>
      </w:divBdr>
    </w:div>
    <w:div w:id="1628120968">
      <w:bodyDiv w:val="1"/>
      <w:marLeft w:val="0"/>
      <w:marRight w:val="0"/>
      <w:marTop w:val="0"/>
      <w:marBottom w:val="0"/>
      <w:divBdr>
        <w:top w:val="none" w:sz="0" w:space="0" w:color="auto"/>
        <w:left w:val="none" w:sz="0" w:space="0" w:color="auto"/>
        <w:bottom w:val="none" w:sz="0" w:space="0" w:color="auto"/>
        <w:right w:val="none" w:sz="0" w:space="0" w:color="auto"/>
      </w:divBdr>
    </w:div>
    <w:div w:id="1632856736">
      <w:bodyDiv w:val="1"/>
      <w:marLeft w:val="0"/>
      <w:marRight w:val="0"/>
      <w:marTop w:val="0"/>
      <w:marBottom w:val="0"/>
      <w:divBdr>
        <w:top w:val="none" w:sz="0" w:space="0" w:color="auto"/>
        <w:left w:val="none" w:sz="0" w:space="0" w:color="auto"/>
        <w:bottom w:val="none" w:sz="0" w:space="0" w:color="auto"/>
        <w:right w:val="none" w:sz="0" w:space="0" w:color="auto"/>
      </w:divBdr>
    </w:div>
    <w:div w:id="1633363491">
      <w:bodyDiv w:val="1"/>
      <w:marLeft w:val="0"/>
      <w:marRight w:val="0"/>
      <w:marTop w:val="0"/>
      <w:marBottom w:val="0"/>
      <w:divBdr>
        <w:top w:val="none" w:sz="0" w:space="0" w:color="auto"/>
        <w:left w:val="none" w:sz="0" w:space="0" w:color="auto"/>
        <w:bottom w:val="none" w:sz="0" w:space="0" w:color="auto"/>
        <w:right w:val="none" w:sz="0" w:space="0" w:color="auto"/>
      </w:divBdr>
    </w:div>
    <w:div w:id="1633898840">
      <w:bodyDiv w:val="1"/>
      <w:marLeft w:val="0"/>
      <w:marRight w:val="0"/>
      <w:marTop w:val="0"/>
      <w:marBottom w:val="0"/>
      <w:divBdr>
        <w:top w:val="none" w:sz="0" w:space="0" w:color="auto"/>
        <w:left w:val="none" w:sz="0" w:space="0" w:color="auto"/>
        <w:bottom w:val="none" w:sz="0" w:space="0" w:color="auto"/>
        <w:right w:val="none" w:sz="0" w:space="0" w:color="auto"/>
      </w:divBdr>
    </w:div>
    <w:div w:id="1634091386">
      <w:bodyDiv w:val="1"/>
      <w:marLeft w:val="0"/>
      <w:marRight w:val="0"/>
      <w:marTop w:val="0"/>
      <w:marBottom w:val="0"/>
      <w:divBdr>
        <w:top w:val="none" w:sz="0" w:space="0" w:color="auto"/>
        <w:left w:val="none" w:sz="0" w:space="0" w:color="auto"/>
        <w:bottom w:val="none" w:sz="0" w:space="0" w:color="auto"/>
        <w:right w:val="none" w:sz="0" w:space="0" w:color="auto"/>
      </w:divBdr>
    </w:div>
    <w:div w:id="1634798053">
      <w:bodyDiv w:val="1"/>
      <w:marLeft w:val="0"/>
      <w:marRight w:val="0"/>
      <w:marTop w:val="0"/>
      <w:marBottom w:val="0"/>
      <w:divBdr>
        <w:top w:val="none" w:sz="0" w:space="0" w:color="auto"/>
        <w:left w:val="none" w:sz="0" w:space="0" w:color="auto"/>
        <w:bottom w:val="none" w:sz="0" w:space="0" w:color="auto"/>
        <w:right w:val="none" w:sz="0" w:space="0" w:color="auto"/>
      </w:divBdr>
      <w:divsChild>
        <w:div w:id="1008101599">
          <w:marLeft w:val="547"/>
          <w:marRight w:val="0"/>
          <w:marTop w:val="115"/>
          <w:marBottom w:val="0"/>
          <w:divBdr>
            <w:top w:val="none" w:sz="0" w:space="0" w:color="auto"/>
            <w:left w:val="none" w:sz="0" w:space="0" w:color="auto"/>
            <w:bottom w:val="none" w:sz="0" w:space="0" w:color="auto"/>
            <w:right w:val="none" w:sz="0" w:space="0" w:color="auto"/>
          </w:divBdr>
        </w:div>
        <w:div w:id="1503542720">
          <w:marLeft w:val="1267"/>
          <w:marRight w:val="0"/>
          <w:marTop w:val="96"/>
          <w:marBottom w:val="0"/>
          <w:divBdr>
            <w:top w:val="none" w:sz="0" w:space="0" w:color="auto"/>
            <w:left w:val="none" w:sz="0" w:space="0" w:color="auto"/>
            <w:bottom w:val="none" w:sz="0" w:space="0" w:color="auto"/>
            <w:right w:val="none" w:sz="0" w:space="0" w:color="auto"/>
          </w:divBdr>
        </w:div>
        <w:div w:id="1757482388">
          <w:marLeft w:val="547"/>
          <w:marRight w:val="0"/>
          <w:marTop w:val="115"/>
          <w:marBottom w:val="0"/>
          <w:divBdr>
            <w:top w:val="none" w:sz="0" w:space="0" w:color="auto"/>
            <w:left w:val="none" w:sz="0" w:space="0" w:color="auto"/>
            <w:bottom w:val="none" w:sz="0" w:space="0" w:color="auto"/>
            <w:right w:val="none" w:sz="0" w:space="0" w:color="auto"/>
          </w:divBdr>
        </w:div>
      </w:divsChild>
    </w:div>
    <w:div w:id="1635981346">
      <w:bodyDiv w:val="1"/>
      <w:marLeft w:val="0"/>
      <w:marRight w:val="0"/>
      <w:marTop w:val="0"/>
      <w:marBottom w:val="0"/>
      <w:divBdr>
        <w:top w:val="none" w:sz="0" w:space="0" w:color="auto"/>
        <w:left w:val="none" w:sz="0" w:space="0" w:color="auto"/>
        <w:bottom w:val="none" w:sz="0" w:space="0" w:color="auto"/>
        <w:right w:val="none" w:sz="0" w:space="0" w:color="auto"/>
      </w:divBdr>
    </w:div>
    <w:div w:id="1635987367">
      <w:bodyDiv w:val="1"/>
      <w:marLeft w:val="0"/>
      <w:marRight w:val="0"/>
      <w:marTop w:val="0"/>
      <w:marBottom w:val="0"/>
      <w:divBdr>
        <w:top w:val="none" w:sz="0" w:space="0" w:color="auto"/>
        <w:left w:val="none" w:sz="0" w:space="0" w:color="auto"/>
        <w:bottom w:val="none" w:sz="0" w:space="0" w:color="auto"/>
        <w:right w:val="none" w:sz="0" w:space="0" w:color="auto"/>
      </w:divBdr>
    </w:div>
    <w:div w:id="1637291869">
      <w:bodyDiv w:val="1"/>
      <w:marLeft w:val="0"/>
      <w:marRight w:val="0"/>
      <w:marTop w:val="0"/>
      <w:marBottom w:val="0"/>
      <w:divBdr>
        <w:top w:val="none" w:sz="0" w:space="0" w:color="auto"/>
        <w:left w:val="none" w:sz="0" w:space="0" w:color="auto"/>
        <w:bottom w:val="none" w:sz="0" w:space="0" w:color="auto"/>
        <w:right w:val="none" w:sz="0" w:space="0" w:color="auto"/>
      </w:divBdr>
    </w:div>
    <w:div w:id="1637370423">
      <w:bodyDiv w:val="1"/>
      <w:marLeft w:val="0"/>
      <w:marRight w:val="0"/>
      <w:marTop w:val="0"/>
      <w:marBottom w:val="0"/>
      <w:divBdr>
        <w:top w:val="none" w:sz="0" w:space="0" w:color="auto"/>
        <w:left w:val="none" w:sz="0" w:space="0" w:color="auto"/>
        <w:bottom w:val="none" w:sz="0" w:space="0" w:color="auto"/>
        <w:right w:val="none" w:sz="0" w:space="0" w:color="auto"/>
      </w:divBdr>
    </w:div>
    <w:div w:id="1637878700">
      <w:bodyDiv w:val="1"/>
      <w:marLeft w:val="0"/>
      <w:marRight w:val="0"/>
      <w:marTop w:val="0"/>
      <w:marBottom w:val="0"/>
      <w:divBdr>
        <w:top w:val="none" w:sz="0" w:space="0" w:color="auto"/>
        <w:left w:val="none" w:sz="0" w:space="0" w:color="auto"/>
        <w:bottom w:val="none" w:sz="0" w:space="0" w:color="auto"/>
        <w:right w:val="none" w:sz="0" w:space="0" w:color="auto"/>
      </w:divBdr>
    </w:div>
    <w:div w:id="1637878724">
      <w:bodyDiv w:val="1"/>
      <w:marLeft w:val="0"/>
      <w:marRight w:val="0"/>
      <w:marTop w:val="0"/>
      <w:marBottom w:val="0"/>
      <w:divBdr>
        <w:top w:val="none" w:sz="0" w:space="0" w:color="auto"/>
        <w:left w:val="none" w:sz="0" w:space="0" w:color="auto"/>
        <w:bottom w:val="none" w:sz="0" w:space="0" w:color="auto"/>
        <w:right w:val="none" w:sz="0" w:space="0" w:color="auto"/>
      </w:divBdr>
    </w:div>
    <w:div w:id="1639142512">
      <w:bodyDiv w:val="1"/>
      <w:marLeft w:val="0"/>
      <w:marRight w:val="0"/>
      <w:marTop w:val="0"/>
      <w:marBottom w:val="0"/>
      <w:divBdr>
        <w:top w:val="none" w:sz="0" w:space="0" w:color="auto"/>
        <w:left w:val="none" w:sz="0" w:space="0" w:color="auto"/>
        <w:bottom w:val="none" w:sz="0" w:space="0" w:color="auto"/>
        <w:right w:val="none" w:sz="0" w:space="0" w:color="auto"/>
      </w:divBdr>
    </w:div>
    <w:div w:id="1640459695">
      <w:bodyDiv w:val="1"/>
      <w:marLeft w:val="0"/>
      <w:marRight w:val="0"/>
      <w:marTop w:val="0"/>
      <w:marBottom w:val="0"/>
      <w:divBdr>
        <w:top w:val="none" w:sz="0" w:space="0" w:color="auto"/>
        <w:left w:val="none" w:sz="0" w:space="0" w:color="auto"/>
        <w:bottom w:val="none" w:sz="0" w:space="0" w:color="auto"/>
        <w:right w:val="none" w:sz="0" w:space="0" w:color="auto"/>
      </w:divBdr>
    </w:div>
    <w:div w:id="1640724812">
      <w:bodyDiv w:val="1"/>
      <w:marLeft w:val="0"/>
      <w:marRight w:val="0"/>
      <w:marTop w:val="0"/>
      <w:marBottom w:val="0"/>
      <w:divBdr>
        <w:top w:val="none" w:sz="0" w:space="0" w:color="auto"/>
        <w:left w:val="none" w:sz="0" w:space="0" w:color="auto"/>
        <w:bottom w:val="none" w:sz="0" w:space="0" w:color="auto"/>
        <w:right w:val="none" w:sz="0" w:space="0" w:color="auto"/>
      </w:divBdr>
    </w:div>
    <w:div w:id="1640959574">
      <w:bodyDiv w:val="1"/>
      <w:marLeft w:val="0"/>
      <w:marRight w:val="0"/>
      <w:marTop w:val="0"/>
      <w:marBottom w:val="0"/>
      <w:divBdr>
        <w:top w:val="none" w:sz="0" w:space="0" w:color="auto"/>
        <w:left w:val="none" w:sz="0" w:space="0" w:color="auto"/>
        <w:bottom w:val="none" w:sz="0" w:space="0" w:color="auto"/>
        <w:right w:val="none" w:sz="0" w:space="0" w:color="auto"/>
      </w:divBdr>
      <w:divsChild>
        <w:div w:id="210579870">
          <w:marLeft w:val="547"/>
          <w:marRight w:val="0"/>
          <w:marTop w:val="115"/>
          <w:marBottom w:val="0"/>
          <w:divBdr>
            <w:top w:val="none" w:sz="0" w:space="0" w:color="auto"/>
            <w:left w:val="none" w:sz="0" w:space="0" w:color="auto"/>
            <w:bottom w:val="none" w:sz="0" w:space="0" w:color="auto"/>
            <w:right w:val="none" w:sz="0" w:space="0" w:color="auto"/>
          </w:divBdr>
        </w:div>
        <w:div w:id="370617805">
          <w:marLeft w:val="1166"/>
          <w:marRight w:val="0"/>
          <w:marTop w:val="86"/>
          <w:marBottom w:val="0"/>
          <w:divBdr>
            <w:top w:val="none" w:sz="0" w:space="0" w:color="auto"/>
            <w:left w:val="none" w:sz="0" w:space="0" w:color="auto"/>
            <w:bottom w:val="none" w:sz="0" w:space="0" w:color="auto"/>
            <w:right w:val="none" w:sz="0" w:space="0" w:color="auto"/>
          </w:divBdr>
        </w:div>
        <w:div w:id="690225631">
          <w:marLeft w:val="1166"/>
          <w:marRight w:val="0"/>
          <w:marTop w:val="86"/>
          <w:marBottom w:val="0"/>
          <w:divBdr>
            <w:top w:val="none" w:sz="0" w:space="0" w:color="auto"/>
            <w:left w:val="none" w:sz="0" w:space="0" w:color="auto"/>
            <w:bottom w:val="none" w:sz="0" w:space="0" w:color="auto"/>
            <w:right w:val="none" w:sz="0" w:space="0" w:color="auto"/>
          </w:divBdr>
        </w:div>
        <w:div w:id="789711395">
          <w:marLeft w:val="1166"/>
          <w:marRight w:val="0"/>
          <w:marTop w:val="86"/>
          <w:marBottom w:val="0"/>
          <w:divBdr>
            <w:top w:val="none" w:sz="0" w:space="0" w:color="auto"/>
            <w:left w:val="none" w:sz="0" w:space="0" w:color="auto"/>
            <w:bottom w:val="none" w:sz="0" w:space="0" w:color="auto"/>
            <w:right w:val="none" w:sz="0" w:space="0" w:color="auto"/>
          </w:divBdr>
        </w:div>
        <w:div w:id="975722238">
          <w:marLeft w:val="1166"/>
          <w:marRight w:val="0"/>
          <w:marTop w:val="86"/>
          <w:marBottom w:val="0"/>
          <w:divBdr>
            <w:top w:val="none" w:sz="0" w:space="0" w:color="auto"/>
            <w:left w:val="none" w:sz="0" w:space="0" w:color="auto"/>
            <w:bottom w:val="none" w:sz="0" w:space="0" w:color="auto"/>
            <w:right w:val="none" w:sz="0" w:space="0" w:color="auto"/>
          </w:divBdr>
        </w:div>
        <w:div w:id="1016687878">
          <w:marLeft w:val="547"/>
          <w:marRight w:val="0"/>
          <w:marTop w:val="115"/>
          <w:marBottom w:val="0"/>
          <w:divBdr>
            <w:top w:val="none" w:sz="0" w:space="0" w:color="auto"/>
            <w:left w:val="none" w:sz="0" w:space="0" w:color="auto"/>
            <w:bottom w:val="none" w:sz="0" w:space="0" w:color="auto"/>
            <w:right w:val="none" w:sz="0" w:space="0" w:color="auto"/>
          </w:divBdr>
        </w:div>
        <w:div w:id="1401947243">
          <w:marLeft w:val="547"/>
          <w:marRight w:val="0"/>
          <w:marTop w:val="115"/>
          <w:marBottom w:val="0"/>
          <w:divBdr>
            <w:top w:val="none" w:sz="0" w:space="0" w:color="auto"/>
            <w:left w:val="none" w:sz="0" w:space="0" w:color="auto"/>
            <w:bottom w:val="none" w:sz="0" w:space="0" w:color="auto"/>
            <w:right w:val="none" w:sz="0" w:space="0" w:color="auto"/>
          </w:divBdr>
        </w:div>
        <w:div w:id="1707026201">
          <w:marLeft w:val="1166"/>
          <w:marRight w:val="0"/>
          <w:marTop w:val="86"/>
          <w:marBottom w:val="0"/>
          <w:divBdr>
            <w:top w:val="none" w:sz="0" w:space="0" w:color="auto"/>
            <w:left w:val="none" w:sz="0" w:space="0" w:color="auto"/>
            <w:bottom w:val="none" w:sz="0" w:space="0" w:color="auto"/>
            <w:right w:val="none" w:sz="0" w:space="0" w:color="auto"/>
          </w:divBdr>
        </w:div>
        <w:div w:id="1729187041">
          <w:marLeft w:val="1800"/>
          <w:marRight w:val="0"/>
          <w:marTop w:val="86"/>
          <w:marBottom w:val="0"/>
          <w:divBdr>
            <w:top w:val="none" w:sz="0" w:space="0" w:color="auto"/>
            <w:left w:val="none" w:sz="0" w:space="0" w:color="auto"/>
            <w:bottom w:val="none" w:sz="0" w:space="0" w:color="auto"/>
            <w:right w:val="none" w:sz="0" w:space="0" w:color="auto"/>
          </w:divBdr>
        </w:div>
        <w:div w:id="1730690095">
          <w:marLeft w:val="1166"/>
          <w:marRight w:val="0"/>
          <w:marTop w:val="86"/>
          <w:marBottom w:val="0"/>
          <w:divBdr>
            <w:top w:val="none" w:sz="0" w:space="0" w:color="auto"/>
            <w:left w:val="none" w:sz="0" w:space="0" w:color="auto"/>
            <w:bottom w:val="none" w:sz="0" w:space="0" w:color="auto"/>
            <w:right w:val="none" w:sz="0" w:space="0" w:color="auto"/>
          </w:divBdr>
        </w:div>
        <w:div w:id="1797260458">
          <w:marLeft w:val="1800"/>
          <w:marRight w:val="0"/>
          <w:marTop w:val="86"/>
          <w:marBottom w:val="0"/>
          <w:divBdr>
            <w:top w:val="none" w:sz="0" w:space="0" w:color="auto"/>
            <w:left w:val="none" w:sz="0" w:space="0" w:color="auto"/>
            <w:bottom w:val="none" w:sz="0" w:space="0" w:color="auto"/>
            <w:right w:val="none" w:sz="0" w:space="0" w:color="auto"/>
          </w:divBdr>
        </w:div>
        <w:div w:id="1976568998">
          <w:marLeft w:val="1166"/>
          <w:marRight w:val="0"/>
          <w:marTop w:val="86"/>
          <w:marBottom w:val="0"/>
          <w:divBdr>
            <w:top w:val="none" w:sz="0" w:space="0" w:color="auto"/>
            <w:left w:val="none" w:sz="0" w:space="0" w:color="auto"/>
            <w:bottom w:val="none" w:sz="0" w:space="0" w:color="auto"/>
            <w:right w:val="none" w:sz="0" w:space="0" w:color="auto"/>
          </w:divBdr>
        </w:div>
        <w:div w:id="2139764601">
          <w:marLeft w:val="1166"/>
          <w:marRight w:val="0"/>
          <w:marTop w:val="86"/>
          <w:marBottom w:val="0"/>
          <w:divBdr>
            <w:top w:val="none" w:sz="0" w:space="0" w:color="auto"/>
            <w:left w:val="none" w:sz="0" w:space="0" w:color="auto"/>
            <w:bottom w:val="none" w:sz="0" w:space="0" w:color="auto"/>
            <w:right w:val="none" w:sz="0" w:space="0" w:color="auto"/>
          </w:divBdr>
        </w:div>
      </w:divsChild>
    </w:div>
    <w:div w:id="1641298889">
      <w:bodyDiv w:val="1"/>
      <w:marLeft w:val="0"/>
      <w:marRight w:val="0"/>
      <w:marTop w:val="0"/>
      <w:marBottom w:val="0"/>
      <w:divBdr>
        <w:top w:val="none" w:sz="0" w:space="0" w:color="auto"/>
        <w:left w:val="none" w:sz="0" w:space="0" w:color="auto"/>
        <w:bottom w:val="none" w:sz="0" w:space="0" w:color="auto"/>
        <w:right w:val="none" w:sz="0" w:space="0" w:color="auto"/>
      </w:divBdr>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2923065">
      <w:bodyDiv w:val="1"/>
      <w:marLeft w:val="0"/>
      <w:marRight w:val="0"/>
      <w:marTop w:val="0"/>
      <w:marBottom w:val="0"/>
      <w:divBdr>
        <w:top w:val="none" w:sz="0" w:space="0" w:color="auto"/>
        <w:left w:val="none" w:sz="0" w:space="0" w:color="auto"/>
        <w:bottom w:val="none" w:sz="0" w:space="0" w:color="auto"/>
        <w:right w:val="none" w:sz="0" w:space="0" w:color="auto"/>
      </w:divBdr>
      <w:divsChild>
        <w:div w:id="1980842385">
          <w:marLeft w:val="0"/>
          <w:marRight w:val="0"/>
          <w:marTop w:val="0"/>
          <w:marBottom w:val="0"/>
          <w:divBdr>
            <w:top w:val="none" w:sz="0" w:space="0" w:color="auto"/>
            <w:left w:val="none" w:sz="0" w:space="0" w:color="auto"/>
            <w:bottom w:val="none" w:sz="0" w:space="0" w:color="auto"/>
            <w:right w:val="none" w:sz="0" w:space="0" w:color="auto"/>
          </w:divBdr>
          <w:divsChild>
            <w:div w:id="147019776">
              <w:marLeft w:val="0"/>
              <w:marRight w:val="0"/>
              <w:marTop w:val="0"/>
              <w:marBottom w:val="0"/>
              <w:divBdr>
                <w:top w:val="none" w:sz="0" w:space="0" w:color="auto"/>
                <w:left w:val="none" w:sz="0" w:space="0" w:color="auto"/>
                <w:bottom w:val="none" w:sz="0" w:space="0" w:color="auto"/>
                <w:right w:val="none" w:sz="0" w:space="0" w:color="auto"/>
              </w:divBdr>
            </w:div>
            <w:div w:id="174468567">
              <w:marLeft w:val="0"/>
              <w:marRight w:val="0"/>
              <w:marTop w:val="0"/>
              <w:marBottom w:val="0"/>
              <w:divBdr>
                <w:top w:val="none" w:sz="0" w:space="0" w:color="auto"/>
                <w:left w:val="none" w:sz="0" w:space="0" w:color="auto"/>
                <w:bottom w:val="none" w:sz="0" w:space="0" w:color="auto"/>
                <w:right w:val="none" w:sz="0" w:space="0" w:color="auto"/>
              </w:divBdr>
            </w:div>
            <w:div w:id="307709975">
              <w:marLeft w:val="0"/>
              <w:marRight w:val="0"/>
              <w:marTop w:val="0"/>
              <w:marBottom w:val="0"/>
              <w:divBdr>
                <w:top w:val="none" w:sz="0" w:space="0" w:color="auto"/>
                <w:left w:val="none" w:sz="0" w:space="0" w:color="auto"/>
                <w:bottom w:val="none" w:sz="0" w:space="0" w:color="auto"/>
                <w:right w:val="none" w:sz="0" w:space="0" w:color="auto"/>
              </w:divBdr>
            </w:div>
            <w:div w:id="360981239">
              <w:marLeft w:val="0"/>
              <w:marRight w:val="0"/>
              <w:marTop w:val="0"/>
              <w:marBottom w:val="0"/>
              <w:divBdr>
                <w:top w:val="none" w:sz="0" w:space="0" w:color="auto"/>
                <w:left w:val="none" w:sz="0" w:space="0" w:color="auto"/>
                <w:bottom w:val="none" w:sz="0" w:space="0" w:color="auto"/>
                <w:right w:val="none" w:sz="0" w:space="0" w:color="auto"/>
              </w:divBdr>
            </w:div>
            <w:div w:id="447089438">
              <w:marLeft w:val="0"/>
              <w:marRight w:val="0"/>
              <w:marTop w:val="0"/>
              <w:marBottom w:val="0"/>
              <w:divBdr>
                <w:top w:val="none" w:sz="0" w:space="0" w:color="auto"/>
                <w:left w:val="none" w:sz="0" w:space="0" w:color="auto"/>
                <w:bottom w:val="none" w:sz="0" w:space="0" w:color="auto"/>
                <w:right w:val="none" w:sz="0" w:space="0" w:color="auto"/>
              </w:divBdr>
            </w:div>
            <w:div w:id="479076061">
              <w:marLeft w:val="0"/>
              <w:marRight w:val="0"/>
              <w:marTop w:val="0"/>
              <w:marBottom w:val="0"/>
              <w:divBdr>
                <w:top w:val="none" w:sz="0" w:space="0" w:color="auto"/>
                <w:left w:val="none" w:sz="0" w:space="0" w:color="auto"/>
                <w:bottom w:val="none" w:sz="0" w:space="0" w:color="auto"/>
                <w:right w:val="none" w:sz="0" w:space="0" w:color="auto"/>
              </w:divBdr>
            </w:div>
            <w:div w:id="722219393">
              <w:marLeft w:val="0"/>
              <w:marRight w:val="0"/>
              <w:marTop w:val="0"/>
              <w:marBottom w:val="0"/>
              <w:divBdr>
                <w:top w:val="none" w:sz="0" w:space="0" w:color="auto"/>
                <w:left w:val="none" w:sz="0" w:space="0" w:color="auto"/>
                <w:bottom w:val="none" w:sz="0" w:space="0" w:color="auto"/>
                <w:right w:val="none" w:sz="0" w:space="0" w:color="auto"/>
              </w:divBdr>
            </w:div>
            <w:div w:id="789397427">
              <w:marLeft w:val="0"/>
              <w:marRight w:val="0"/>
              <w:marTop w:val="0"/>
              <w:marBottom w:val="0"/>
              <w:divBdr>
                <w:top w:val="none" w:sz="0" w:space="0" w:color="auto"/>
                <w:left w:val="none" w:sz="0" w:space="0" w:color="auto"/>
                <w:bottom w:val="none" w:sz="0" w:space="0" w:color="auto"/>
                <w:right w:val="none" w:sz="0" w:space="0" w:color="auto"/>
              </w:divBdr>
            </w:div>
            <w:div w:id="1207522206">
              <w:marLeft w:val="0"/>
              <w:marRight w:val="0"/>
              <w:marTop w:val="0"/>
              <w:marBottom w:val="0"/>
              <w:divBdr>
                <w:top w:val="none" w:sz="0" w:space="0" w:color="auto"/>
                <w:left w:val="none" w:sz="0" w:space="0" w:color="auto"/>
                <w:bottom w:val="none" w:sz="0" w:space="0" w:color="auto"/>
                <w:right w:val="none" w:sz="0" w:space="0" w:color="auto"/>
              </w:divBdr>
            </w:div>
            <w:div w:id="1459256242">
              <w:marLeft w:val="0"/>
              <w:marRight w:val="0"/>
              <w:marTop w:val="0"/>
              <w:marBottom w:val="0"/>
              <w:divBdr>
                <w:top w:val="none" w:sz="0" w:space="0" w:color="auto"/>
                <w:left w:val="none" w:sz="0" w:space="0" w:color="auto"/>
                <w:bottom w:val="none" w:sz="0" w:space="0" w:color="auto"/>
                <w:right w:val="none" w:sz="0" w:space="0" w:color="auto"/>
              </w:divBdr>
            </w:div>
            <w:div w:id="1522477281">
              <w:marLeft w:val="0"/>
              <w:marRight w:val="0"/>
              <w:marTop w:val="0"/>
              <w:marBottom w:val="0"/>
              <w:divBdr>
                <w:top w:val="none" w:sz="0" w:space="0" w:color="auto"/>
                <w:left w:val="none" w:sz="0" w:space="0" w:color="auto"/>
                <w:bottom w:val="none" w:sz="0" w:space="0" w:color="auto"/>
                <w:right w:val="none" w:sz="0" w:space="0" w:color="auto"/>
              </w:divBdr>
            </w:div>
            <w:div w:id="18420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6656">
      <w:bodyDiv w:val="1"/>
      <w:marLeft w:val="0"/>
      <w:marRight w:val="0"/>
      <w:marTop w:val="0"/>
      <w:marBottom w:val="0"/>
      <w:divBdr>
        <w:top w:val="none" w:sz="0" w:space="0" w:color="auto"/>
        <w:left w:val="none" w:sz="0" w:space="0" w:color="auto"/>
        <w:bottom w:val="none" w:sz="0" w:space="0" w:color="auto"/>
        <w:right w:val="none" w:sz="0" w:space="0" w:color="auto"/>
      </w:divBdr>
    </w:div>
    <w:div w:id="1645621501">
      <w:bodyDiv w:val="1"/>
      <w:marLeft w:val="0"/>
      <w:marRight w:val="0"/>
      <w:marTop w:val="0"/>
      <w:marBottom w:val="0"/>
      <w:divBdr>
        <w:top w:val="none" w:sz="0" w:space="0" w:color="auto"/>
        <w:left w:val="none" w:sz="0" w:space="0" w:color="auto"/>
        <w:bottom w:val="none" w:sz="0" w:space="0" w:color="auto"/>
        <w:right w:val="none" w:sz="0" w:space="0" w:color="auto"/>
      </w:divBdr>
    </w:div>
    <w:div w:id="1646084663">
      <w:bodyDiv w:val="1"/>
      <w:marLeft w:val="0"/>
      <w:marRight w:val="0"/>
      <w:marTop w:val="0"/>
      <w:marBottom w:val="0"/>
      <w:divBdr>
        <w:top w:val="none" w:sz="0" w:space="0" w:color="auto"/>
        <w:left w:val="none" w:sz="0" w:space="0" w:color="auto"/>
        <w:bottom w:val="none" w:sz="0" w:space="0" w:color="auto"/>
        <w:right w:val="none" w:sz="0" w:space="0" w:color="auto"/>
      </w:divBdr>
      <w:divsChild>
        <w:div w:id="765350216">
          <w:marLeft w:val="547"/>
          <w:marRight w:val="0"/>
          <w:marTop w:val="115"/>
          <w:marBottom w:val="0"/>
          <w:divBdr>
            <w:top w:val="none" w:sz="0" w:space="0" w:color="auto"/>
            <w:left w:val="none" w:sz="0" w:space="0" w:color="auto"/>
            <w:bottom w:val="none" w:sz="0" w:space="0" w:color="auto"/>
            <w:right w:val="none" w:sz="0" w:space="0" w:color="auto"/>
          </w:divBdr>
        </w:div>
        <w:div w:id="1498619585">
          <w:marLeft w:val="547"/>
          <w:marRight w:val="0"/>
          <w:marTop w:val="115"/>
          <w:marBottom w:val="0"/>
          <w:divBdr>
            <w:top w:val="none" w:sz="0" w:space="0" w:color="auto"/>
            <w:left w:val="none" w:sz="0" w:space="0" w:color="auto"/>
            <w:bottom w:val="none" w:sz="0" w:space="0" w:color="auto"/>
            <w:right w:val="none" w:sz="0" w:space="0" w:color="auto"/>
          </w:divBdr>
        </w:div>
      </w:divsChild>
    </w:div>
    <w:div w:id="1646280801">
      <w:bodyDiv w:val="1"/>
      <w:marLeft w:val="0"/>
      <w:marRight w:val="0"/>
      <w:marTop w:val="0"/>
      <w:marBottom w:val="0"/>
      <w:divBdr>
        <w:top w:val="none" w:sz="0" w:space="0" w:color="auto"/>
        <w:left w:val="none" w:sz="0" w:space="0" w:color="auto"/>
        <w:bottom w:val="none" w:sz="0" w:space="0" w:color="auto"/>
        <w:right w:val="none" w:sz="0" w:space="0" w:color="auto"/>
      </w:divBdr>
    </w:div>
    <w:div w:id="1648362009">
      <w:bodyDiv w:val="1"/>
      <w:marLeft w:val="0"/>
      <w:marRight w:val="0"/>
      <w:marTop w:val="0"/>
      <w:marBottom w:val="0"/>
      <w:divBdr>
        <w:top w:val="none" w:sz="0" w:space="0" w:color="auto"/>
        <w:left w:val="none" w:sz="0" w:space="0" w:color="auto"/>
        <w:bottom w:val="none" w:sz="0" w:space="0" w:color="auto"/>
        <w:right w:val="none" w:sz="0" w:space="0" w:color="auto"/>
      </w:divBdr>
    </w:div>
    <w:div w:id="1650986634">
      <w:bodyDiv w:val="1"/>
      <w:marLeft w:val="0"/>
      <w:marRight w:val="0"/>
      <w:marTop w:val="0"/>
      <w:marBottom w:val="0"/>
      <w:divBdr>
        <w:top w:val="none" w:sz="0" w:space="0" w:color="auto"/>
        <w:left w:val="none" w:sz="0" w:space="0" w:color="auto"/>
        <w:bottom w:val="none" w:sz="0" w:space="0" w:color="auto"/>
        <w:right w:val="none" w:sz="0" w:space="0" w:color="auto"/>
      </w:divBdr>
    </w:div>
    <w:div w:id="1653487667">
      <w:bodyDiv w:val="1"/>
      <w:marLeft w:val="0"/>
      <w:marRight w:val="0"/>
      <w:marTop w:val="0"/>
      <w:marBottom w:val="0"/>
      <w:divBdr>
        <w:top w:val="none" w:sz="0" w:space="0" w:color="auto"/>
        <w:left w:val="none" w:sz="0" w:space="0" w:color="auto"/>
        <w:bottom w:val="none" w:sz="0" w:space="0" w:color="auto"/>
        <w:right w:val="none" w:sz="0" w:space="0" w:color="auto"/>
      </w:divBdr>
    </w:div>
    <w:div w:id="1653488695">
      <w:bodyDiv w:val="1"/>
      <w:marLeft w:val="0"/>
      <w:marRight w:val="0"/>
      <w:marTop w:val="0"/>
      <w:marBottom w:val="0"/>
      <w:divBdr>
        <w:top w:val="none" w:sz="0" w:space="0" w:color="auto"/>
        <w:left w:val="none" w:sz="0" w:space="0" w:color="auto"/>
        <w:bottom w:val="none" w:sz="0" w:space="0" w:color="auto"/>
        <w:right w:val="none" w:sz="0" w:space="0" w:color="auto"/>
      </w:divBdr>
    </w:div>
    <w:div w:id="1654218351">
      <w:bodyDiv w:val="1"/>
      <w:marLeft w:val="0"/>
      <w:marRight w:val="0"/>
      <w:marTop w:val="0"/>
      <w:marBottom w:val="0"/>
      <w:divBdr>
        <w:top w:val="none" w:sz="0" w:space="0" w:color="auto"/>
        <w:left w:val="none" w:sz="0" w:space="0" w:color="auto"/>
        <w:bottom w:val="none" w:sz="0" w:space="0" w:color="auto"/>
        <w:right w:val="none" w:sz="0" w:space="0" w:color="auto"/>
      </w:divBdr>
    </w:div>
    <w:div w:id="1654679278">
      <w:bodyDiv w:val="1"/>
      <w:marLeft w:val="0"/>
      <w:marRight w:val="0"/>
      <w:marTop w:val="0"/>
      <w:marBottom w:val="0"/>
      <w:divBdr>
        <w:top w:val="none" w:sz="0" w:space="0" w:color="auto"/>
        <w:left w:val="none" w:sz="0" w:space="0" w:color="auto"/>
        <w:bottom w:val="none" w:sz="0" w:space="0" w:color="auto"/>
        <w:right w:val="none" w:sz="0" w:space="0" w:color="auto"/>
      </w:divBdr>
    </w:div>
    <w:div w:id="1656453816">
      <w:bodyDiv w:val="1"/>
      <w:marLeft w:val="0"/>
      <w:marRight w:val="0"/>
      <w:marTop w:val="0"/>
      <w:marBottom w:val="0"/>
      <w:divBdr>
        <w:top w:val="none" w:sz="0" w:space="0" w:color="auto"/>
        <w:left w:val="none" w:sz="0" w:space="0" w:color="auto"/>
        <w:bottom w:val="none" w:sz="0" w:space="0" w:color="auto"/>
        <w:right w:val="none" w:sz="0" w:space="0" w:color="auto"/>
      </w:divBdr>
    </w:div>
    <w:div w:id="1656642675">
      <w:bodyDiv w:val="1"/>
      <w:marLeft w:val="0"/>
      <w:marRight w:val="0"/>
      <w:marTop w:val="0"/>
      <w:marBottom w:val="0"/>
      <w:divBdr>
        <w:top w:val="none" w:sz="0" w:space="0" w:color="auto"/>
        <w:left w:val="none" w:sz="0" w:space="0" w:color="auto"/>
        <w:bottom w:val="none" w:sz="0" w:space="0" w:color="auto"/>
        <w:right w:val="none" w:sz="0" w:space="0" w:color="auto"/>
      </w:divBdr>
    </w:div>
    <w:div w:id="1657107627">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60039933">
      <w:bodyDiv w:val="1"/>
      <w:marLeft w:val="0"/>
      <w:marRight w:val="0"/>
      <w:marTop w:val="0"/>
      <w:marBottom w:val="0"/>
      <w:divBdr>
        <w:top w:val="none" w:sz="0" w:space="0" w:color="auto"/>
        <w:left w:val="none" w:sz="0" w:space="0" w:color="auto"/>
        <w:bottom w:val="none" w:sz="0" w:space="0" w:color="auto"/>
        <w:right w:val="none" w:sz="0" w:space="0" w:color="auto"/>
      </w:divBdr>
    </w:div>
    <w:div w:id="1660578394">
      <w:bodyDiv w:val="1"/>
      <w:marLeft w:val="0"/>
      <w:marRight w:val="0"/>
      <w:marTop w:val="0"/>
      <w:marBottom w:val="0"/>
      <w:divBdr>
        <w:top w:val="none" w:sz="0" w:space="0" w:color="auto"/>
        <w:left w:val="none" w:sz="0" w:space="0" w:color="auto"/>
        <w:bottom w:val="none" w:sz="0" w:space="0" w:color="auto"/>
        <w:right w:val="none" w:sz="0" w:space="0" w:color="auto"/>
      </w:divBdr>
    </w:div>
    <w:div w:id="166061881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3904">
      <w:bodyDiv w:val="1"/>
      <w:marLeft w:val="0"/>
      <w:marRight w:val="0"/>
      <w:marTop w:val="0"/>
      <w:marBottom w:val="0"/>
      <w:divBdr>
        <w:top w:val="none" w:sz="0" w:space="0" w:color="auto"/>
        <w:left w:val="none" w:sz="0" w:space="0" w:color="auto"/>
        <w:bottom w:val="none" w:sz="0" w:space="0" w:color="auto"/>
        <w:right w:val="none" w:sz="0" w:space="0" w:color="auto"/>
      </w:divBdr>
    </w:div>
    <w:div w:id="1662804596">
      <w:bodyDiv w:val="1"/>
      <w:marLeft w:val="0"/>
      <w:marRight w:val="0"/>
      <w:marTop w:val="0"/>
      <w:marBottom w:val="0"/>
      <w:divBdr>
        <w:top w:val="none" w:sz="0" w:space="0" w:color="auto"/>
        <w:left w:val="none" w:sz="0" w:space="0" w:color="auto"/>
        <w:bottom w:val="none" w:sz="0" w:space="0" w:color="auto"/>
        <w:right w:val="none" w:sz="0" w:space="0" w:color="auto"/>
      </w:divBdr>
    </w:div>
    <w:div w:id="1663776785">
      <w:bodyDiv w:val="1"/>
      <w:marLeft w:val="0"/>
      <w:marRight w:val="0"/>
      <w:marTop w:val="0"/>
      <w:marBottom w:val="0"/>
      <w:divBdr>
        <w:top w:val="none" w:sz="0" w:space="0" w:color="auto"/>
        <w:left w:val="none" w:sz="0" w:space="0" w:color="auto"/>
        <w:bottom w:val="none" w:sz="0" w:space="0" w:color="auto"/>
        <w:right w:val="none" w:sz="0" w:space="0" w:color="auto"/>
      </w:divBdr>
    </w:div>
    <w:div w:id="1664309835">
      <w:bodyDiv w:val="1"/>
      <w:marLeft w:val="0"/>
      <w:marRight w:val="0"/>
      <w:marTop w:val="0"/>
      <w:marBottom w:val="0"/>
      <w:divBdr>
        <w:top w:val="none" w:sz="0" w:space="0" w:color="auto"/>
        <w:left w:val="none" w:sz="0" w:space="0" w:color="auto"/>
        <w:bottom w:val="none" w:sz="0" w:space="0" w:color="auto"/>
        <w:right w:val="none" w:sz="0" w:space="0" w:color="auto"/>
      </w:divBdr>
      <w:divsChild>
        <w:div w:id="715391222">
          <w:marLeft w:val="0"/>
          <w:marRight w:val="0"/>
          <w:marTop w:val="0"/>
          <w:marBottom w:val="0"/>
          <w:divBdr>
            <w:top w:val="none" w:sz="0" w:space="0" w:color="auto"/>
            <w:left w:val="none" w:sz="0" w:space="0" w:color="auto"/>
            <w:bottom w:val="none" w:sz="0" w:space="0" w:color="auto"/>
            <w:right w:val="none" w:sz="0" w:space="0" w:color="auto"/>
          </w:divBdr>
          <w:divsChild>
            <w:div w:id="497505884">
              <w:marLeft w:val="0"/>
              <w:marRight w:val="0"/>
              <w:marTop w:val="0"/>
              <w:marBottom w:val="0"/>
              <w:divBdr>
                <w:top w:val="none" w:sz="0" w:space="0" w:color="auto"/>
                <w:left w:val="none" w:sz="0" w:space="0" w:color="auto"/>
                <w:bottom w:val="none" w:sz="0" w:space="0" w:color="auto"/>
                <w:right w:val="none" w:sz="0" w:space="0" w:color="auto"/>
              </w:divBdr>
            </w:div>
            <w:div w:id="1428387739">
              <w:marLeft w:val="0"/>
              <w:marRight w:val="0"/>
              <w:marTop w:val="0"/>
              <w:marBottom w:val="0"/>
              <w:divBdr>
                <w:top w:val="none" w:sz="0" w:space="0" w:color="auto"/>
                <w:left w:val="none" w:sz="0" w:space="0" w:color="auto"/>
                <w:bottom w:val="none" w:sz="0" w:space="0" w:color="auto"/>
                <w:right w:val="none" w:sz="0" w:space="0" w:color="auto"/>
              </w:divBdr>
            </w:div>
            <w:div w:id="16548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6713">
      <w:bodyDiv w:val="1"/>
      <w:marLeft w:val="0"/>
      <w:marRight w:val="0"/>
      <w:marTop w:val="0"/>
      <w:marBottom w:val="0"/>
      <w:divBdr>
        <w:top w:val="none" w:sz="0" w:space="0" w:color="auto"/>
        <w:left w:val="none" w:sz="0" w:space="0" w:color="auto"/>
        <w:bottom w:val="none" w:sz="0" w:space="0" w:color="auto"/>
        <w:right w:val="none" w:sz="0" w:space="0" w:color="auto"/>
      </w:divBdr>
      <w:divsChild>
        <w:div w:id="1340045129">
          <w:marLeft w:val="547"/>
          <w:marRight w:val="0"/>
          <w:marTop w:val="115"/>
          <w:marBottom w:val="0"/>
          <w:divBdr>
            <w:top w:val="none" w:sz="0" w:space="0" w:color="auto"/>
            <w:left w:val="none" w:sz="0" w:space="0" w:color="auto"/>
            <w:bottom w:val="none" w:sz="0" w:space="0" w:color="auto"/>
            <w:right w:val="none" w:sz="0" w:space="0" w:color="auto"/>
          </w:divBdr>
        </w:div>
        <w:div w:id="613632619">
          <w:marLeft w:val="1166"/>
          <w:marRight w:val="0"/>
          <w:marTop w:val="96"/>
          <w:marBottom w:val="0"/>
          <w:divBdr>
            <w:top w:val="none" w:sz="0" w:space="0" w:color="auto"/>
            <w:left w:val="none" w:sz="0" w:space="0" w:color="auto"/>
            <w:bottom w:val="none" w:sz="0" w:space="0" w:color="auto"/>
            <w:right w:val="none" w:sz="0" w:space="0" w:color="auto"/>
          </w:divBdr>
        </w:div>
        <w:div w:id="1950239797">
          <w:marLeft w:val="1800"/>
          <w:marRight w:val="0"/>
          <w:marTop w:val="77"/>
          <w:marBottom w:val="0"/>
          <w:divBdr>
            <w:top w:val="none" w:sz="0" w:space="0" w:color="auto"/>
            <w:left w:val="none" w:sz="0" w:space="0" w:color="auto"/>
            <w:bottom w:val="none" w:sz="0" w:space="0" w:color="auto"/>
            <w:right w:val="none" w:sz="0" w:space="0" w:color="auto"/>
          </w:divBdr>
        </w:div>
        <w:div w:id="994992835">
          <w:marLeft w:val="1800"/>
          <w:marRight w:val="0"/>
          <w:marTop w:val="77"/>
          <w:marBottom w:val="0"/>
          <w:divBdr>
            <w:top w:val="none" w:sz="0" w:space="0" w:color="auto"/>
            <w:left w:val="none" w:sz="0" w:space="0" w:color="auto"/>
            <w:bottom w:val="none" w:sz="0" w:space="0" w:color="auto"/>
            <w:right w:val="none" w:sz="0" w:space="0" w:color="auto"/>
          </w:divBdr>
        </w:div>
        <w:div w:id="526606804">
          <w:marLeft w:val="1800"/>
          <w:marRight w:val="0"/>
          <w:marTop w:val="77"/>
          <w:marBottom w:val="0"/>
          <w:divBdr>
            <w:top w:val="none" w:sz="0" w:space="0" w:color="auto"/>
            <w:left w:val="none" w:sz="0" w:space="0" w:color="auto"/>
            <w:bottom w:val="none" w:sz="0" w:space="0" w:color="auto"/>
            <w:right w:val="none" w:sz="0" w:space="0" w:color="auto"/>
          </w:divBdr>
        </w:div>
        <w:div w:id="2048095183">
          <w:marLeft w:val="547"/>
          <w:marRight w:val="0"/>
          <w:marTop w:val="115"/>
          <w:marBottom w:val="0"/>
          <w:divBdr>
            <w:top w:val="none" w:sz="0" w:space="0" w:color="auto"/>
            <w:left w:val="none" w:sz="0" w:space="0" w:color="auto"/>
            <w:bottom w:val="none" w:sz="0" w:space="0" w:color="auto"/>
            <w:right w:val="none" w:sz="0" w:space="0" w:color="auto"/>
          </w:divBdr>
        </w:div>
        <w:div w:id="1305550031">
          <w:marLeft w:val="547"/>
          <w:marRight w:val="0"/>
          <w:marTop w:val="115"/>
          <w:marBottom w:val="0"/>
          <w:divBdr>
            <w:top w:val="none" w:sz="0" w:space="0" w:color="auto"/>
            <w:left w:val="none" w:sz="0" w:space="0" w:color="auto"/>
            <w:bottom w:val="none" w:sz="0" w:space="0" w:color="auto"/>
            <w:right w:val="none" w:sz="0" w:space="0" w:color="auto"/>
          </w:divBdr>
        </w:div>
        <w:div w:id="796722905">
          <w:marLeft w:val="1166"/>
          <w:marRight w:val="0"/>
          <w:marTop w:val="96"/>
          <w:marBottom w:val="0"/>
          <w:divBdr>
            <w:top w:val="none" w:sz="0" w:space="0" w:color="auto"/>
            <w:left w:val="none" w:sz="0" w:space="0" w:color="auto"/>
            <w:bottom w:val="none" w:sz="0" w:space="0" w:color="auto"/>
            <w:right w:val="none" w:sz="0" w:space="0" w:color="auto"/>
          </w:divBdr>
        </w:div>
        <w:div w:id="1482695983">
          <w:marLeft w:val="1166"/>
          <w:marRight w:val="0"/>
          <w:marTop w:val="96"/>
          <w:marBottom w:val="0"/>
          <w:divBdr>
            <w:top w:val="none" w:sz="0" w:space="0" w:color="auto"/>
            <w:left w:val="none" w:sz="0" w:space="0" w:color="auto"/>
            <w:bottom w:val="none" w:sz="0" w:space="0" w:color="auto"/>
            <w:right w:val="none" w:sz="0" w:space="0" w:color="auto"/>
          </w:divBdr>
        </w:div>
        <w:div w:id="1746611906">
          <w:marLeft w:val="547"/>
          <w:marRight w:val="0"/>
          <w:marTop w:val="115"/>
          <w:marBottom w:val="0"/>
          <w:divBdr>
            <w:top w:val="none" w:sz="0" w:space="0" w:color="auto"/>
            <w:left w:val="none" w:sz="0" w:space="0" w:color="auto"/>
            <w:bottom w:val="none" w:sz="0" w:space="0" w:color="auto"/>
            <w:right w:val="none" w:sz="0" w:space="0" w:color="auto"/>
          </w:divBdr>
        </w:div>
        <w:div w:id="1228498253">
          <w:marLeft w:val="547"/>
          <w:marRight w:val="0"/>
          <w:marTop w:val="115"/>
          <w:marBottom w:val="0"/>
          <w:divBdr>
            <w:top w:val="none" w:sz="0" w:space="0" w:color="auto"/>
            <w:left w:val="none" w:sz="0" w:space="0" w:color="auto"/>
            <w:bottom w:val="none" w:sz="0" w:space="0" w:color="auto"/>
            <w:right w:val="none" w:sz="0" w:space="0" w:color="auto"/>
          </w:divBdr>
        </w:div>
      </w:divsChild>
    </w:div>
    <w:div w:id="1666320423">
      <w:bodyDiv w:val="1"/>
      <w:marLeft w:val="0"/>
      <w:marRight w:val="0"/>
      <w:marTop w:val="0"/>
      <w:marBottom w:val="0"/>
      <w:divBdr>
        <w:top w:val="none" w:sz="0" w:space="0" w:color="auto"/>
        <w:left w:val="none" w:sz="0" w:space="0" w:color="auto"/>
        <w:bottom w:val="none" w:sz="0" w:space="0" w:color="auto"/>
        <w:right w:val="none" w:sz="0" w:space="0" w:color="auto"/>
      </w:divBdr>
    </w:div>
    <w:div w:id="1666780449">
      <w:bodyDiv w:val="1"/>
      <w:marLeft w:val="0"/>
      <w:marRight w:val="0"/>
      <w:marTop w:val="0"/>
      <w:marBottom w:val="0"/>
      <w:divBdr>
        <w:top w:val="none" w:sz="0" w:space="0" w:color="auto"/>
        <w:left w:val="none" w:sz="0" w:space="0" w:color="auto"/>
        <w:bottom w:val="none" w:sz="0" w:space="0" w:color="auto"/>
        <w:right w:val="none" w:sz="0" w:space="0" w:color="auto"/>
      </w:divBdr>
    </w:div>
    <w:div w:id="1667978767">
      <w:bodyDiv w:val="1"/>
      <w:marLeft w:val="0"/>
      <w:marRight w:val="0"/>
      <w:marTop w:val="0"/>
      <w:marBottom w:val="0"/>
      <w:divBdr>
        <w:top w:val="none" w:sz="0" w:space="0" w:color="auto"/>
        <w:left w:val="none" w:sz="0" w:space="0" w:color="auto"/>
        <w:bottom w:val="none" w:sz="0" w:space="0" w:color="auto"/>
        <w:right w:val="none" w:sz="0" w:space="0" w:color="auto"/>
      </w:divBdr>
      <w:divsChild>
        <w:div w:id="1986081302">
          <w:marLeft w:val="547"/>
          <w:marRight w:val="0"/>
          <w:marTop w:val="154"/>
          <w:marBottom w:val="0"/>
          <w:divBdr>
            <w:top w:val="none" w:sz="0" w:space="0" w:color="auto"/>
            <w:left w:val="none" w:sz="0" w:space="0" w:color="auto"/>
            <w:bottom w:val="none" w:sz="0" w:space="0" w:color="auto"/>
            <w:right w:val="none" w:sz="0" w:space="0" w:color="auto"/>
          </w:divBdr>
        </w:div>
        <w:div w:id="1557277681">
          <w:marLeft w:val="547"/>
          <w:marRight w:val="0"/>
          <w:marTop w:val="154"/>
          <w:marBottom w:val="0"/>
          <w:divBdr>
            <w:top w:val="none" w:sz="0" w:space="0" w:color="auto"/>
            <w:left w:val="none" w:sz="0" w:space="0" w:color="auto"/>
            <w:bottom w:val="none" w:sz="0" w:space="0" w:color="auto"/>
            <w:right w:val="none" w:sz="0" w:space="0" w:color="auto"/>
          </w:divBdr>
        </w:div>
      </w:divsChild>
    </w:div>
    <w:div w:id="1668631907">
      <w:bodyDiv w:val="1"/>
      <w:marLeft w:val="0"/>
      <w:marRight w:val="0"/>
      <w:marTop w:val="0"/>
      <w:marBottom w:val="0"/>
      <w:divBdr>
        <w:top w:val="none" w:sz="0" w:space="0" w:color="auto"/>
        <w:left w:val="none" w:sz="0" w:space="0" w:color="auto"/>
        <w:bottom w:val="none" w:sz="0" w:space="0" w:color="auto"/>
        <w:right w:val="none" w:sz="0" w:space="0" w:color="auto"/>
      </w:divBdr>
    </w:div>
    <w:div w:id="1668898375">
      <w:bodyDiv w:val="1"/>
      <w:marLeft w:val="0"/>
      <w:marRight w:val="0"/>
      <w:marTop w:val="0"/>
      <w:marBottom w:val="0"/>
      <w:divBdr>
        <w:top w:val="none" w:sz="0" w:space="0" w:color="auto"/>
        <w:left w:val="none" w:sz="0" w:space="0" w:color="auto"/>
        <w:bottom w:val="none" w:sz="0" w:space="0" w:color="auto"/>
        <w:right w:val="none" w:sz="0" w:space="0" w:color="auto"/>
      </w:divBdr>
      <w:divsChild>
        <w:div w:id="491607535">
          <w:marLeft w:val="0"/>
          <w:marRight w:val="0"/>
          <w:marTop w:val="0"/>
          <w:marBottom w:val="0"/>
          <w:divBdr>
            <w:top w:val="none" w:sz="0" w:space="0" w:color="auto"/>
            <w:left w:val="none" w:sz="0" w:space="0" w:color="auto"/>
            <w:bottom w:val="none" w:sz="0" w:space="0" w:color="auto"/>
            <w:right w:val="none" w:sz="0" w:space="0" w:color="auto"/>
          </w:divBdr>
          <w:divsChild>
            <w:div w:id="565187593">
              <w:marLeft w:val="0"/>
              <w:marRight w:val="0"/>
              <w:marTop w:val="0"/>
              <w:marBottom w:val="0"/>
              <w:divBdr>
                <w:top w:val="none" w:sz="0" w:space="0" w:color="auto"/>
                <w:left w:val="none" w:sz="0" w:space="0" w:color="auto"/>
                <w:bottom w:val="none" w:sz="0" w:space="0" w:color="auto"/>
                <w:right w:val="none" w:sz="0" w:space="0" w:color="auto"/>
              </w:divBdr>
            </w:div>
            <w:div w:id="728967046">
              <w:marLeft w:val="0"/>
              <w:marRight w:val="0"/>
              <w:marTop w:val="0"/>
              <w:marBottom w:val="0"/>
              <w:divBdr>
                <w:top w:val="none" w:sz="0" w:space="0" w:color="auto"/>
                <w:left w:val="none" w:sz="0" w:space="0" w:color="auto"/>
                <w:bottom w:val="none" w:sz="0" w:space="0" w:color="auto"/>
                <w:right w:val="none" w:sz="0" w:space="0" w:color="auto"/>
              </w:divBdr>
            </w:div>
            <w:div w:id="833423722">
              <w:marLeft w:val="0"/>
              <w:marRight w:val="0"/>
              <w:marTop w:val="0"/>
              <w:marBottom w:val="0"/>
              <w:divBdr>
                <w:top w:val="none" w:sz="0" w:space="0" w:color="auto"/>
                <w:left w:val="none" w:sz="0" w:space="0" w:color="auto"/>
                <w:bottom w:val="none" w:sz="0" w:space="0" w:color="auto"/>
                <w:right w:val="none" w:sz="0" w:space="0" w:color="auto"/>
              </w:divBdr>
            </w:div>
            <w:div w:id="1087120201">
              <w:marLeft w:val="0"/>
              <w:marRight w:val="0"/>
              <w:marTop w:val="0"/>
              <w:marBottom w:val="0"/>
              <w:divBdr>
                <w:top w:val="none" w:sz="0" w:space="0" w:color="auto"/>
                <w:left w:val="none" w:sz="0" w:space="0" w:color="auto"/>
                <w:bottom w:val="none" w:sz="0" w:space="0" w:color="auto"/>
                <w:right w:val="none" w:sz="0" w:space="0" w:color="auto"/>
              </w:divBdr>
            </w:div>
            <w:div w:id="1262647978">
              <w:marLeft w:val="0"/>
              <w:marRight w:val="0"/>
              <w:marTop w:val="0"/>
              <w:marBottom w:val="0"/>
              <w:divBdr>
                <w:top w:val="none" w:sz="0" w:space="0" w:color="auto"/>
                <w:left w:val="none" w:sz="0" w:space="0" w:color="auto"/>
                <w:bottom w:val="none" w:sz="0" w:space="0" w:color="auto"/>
                <w:right w:val="none" w:sz="0" w:space="0" w:color="auto"/>
              </w:divBdr>
            </w:div>
            <w:div w:id="1462070798">
              <w:marLeft w:val="0"/>
              <w:marRight w:val="0"/>
              <w:marTop w:val="0"/>
              <w:marBottom w:val="0"/>
              <w:divBdr>
                <w:top w:val="none" w:sz="0" w:space="0" w:color="auto"/>
                <w:left w:val="none" w:sz="0" w:space="0" w:color="auto"/>
                <w:bottom w:val="none" w:sz="0" w:space="0" w:color="auto"/>
                <w:right w:val="none" w:sz="0" w:space="0" w:color="auto"/>
              </w:divBdr>
            </w:div>
            <w:div w:id="1657150255">
              <w:marLeft w:val="0"/>
              <w:marRight w:val="0"/>
              <w:marTop w:val="0"/>
              <w:marBottom w:val="0"/>
              <w:divBdr>
                <w:top w:val="none" w:sz="0" w:space="0" w:color="auto"/>
                <w:left w:val="none" w:sz="0" w:space="0" w:color="auto"/>
                <w:bottom w:val="none" w:sz="0" w:space="0" w:color="auto"/>
                <w:right w:val="none" w:sz="0" w:space="0" w:color="auto"/>
              </w:divBdr>
            </w:div>
            <w:div w:id="1705666208">
              <w:marLeft w:val="0"/>
              <w:marRight w:val="0"/>
              <w:marTop w:val="0"/>
              <w:marBottom w:val="0"/>
              <w:divBdr>
                <w:top w:val="none" w:sz="0" w:space="0" w:color="auto"/>
                <w:left w:val="none" w:sz="0" w:space="0" w:color="auto"/>
                <w:bottom w:val="none" w:sz="0" w:space="0" w:color="auto"/>
                <w:right w:val="none" w:sz="0" w:space="0" w:color="auto"/>
              </w:divBdr>
            </w:div>
            <w:div w:id="1781215544">
              <w:marLeft w:val="0"/>
              <w:marRight w:val="0"/>
              <w:marTop w:val="0"/>
              <w:marBottom w:val="0"/>
              <w:divBdr>
                <w:top w:val="none" w:sz="0" w:space="0" w:color="auto"/>
                <w:left w:val="none" w:sz="0" w:space="0" w:color="auto"/>
                <w:bottom w:val="none" w:sz="0" w:space="0" w:color="auto"/>
                <w:right w:val="none" w:sz="0" w:space="0" w:color="auto"/>
              </w:divBdr>
            </w:div>
            <w:div w:id="21406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740">
      <w:bodyDiv w:val="1"/>
      <w:marLeft w:val="0"/>
      <w:marRight w:val="0"/>
      <w:marTop w:val="0"/>
      <w:marBottom w:val="0"/>
      <w:divBdr>
        <w:top w:val="none" w:sz="0" w:space="0" w:color="auto"/>
        <w:left w:val="none" w:sz="0" w:space="0" w:color="auto"/>
        <w:bottom w:val="none" w:sz="0" w:space="0" w:color="auto"/>
        <w:right w:val="none" w:sz="0" w:space="0" w:color="auto"/>
      </w:divBdr>
    </w:div>
    <w:div w:id="1670137981">
      <w:bodyDiv w:val="1"/>
      <w:marLeft w:val="0"/>
      <w:marRight w:val="0"/>
      <w:marTop w:val="0"/>
      <w:marBottom w:val="0"/>
      <w:divBdr>
        <w:top w:val="none" w:sz="0" w:space="0" w:color="auto"/>
        <w:left w:val="none" w:sz="0" w:space="0" w:color="auto"/>
        <w:bottom w:val="none" w:sz="0" w:space="0" w:color="auto"/>
        <w:right w:val="none" w:sz="0" w:space="0" w:color="auto"/>
      </w:divBdr>
    </w:div>
    <w:div w:id="1670324788">
      <w:bodyDiv w:val="1"/>
      <w:marLeft w:val="0"/>
      <w:marRight w:val="0"/>
      <w:marTop w:val="0"/>
      <w:marBottom w:val="0"/>
      <w:divBdr>
        <w:top w:val="none" w:sz="0" w:space="0" w:color="auto"/>
        <w:left w:val="none" w:sz="0" w:space="0" w:color="auto"/>
        <w:bottom w:val="none" w:sz="0" w:space="0" w:color="auto"/>
        <w:right w:val="none" w:sz="0" w:space="0" w:color="auto"/>
      </w:divBdr>
    </w:div>
    <w:div w:id="1670593203">
      <w:bodyDiv w:val="1"/>
      <w:marLeft w:val="0"/>
      <w:marRight w:val="0"/>
      <w:marTop w:val="0"/>
      <w:marBottom w:val="0"/>
      <w:divBdr>
        <w:top w:val="none" w:sz="0" w:space="0" w:color="auto"/>
        <w:left w:val="none" w:sz="0" w:space="0" w:color="auto"/>
        <w:bottom w:val="none" w:sz="0" w:space="0" w:color="auto"/>
        <w:right w:val="none" w:sz="0" w:space="0" w:color="auto"/>
      </w:divBdr>
    </w:div>
    <w:div w:id="1670673911">
      <w:bodyDiv w:val="1"/>
      <w:marLeft w:val="0"/>
      <w:marRight w:val="0"/>
      <w:marTop w:val="0"/>
      <w:marBottom w:val="0"/>
      <w:divBdr>
        <w:top w:val="none" w:sz="0" w:space="0" w:color="auto"/>
        <w:left w:val="none" w:sz="0" w:space="0" w:color="auto"/>
        <w:bottom w:val="none" w:sz="0" w:space="0" w:color="auto"/>
        <w:right w:val="none" w:sz="0" w:space="0" w:color="auto"/>
      </w:divBdr>
    </w:div>
    <w:div w:id="1672103549">
      <w:bodyDiv w:val="1"/>
      <w:marLeft w:val="0"/>
      <w:marRight w:val="0"/>
      <w:marTop w:val="0"/>
      <w:marBottom w:val="0"/>
      <w:divBdr>
        <w:top w:val="none" w:sz="0" w:space="0" w:color="auto"/>
        <w:left w:val="none" w:sz="0" w:space="0" w:color="auto"/>
        <w:bottom w:val="none" w:sz="0" w:space="0" w:color="auto"/>
        <w:right w:val="none" w:sz="0" w:space="0" w:color="auto"/>
      </w:divBdr>
      <w:divsChild>
        <w:div w:id="626200940">
          <w:marLeft w:val="547"/>
          <w:marRight w:val="0"/>
          <w:marTop w:val="144"/>
          <w:marBottom w:val="0"/>
          <w:divBdr>
            <w:top w:val="none" w:sz="0" w:space="0" w:color="auto"/>
            <w:left w:val="none" w:sz="0" w:space="0" w:color="auto"/>
            <w:bottom w:val="none" w:sz="0" w:space="0" w:color="auto"/>
            <w:right w:val="none" w:sz="0" w:space="0" w:color="auto"/>
          </w:divBdr>
        </w:div>
        <w:div w:id="973099086">
          <w:marLeft w:val="547"/>
          <w:marRight w:val="0"/>
          <w:marTop w:val="144"/>
          <w:marBottom w:val="0"/>
          <w:divBdr>
            <w:top w:val="none" w:sz="0" w:space="0" w:color="auto"/>
            <w:left w:val="none" w:sz="0" w:space="0" w:color="auto"/>
            <w:bottom w:val="none" w:sz="0" w:space="0" w:color="auto"/>
            <w:right w:val="none" w:sz="0" w:space="0" w:color="auto"/>
          </w:divBdr>
        </w:div>
        <w:div w:id="1956055514">
          <w:marLeft w:val="547"/>
          <w:marRight w:val="0"/>
          <w:marTop w:val="144"/>
          <w:marBottom w:val="0"/>
          <w:divBdr>
            <w:top w:val="none" w:sz="0" w:space="0" w:color="auto"/>
            <w:left w:val="none" w:sz="0" w:space="0" w:color="auto"/>
            <w:bottom w:val="none" w:sz="0" w:space="0" w:color="auto"/>
            <w:right w:val="none" w:sz="0" w:space="0" w:color="auto"/>
          </w:divBdr>
        </w:div>
        <w:div w:id="2070686497">
          <w:marLeft w:val="1166"/>
          <w:marRight w:val="0"/>
          <w:marTop w:val="110"/>
          <w:marBottom w:val="0"/>
          <w:divBdr>
            <w:top w:val="none" w:sz="0" w:space="0" w:color="auto"/>
            <w:left w:val="none" w:sz="0" w:space="0" w:color="auto"/>
            <w:bottom w:val="none" w:sz="0" w:space="0" w:color="auto"/>
            <w:right w:val="none" w:sz="0" w:space="0" w:color="auto"/>
          </w:divBdr>
        </w:div>
        <w:div w:id="2021852639">
          <w:marLeft w:val="1166"/>
          <w:marRight w:val="0"/>
          <w:marTop w:val="110"/>
          <w:marBottom w:val="0"/>
          <w:divBdr>
            <w:top w:val="none" w:sz="0" w:space="0" w:color="auto"/>
            <w:left w:val="none" w:sz="0" w:space="0" w:color="auto"/>
            <w:bottom w:val="none" w:sz="0" w:space="0" w:color="auto"/>
            <w:right w:val="none" w:sz="0" w:space="0" w:color="auto"/>
          </w:divBdr>
        </w:div>
        <w:div w:id="1653364905">
          <w:marLeft w:val="547"/>
          <w:marRight w:val="0"/>
          <w:marTop w:val="144"/>
          <w:marBottom w:val="0"/>
          <w:divBdr>
            <w:top w:val="none" w:sz="0" w:space="0" w:color="auto"/>
            <w:left w:val="none" w:sz="0" w:space="0" w:color="auto"/>
            <w:bottom w:val="none" w:sz="0" w:space="0" w:color="auto"/>
            <w:right w:val="none" w:sz="0" w:space="0" w:color="auto"/>
          </w:divBdr>
        </w:div>
      </w:divsChild>
    </w:div>
    <w:div w:id="1672873799">
      <w:bodyDiv w:val="1"/>
      <w:marLeft w:val="0"/>
      <w:marRight w:val="0"/>
      <w:marTop w:val="0"/>
      <w:marBottom w:val="0"/>
      <w:divBdr>
        <w:top w:val="none" w:sz="0" w:space="0" w:color="auto"/>
        <w:left w:val="none" w:sz="0" w:space="0" w:color="auto"/>
        <w:bottom w:val="none" w:sz="0" w:space="0" w:color="auto"/>
        <w:right w:val="none" w:sz="0" w:space="0" w:color="auto"/>
      </w:divBdr>
    </w:div>
    <w:div w:id="1673220393">
      <w:bodyDiv w:val="1"/>
      <w:marLeft w:val="0"/>
      <w:marRight w:val="0"/>
      <w:marTop w:val="0"/>
      <w:marBottom w:val="0"/>
      <w:divBdr>
        <w:top w:val="none" w:sz="0" w:space="0" w:color="auto"/>
        <w:left w:val="none" w:sz="0" w:space="0" w:color="auto"/>
        <w:bottom w:val="none" w:sz="0" w:space="0" w:color="auto"/>
        <w:right w:val="none" w:sz="0" w:space="0" w:color="auto"/>
      </w:divBdr>
    </w:div>
    <w:div w:id="1674725553">
      <w:bodyDiv w:val="1"/>
      <w:marLeft w:val="0"/>
      <w:marRight w:val="0"/>
      <w:marTop w:val="0"/>
      <w:marBottom w:val="0"/>
      <w:divBdr>
        <w:top w:val="none" w:sz="0" w:space="0" w:color="auto"/>
        <w:left w:val="none" w:sz="0" w:space="0" w:color="auto"/>
        <w:bottom w:val="none" w:sz="0" w:space="0" w:color="auto"/>
        <w:right w:val="none" w:sz="0" w:space="0" w:color="auto"/>
      </w:divBdr>
      <w:divsChild>
        <w:div w:id="258106716">
          <w:marLeft w:val="547"/>
          <w:marRight w:val="0"/>
          <w:marTop w:val="120"/>
          <w:marBottom w:val="0"/>
          <w:divBdr>
            <w:top w:val="none" w:sz="0" w:space="0" w:color="auto"/>
            <w:left w:val="none" w:sz="0" w:space="0" w:color="auto"/>
            <w:bottom w:val="none" w:sz="0" w:space="0" w:color="auto"/>
            <w:right w:val="none" w:sz="0" w:space="0" w:color="auto"/>
          </w:divBdr>
        </w:div>
        <w:div w:id="415638348">
          <w:marLeft w:val="547"/>
          <w:marRight w:val="0"/>
          <w:marTop w:val="120"/>
          <w:marBottom w:val="0"/>
          <w:divBdr>
            <w:top w:val="none" w:sz="0" w:space="0" w:color="auto"/>
            <w:left w:val="none" w:sz="0" w:space="0" w:color="auto"/>
            <w:bottom w:val="none" w:sz="0" w:space="0" w:color="auto"/>
            <w:right w:val="none" w:sz="0" w:space="0" w:color="auto"/>
          </w:divBdr>
        </w:div>
        <w:div w:id="1562714050">
          <w:marLeft w:val="547"/>
          <w:marRight w:val="0"/>
          <w:marTop w:val="120"/>
          <w:marBottom w:val="0"/>
          <w:divBdr>
            <w:top w:val="none" w:sz="0" w:space="0" w:color="auto"/>
            <w:left w:val="none" w:sz="0" w:space="0" w:color="auto"/>
            <w:bottom w:val="none" w:sz="0" w:space="0" w:color="auto"/>
            <w:right w:val="none" w:sz="0" w:space="0" w:color="auto"/>
          </w:divBdr>
        </w:div>
        <w:div w:id="117183466">
          <w:marLeft w:val="1166"/>
          <w:marRight w:val="0"/>
          <w:marTop w:val="101"/>
          <w:marBottom w:val="0"/>
          <w:divBdr>
            <w:top w:val="none" w:sz="0" w:space="0" w:color="auto"/>
            <w:left w:val="none" w:sz="0" w:space="0" w:color="auto"/>
            <w:bottom w:val="none" w:sz="0" w:space="0" w:color="auto"/>
            <w:right w:val="none" w:sz="0" w:space="0" w:color="auto"/>
          </w:divBdr>
        </w:div>
        <w:div w:id="995691156">
          <w:marLeft w:val="1166"/>
          <w:marRight w:val="0"/>
          <w:marTop w:val="101"/>
          <w:marBottom w:val="0"/>
          <w:divBdr>
            <w:top w:val="none" w:sz="0" w:space="0" w:color="auto"/>
            <w:left w:val="none" w:sz="0" w:space="0" w:color="auto"/>
            <w:bottom w:val="none" w:sz="0" w:space="0" w:color="auto"/>
            <w:right w:val="none" w:sz="0" w:space="0" w:color="auto"/>
          </w:divBdr>
        </w:div>
        <w:div w:id="1485701549">
          <w:marLeft w:val="547"/>
          <w:marRight w:val="0"/>
          <w:marTop w:val="120"/>
          <w:marBottom w:val="0"/>
          <w:divBdr>
            <w:top w:val="none" w:sz="0" w:space="0" w:color="auto"/>
            <w:left w:val="none" w:sz="0" w:space="0" w:color="auto"/>
            <w:bottom w:val="none" w:sz="0" w:space="0" w:color="auto"/>
            <w:right w:val="none" w:sz="0" w:space="0" w:color="auto"/>
          </w:divBdr>
        </w:div>
        <w:div w:id="958679695">
          <w:marLeft w:val="1166"/>
          <w:marRight w:val="0"/>
          <w:marTop w:val="101"/>
          <w:marBottom w:val="0"/>
          <w:divBdr>
            <w:top w:val="none" w:sz="0" w:space="0" w:color="auto"/>
            <w:left w:val="none" w:sz="0" w:space="0" w:color="auto"/>
            <w:bottom w:val="none" w:sz="0" w:space="0" w:color="auto"/>
            <w:right w:val="none" w:sz="0" w:space="0" w:color="auto"/>
          </w:divBdr>
        </w:div>
      </w:divsChild>
    </w:div>
    <w:div w:id="1674800491">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108755">
      <w:bodyDiv w:val="1"/>
      <w:marLeft w:val="0"/>
      <w:marRight w:val="0"/>
      <w:marTop w:val="0"/>
      <w:marBottom w:val="0"/>
      <w:divBdr>
        <w:top w:val="none" w:sz="0" w:space="0" w:color="auto"/>
        <w:left w:val="none" w:sz="0" w:space="0" w:color="auto"/>
        <w:bottom w:val="none" w:sz="0" w:space="0" w:color="auto"/>
        <w:right w:val="none" w:sz="0" w:space="0" w:color="auto"/>
      </w:divBdr>
    </w:div>
    <w:div w:id="1675302365">
      <w:bodyDiv w:val="1"/>
      <w:marLeft w:val="0"/>
      <w:marRight w:val="0"/>
      <w:marTop w:val="0"/>
      <w:marBottom w:val="0"/>
      <w:divBdr>
        <w:top w:val="none" w:sz="0" w:space="0" w:color="auto"/>
        <w:left w:val="none" w:sz="0" w:space="0" w:color="auto"/>
        <w:bottom w:val="none" w:sz="0" w:space="0" w:color="auto"/>
        <w:right w:val="none" w:sz="0" w:space="0" w:color="auto"/>
      </w:divBdr>
    </w:div>
    <w:div w:id="1675913674">
      <w:bodyDiv w:val="1"/>
      <w:marLeft w:val="0"/>
      <w:marRight w:val="0"/>
      <w:marTop w:val="0"/>
      <w:marBottom w:val="0"/>
      <w:divBdr>
        <w:top w:val="none" w:sz="0" w:space="0" w:color="auto"/>
        <w:left w:val="none" w:sz="0" w:space="0" w:color="auto"/>
        <w:bottom w:val="none" w:sz="0" w:space="0" w:color="auto"/>
        <w:right w:val="none" w:sz="0" w:space="0" w:color="auto"/>
      </w:divBdr>
      <w:divsChild>
        <w:div w:id="1543831604">
          <w:marLeft w:val="0"/>
          <w:marRight w:val="0"/>
          <w:marTop w:val="0"/>
          <w:marBottom w:val="0"/>
          <w:divBdr>
            <w:top w:val="none" w:sz="0" w:space="0" w:color="auto"/>
            <w:left w:val="none" w:sz="0" w:space="0" w:color="auto"/>
            <w:bottom w:val="none" w:sz="0" w:space="0" w:color="auto"/>
            <w:right w:val="none" w:sz="0" w:space="0" w:color="auto"/>
          </w:divBdr>
        </w:div>
      </w:divsChild>
    </w:div>
    <w:div w:id="1678341666">
      <w:bodyDiv w:val="1"/>
      <w:marLeft w:val="0"/>
      <w:marRight w:val="0"/>
      <w:marTop w:val="0"/>
      <w:marBottom w:val="0"/>
      <w:divBdr>
        <w:top w:val="none" w:sz="0" w:space="0" w:color="auto"/>
        <w:left w:val="none" w:sz="0" w:space="0" w:color="auto"/>
        <w:bottom w:val="none" w:sz="0" w:space="0" w:color="auto"/>
        <w:right w:val="none" w:sz="0" w:space="0" w:color="auto"/>
      </w:divBdr>
    </w:div>
    <w:div w:id="1678384977">
      <w:bodyDiv w:val="1"/>
      <w:marLeft w:val="0"/>
      <w:marRight w:val="0"/>
      <w:marTop w:val="0"/>
      <w:marBottom w:val="0"/>
      <w:divBdr>
        <w:top w:val="none" w:sz="0" w:space="0" w:color="auto"/>
        <w:left w:val="none" w:sz="0" w:space="0" w:color="auto"/>
        <w:bottom w:val="none" w:sz="0" w:space="0" w:color="auto"/>
        <w:right w:val="none" w:sz="0" w:space="0" w:color="auto"/>
      </w:divBdr>
    </w:div>
    <w:div w:id="1678654663">
      <w:bodyDiv w:val="1"/>
      <w:marLeft w:val="0"/>
      <w:marRight w:val="0"/>
      <w:marTop w:val="0"/>
      <w:marBottom w:val="0"/>
      <w:divBdr>
        <w:top w:val="none" w:sz="0" w:space="0" w:color="auto"/>
        <w:left w:val="none" w:sz="0" w:space="0" w:color="auto"/>
        <w:bottom w:val="none" w:sz="0" w:space="0" w:color="auto"/>
        <w:right w:val="none" w:sz="0" w:space="0" w:color="auto"/>
      </w:divBdr>
    </w:div>
    <w:div w:id="1678733050">
      <w:bodyDiv w:val="1"/>
      <w:marLeft w:val="0"/>
      <w:marRight w:val="0"/>
      <w:marTop w:val="0"/>
      <w:marBottom w:val="0"/>
      <w:divBdr>
        <w:top w:val="none" w:sz="0" w:space="0" w:color="auto"/>
        <w:left w:val="none" w:sz="0" w:space="0" w:color="auto"/>
        <w:bottom w:val="none" w:sz="0" w:space="0" w:color="auto"/>
        <w:right w:val="none" w:sz="0" w:space="0" w:color="auto"/>
      </w:divBdr>
    </w:div>
    <w:div w:id="1682271743">
      <w:bodyDiv w:val="1"/>
      <w:marLeft w:val="0"/>
      <w:marRight w:val="0"/>
      <w:marTop w:val="0"/>
      <w:marBottom w:val="0"/>
      <w:divBdr>
        <w:top w:val="none" w:sz="0" w:space="0" w:color="auto"/>
        <w:left w:val="none" w:sz="0" w:space="0" w:color="auto"/>
        <w:bottom w:val="none" w:sz="0" w:space="0" w:color="auto"/>
        <w:right w:val="none" w:sz="0" w:space="0" w:color="auto"/>
      </w:divBdr>
    </w:div>
    <w:div w:id="1682513934">
      <w:bodyDiv w:val="1"/>
      <w:marLeft w:val="0"/>
      <w:marRight w:val="0"/>
      <w:marTop w:val="0"/>
      <w:marBottom w:val="0"/>
      <w:divBdr>
        <w:top w:val="none" w:sz="0" w:space="0" w:color="auto"/>
        <w:left w:val="none" w:sz="0" w:space="0" w:color="auto"/>
        <w:bottom w:val="none" w:sz="0" w:space="0" w:color="auto"/>
        <w:right w:val="none" w:sz="0" w:space="0" w:color="auto"/>
      </w:divBdr>
    </w:div>
    <w:div w:id="1683699393">
      <w:bodyDiv w:val="1"/>
      <w:marLeft w:val="0"/>
      <w:marRight w:val="0"/>
      <w:marTop w:val="0"/>
      <w:marBottom w:val="0"/>
      <w:divBdr>
        <w:top w:val="none" w:sz="0" w:space="0" w:color="auto"/>
        <w:left w:val="none" w:sz="0" w:space="0" w:color="auto"/>
        <w:bottom w:val="none" w:sz="0" w:space="0" w:color="auto"/>
        <w:right w:val="none" w:sz="0" w:space="0" w:color="auto"/>
      </w:divBdr>
    </w:div>
    <w:div w:id="1684091371">
      <w:bodyDiv w:val="1"/>
      <w:marLeft w:val="0"/>
      <w:marRight w:val="0"/>
      <w:marTop w:val="0"/>
      <w:marBottom w:val="0"/>
      <w:divBdr>
        <w:top w:val="none" w:sz="0" w:space="0" w:color="auto"/>
        <w:left w:val="none" w:sz="0" w:space="0" w:color="auto"/>
        <w:bottom w:val="none" w:sz="0" w:space="0" w:color="auto"/>
        <w:right w:val="none" w:sz="0" w:space="0" w:color="auto"/>
      </w:divBdr>
    </w:div>
    <w:div w:id="1684210150">
      <w:bodyDiv w:val="1"/>
      <w:marLeft w:val="0"/>
      <w:marRight w:val="0"/>
      <w:marTop w:val="0"/>
      <w:marBottom w:val="0"/>
      <w:divBdr>
        <w:top w:val="none" w:sz="0" w:space="0" w:color="auto"/>
        <w:left w:val="none" w:sz="0" w:space="0" w:color="auto"/>
        <w:bottom w:val="none" w:sz="0" w:space="0" w:color="auto"/>
        <w:right w:val="none" w:sz="0" w:space="0" w:color="auto"/>
      </w:divBdr>
    </w:div>
    <w:div w:id="1686520669">
      <w:bodyDiv w:val="1"/>
      <w:marLeft w:val="0"/>
      <w:marRight w:val="0"/>
      <w:marTop w:val="0"/>
      <w:marBottom w:val="0"/>
      <w:divBdr>
        <w:top w:val="none" w:sz="0" w:space="0" w:color="auto"/>
        <w:left w:val="none" w:sz="0" w:space="0" w:color="auto"/>
        <w:bottom w:val="none" w:sz="0" w:space="0" w:color="auto"/>
        <w:right w:val="none" w:sz="0" w:space="0" w:color="auto"/>
      </w:divBdr>
    </w:div>
    <w:div w:id="1686665114">
      <w:bodyDiv w:val="1"/>
      <w:marLeft w:val="0"/>
      <w:marRight w:val="0"/>
      <w:marTop w:val="0"/>
      <w:marBottom w:val="0"/>
      <w:divBdr>
        <w:top w:val="none" w:sz="0" w:space="0" w:color="auto"/>
        <w:left w:val="none" w:sz="0" w:space="0" w:color="auto"/>
        <w:bottom w:val="none" w:sz="0" w:space="0" w:color="auto"/>
        <w:right w:val="none" w:sz="0" w:space="0" w:color="auto"/>
      </w:divBdr>
      <w:divsChild>
        <w:div w:id="655188831">
          <w:marLeft w:val="547"/>
          <w:marRight w:val="0"/>
          <w:marTop w:val="154"/>
          <w:marBottom w:val="0"/>
          <w:divBdr>
            <w:top w:val="none" w:sz="0" w:space="0" w:color="auto"/>
            <w:left w:val="none" w:sz="0" w:space="0" w:color="auto"/>
            <w:bottom w:val="none" w:sz="0" w:space="0" w:color="auto"/>
            <w:right w:val="none" w:sz="0" w:space="0" w:color="auto"/>
          </w:divBdr>
        </w:div>
      </w:divsChild>
    </w:div>
    <w:div w:id="1686714652">
      <w:bodyDiv w:val="1"/>
      <w:marLeft w:val="0"/>
      <w:marRight w:val="0"/>
      <w:marTop w:val="0"/>
      <w:marBottom w:val="0"/>
      <w:divBdr>
        <w:top w:val="none" w:sz="0" w:space="0" w:color="auto"/>
        <w:left w:val="none" w:sz="0" w:space="0" w:color="auto"/>
        <w:bottom w:val="none" w:sz="0" w:space="0" w:color="auto"/>
        <w:right w:val="none" w:sz="0" w:space="0" w:color="auto"/>
      </w:divBdr>
      <w:divsChild>
        <w:div w:id="456991699">
          <w:marLeft w:val="0"/>
          <w:marRight w:val="0"/>
          <w:marTop w:val="96"/>
          <w:marBottom w:val="0"/>
          <w:divBdr>
            <w:top w:val="none" w:sz="0" w:space="0" w:color="auto"/>
            <w:left w:val="none" w:sz="0" w:space="0" w:color="auto"/>
            <w:bottom w:val="none" w:sz="0" w:space="0" w:color="auto"/>
            <w:right w:val="none" w:sz="0" w:space="0" w:color="auto"/>
          </w:divBdr>
        </w:div>
        <w:div w:id="2024165802">
          <w:marLeft w:val="0"/>
          <w:marRight w:val="0"/>
          <w:marTop w:val="96"/>
          <w:marBottom w:val="0"/>
          <w:divBdr>
            <w:top w:val="none" w:sz="0" w:space="0" w:color="auto"/>
            <w:left w:val="none" w:sz="0" w:space="0" w:color="auto"/>
            <w:bottom w:val="none" w:sz="0" w:space="0" w:color="auto"/>
            <w:right w:val="none" w:sz="0" w:space="0" w:color="auto"/>
          </w:divBdr>
        </w:div>
      </w:divsChild>
    </w:div>
    <w:div w:id="1686860238">
      <w:bodyDiv w:val="1"/>
      <w:marLeft w:val="0"/>
      <w:marRight w:val="0"/>
      <w:marTop w:val="0"/>
      <w:marBottom w:val="0"/>
      <w:divBdr>
        <w:top w:val="none" w:sz="0" w:space="0" w:color="auto"/>
        <w:left w:val="none" w:sz="0" w:space="0" w:color="auto"/>
        <w:bottom w:val="none" w:sz="0" w:space="0" w:color="auto"/>
        <w:right w:val="none" w:sz="0" w:space="0" w:color="auto"/>
      </w:divBdr>
      <w:divsChild>
        <w:div w:id="51319825">
          <w:marLeft w:val="0"/>
          <w:marRight w:val="0"/>
          <w:marTop w:val="0"/>
          <w:marBottom w:val="0"/>
          <w:divBdr>
            <w:top w:val="none" w:sz="0" w:space="0" w:color="auto"/>
            <w:left w:val="none" w:sz="0" w:space="0" w:color="auto"/>
            <w:bottom w:val="none" w:sz="0" w:space="0" w:color="auto"/>
            <w:right w:val="none" w:sz="0" w:space="0" w:color="auto"/>
          </w:divBdr>
          <w:divsChild>
            <w:div w:id="413357890">
              <w:marLeft w:val="0"/>
              <w:marRight w:val="0"/>
              <w:marTop w:val="0"/>
              <w:marBottom w:val="0"/>
              <w:divBdr>
                <w:top w:val="none" w:sz="0" w:space="0" w:color="auto"/>
                <w:left w:val="none" w:sz="0" w:space="0" w:color="auto"/>
                <w:bottom w:val="none" w:sz="0" w:space="0" w:color="auto"/>
                <w:right w:val="none" w:sz="0" w:space="0" w:color="auto"/>
              </w:divBdr>
            </w:div>
            <w:div w:id="421100350">
              <w:marLeft w:val="0"/>
              <w:marRight w:val="0"/>
              <w:marTop w:val="0"/>
              <w:marBottom w:val="0"/>
              <w:divBdr>
                <w:top w:val="none" w:sz="0" w:space="0" w:color="auto"/>
                <w:left w:val="none" w:sz="0" w:space="0" w:color="auto"/>
                <w:bottom w:val="none" w:sz="0" w:space="0" w:color="auto"/>
                <w:right w:val="none" w:sz="0" w:space="0" w:color="auto"/>
              </w:divBdr>
            </w:div>
            <w:div w:id="451900803">
              <w:marLeft w:val="0"/>
              <w:marRight w:val="0"/>
              <w:marTop w:val="0"/>
              <w:marBottom w:val="0"/>
              <w:divBdr>
                <w:top w:val="none" w:sz="0" w:space="0" w:color="auto"/>
                <w:left w:val="none" w:sz="0" w:space="0" w:color="auto"/>
                <w:bottom w:val="none" w:sz="0" w:space="0" w:color="auto"/>
                <w:right w:val="none" w:sz="0" w:space="0" w:color="auto"/>
              </w:divBdr>
            </w:div>
            <w:div w:id="617688986">
              <w:marLeft w:val="0"/>
              <w:marRight w:val="0"/>
              <w:marTop w:val="0"/>
              <w:marBottom w:val="0"/>
              <w:divBdr>
                <w:top w:val="none" w:sz="0" w:space="0" w:color="auto"/>
                <w:left w:val="none" w:sz="0" w:space="0" w:color="auto"/>
                <w:bottom w:val="none" w:sz="0" w:space="0" w:color="auto"/>
                <w:right w:val="none" w:sz="0" w:space="0" w:color="auto"/>
              </w:divBdr>
            </w:div>
            <w:div w:id="806240865">
              <w:marLeft w:val="0"/>
              <w:marRight w:val="0"/>
              <w:marTop w:val="0"/>
              <w:marBottom w:val="0"/>
              <w:divBdr>
                <w:top w:val="none" w:sz="0" w:space="0" w:color="auto"/>
                <w:left w:val="none" w:sz="0" w:space="0" w:color="auto"/>
                <w:bottom w:val="none" w:sz="0" w:space="0" w:color="auto"/>
                <w:right w:val="none" w:sz="0" w:space="0" w:color="auto"/>
              </w:divBdr>
            </w:div>
            <w:div w:id="1093207308">
              <w:marLeft w:val="0"/>
              <w:marRight w:val="0"/>
              <w:marTop w:val="0"/>
              <w:marBottom w:val="0"/>
              <w:divBdr>
                <w:top w:val="none" w:sz="0" w:space="0" w:color="auto"/>
                <w:left w:val="none" w:sz="0" w:space="0" w:color="auto"/>
                <w:bottom w:val="none" w:sz="0" w:space="0" w:color="auto"/>
                <w:right w:val="none" w:sz="0" w:space="0" w:color="auto"/>
              </w:divBdr>
            </w:div>
            <w:div w:id="1306471837">
              <w:marLeft w:val="0"/>
              <w:marRight w:val="0"/>
              <w:marTop w:val="0"/>
              <w:marBottom w:val="0"/>
              <w:divBdr>
                <w:top w:val="none" w:sz="0" w:space="0" w:color="auto"/>
                <w:left w:val="none" w:sz="0" w:space="0" w:color="auto"/>
                <w:bottom w:val="none" w:sz="0" w:space="0" w:color="auto"/>
                <w:right w:val="none" w:sz="0" w:space="0" w:color="auto"/>
              </w:divBdr>
            </w:div>
            <w:div w:id="1687639090">
              <w:marLeft w:val="0"/>
              <w:marRight w:val="0"/>
              <w:marTop w:val="0"/>
              <w:marBottom w:val="0"/>
              <w:divBdr>
                <w:top w:val="none" w:sz="0" w:space="0" w:color="auto"/>
                <w:left w:val="none" w:sz="0" w:space="0" w:color="auto"/>
                <w:bottom w:val="none" w:sz="0" w:space="0" w:color="auto"/>
                <w:right w:val="none" w:sz="0" w:space="0" w:color="auto"/>
              </w:divBdr>
            </w:div>
            <w:div w:id="21326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7060">
      <w:bodyDiv w:val="1"/>
      <w:marLeft w:val="0"/>
      <w:marRight w:val="0"/>
      <w:marTop w:val="0"/>
      <w:marBottom w:val="0"/>
      <w:divBdr>
        <w:top w:val="none" w:sz="0" w:space="0" w:color="auto"/>
        <w:left w:val="none" w:sz="0" w:space="0" w:color="auto"/>
        <w:bottom w:val="none" w:sz="0" w:space="0" w:color="auto"/>
        <w:right w:val="none" w:sz="0" w:space="0" w:color="auto"/>
      </w:divBdr>
    </w:div>
    <w:div w:id="1690519663">
      <w:bodyDiv w:val="1"/>
      <w:marLeft w:val="0"/>
      <w:marRight w:val="0"/>
      <w:marTop w:val="0"/>
      <w:marBottom w:val="0"/>
      <w:divBdr>
        <w:top w:val="none" w:sz="0" w:space="0" w:color="auto"/>
        <w:left w:val="none" w:sz="0" w:space="0" w:color="auto"/>
        <w:bottom w:val="none" w:sz="0" w:space="0" w:color="auto"/>
        <w:right w:val="none" w:sz="0" w:space="0" w:color="auto"/>
      </w:divBdr>
    </w:div>
    <w:div w:id="1690520416">
      <w:bodyDiv w:val="1"/>
      <w:marLeft w:val="0"/>
      <w:marRight w:val="0"/>
      <w:marTop w:val="0"/>
      <w:marBottom w:val="0"/>
      <w:divBdr>
        <w:top w:val="none" w:sz="0" w:space="0" w:color="auto"/>
        <w:left w:val="none" w:sz="0" w:space="0" w:color="auto"/>
        <w:bottom w:val="none" w:sz="0" w:space="0" w:color="auto"/>
        <w:right w:val="none" w:sz="0" w:space="0" w:color="auto"/>
      </w:divBdr>
    </w:div>
    <w:div w:id="1691371324">
      <w:bodyDiv w:val="1"/>
      <w:marLeft w:val="0"/>
      <w:marRight w:val="0"/>
      <w:marTop w:val="0"/>
      <w:marBottom w:val="0"/>
      <w:divBdr>
        <w:top w:val="none" w:sz="0" w:space="0" w:color="auto"/>
        <w:left w:val="none" w:sz="0" w:space="0" w:color="auto"/>
        <w:bottom w:val="none" w:sz="0" w:space="0" w:color="auto"/>
        <w:right w:val="none" w:sz="0" w:space="0" w:color="auto"/>
      </w:divBdr>
    </w:div>
    <w:div w:id="1691493296">
      <w:bodyDiv w:val="1"/>
      <w:marLeft w:val="0"/>
      <w:marRight w:val="0"/>
      <w:marTop w:val="0"/>
      <w:marBottom w:val="0"/>
      <w:divBdr>
        <w:top w:val="none" w:sz="0" w:space="0" w:color="auto"/>
        <w:left w:val="none" w:sz="0" w:space="0" w:color="auto"/>
        <w:bottom w:val="none" w:sz="0" w:space="0" w:color="auto"/>
        <w:right w:val="none" w:sz="0" w:space="0" w:color="auto"/>
      </w:divBdr>
    </w:div>
    <w:div w:id="1695693193">
      <w:bodyDiv w:val="1"/>
      <w:marLeft w:val="0"/>
      <w:marRight w:val="0"/>
      <w:marTop w:val="0"/>
      <w:marBottom w:val="0"/>
      <w:divBdr>
        <w:top w:val="none" w:sz="0" w:space="0" w:color="auto"/>
        <w:left w:val="none" w:sz="0" w:space="0" w:color="auto"/>
        <w:bottom w:val="none" w:sz="0" w:space="0" w:color="auto"/>
        <w:right w:val="none" w:sz="0" w:space="0" w:color="auto"/>
      </w:divBdr>
    </w:div>
    <w:div w:id="1695693764">
      <w:bodyDiv w:val="1"/>
      <w:marLeft w:val="0"/>
      <w:marRight w:val="0"/>
      <w:marTop w:val="0"/>
      <w:marBottom w:val="0"/>
      <w:divBdr>
        <w:top w:val="none" w:sz="0" w:space="0" w:color="auto"/>
        <w:left w:val="none" w:sz="0" w:space="0" w:color="auto"/>
        <w:bottom w:val="none" w:sz="0" w:space="0" w:color="auto"/>
        <w:right w:val="none" w:sz="0" w:space="0" w:color="auto"/>
      </w:divBdr>
    </w:div>
    <w:div w:id="1696272410">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5530">
      <w:bodyDiv w:val="1"/>
      <w:marLeft w:val="0"/>
      <w:marRight w:val="0"/>
      <w:marTop w:val="0"/>
      <w:marBottom w:val="0"/>
      <w:divBdr>
        <w:top w:val="none" w:sz="0" w:space="0" w:color="auto"/>
        <w:left w:val="none" w:sz="0" w:space="0" w:color="auto"/>
        <w:bottom w:val="none" w:sz="0" w:space="0" w:color="auto"/>
        <w:right w:val="none" w:sz="0" w:space="0" w:color="auto"/>
      </w:divBdr>
    </w:div>
    <w:div w:id="1700545363">
      <w:bodyDiv w:val="1"/>
      <w:marLeft w:val="0"/>
      <w:marRight w:val="0"/>
      <w:marTop w:val="0"/>
      <w:marBottom w:val="0"/>
      <w:divBdr>
        <w:top w:val="none" w:sz="0" w:space="0" w:color="auto"/>
        <w:left w:val="none" w:sz="0" w:space="0" w:color="auto"/>
        <w:bottom w:val="none" w:sz="0" w:space="0" w:color="auto"/>
        <w:right w:val="none" w:sz="0" w:space="0" w:color="auto"/>
      </w:divBdr>
    </w:div>
    <w:div w:id="1702126909">
      <w:bodyDiv w:val="1"/>
      <w:marLeft w:val="0"/>
      <w:marRight w:val="0"/>
      <w:marTop w:val="0"/>
      <w:marBottom w:val="0"/>
      <w:divBdr>
        <w:top w:val="none" w:sz="0" w:space="0" w:color="auto"/>
        <w:left w:val="none" w:sz="0" w:space="0" w:color="auto"/>
        <w:bottom w:val="none" w:sz="0" w:space="0" w:color="auto"/>
        <w:right w:val="none" w:sz="0" w:space="0" w:color="auto"/>
      </w:divBdr>
    </w:div>
    <w:div w:id="1702242130">
      <w:bodyDiv w:val="1"/>
      <w:marLeft w:val="0"/>
      <w:marRight w:val="0"/>
      <w:marTop w:val="0"/>
      <w:marBottom w:val="0"/>
      <w:divBdr>
        <w:top w:val="none" w:sz="0" w:space="0" w:color="auto"/>
        <w:left w:val="none" w:sz="0" w:space="0" w:color="auto"/>
        <w:bottom w:val="none" w:sz="0" w:space="0" w:color="auto"/>
        <w:right w:val="none" w:sz="0" w:space="0" w:color="auto"/>
      </w:divBdr>
      <w:divsChild>
        <w:div w:id="1521511434">
          <w:marLeft w:val="0"/>
          <w:marRight w:val="0"/>
          <w:marTop w:val="0"/>
          <w:marBottom w:val="0"/>
          <w:divBdr>
            <w:top w:val="none" w:sz="0" w:space="0" w:color="auto"/>
            <w:left w:val="none" w:sz="0" w:space="0" w:color="auto"/>
            <w:bottom w:val="none" w:sz="0" w:space="0" w:color="auto"/>
            <w:right w:val="none" w:sz="0" w:space="0" w:color="auto"/>
          </w:divBdr>
          <w:divsChild>
            <w:div w:id="24016747">
              <w:marLeft w:val="0"/>
              <w:marRight w:val="0"/>
              <w:marTop w:val="0"/>
              <w:marBottom w:val="0"/>
              <w:divBdr>
                <w:top w:val="none" w:sz="0" w:space="0" w:color="auto"/>
                <w:left w:val="none" w:sz="0" w:space="0" w:color="auto"/>
                <w:bottom w:val="none" w:sz="0" w:space="0" w:color="auto"/>
                <w:right w:val="none" w:sz="0" w:space="0" w:color="auto"/>
              </w:divBdr>
            </w:div>
            <w:div w:id="259874719">
              <w:marLeft w:val="0"/>
              <w:marRight w:val="0"/>
              <w:marTop w:val="0"/>
              <w:marBottom w:val="0"/>
              <w:divBdr>
                <w:top w:val="none" w:sz="0" w:space="0" w:color="auto"/>
                <w:left w:val="none" w:sz="0" w:space="0" w:color="auto"/>
                <w:bottom w:val="none" w:sz="0" w:space="0" w:color="auto"/>
                <w:right w:val="none" w:sz="0" w:space="0" w:color="auto"/>
              </w:divBdr>
            </w:div>
            <w:div w:id="565801244">
              <w:marLeft w:val="0"/>
              <w:marRight w:val="0"/>
              <w:marTop w:val="0"/>
              <w:marBottom w:val="0"/>
              <w:divBdr>
                <w:top w:val="none" w:sz="0" w:space="0" w:color="auto"/>
                <w:left w:val="none" w:sz="0" w:space="0" w:color="auto"/>
                <w:bottom w:val="none" w:sz="0" w:space="0" w:color="auto"/>
                <w:right w:val="none" w:sz="0" w:space="0" w:color="auto"/>
              </w:divBdr>
            </w:div>
            <w:div w:id="1136609641">
              <w:marLeft w:val="0"/>
              <w:marRight w:val="0"/>
              <w:marTop w:val="0"/>
              <w:marBottom w:val="0"/>
              <w:divBdr>
                <w:top w:val="none" w:sz="0" w:space="0" w:color="auto"/>
                <w:left w:val="none" w:sz="0" w:space="0" w:color="auto"/>
                <w:bottom w:val="none" w:sz="0" w:space="0" w:color="auto"/>
                <w:right w:val="none" w:sz="0" w:space="0" w:color="auto"/>
              </w:divBdr>
            </w:div>
            <w:div w:id="1465466936">
              <w:marLeft w:val="0"/>
              <w:marRight w:val="0"/>
              <w:marTop w:val="0"/>
              <w:marBottom w:val="0"/>
              <w:divBdr>
                <w:top w:val="none" w:sz="0" w:space="0" w:color="auto"/>
                <w:left w:val="none" w:sz="0" w:space="0" w:color="auto"/>
                <w:bottom w:val="none" w:sz="0" w:space="0" w:color="auto"/>
                <w:right w:val="none" w:sz="0" w:space="0" w:color="auto"/>
              </w:divBdr>
            </w:div>
            <w:div w:id="1505436735">
              <w:marLeft w:val="0"/>
              <w:marRight w:val="0"/>
              <w:marTop w:val="0"/>
              <w:marBottom w:val="0"/>
              <w:divBdr>
                <w:top w:val="none" w:sz="0" w:space="0" w:color="auto"/>
                <w:left w:val="none" w:sz="0" w:space="0" w:color="auto"/>
                <w:bottom w:val="none" w:sz="0" w:space="0" w:color="auto"/>
                <w:right w:val="none" w:sz="0" w:space="0" w:color="auto"/>
              </w:divBdr>
            </w:div>
            <w:div w:id="17889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4057">
      <w:bodyDiv w:val="1"/>
      <w:marLeft w:val="0"/>
      <w:marRight w:val="0"/>
      <w:marTop w:val="0"/>
      <w:marBottom w:val="0"/>
      <w:divBdr>
        <w:top w:val="none" w:sz="0" w:space="0" w:color="auto"/>
        <w:left w:val="none" w:sz="0" w:space="0" w:color="auto"/>
        <w:bottom w:val="none" w:sz="0" w:space="0" w:color="auto"/>
        <w:right w:val="none" w:sz="0" w:space="0" w:color="auto"/>
      </w:divBdr>
    </w:div>
    <w:div w:id="1702969541">
      <w:bodyDiv w:val="1"/>
      <w:marLeft w:val="0"/>
      <w:marRight w:val="0"/>
      <w:marTop w:val="0"/>
      <w:marBottom w:val="0"/>
      <w:divBdr>
        <w:top w:val="none" w:sz="0" w:space="0" w:color="auto"/>
        <w:left w:val="none" w:sz="0" w:space="0" w:color="auto"/>
        <w:bottom w:val="none" w:sz="0" w:space="0" w:color="auto"/>
        <w:right w:val="none" w:sz="0" w:space="0" w:color="auto"/>
      </w:divBdr>
      <w:divsChild>
        <w:div w:id="150371597">
          <w:marLeft w:val="547"/>
          <w:marRight w:val="0"/>
          <w:marTop w:val="154"/>
          <w:marBottom w:val="0"/>
          <w:divBdr>
            <w:top w:val="none" w:sz="0" w:space="0" w:color="auto"/>
            <w:left w:val="none" w:sz="0" w:space="0" w:color="auto"/>
            <w:bottom w:val="none" w:sz="0" w:space="0" w:color="auto"/>
            <w:right w:val="none" w:sz="0" w:space="0" w:color="auto"/>
          </w:divBdr>
        </w:div>
        <w:div w:id="1342900629">
          <w:marLeft w:val="1166"/>
          <w:marRight w:val="0"/>
          <w:marTop w:val="134"/>
          <w:marBottom w:val="0"/>
          <w:divBdr>
            <w:top w:val="none" w:sz="0" w:space="0" w:color="auto"/>
            <w:left w:val="none" w:sz="0" w:space="0" w:color="auto"/>
            <w:bottom w:val="none" w:sz="0" w:space="0" w:color="auto"/>
            <w:right w:val="none" w:sz="0" w:space="0" w:color="auto"/>
          </w:divBdr>
        </w:div>
        <w:div w:id="1013805141">
          <w:marLeft w:val="1166"/>
          <w:marRight w:val="0"/>
          <w:marTop w:val="134"/>
          <w:marBottom w:val="0"/>
          <w:divBdr>
            <w:top w:val="none" w:sz="0" w:space="0" w:color="auto"/>
            <w:left w:val="none" w:sz="0" w:space="0" w:color="auto"/>
            <w:bottom w:val="none" w:sz="0" w:space="0" w:color="auto"/>
            <w:right w:val="none" w:sz="0" w:space="0" w:color="auto"/>
          </w:divBdr>
        </w:div>
        <w:div w:id="1551578845">
          <w:marLeft w:val="1800"/>
          <w:marRight w:val="0"/>
          <w:marTop w:val="115"/>
          <w:marBottom w:val="0"/>
          <w:divBdr>
            <w:top w:val="none" w:sz="0" w:space="0" w:color="auto"/>
            <w:left w:val="none" w:sz="0" w:space="0" w:color="auto"/>
            <w:bottom w:val="none" w:sz="0" w:space="0" w:color="auto"/>
            <w:right w:val="none" w:sz="0" w:space="0" w:color="auto"/>
          </w:divBdr>
        </w:div>
      </w:divsChild>
    </w:div>
    <w:div w:id="1703166118">
      <w:bodyDiv w:val="1"/>
      <w:marLeft w:val="0"/>
      <w:marRight w:val="0"/>
      <w:marTop w:val="0"/>
      <w:marBottom w:val="0"/>
      <w:divBdr>
        <w:top w:val="none" w:sz="0" w:space="0" w:color="auto"/>
        <w:left w:val="none" w:sz="0" w:space="0" w:color="auto"/>
        <w:bottom w:val="none" w:sz="0" w:space="0" w:color="auto"/>
        <w:right w:val="none" w:sz="0" w:space="0" w:color="auto"/>
      </w:divBdr>
    </w:div>
    <w:div w:id="1703432934">
      <w:bodyDiv w:val="1"/>
      <w:marLeft w:val="0"/>
      <w:marRight w:val="0"/>
      <w:marTop w:val="0"/>
      <w:marBottom w:val="0"/>
      <w:divBdr>
        <w:top w:val="none" w:sz="0" w:space="0" w:color="auto"/>
        <w:left w:val="none" w:sz="0" w:space="0" w:color="auto"/>
        <w:bottom w:val="none" w:sz="0" w:space="0" w:color="auto"/>
        <w:right w:val="none" w:sz="0" w:space="0" w:color="auto"/>
      </w:divBdr>
    </w:div>
    <w:div w:id="1703551517">
      <w:bodyDiv w:val="1"/>
      <w:marLeft w:val="0"/>
      <w:marRight w:val="0"/>
      <w:marTop w:val="0"/>
      <w:marBottom w:val="0"/>
      <w:divBdr>
        <w:top w:val="none" w:sz="0" w:space="0" w:color="auto"/>
        <w:left w:val="none" w:sz="0" w:space="0" w:color="auto"/>
        <w:bottom w:val="none" w:sz="0" w:space="0" w:color="auto"/>
        <w:right w:val="none" w:sz="0" w:space="0" w:color="auto"/>
      </w:divBdr>
    </w:div>
    <w:div w:id="1703945413">
      <w:bodyDiv w:val="1"/>
      <w:marLeft w:val="0"/>
      <w:marRight w:val="0"/>
      <w:marTop w:val="0"/>
      <w:marBottom w:val="0"/>
      <w:divBdr>
        <w:top w:val="none" w:sz="0" w:space="0" w:color="auto"/>
        <w:left w:val="none" w:sz="0" w:space="0" w:color="auto"/>
        <w:bottom w:val="none" w:sz="0" w:space="0" w:color="auto"/>
        <w:right w:val="none" w:sz="0" w:space="0" w:color="auto"/>
      </w:divBdr>
    </w:div>
    <w:div w:id="1705860617">
      <w:bodyDiv w:val="1"/>
      <w:marLeft w:val="0"/>
      <w:marRight w:val="0"/>
      <w:marTop w:val="0"/>
      <w:marBottom w:val="0"/>
      <w:divBdr>
        <w:top w:val="none" w:sz="0" w:space="0" w:color="auto"/>
        <w:left w:val="none" w:sz="0" w:space="0" w:color="auto"/>
        <w:bottom w:val="none" w:sz="0" w:space="0" w:color="auto"/>
        <w:right w:val="none" w:sz="0" w:space="0" w:color="auto"/>
      </w:divBdr>
    </w:div>
    <w:div w:id="1705909602">
      <w:bodyDiv w:val="1"/>
      <w:marLeft w:val="0"/>
      <w:marRight w:val="0"/>
      <w:marTop w:val="0"/>
      <w:marBottom w:val="0"/>
      <w:divBdr>
        <w:top w:val="none" w:sz="0" w:space="0" w:color="auto"/>
        <w:left w:val="none" w:sz="0" w:space="0" w:color="auto"/>
        <w:bottom w:val="none" w:sz="0" w:space="0" w:color="auto"/>
        <w:right w:val="none" w:sz="0" w:space="0" w:color="auto"/>
      </w:divBdr>
      <w:divsChild>
        <w:div w:id="1204102389">
          <w:marLeft w:val="0"/>
          <w:marRight w:val="0"/>
          <w:marTop w:val="0"/>
          <w:marBottom w:val="0"/>
          <w:divBdr>
            <w:top w:val="none" w:sz="0" w:space="0" w:color="auto"/>
            <w:left w:val="none" w:sz="0" w:space="0" w:color="auto"/>
            <w:bottom w:val="none" w:sz="0" w:space="0" w:color="auto"/>
            <w:right w:val="none" w:sz="0" w:space="0" w:color="auto"/>
          </w:divBdr>
          <w:divsChild>
            <w:div w:id="36009644">
              <w:marLeft w:val="0"/>
              <w:marRight w:val="0"/>
              <w:marTop w:val="0"/>
              <w:marBottom w:val="0"/>
              <w:divBdr>
                <w:top w:val="none" w:sz="0" w:space="0" w:color="auto"/>
                <w:left w:val="none" w:sz="0" w:space="0" w:color="auto"/>
                <w:bottom w:val="none" w:sz="0" w:space="0" w:color="auto"/>
                <w:right w:val="none" w:sz="0" w:space="0" w:color="auto"/>
              </w:divBdr>
            </w:div>
            <w:div w:id="1057775765">
              <w:marLeft w:val="0"/>
              <w:marRight w:val="0"/>
              <w:marTop w:val="0"/>
              <w:marBottom w:val="0"/>
              <w:divBdr>
                <w:top w:val="none" w:sz="0" w:space="0" w:color="auto"/>
                <w:left w:val="none" w:sz="0" w:space="0" w:color="auto"/>
                <w:bottom w:val="none" w:sz="0" w:space="0" w:color="auto"/>
                <w:right w:val="none" w:sz="0" w:space="0" w:color="auto"/>
              </w:divBdr>
            </w:div>
            <w:div w:id="1195576319">
              <w:marLeft w:val="0"/>
              <w:marRight w:val="0"/>
              <w:marTop w:val="0"/>
              <w:marBottom w:val="0"/>
              <w:divBdr>
                <w:top w:val="none" w:sz="0" w:space="0" w:color="auto"/>
                <w:left w:val="none" w:sz="0" w:space="0" w:color="auto"/>
                <w:bottom w:val="none" w:sz="0" w:space="0" w:color="auto"/>
                <w:right w:val="none" w:sz="0" w:space="0" w:color="auto"/>
              </w:divBdr>
            </w:div>
            <w:div w:id="1410540085">
              <w:marLeft w:val="0"/>
              <w:marRight w:val="0"/>
              <w:marTop w:val="0"/>
              <w:marBottom w:val="0"/>
              <w:divBdr>
                <w:top w:val="none" w:sz="0" w:space="0" w:color="auto"/>
                <w:left w:val="none" w:sz="0" w:space="0" w:color="auto"/>
                <w:bottom w:val="none" w:sz="0" w:space="0" w:color="auto"/>
                <w:right w:val="none" w:sz="0" w:space="0" w:color="auto"/>
              </w:divBdr>
            </w:div>
            <w:div w:id="1557929799">
              <w:marLeft w:val="0"/>
              <w:marRight w:val="0"/>
              <w:marTop w:val="0"/>
              <w:marBottom w:val="0"/>
              <w:divBdr>
                <w:top w:val="none" w:sz="0" w:space="0" w:color="auto"/>
                <w:left w:val="none" w:sz="0" w:space="0" w:color="auto"/>
                <w:bottom w:val="none" w:sz="0" w:space="0" w:color="auto"/>
                <w:right w:val="none" w:sz="0" w:space="0" w:color="auto"/>
              </w:divBdr>
            </w:div>
            <w:div w:id="1812167335">
              <w:marLeft w:val="0"/>
              <w:marRight w:val="0"/>
              <w:marTop w:val="0"/>
              <w:marBottom w:val="0"/>
              <w:divBdr>
                <w:top w:val="none" w:sz="0" w:space="0" w:color="auto"/>
                <w:left w:val="none" w:sz="0" w:space="0" w:color="auto"/>
                <w:bottom w:val="none" w:sz="0" w:space="0" w:color="auto"/>
                <w:right w:val="none" w:sz="0" w:space="0" w:color="auto"/>
              </w:divBdr>
            </w:div>
            <w:div w:id="19066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6399">
      <w:bodyDiv w:val="1"/>
      <w:marLeft w:val="0"/>
      <w:marRight w:val="0"/>
      <w:marTop w:val="0"/>
      <w:marBottom w:val="0"/>
      <w:divBdr>
        <w:top w:val="none" w:sz="0" w:space="0" w:color="auto"/>
        <w:left w:val="none" w:sz="0" w:space="0" w:color="auto"/>
        <w:bottom w:val="none" w:sz="0" w:space="0" w:color="auto"/>
        <w:right w:val="none" w:sz="0" w:space="0" w:color="auto"/>
      </w:divBdr>
      <w:divsChild>
        <w:div w:id="1160543627">
          <w:marLeft w:val="547"/>
          <w:marRight w:val="0"/>
          <w:marTop w:val="192"/>
          <w:marBottom w:val="0"/>
          <w:divBdr>
            <w:top w:val="none" w:sz="0" w:space="0" w:color="auto"/>
            <w:left w:val="none" w:sz="0" w:space="0" w:color="auto"/>
            <w:bottom w:val="none" w:sz="0" w:space="0" w:color="auto"/>
            <w:right w:val="none" w:sz="0" w:space="0" w:color="auto"/>
          </w:divBdr>
        </w:div>
        <w:div w:id="1604217702">
          <w:marLeft w:val="547"/>
          <w:marRight w:val="0"/>
          <w:marTop w:val="192"/>
          <w:marBottom w:val="0"/>
          <w:divBdr>
            <w:top w:val="none" w:sz="0" w:space="0" w:color="auto"/>
            <w:left w:val="none" w:sz="0" w:space="0" w:color="auto"/>
            <w:bottom w:val="none" w:sz="0" w:space="0" w:color="auto"/>
            <w:right w:val="none" w:sz="0" w:space="0" w:color="auto"/>
          </w:divBdr>
        </w:div>
      </w:divsChild>
    </w:div>
    <w:div w:id="1711226584">
      <w:bodyDiv w:val="1"/>
      <w:marLeft w:val="0"/>
      <w:marRight w:val="0"/>
      <w:marTop w:val="0"/>
      <w:marBottom w:val="0"/>
      <w:divBdr>
        <w:top w:val="none" w:sz="0" w:space="0" w:color="auto"/>
        <w:left w:val="none" w:sz="0" w:space="0" w:color="auto"/>
        <w:bottom w:val="none" w:sz="0" w:space="0" w:color="auto"/>
        <w:right w:val="none" w:sz="0" w:space="0" w:color="auto"/>
      </w:divBdr>
      <w:divsChild>
        <w:div w:id="596669214">
          <w:marLeft w:val="547"/>
          <w:marRight w:val="0"/>
          <w:marTop w:val="115"/>
          <w:marBottom w:val="0"/>
          <w:divBdr>
            <w:top w:val="none" w:sz="0" w:space="0" w:color="auto"/>
            <w:left w:val="none" w:sz="0" w:space="0" w:color="auto"/>
            <w:bottom w:val="none" w:sz="0" w:space="0" w:color="auto"/>
            <w:right w:val="none" w:sz="0" w:space="0" w:color="auto"/>
          </w:divBdr>
        </w:div>
        <w:div w:id="1217665427">
          <w:marLeft w:val="1166"/>
          <w:marRight w:val="0"/>
          <w:marTop w:val="96"/>
          <w:marBottom w:val="0"/>
          <w:divBdr>
            <w:top w:val="none" w:sz="0" w:space="0" w:color="auto"/>
            <w:left w:val="none" w:sz="0" w:space="0" w:color="auto"/>
            <w:bottom w:val="none" w:sz="0" w:space="0" w:color="auto"/>
            <w:right w:val="none" w:sz="0" w:space="0" w:color="auto"/>
          </w:divBdr>
        </w:div>
        <w:div w:id="315379511">
          <w:marLeft w:val="547"/>
          <w:marRight w:val="0"/>
          <w:marTop w:val="115"/>
          <w:marBottom w:val="0"/>
          <w:divBdr>
            <w:top w:val="none" w:sz="0" w:space="0" w:color="auto"/>
            <w:left w:val="none" w:sz="0" w:space="0" w:color="auto"/>
            <w:bottom w:val="none" w:sz="0" w:space="0" w:color="auto"/>
            <w:right w:val="none" w:sz="0" w:space="0" w:color="auto"/>
          </w:divBdr>
        </w:div>
        <w:div w:id="795610786">
          <w:marLeft w:val="1166"/>
          <w:marRight w:val="0"/>
          <w:marTop w:val="96"/>
          <w:marBottom w:val="0"/>
          <w:divBdr>
            <w:top w:val="none" w:sz="0" w:space="0" w:color="auto"/>
            <w:left w:val="none" w:sz="0" w:space="0" w:color="auto"/>
            <w:bottom w:val="none" w:sz="0" w:space="0" w:color="auto"/>
            <w:right w:val="none" w:sz="0" w:space="0" w:color="auto"/>
          </w:divBdr>
        </w:div>
        <w:div w:id="791706663">
          <w:marLeft w:val="1166"/>
          <w:marRight w:val="0"/>
          <w:marTop w:val="96"/>
          <w:marBottom w:val="0"/>
          <w:divBdr>
            <w:top w:val="none" w:sz="0" w:space="0" w:color="auto"/>
            <w:left w:val="none" w:sz="0" w:space="0" w:color="auto"/>
            <w:bottom w:val="none" w:sz="0" w:space="0" w:color="auto"/>
            <w:right w:val="none" w:sz="0" w:space="0" w:color="auto"/>
          </w:divBdr>
        </w:div>
        <w:div w:id="1330250738">
          <w:marLeft w:val="1800"/>
          <w:marRight w:val="0"/>
          <w:marTop w:val="86"/>
          <w:marBottom w:val="0"/>
          <w:divBdr>
            <w:top w:val="none" w:sz="0" w:space="0" w:color="auto"/>
            <w:left w:val="none" w:sz="0" w:space="0" w:color="auto"/>
            <w:bottom w:val="none" w:sz="0" w:space="0" w:color="auto"/>
            <w:right w:val="none" w:sz="0" w:space="0" w:color="auto"/>
          </w:divBdr>
        </w:div>
        <w:div w:id="1460025007">
          <w:marLeft w:val="1166"/>
          <w:marRight w:val="0"/>
          <w:marTop w:val="96"/>
          <w:marBottom w:val="0"/>
          <w:divBdr>
            <w:top w:val="none" w:sz="0" w:space="0" w:color="auto"/>
            <w:left w:val="none" w:sz="0" w:space="0" w:color="auto"/>
            <w:bottom w:val="none" w:sz="0" w:space="0" w:color="auto"/>
            <w:right w:val="none" w:sz="0" w:space="0" w:color="auto"/>
          </w:divBdr>
        </w:div>
        <w:div w:id="871724573">
          <w:marLeft w:val="547"/>
          <w:marRight w:val="0"/>
          <w:marTop w:val="115"/>
          <w:marBottom w:val="0"/>
          <w:divBdr>
            <w:top w:val="none" w:sz="0" w:space="0" w:color="auto"/>
            <w:left w:val="none" w:sz="0" w:space="0" w:color="auto"/>
            <w:bottom w:val="none" w:sz="0" w:space="0" w:color="auto"/>
            <w:right w:val="none" w:sz="0" w:space="0" w:color="auto"/>
          </w:divBdr>
        </w:div>
        <w:div w:id="1309358604">
          <w:marLeft w:val="1166"/>
          <w:marRight w:val="0"/>
          <w:marTop w:val="96"/>
          <w:marBottom w:val="0"/>
          <w:divBdr>
            <w:top w:val="none" w:sz="0" w:space="0" w:color="auto"/>
            <w:left w:val="none" w:sz="0" w:space="0" w:color="auto"/>
            <w:bottom w:val="none" w:sz="0" w:space="0" w:color="auto"/>
            <w:right w:val="none" w:sz="0" w:space="0" w:color="auto"/>
          </w:divBdr>
        </w:div>
      </w:divsChild>
    </w:div>
    <w:div w:id="1712265007">
      <w:bodyDiv w:val="1"/>
      <w:marLeft w:val="0"/>
      <w:marRight w:val="0"/>
      <w:marTop w:val="0"/>
      <w:marBottom w:val="0"/>
      <w:divBdr>
        <w:top w:val="none" w:sz="0" w:space="0" w:color="auto"/>
        <w:left w:val="none" w:sz="0" w:space="0" w:color="auto"/>
        <w:bottom w:val="none" w:sz="0" w:space="0" w:color="auto"/>
        <w:right w:val="none" w:sz="0" w:space="0" w:color="auto"/>
      </w:divBdr>
    </w:div>
    <w:div w:id="1712340459">
      <w:bodyDiv w:val="1"/>
      <w:marLeft w:val="0"/>
      <w:marRight w:val="0"/>
      <w:marTop w:val="0"/>
      <w:marBottom w:val="0"/>
      <w:divBdr>
        <w:top w:val="none" w:sz="0" w:space="0" w:color="auto"/>
        <w:left w:val="none" w:sz="0" w:space="0" w:color="auto"/>
        <w:bottom w:val="none" w:sz="0" w:space="0" w:color="auto"/>
        <w:right w:val="none" w:sz="0" w:space="0" w:color="auto"/>
      </w:divBdr>
    </w:div>
    <w:div w:id="1712341523">
      <w:bodyDiv w:val="1"/>
      <w:marLeft w:val="0"/>
      <w:marRight w:val="0"/>
      <w:marTop w:val="0"/>
      <w:marBottom w:val="0"/>
      <w:divBdr>
        <w:top w:val="none" w:sz="0" w:space="0" w:color="auto"/>
        <w:left w:val="none" w:sz="0" w:space="0" w:color="auto"/>
        <w:bottom w:val="none" w:sz="0" w:space="0" w:color="auto"/>
        <w:right w:val="none" w:sz="0" w:space="0" w:color="auto"/>
      </w:divBdr>
    </w:div>
    <w:div w:id="1712994797">
      <w:bodyDiv w:val="1"/>
      <w:marLeft w:val="0"/>
      <w:marRight w:val="0"/>
      <w:marTop w:val="0"/>
      <w:marBottom w:val="0"/>
      <w:divBdr>
        <w:top w:val="none" w:sz="0" w:space="0" w:color="auto"/>
        <w:left w:val="none" w:sz="0" w:space="0" w:color="auto"/>
        <w:bottom w:val="none" w:sz="0" w:space="0" w:color="auto"/>
        <w:right w:val="none" w:sz="0" w:space="0" w:color="auto"/>
      </w:divBdr>
    </w:div>
    <w:div w:id="1713311033">
      <w:bodyDiv w:val="1"/>
      <w:marLeft w:val="0"/>
      <w:marRight w:val="0"/>
      <w:marTop w:val="0"/>
      <w:marBottom w:val="0"/>
      <w:divBdr>
        <w:top w:val="none" w:sz="0" w:space="0" w:color="auto"/>
        <w:left w:val="none" w:sz="0" w:space="0" w:color="auto"/>
        <w:bottom w:val="none" w:sz="0" w:space="0" w:color="auto"/>
        <w:right w:val="none" w:sz="0" w:space="0" w:color="auto"/>
      </w:divBdr>
    </w:div>
    <w:div w:id="1714113118">
      <w:bodyDiv w:val="1"/>
      <w:marLeft w:val="0"/>
      <w:marRight w:val="0"/>
      <w:marTop w:val="0"/>
      <w:marBottom w:val="0"/>
      <w:divBdr>
        <w:top w:val="none" w:sz="0" w:space="0" w:color="auto"/>
        <w:left w:val="none" w:sz="0" w:space="0" w:color="auto"/>
        <w:bottom w:val="none" w:sz="0" w:space="0" w:color="auto"/>
        <w:right w:val="none" w:sz="0" w:space="0" w:color="auto"/>
      </w:divBdr>
    </w:div>
    <w:div w:id="1715155907">
      <w:bodyDiv w:val="1"/>
      <w:marLeft w:val="0"/>
      <w:marRight w:val="0"/>
      <w:marTop w:val="0"/>
      <w:marBottom w:val="0"/>
      <w:divBdr>
        <w:top w:val="none" w:sz="0" w:space="0" w:color="auto"/>
        <w:left w:val="none" w:sz="0" w:space="0" w:color="auto"/>
        <w:bottom w:val="none" w:sz="0" w:space="0" w:color="auto"/>
        <w:right w:val="none" w:sz="0" w:space="0" w:color="auto"/>
      </w:divBdr>
    </w:div>
    <w:div w:id="1715302488">
      <w:bodyDiv w:val="1"/>
      <w:marLeft w:val="0"/>
      <w:marRight w:val="0"/>
      <w:marTop w:val="0"/>
      <w:marBottom w:val="0"/>
      <w:divBdr>
        <w:top w:val="none" w:sz="0" w:space="0" w:color="auto"/>
        <w:left w:val="none" w:sz="0" w:space="0" w:color="auto"/>
        <w:bottom w:val="none" w:sz="0" w:space="0" w:color="auto"/>
        <w:right w:val="none" w:sz="0" w:space="0" w:color="auto"/>
      </w:divBdr>
      <w:divsChild>
        <w:div w:id="69037913">
          <w:marLeft w:val="547"/>
          <w:marRight w:val="0"/>
          <w:marTop w:val="96"/>
          <w:marBottom w:val="0"/>
          <w:divBdr>
            <w:top w:val="none" w:sz="0" w:space="0" w:color="auto"/>
            <w:left w:val="none" w:sz="0" w:space="0" w:color="auto"/>
            <w:bottom w:val="none" w:sz="0" w:space="0" w:color="auto"/>
            <w:right w:val="none" w:sz="0" w:space="0" w:color="auto"/>
          </w:divBdr>
        </w:div>
        <w:div w:id="1017846534">
          <w:marLeft w:val="547"/>
          <w:marRight w:val="0"/>
          <w:marTop w:val="96"/>
          <w:marBottom w:val="0"/>
          <w:divBdr>
            <w:top w:val="none" w:sz="0" w:space="0" w:color="auto"/>
            <w:left w:val="none" w:sz="0" w:space="0" w:color="auto"/>
            <w:bottom w:val="none" w:sz="0" w:space="0" w:color="auto"/>
            <w:right w:val="none" w:sz="0" w:space="0" w:color="auto"/>
          </w:divBdr>
        </w:div>
        <w:div w:id="1477723550">
          <w:marLeft w:val="547"/>
          <w:marRight w:val="0"/>
          <w:marTop w:val="96"/>
          <w:marBottom w:val="0"/>
          <w:divBdr>
            <w:top w:val="none" w:sz="0" w:space="0" w:color="auto"/>
            <w:left w:val="none" w:sz="0" w:space="0" w:color="auto"/>
            <w:bottom w:val="none" w:sz="0" w:space="0" w:color="auto"/>
            <w:right w:val="none" w:sz="0" w:space="0" w:color="auto"/>
          </w:divBdr>
        </w:div>
        <w:div w:id="1884557466">
          <w:marLeft w:val="547"/>
          <w:marRight w:val="0"/>
          <w:marTop w:val="96"/>
          <w:marBottom w:val="0"/>
          <w:divBdr>
            <w:top w:val="none" w:sz="0" w:space="0" w:color="auto"/>
            <w:left w:val="none" w:sz="0" w:space="0" w:color="auto"/>
            <w:bottom w:val="none" w:sz="0" w:space="0" w:color="auto"/>
            <w:right w:val="none" w:sz="0" w:space="0" w:color="auto"/>
          </w:divBdr>
        </w:div>
      </w:divsChild>
    </w:div>
    <w:div w:id="1718118787">
      <w:bodyDiv w:val="1"/>
      <w:marLeft w:val="0"/>
      <w:marRight w:val="0"/>
      <w:marTop w:val="0"/>
      <w:marBottom w:val="0"/>
      <w:divBdr>
        <w:top w:val="none" w:sz="0" w:space="0" w:color="auto"/>
        <w:left w:val="none" w:sz="0" w:space="0" w:color="auto"/>
        <w:bottom w:val="none" w:sz="0" w:space="0" w:color="auto"/>
        <w:right w:val="none" w:sz="0" w:space="0" w:color="auto"/>
      </w:divBdr>
    </w:div>
    <w:div w:id="1718623162">
      <w:bodyDiv w:val="1"/>
      <w:marLeft w:val="0"/>
      <w:marRight w:val="0"/>
      <w:marTop w:val="0"/>
      <w:marBottom w:val="0"/>
      <w:divBdr>
        <w:top w:val="none" w:sz="0" w:space="0" w:color="auto"/>
        <w:left w:val="none" w:sz="0" w:space="0" w:color="auto"/>
        <w:bottom w:val="none" w:sz="0" w:space="0" w:color="auto"/>
        <w:right w:val="none" w:sz="0" w:space="0" w:color="auto"/>
      </w:divBdr>
      <w:divsChild>
        <w:div w:id="1466508156">
          <w:marLeft w:val="547"/>
          <w:marRight w:val="0"/>
          <w:marTop w:val="154"/>
          <w:marBottom w:val="0"/>
          <w:divBdr>
            <w:top w:val="none" w:sz="0" w:space="0" w:color="auto"/>
            <w:left w:val="none" w:sz="0" w:space="0" w:color="auto"/>
            <w:bottom w:val="none" w:sz="0" w:space="0" w:color="auto"/>
            <w:right w:val="none" w:sz="0" w:space="0" w:color="auto"/>
          </w:divBdr>
        </w:div>
        <w:div w:id="1407413078">
          <w:marLeft w:val="547"/>
          <w:marRight w:val="0"/>
          <w:marTop w:val="154"/>
          <w:marBottom w:val="0"/>
          <w:divBdr>
            <w:top w:val="none" w:sz="0" w:space="0" w:color="auto"/>
            <w:left w:val="none" w:sz="0" w:space="0" w:color="auto"/>
            <w:bottom w:val="none" w:sz="0" w:space="0" w:color="auto"/>
            <w:right w:val="none" w:sz="0" w:space="0" w:color="auto"/>
          </w:divBdr>
        </w:div>
      </w:divsChild>
    </w:div>
    <w:div w:id="1720781687">
      <w:bodyDiv w:val="1"/>
      <w:marLeft w:val="0"/>
      <w:marRight w:val="0"/>
      <w:marTop w:val="0"/>
      <w:marBottom w:val="0"/>
      <w:divBdr>
        <w:top w:val="none" w:sz="0" w:space="0" w:color="auto"/>
        <w:left w:val="none" w:sz="0" w:space="0" w:color="auto"/>
        <w:bottom w:val="none" w:sz="0" w:space="0" w:color="auto"/>
        <w:right w:val="none" w:sz="0" w:space="0" w:color="auto"/>
      </w:divBdr>
      <w:divsChild>
        <w:div w:id="317618581">
          <w:marLeft w:val="0"/>
          <w:marRight w:val="0"/>
          <w:marTop w:val="0"/>
          <w:marBottom w:val="0"/>
          <w:divBdr>
            <w:top w:val="none" w:sz="0" w:space="0" w:color="auto"/>
            <w:left w:val="none" w:sz="0" w:space="0" w:color="auto"/>
            <w:bottom w:val="none" w:sz="0" w:space="0" w:color="auto"/>
            <w:right w:val="none" w:sz="0" w:space="0" w:color="auto"/>
          </w:divBdr>
          <w:divsChild>
            <w:div w:id="77098974">
              <w:marLeft w:val="0"/>
              <w:marRight w:val="0"/>
              <w:marTop w:val="0"/>
              <w:marBottom w:val="0"/>
              <w:divBdr>
                <w:top w:val="none" w:sz="0" w:space="0" w:color="auto"/>
                <w:left w:val="none" w:sz="0" w:space="0" w:color="auto"/>
                <w:bottom w:val="none" w:sz="0" w:space="0" w:color="auto"/>
                <w:right w:val="none" w:sz="0" w:space="0" w:color="auto"/>
              </w:divBdr>
            </w:div>
            <w:div w:id="229578963">
              <w:marLeft w:val="0"/>
              <w:marRight w:val="0"/>
              <w:marTop w:val="0"/>
              <w:marBottom w:val="0"/>
              <w:divBdr>
                <w:top w:val="none" w:sz="0" w:space="0" w:color="auto"/>
                <w:left w:val="none" w:sz="0" w:space="0" w:color="auto"/>
                <w:bottom w:val="none" w:sz="0" w:space="0" w:color="auto"/>
                <w:right w:val="none" w:sz="0" w:space="0" w:color="auto"/>
              </w:divBdr>
            </w:div>
            <w:div w:id="824857672">
              <w:marLeft w:val="0"/>
              <w:marRight w:val="0"/>
              <w:marTop w:val="0"/>
              <w:marBottom w:val="0"/>
              <w:divBdr>
                <w:top w:val="none" w:sz="0" w:space="0" w:color="auto"/>
                <w:left w:val="none" w:sz="0" w:space="0" w:color="auto"/>
                <w:bottom w:val="none" w:sz="0" w:space="0" w:color="auto"/>
                <w:right w:val="none" w:sz="0" w:space="0" w:color="auto"/>
              </w:divBdr>
            </w:div>
            <w:div w:id="1606420955">
              <w:marLeft w:val="0"/>
              <w:marRight w:val="0"/>
              <w:marTop w:val="0"/>
              <w:marBottom w:val="0"/>
              <w:divBdr>
                <w:top w:val="none" w:sz="0" w:space="0" w:color="auto"/>
                <w:left w:val="none" w:sz="0" w:space="0" w:color="auto"/>
                <w:bottom w:val="none" w:sz="0" w:space="0" w:color="auto"/>
                <w:right w:val="none" w:sz="0" w:space="0" w:color="auto"/>
              </w:divBdr>
            </w:div>
            <w:div w:id="18910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5907">
      <w:bodyDiv w:val="1"/>
      <w:marLeft w:val="0"/>
      <w:marRight w:val="0"/>
      <w:marTop w:val="0"/>
      <w:marBottom w:val="0"/>
      <w:divBdr>
        <w:top w:val="none" w:sz="0" w:space="0" w:color="auto"/>
        <w:left w:val="none" w:sz="0" w:space="0" w:color="auto"/>
        <w:bottom w:val="none" w:sz="0" w:space="0" w:color="auto"/>
        <w:right w:val="none" w:sz="0" w:space="0" w:color="auto"/>
      </w:divBdr>
      <w:divsChild>
        <w:div w:id="372850345">
          <w:marLeft w:val="0"/>
          <w:marRight w:val="0"/>
          <w:marTop w:val="0"/>
          <w:marBottom w:val="0"/>
          <w:divBdr>
            <w:top w:val="none" w:sz="0" w:space="0" w:color="auto"/>
            <w:left w:val="none" w:sz="0" w:space="0" w:color="auto"/>
            <w:bottom w:val="none" w:sz="0" w:space="0" w:color="auto"/>
            <w:right w:val="none" w:sz="0" w:space="0" w:color="auto"/>
          </w:divBdr>
          <w:divsChild>
            <w:div w:id="824466759">
              <w:marLeft w:val="0"/>
              <w:marRight w:val="0"/>
              <w:marTop w:val="0"/>
              <w:marBottom w:val="0"/>
              <w:divBdr>
                <w:top w:val="none" w:sz="0" w:space="0" w:color="auto"/>
                <w:left w:val="none" w:sz="0" w:space="0" w:color="auto"/>
                <w:bottom w:val="none" w:sz="0" w:space="0" w:color="auto"/>
                <w:right w:val="none" w:sz="0" w:space="0" w:color="auto"/>
              </w:divBdr>
            </w:div>
            <w:div w:id="16605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2142">
      <w:bodyDiv w:val="1"/>
      <w:marLeft w:val="0"/>
      <w:marRight w:val="0"/>
      <w:marTop w:val="0"/>
      <w:marBottom w:val="0"/>
      <w:divBdr>
        <w:top w:val="none" w:sz="0" w:space="0" w:color="auto"/>
        <w:left w:val="none" w:sz="0" w:space="0" w:color="auto"/>
        <w:bottom w:val="none" w:sz="0" w:space="0" w:color="auto"/>
        <w:right w:val="none" w:sz="0" w:space="0" w:color="auto"/>
      </w:divBdr>
    </w:div>
    <w:div w:id="1722090104">
      <w:bodyDiv w:val="1"/>
      <w:marLeft w:val="0"/>
      <w:marRight w:val="0"/>
      <w:marTop w:val="0"/>
      <w:marBottom w:val="0"/>
      <w:divBdr>
        <w:top w:val="none" w:sz="0" w:space="0" w:color="auto"/>
        <w:left w:val="none" w:sz="0" w:space="0" w:color="auto"/>
        <w:bottom w:val="none" w:sz="0" w:space="0" w:color="auto"/>
        <w:right w:val="none" w:sz="0" w:space="0" w:color="auto"/>
      </w:divBdr>
    </w:div>
    <w:div w:id="1722483730">
      <w:bodyDiv w:val="1"/>
      <w:marLeft w:val="0"/>
      <w:marRight w:val="0"/>
      <w:marTop w:val="0"/>
      <w:marBottom w:val="0"/>
      <w:divBdr>
        <w:top w:val="none" w:sz="0" w:space="0" w:color="auto"/>
        <w:left w:val="none" w:sz="0" w:space="0" w:color="auto"/>
        <w:bottom w:val="none" w:sz="0" w:space="0" w:color="auto"/>
        <w:right w:val="none" w:sz="0" w:space="0" w:color="auto"/>
      </w:divBdr>
    </w:div>
    <w:div w:id="1725132054">
      <w:bodyDiv w:val="1"/>
      <w:marLeft w:val="0"/>
      <w:marRight w:val="0"/>
      <w:marTop w:val="0"/>
      <w:marBottom w:val="0"/>
      <w:divBdr>
        <w:top w:val="none" w:sz="0" w:space="0" w:color="auto"/>
        <w:left w:val="none" w:sz="0" w:space="0" w:color="auto"/>
        <w:bottom w:val="none" w:sz="0" w:space="0" w:color="auto"/>
        <w:right w:val="none" w:sz="0" w:space="0" w:color="auto"/>
      </w:divBdr>
    </w:div>
    <w:div w:id="1725134813">
      <w:bodyDiv w:val="1"/>
      <w:marLeft w:val="0"/>
      <w:marRight w:val="0"/>
      <w:marTop w:val="0"/>
      <w:marBottom w:val="0"/>
      <w:divBdr>
        <w:top w:val="none" w:sz="0" w:space="0" w:color="auto"/>
        <w:left w:val="none" w:sz="0" w:space="0" w:color="auto"/>
        <w:bottom w:val="none" w:sz="0" w:space="0" w:color="auto"/>
        <w:right w:val="none" w:sz="0" w:space="0" w:color="auto"/>
      </w:divBdr>
    </w:div>
    <w:div w:id="1727870372">
      <w:bodyDiv w:val="1"/>
      <w:marLeft w:val="0"/>
      <w:marRight w:val="0"/>
      <w:marTop w:val="0"/>
      <w:marBottom w:val="0"/>
      <w:divBdr>
        <w:top w:val="none" w:sz="0" w:space="0" w:color="auto"/>
        <w:left w:val="none" w:sz="0" w:space="0" w:color="auto"/>
        <w:bottom w:val="none" w:sz="0" w:space="0" w:color="auto"/>
        <w:right w:val="none" w:sz="0" w:space="0" w:color="auto"/>
      </w:divBdr>
      <w:divsChild>
        <w:div w:id="972751764">
          <w:marLeft w:val="547"/>
          <w:marRight w:val="0"/>
          <w:marTop w:val="115"/>
          <w:marBottom w:val="0"/>
          <w:divBdr>
            <w:top w:val="none" w:sz="0" w:space="0" w:color="auto"/>
            <w:left w:val="none" w:sz="0" w:space="0" w:color="auto"/>
            <w:bottom w:val="none" w:sz="0" w:space="0" w:color="auto"/>
            <w:right w:val="none" w:sz="0" w:space="0" w:color="auto"/>
          </w:divBdr>
        </w:div>
        <w:div w:id="1314530746">
          <w:marLeft w:val="547"/>
          <w:marRight w:val="0"/>
          <w:marTop w:val="115"/>
          <w:marBottom w:val="0"/>
          <w:divBdr>
            <w:top w:val="none" w:sz="0" w:space="0" w:color="auto"/>
            <w:left w:val="none" w:sz="0" w:space="0" w:color="auto"/>
            <w:bottom w:val="none" w:sz="0" w:space="0" w:color="auto"/>
            <w:right w:val="none" w:sz="0" w:space="0" w:color="auto"/>
          </w:divBdr>
        </w:div>
        <w:div w:id="1580098196">
          <w:marLeft w:val="720"/>
          <w:marRight w:val="0"/>
          <w:marTop w:val="96"/>
          <w:marBottom w:val="0"/>
          <w:divBdr>
            <w:top w:val="none" w:sz="0" w:space="0" w:color="auto"/>
            <w:left w:val="none" w:sz="0" w:space="0" w:color="auto"/>
            <w:bottom w:val="none" w:sz="0" w:space="0" w:color="auto"/>
            <w:right w:val="none" w:sz="0" w:space="0" w:color="auto"/>
          </w:divBdr>
        </w:div>
      </w:divsChild>
    </w:div>
    <w:div w:id="1728451999">
      <w:bodyDiv w:val="1"/>
      <w:marLeft w:val="0"/>
      <w:marRight w:val="0"/>
      <w:marTop w:val="0"/>
      <w:marBottom w:val="0"/>
      <w:divBdr>
        <w:top w:val="none" w:sz="0" w:space="0" w:color="auto"/>
        <w:left w:val="none" w:sz="0" w:space="0" w:color="auto"/>
        <w:bottom w:val="none" w:sz="0" w:space="0" w:color="auto"/>
        <w:right w:val="none" w:sz="0" w:space="0" w:color="auto"/>
      </w:divBdr>
    </w:div>
    <w:div w:id="1729838764">
      <w:bodyDiv w:val="1"/>
      <w:marLeft w:val="0"/>
      <w:marRight w:val="0"/>
      <w:marTop w:val="0"/>
      <w:marBottom w:val="0"/>
      <w:divBdr>
        <w:top w:val="none" w:sz="0" w:space="0" w:color="auto"/>
        <w:left w:val="none" w:sz="0" w:space="0" w:color="auto"/>
        <w:bottom w:val="none" w:sz="0" w:space="0" w:color="auto"/>
        <w:right w:val="none" w:sz="0" w:space="0" w:color="auto"/>
      </w:divBdr>
    </w:div>
    <w:div w:id="1730106658">
      <w:bodyDiv w:val="1"/>
      <w:marLeft w:val="0"/>
      <w:marRight w:val="0"/>
      <w:marTop w:val="0"/>
      <w:marBottom w:val="0"/>
      <w:divBdr>
        <w:top w:val="none" w:sz="0" w:space="0" w:color="auto"/>
        <w:left w:val="none" w:sz="0" w:space="0" w:color="auto"/>
        <w:bottom w:val="none" w:sz="0" w:space="0" w:color="auto"/>
        <w:right w:val="none" w:sz="0" w:space="0" w:color="auto"/>
      </w:divBdr>
      <w:divsChild>
        <w:div w:id="1292055891">
          <w:marLeft w:val="547"/>
          <w:marRight w:val="0"/>
          <w:marTop w:val="154"/>
          <w:marBottom w:val="0"/>
          <w:divBdr>
            <w:top w:val="none" w:sz="0" w:space="0" w:color="auto"/>
            <w:left w:val="none" w:sz="0" w:space="0" w:color="auto"/>
            <w:bottom w:val="none" w:sz="0" w:space="0" w:color="auto"/>
            <w:right w:val="none" w:sz="0" w:space="0" w:color="auto"/>
          </w:divBdr>
        </w:div>
        <w:div w:id="1552233057">
          <w:marLeft w:val="1166"/>
          <w:marRight w:val="0"/>
          <w:marTop w:val="134"/>
          <w:marBottom w:val="0"/>
          <w:divBdr>
            <w:top w:val="none" w:sz="0" w:space="0" w:color="auto"/>
            <w:left w:val="none" w:sz="0" w:space="0" w:color="auto"/>
            <w:bottom w:val="none" w:sz="0" w:space="0" w:color="auto"/>
            <w:right w:val="none" w:sz="0" w:space="0" w:color="auto"/>
          </w:divBdr>
        </w:div>
        <w:div w:id="1573419848">
          <w:marLeft w:val="1800"/>
          <w:marRight w:val="0"/>
          <w:marTop w:val="115"/>
          <w:marBottom w:val="0"/>
          <w:divBdr>
            <w:top w:val="none" w:sz="0" w:space="0" w:color="auto"/>
            <w:left w:val="none" w:sz="0" w:space="0" w:color="auto"/>
            <w:bottom w:val="none" w:sz="0" w:space="0" w:color="auto"/>
            <w:right w:val="none" w:sz="0" w:space="0" w:color="auto"/>
          </w:divBdr>
        </w:div>
        <w:div w:id="1658148622">
          <w:marLeft w:val="1166"/>
          <w:marRight w:val="0"/>
          <w:marTop w:val="134"/>
          <w:marBottom w:val="0"/>
          <w:divBdr>
            <w:top w:val="none" w:sz="0" w:space="0" w:color="auto"/>
            <w:left w:val="none" w:sz="0" w:space="0" w:color="auto"/>
            <w:bottom w:val="none" w:sz="0" w:space="0" w:color="auto"/>
            <w:right w:val="none" w:sz="0" w:space="0" w:color="auto"/>
          </w:divBdr>
        </w:div>
      </w:divsChild>
    </w:div>
    <w:div w:id="1730768929">
      <w:bodyDiv w:val="1"/>
      <w:marLeft w:val="0"/>
      <w:marRight w:val="0"/>
      <w:marTop w:val="0"/>
      <w:marBottom w:val="0"/>
      <w:divBdr>
        <w:top w:val="none" w:sz="0" w:space="0" w:color="auto"/>
        <w:left w:val="none" w:sz="0" w:space="0" w:color="auto"/>
        <w:bottom w:val="none" w:sz="0" w:space="0" w:color="auto"/>
        <w:right w:val="none" w:sz="0" w:space="0" w:color="auto"/>
      </w:divBdr>
      <w:divsChild>
        <w:div w:id="454829702">
          <w:marLeft w:val="0"/>
          <w:marRight w:val="0"/>
          <w:marTop w:val="0"/>
          <w:marBottom w:val="0"/>
          <w:divBdr>
            <w:top w:val="none" w:sz="0" w:space="0" w:color="auto"/>
            <w:left w:val="none" w:sz="0" w:space="0" w:color="auto"/>
            <w:bottom w:val="none" w:sz="0" w:space="0" w:color="auto"/>
            <w:right w:val="none" w:sz="0" w:space="0" w:color="auto"/>
          </w:divBdr>
        </w:div>
      </w:divsChild>
    </w:div>
    <w:div w:id="1732579171">
      <w:bodyDiv w:val="1"/>
      <w:marLeft w:val="0"/>
      <w:marRight w:val="0"/>
      <w:marTop w:val="0"/>
      <w:marBottom w:val="0"/>
      <w:divBdr>
        <w:top w:val="none" w:sz="0" w:space="0" w:color="auto"/>
        <w:left w:val="none" w:sz="0" w:space="0" w:color="auto"/>
        <w:bottom w:val="none" w:sz="0" w:space="0" w:color="auto"/>
        <w:right w:val="none" w:sz="0" w:space="0" w:color="auto"/>
      </w:divBdr>
    </w:div>
    <w:div w:id="1736392411">
      <w:bodyDiv w:val="1"/>
      <w:marLeft w:val="0"/>
      <w:marRight w:val="0"/>
      <w:marTop w:val="0"/>
      <w:marBottom w:val="0"/>
      <w:divBdr>
        <w:top w:val="none" w:sz="0" w:space="0" w:color="auto"/>
        <w:left w:val="none" w:sz="0" w:space="0" w:color="auto"/>
        <w:bottom w:val="none" w:sz="0" w:space="0" w:color="auto"/>
        <w:right w:val="none" w:sz="0" w:space="0" w:color="auto"/>
      </w:divBdr>
    </w:div>
    <w:div w:id="1736900719">
      <w:bodyDiv w:val="1"/>
      <w:marLeft w:val="0"/>
      <w:marRight w:val="0"/>
      <w:marTop w:val="0"/>
      <w:marBottom w:val="0"/>
      <w:divBdr>
        <w:top w:val="none" w:sz="0" w:space="0" w:color="auto"/>
        <w:left w:val="none" w:sz="0" w:space="0" w:color="auto"/>
        <w:bottom w:val="none" w:sz="0" w:space="0" w:color="auto"/>
        <w:right w:val="none" w:sz="0" w:space="0" w:color="auto"/>
      </w:divBdr>
    </w:div>
    <w:div w:id="1737849923">
      <w:bodyDiv w:val="1"/>
      <w:marLeft w:val="0"/>
      <w:marRight w:val="0"/>
      <w:marTop w:val="0"/>
      <w:marBottom w:val="0"/>
      <w:divBdr>
        <w:top w:val="none" w:sz="0" w:space="0" w:color="auto"/>
        <w:left w:val="none" w:sz="0" w:space="0" w:color="auto"/>
        <w:bottom w:val="none" w:sz="0" w:space="0" w:color="auto"/>
        <w:right w:val="none" w:sz="0" w:space="0" w:color="auto"/>
      </w:divBdr>
      <w:divsChild>
        <w:div w:id="643967325">
          <w:marLeft w:val="1166"/>
          <w:marRight w:val="0"/>
          <w:marTop w:val="115"/>
          <w:marBottom w:val="0"/>
          <w:divBdr>
            <w:top w:val="none" w:sz="0" w:space="0" w:color="auto"/>
            <w:left w:val="none" w:sz="0" w:space="0" w:color="auto"/>
            <w:bottom w:val="none" w:sz="0" w:space="0" w:color="auto"/>
            <w:right w:val="none" w:sz="0" w:space="0" w:color="auto"/>
          </w:divBdr>
        </w:div>
        <w:div w:id="1533499087">
          <w:marLeft w:val="1166"/>
          <w:marRight w:val="0"/>
          <w:marTop w:val="115"/>
          <w:marBottom w:val="0"/>
          <w:divBdr>
            <w:top w:val="none" w:sz="0" w:space="0" w:color="auto"/>
            <w:left w:val="none" w:sz="0" w:space="0" w:color="auto"/>
            <w:bottom w:val="none" w:sz="0" w:space="0" w:color="auto"/>
            <w:right w:val="none" w:sz="0" w:space="0" w:color="auto"/>
          </w:divBdr>
        </w:div>
        <w:div w:id="1805542322">
          <w:marLeft w:val="547"/>
          <w:marRight w:val="0"/>
          <w:marTop w:val="154"/>
          <w:marBottom w:val="0"/>
          <w:divBdr>
            <w:top w:val="none" w:sz="0" w:space="0" w:color="auto"/>
            <w:left w:val="none" w:sz="0" w:space="0" w:color="auto"/>
            <w:bottom w:val="none" w:sz="0" w:space="0" w:color="auto"/>
            <w:right w:val="none" w:sz="0" w:space="0" w:color="auto"/>
          </w:divBdr>
        </w:div>
      </w:divsChild>
    </w:div>
    <w:div w:id="1740057889">
      <w:bodyDiv w:val="1"/>
      <w:marLeft w:val="0"/>
      <w:marRight w:val="0"/>
      <w:marTop w:val="0"/>
      <w:marBottom w:val="0"/>
      <w:divBdr>
        <w:top w:val="none" w:sz="0" w:space="0" w:color="auto"/>
        <w:left w:val="none" w:sz="0" w:space="0" w:color="auto"/>
        <w:bottom w:val="none" w:sz="0" w:space="0" w:color="auto"/>
        <w:right w:val="none" w:sz="0" w:space="0" w:color="auto"/>
      </w:divBdr>
    </w:div>
    <w:div w:id="1741370509">
      <w:bodyDiv w:val="1"/>
      <w:marLeft w:val="0"/>
      <w:marRight w:val="0"/>
      <w:marTop w:val="0"/>
      <w:marBottom w:val="0"/>
      <w:divBdr>
        <w:top w:val="none" w:sz="0" w:space="0" w:color="auto"/>
        <w:left w:val="none" w:sz="0" w:space="0" w:color="auto"/>
        <w:bottom w:val="none" w:sz="0" w:space="0" w:color="auto"/>
        <w:right w:val="none" w:sz="0" w:space="0" w:color="auto"/>
      </w:divBdr>
      <w:divsChild>
        <w:div w:id="44643637">
          <w:marLeft w:val="0"/>
          <w:marRight w:val="0"/>
          <w:marTop w:val="0"/>
          <w:marBottom w:val="0"/>
          <w:divBdr>
            <w:top w:val="none" w:sz="0" w:space="0" w:color="auto"/>
            <w:left w:val="none" w:sz="0" w:space="0" w:color="auto"/>
            <w:bottom w:val="none" w:sz="0" w:space="0" w:color="auto"/>
            <w:right w:val="none" w:sz="0" w:space="0" w:color="auto"/>
          </w:divBdr>
        </w:div>
        <w:div w:id="263419960">
          <w:marLeft w:val="0"/>
          <w:marRight w:val="0"/>
          <w:marTop w:val="0"/>
          <w:marBottom w:val="0"/>
          <w:divBdr>
            <w:top w:val="none" w:sz="0" w:space="0" w:color="auto"/>
            <w:left w:val="none" w:sz="0" w:space="0" w:color="auto"/>
            <w:bottom w:val="none" w:sz="0" w:space="0" w:color="auto"/>
            <w:right w:val="none" w:sz="0" w:space="0" w:color="auto"/>
          </w:divBdr>
        </w:div>
        <w:div w:id="325939085">
          <w:marLeft w:val="0"/>
          <w:marRight w:val="0"/>
          <w:marTop w:val="0"/>
          <w:marBottom w:val="0"/>
          <w:divBdr>
            <w:top w:val="none" w:sz="0" w:space="0" w:color="auto"/>
            <w:left w:val="none" w:sz="0" w:space="0" w:color="auto"/>
            <w:bottom w:val="none" w:sz="0" w:space="0" w:color="auto"/>
            <w:right w:val="none" w:sz="0" w:space="0" w:color="auto"/>
          </w:divBdr>
        </w:div>
        <w:div w:id="555362467">
          <w:marLeft w:val="0"/>
          <w:marRight w:val="0"/>
          <w:marTop w:val="0"/>
          <w:marBottom w:val="0"/>
          <w:divBdr>
            <w:top w:val="none" w:sz="0" w:space="0" w:color="auto"/>
            <w:left w:val="none" w:sz="0" w:space="0" w:color="auto"/>
            <w:bottom w:val="none" w:sz="0" w:space="0" w:color="auto"/>
            <w:right w:val="none" w:sz="0" w:space="0" w:color="auto"/>
          </w:divBdr>
        </w:div>
        <w:div w:id="996422732">
          <w:marLeft w:val="0"/>
          <w:marRight w:val="0"/>
          <w:marTop w:val="0"/>
          <w:marBottom w:val="0"/>
          <w:divBdr>
            <w:top w:val="none" w:sz="0" w:space="0" w:color="auto"/>
            <w:left w:val="none" w:sz="0" w:space="0" w:color="auto"/>
            <w:bottom w:val="none" w:sz="0" w:space="0" w:color="auto"/>
            <w:right w:val="none" w:sz="0" w:space="0" w:color="auto"/>
          </w:divBdr>
        </w:div>
        <w:div w:id="1493446712">
          <w:marLeft w:val="0"/>
          <w:marRight w:val="0"/>
          <w:marTop w:val="0"/>
          <w:marBottom w:val="0"/>
          <w:divBdr>
            <w:top w:val="none" w:sz="0" w:space="0" w:color="auto"/>
            <w:left w:val="none" w:sz="0" w:space="0" w:color="auto"/>
            <w:bottom w:val="none" w:sz="0" w:space="0" w:color="auto"/>
            <w:right w:val="none" w:sz="0" w:space="0" w:color="auto"/>
          </w:divBdr>
        </w:div>
        <w:div w:id="1736119355">
          <w:marLeft w:val="0"/>
          <w:marRight w:val="0"/>
          <w:marTop w:val="0"/>
          <w:marBottom w:val="0"/>
          <w:divBdr>
            <w:top w:val="none" w:sz="0" w:space="0" w:color="auto"/>
            <w:left w:val="none" w:sz="0" w:space="0" w:color="auto"/>
            <w:bottom w:val="none" w:sz="0" w:space="0" w:color="auto"/>
            <w:right w:val="none" w:sz="0" w:space="0" w:color="auto"/>
          </w:divBdr>
        </w:div>
      </w:divsChild>
    </w:div>
    <w:div w:id="1744403477">
      <w:bodyDiv w:val="1"/>
      <w:marLeft w:val="0"/>
      <w:marRight w:val="0"/>
      <w:marTop w:val="0"/>
      <w:marBottom w:val="0"/>
      <w:divBdr>
        <w:top w:val="none" w:sz="0" w:space="0" w:color="auto"/>
        <w:left w:val="none" w:sz="0" w:space="0" w:color="auto"/>
        <w:bottom w:val="none" w:sz="0" w:space="0" w:color="auto"/>
        <w:right w:val="none" w:sz="0" w:space="0" w:color="auto"/>
      </w:divBdr>
    </w:div>
    <w:div w:id="1747386502">
      <w:bodyDiv w:val="1"/>
      <w:marLeft w:val="0"/>
      <w:marRight w:val="0"/>
      <w:marTop w:val="0"/>
      <w:marBottom w:val="0"/>
      <w:divBdr>
        <w:top w:val="none" w:sz="0" w:space="0" w:color="auto"/>
        <w:left w:val="none" w:sz="0" w:space="0" w:color="auto"/>
        <w:bottom w:val="none" w:sz="0" w:space="0" w:color="auto"/>
        <w:right w:val="none" w:sz="0" w:space="0" w:color="auto"/>
      </w:divBdr>
    </w:div>
    <w:div w:id="1747460566">
      <w:bodyDiv w:val="1"/>
      <w:marLeft w:val="0"/>
      <w:marRight w:val="0"/>
      <w:marTop w:val="0"/>
      <w:marBottom w:val="0"/>
      <w:divBdr>
        <w:top w:val="none" w:sz="0" w:space="0" w:color="auto"/>
        <w:left w:val="none" w:sz="0" w:space="0" w:color="auto"/>
        <w:bottom w:val="none" w:sz="0" w:space="0" w:color="auto"/>
        <w:right w:val="none" w:sz="0" w:space="0" w:color="auto"/>
      </w:divBdr>
    </w:div>
    <w:div w:id="1747461660">
      <w:bodyDiv w:val="1"/>
      <w:marLeft w:val="0"/>
      <w:marRight w:val="0"/>
      <w:marTop w:val="0"/>
      <w:marBottom w:val="0"/>
      <w:divBdr>
        <w:top w:val="none" w:sz="0" w:space="0" w:color="auto"/>
        <w:left w:val="none" w:sz="0" w:space="0" w:color="auto"/>
        <w:bottom w:val="none" w:sz="0" w:space="0" w:color="auto"/>
        <w:right w:val="none" w:sz="0" w:space="0" w:color="auto"/>
      </w:divBdr>
    </w:div>
    <w:div w:id="1748109390">
      <w:bodyDiv w:val="1"/>
      <w:marLeft w:val="0"/>
      <w:marRight w:val="0"/>
      <w:marTop w:val="0"/>
      <w:marBottom w:val="0"/>
      <w:divBdr>
        <w:top w:val="none" w:sz="0" w:space="0" w:color="auto"/>
        <w:left w:val="none" w:sz="0" w:space="0" w:color="auto"/>
        <w:bottom w:val="none" w:sz="0" w:space="0" w:color="auto"/>
        <w:right w:val="none" w:sz="0" w:space="0" w:color="auto"/>
      </w:divBdr>
    </w:div>
    <w:div w:id="1749383047">
      <w:bodyDiv w:val="1"/>
      <w:marLeft w:val="0"/>
      <w:marRight w:val="0"/>
      <w:marTop w:val="0"/>
      <w:marBottom w:val="0"/>
      <w:divBdr>
        <w:top w:val="none" w:sz="0" w:space="0" w:color="auto"/>
        <w:left w:val="none" w:sz="0" w:space="0" w:color="auto"/>
        <w:bottom w:val="none" w:sz="0" w:space="0" w:color="auto"/>
        <w:right w:val="none" w:sz="0" w:space="0" w:color="auto"/>
      </w:divBdr>
    </w:div>
    <w:div w:id="1751000494">
      <w:bodyDiv w:val="1"/>
      <w:marLeft w:val="0"/>
      <w:marRight w:val="0"/>
      <w:marTop w:val="0"/>
      <w:marBottom w:val="0"/>
      <w:divBdr>
        <w:top w:val="none" w:sz="0" w:space="0" w:color="auto"/>
        <w:left w:val="none" w:sz="0" w:space="0" w:color="auto"/>
        <w:bottom w:val="none" w:sz="0" w:space="0" w:color="auto"/>
        <w:right w:val="none" w:sz="0" w:space="0" w:color="auto"/>
      </w:divBdr>
      <w:divsChild>
        <w:div w:id="1286498100">
          <w:marLeft w:val="0"/>
          <w:marRight w:val="0"/>
          <w:marTop w:val="0"/>
          <w:marBottom w:val="0"/>
          <w:divBdr>
            <w:top w:val="none" w:sz="0" w:space="0" w:color="auto"/>
            <w:left w:val="none" w:sz="0" w:space="0" w:color="auto"/>
            <w:bottom w:val="none" w:sz="0" w:space="0" w:color="auto"/>
            <w:right w:val="none" w:sz="0" w:space="0" w:color="auto"/>
          </w:divBdr>
          <w:divsChild>
            <w:div w:id="854466574">
              <w:marLeft w:val="0"/>
              <w:marRight w:val="0"/>
              <w:marTop w:val="0"/>
              <w:marBottom w:val="0"/>
              <w:divBdr>
                <w:top w:val="none" w:sz="0" w:space="0" w:color="auto"/>
                <w:left w:val="none" w:sz="0" w:space="0" w:color="auto"/>
                <w:bottom w:val="none" w:sz="0" w:space="0" w:color="auto"/>
                <w:right w:val="none" w:sz="0" w:space="0" w:color="auto"/>
              </w:divBdr>
            </w:div>
            <w:div w:id="1281955543">
              <w:marLeft w:val="0"/>
              <w:marRight w:val="0"/>
              <w:marTop w:val="0"/>
              <w:marBottom w:val="0"/>
              <w:divBdr>
                <w:top w:val="none" w:sz="0" w:space="0" w:color="auto"/>
                <w:left w:val="none" w:sz="0" w:space="0" w:color="auto"/>
                <w:bottom w:val="none" w:sz="0" w:space="0" w:color="auto"/>
                <w:right w:val="none" w:sz="0" w:space="0" w:color="auto"/>
              </w:divBdr>
            </w:div>
            <w:div w:id="1534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2636">
      <w:bodyDiv w:val="1"/>
      <w:marLeft w:val="0"/>
      <w:marRight w:val="0"/>
      <w:marTop w:val="0"/>
      <w:marBottom w:val="0"/>
      <w:divBdr>
        <w:top w:val="none" w:sz="0" w:space="0" w:color="auto"/>
        <w:left w:val="none" w:sz="0" w:space="0" w:color="auto"/>
        <w:bottom w:val="none" w:sz="0" w:space="0" w:color="auto"/>
        <w:right w:val="none" w:sz="0" w:space="0" w:color="auto"/>
      </w:divBdr>
      <w:divsChild>
        <w:div w:id="10648651">
          <w:marLeft w:val="547"/>
          <w:marRight w:val="0"/>
          <w:marTop w:val="125"/>
          <w:marBottom w:val="0"/>
          <w:divBdr>
            <w:top w:val="none" w:sz="0" w:space="0" w:color="auto"/>
            <w:left w:val="none" w:sz="0" w:space="0" w:color="auto"/>
            <w:bottom w:val="none" w:sz="0" w:space="0" w:color="auto"/>
            <w:right w:val="none" w:sz="0" w:space="0" w:color="auto"/>
          </w:divBdr>
        </w:div>
      </w:divsChild>
    </w:div>
    <w:div w:id="1752660538">
      <w:bodyDiv w:val="1"/>
      <w:marLeft w:val="0"/>
      <w:marRight w:val="0"/>
      <w:marTop w:val="0"/>
      <w:marBottom w:val="0"/>
      <w:divBdr>
        <w:top w:val="none" w:sz="0" w:space="0" w:color="auto"/>
        <w:left w:val="none" w:sz="0" w:space="0" w:color="auto"/>
        <w:bottom w:val="none" w:sz="0" w:space="0" w:color="auto"/>
        <w:right w:val="none" w:sz="0" w:space="0" w:color="auto"/>
      </w:divBdr>
    </w:div>
    <w:div w:id="1752895915">
      <w:bodyDiv w:val="1"/>
      <w:marLeft w:val="0"/>
      <w:marRight w:val="0"/>
      <w:marTop w:val="0"/>
      <w:marBottom w:val="0"/>
      <w:divBdr>
        <w:top w:val="none" w:sz="0" w:space="0" w:color="auto"/>
        <w:left w:val="none" w:sz="0" w:space="0" w:color="auto"/>
        <w:bottom w:val="none" w:sz="0" w:space="0" w:color="auto"/>
        <w:right w:val="none" w:sz="0" w:space="0" w:color="auto"/>
      </w:divBdr>
    </w:div>
    <w:div w:id="1754424577">
      <w:bodyDiv w:val="1"/>
      <w:marLeft w:val="0"/>
      <w:marRight w:val="0"/>
      <w:marTop w:val="0"/>
      <w:marBottom w:val="0"/>
      <w:divBdr>
        <w:top w:val="none" w:sz="0" w:space="0" w:color="auto"/>
        <w:left w:val="none" w:sz="0" w:space="0" w:color="auto"/>
        <w:bottom w:val="none" w:sz="0" w:space="0" w:color="auto"/>
        <w:right w:val="none" w:sz="0" w:space="0" w:color="auto"/>
      </w:divBdr>
    </w:div>
    <w:div w:id="1754743743">
      <w:bodyDiv w:val="1"/>
      <w:marLeft w:val="0"/>
      <w:marRight w:val="0"/>
      <w:marTop w:val="0"/>
      <w:marBottom w:val="0"/>
      <w:divBdr>
        <w:top w:val="none" w:sz="0" w:space="0" w:color="auto"/>
        <w:left w:val="none" w:sz="0" w:space="0" w:color="auto"/>
        <w:bottom w:val="none" w:sz="0" w:space="0" w:color="auto"/>
        <w:right w:val="none" w:sz="0" w:space="0" w:color="auto"/>
      </w:divBdr>
    </w:div>
    <w:div w:id="1755397218">
      <w:bodyDiv w:val="1"/>
      <w:marLeft w:val="0"/>
      <w:marRight w:val="0"/>
      <w:marTop w:val="0"/>
      <w:marBottom w:val="0"/>
      <w:divBdr>
        <w:top w:val="none" w:sz="0" w:space="0" w:color="auto"/>
        <w:left w:val="none" w:sz="0" w:space="0" w:color="auto"/>
        <w:bottom w:val="none" w:sz="0" w:space="0" w:color="auto"/>
        <w:right w:val="none" w:sz="0" w:space="0" w:color="auto"/>
      </w:divBdr>
    </w:div>
    <w:div w:id="1757481655">
      <w:bodyDiv w:val="1"/>
      <w:marLeft w:val="0"/>
      <w:marRight w:val="0"/>
      <w:marTop w:val="0"/>
      <w:marBottom w:val="0"/>
      <w:divBdr>
        <w:top w:val="none" w:sz="0" w:space="0" w:color="auto"/>
        <w:left w:val="none" w:sz="0" w:space="0" w:color="auto"/>
        <w:bottom w:val="none" w:sz="0" w:space="0" w:color="auto"/>
        <w:right w:val="none" w:sz="0" w:space="0" w:color="auto"/>
      </w:divBdr>
      <w:divsChild>
        <w:div w:id="620914915">
          <w:marLeft w:val="0"/>
          <w:marRight w:val="0"/>
          <w:marTop w:val="0"/>
          <w:marBottom w:val="0"/>
          <w:divBdr>
            <w:top w:val="none" w:sz="0" w:space="0" w:color="auto"/>
            <w:left w:val="none" w:sz="0" w:space="0" w:color="auto"/>
            <w:bottom w:val="none" w:sz="0" w:space="0" w:color="auto"/>
            <w:right w:val="none" w:sz="0" w:space="0" w:color="auto"/>
          </w:divBdr>
          <w:divsChild>
            <w:div w:id="143162718">
              <w:marLeft w:val="0"/>
              <w:marRight w:val="0"/>
              <w:marTop w:val="0"/>
              <w:marBottom w:val="0"/>
              <w:divBdr>
                <w:top w:val="none" w:sz="0" w:space="0" w:color="auto"/>
                <w:left w:val="none" w:sz="0" w:space="0" w:color="auto"/>
                <w:bottom w:val="none" w:sz="0" w:space="0" w:color="auto"/>
                <w:right w:val="none" w:sz="0" w:space="0" w:color="auto"/>
              </w:divBdr>
            </w:div>
            <w:div w:id="605506661">
              <w:marLeft w:val="0"/>
              <w:marRight w:val="0"/>
              <w:marTop w:val="0"/>
              <w:marBottom w:val="0"/>
              <w:divBdr>
                <w:top w:val="none" w:sz="0" w:space="0" w:color="auto"/>
                <w:left w:val="none" w:sz="0" w:space="0" w:color="auto"/>
                <w:bottom w:val="none" w:sz="0" w:space="0" w:color="auto"/>
                <w:right w:val="none" w:sz="0" w:space="0" w:color="auto"/>
              </w:divBdr>
            </w:div>
            <w:div w:id="747772694">
              <w:marLeft w:val="0"/>
              <w:marRight w:val="0"/>
              <w:marTop w:val="0"/>
              <w:marBottom w:val="0"/>
              <w:divBdr>
                <w:top w:val="none" w:sz="0" w:space="0" w:color="auto"/>
                <w:left w:val="none" w:sz="0" w:space="0" w:color="auto"/>
                <w:bottom w:val="none" w:sz="0" w:space="0" w:color="auto"/>
                <w:right w:val="none" w:sz="0" w:space="0" w:color="auto"/>
              </w:divBdr>
            </w:div>
            <w:div w:id="818182634">
              <w:marLeft w:val="0"/>
              <w:marRight w:val="0"/>
              <w:marTop w:val="0"/>
              <w:marBottom w:val="0"/>
              <w:divBdr>
                <w:top w:val="none" w:sz="0" w:space="0" w:color="auto"/>
                <w:left w:val="none" w:sz="0" w:space="0" w:color="auto"/>
                <w:bottom w:val="none" w:sz="0" w:space="0" w:color="auto"/>
                <w:right w:val="none" w:sz="0" w:space="0" w:color="auto"/>
              </w:divBdr>
            </w:div>
            <w:div w:id="1320766719">
              <w:marLeft w:val="0"/>
              <w:marRight w:val="0"/>
              <w:marTop w:val="0"/>
              <w:marBottom w:val="0"/>
              <w:divBdr>
                <w:top w:val="none" w:sz="0" w:space="0" w:color="auto"/>
                <w:left w:val="none" w:sz="0" w:space="0" w:color="auto"/>
                <w:bottom w:val="none" w:sz="0" w:space="0" w:color="auto"/>
                <w:right w:val="none" w:sz="0" w:space="0" w:color="auto"/>
              </w:divBdr>
            </w:div>
            <w:div w:id="1971327654">
              <w:marLeft w:val="0"/>
              <w:marRight w:val="0"/>
              <w:marTop w:val="0"/>
              <w:marBottom w:val="0"/>
              <w:divBdr>
                <w:top w:val="none" w:sz="0" w:space="0" w:color="auto"/>
                <w:left w:val="none" w:sz="0" w:space="0" w:color="auto"/>
                <w:bottom w:val="none" w:sz="0" w:space="0" w:color="auto"/>
                <w:right w:val="none" w:sz="0" w:space="0" w:color="auto"/>
              </w:divBdr>
            </w:div>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1449">
      <w:bodyDiv w:val="1"/>
      <w:marLeft w:val="0"/>
      <w:marRight w:val="0"/>
      <w:marTop w:val="0"/>
      <w:marBottom w:val="0"/>
      <w:divBdr>
        <w:top w:val="none" w:sz="0" w:space="0" w:color="auto"/>
        <w:left w:val="none" w:sz="0" w:space="0" w:color="auto"/>
        <w:bottom w:val="none" w:sz="0" w:space="0" w:color="auto"/>
        <w:right w:val="none" w:sz="0" w:space="0" w:color="auto"/>
      </w:divBdr>
    </w:div>
    <w:div w:id="1760130372">
      <w:bodyDiv w:val="1"/>
      <w:marLeft w:val="0"/>
      <w:marRight w:val="0"/>
      <w:marTop w:val="0"/>
      <w:marBottom w:val="0"/>
      <w:divBdr>
        <w:top w:val="none" w:sz="0" w:space="0" w:color="auto"/>
        <w:left w:val="none" w:sz="0" w:space="0" w:color="auto"/>
        <w:bottom w:val="none" w:sz="0" w:space="0" w:color="auto"/>
        <w:right w:val="none" w:sz="0" w:space="0" w:color="auto"/>
      </w:divBdr>
    </w:div>
    <w:div w:id="1760708517">
      <w:bodyDiv w:val="1"/>
      <w:marLeft w:val="0"/>
      <w:marRight w:val="0"/>
      <w:marTop w:val="0"/>
      <w:marBottom w:val="0"/>
      <w:divBdr>
        <w:top w:val="none" w:sz="0" w:space="0" w:color="auto"/>
        <w:left w:val="none" w:sz="0" w:space="0" w:color="auto"/>
        <w:bottom w:val="none" w:sz="0" w:space="0" w:color="auto"/>
        <w:right w:val="none" w:sz="0" w:space="0" w:color="auto"/>
      </w:divBdr>
    </w:div>
    <w:div w:id="1761293245">
      <w:bodyDiv w:val="1"/>
      <w:marLeft w:val="0"/>
      <w:marRight w:val="0"/>
      <w:marTop w:val="0"/>
      <w:marBottom w:val="0"/>
      <w:divBdr>
        <w:top w:val="none" w:sz="0" w:space="0" w:color="auto"/>
        <w:left w:val="none" w:sz="0" w:space="0" w:color="auto"/>
        <w:bottom w:val="none" w:sz="0" w:space="0" w:color="auto"/>
        <w:right w:val="none" w:sz="0" w:space="0" w:color="auto"/>
      </w:divBdr>
    </w:div>
    <w:div w:id="1761946547">
      <w:bodyDiv w:val="1"/>
      <w:marLeft w:val="0"/>
      <w:marRight w:val="0"/>
      <w:marTop w:val="0"/>
      <w:marBottom w:val="0"/>
      <w:divBdr>
        <w:top w:val="none" w:sz="0" w:space="0" w:color="auto"/>
        <w:left w:val="none" w:sz="0" w:space="0" w:color="auto"/>
        <w:bottom w:val="none" w:sz="0" w:space="0" w:color="auto"/>
        <w:right w:val="none" w:sz="0" w:space="0" w:color="auto"/>
      </w:divBdr>
      <w:divsChild>
        <w:div w:id="1444499835">
          <w:marLeft w:val="0"/>
          <w:marRight w:val="0"/>
          <w:marTop w:val="0"/>
          <w:marBottom w:val="0"/>
          <w:divBdr>
            <w:top w:val="none" w:sz="0" w:space="0" w:color="auto"/>
            <w:left w:val="none" w:sz="0" w:space="0" w:color="auto"/>
            <w:bottom w:val="none" w:sz="0" w:space="0" w:color="auto"/>
            <w:right w:val="none" w:sz="0" w:space="0" w:color="auto"/>
          </w:divBdr>
          <w:divsChild>
            <w:div w:id="134369996">
              <w:marLeft w:val="0"/>
              <w:marRight w:val="0"/>
              <w:marTop w:val="0"/>
              <w:marBottom w:val="0"/>
              <w:divBdr>
                <w:top w:val="none" w:sz="0" w:space="0" w:color="auto"/>
                <w:left w:val="none" w:sz="0" w:space="0" w:color="auto"/>
                <w:bottom w:val="none" w:sz="0" w:space="0" w:color="auto"/>
                <w:right w:val="none" w:sz="0" w:space="0" w:color="auto"/>
              </w:divBdr>
            </w:div>
            <w:div w:id="364524646">
              <w:marLeft w:val="0"/>
              <w:marRight w:val="0"/>
              <w:marTop w:val="0"/>
              <w:marBottom w:val="0"/>
              <w:divBdr>
                <w:top w:val="none" w:sz="0" w:space="0" w:color="auto"/>
                <w:left w:val="none" w:sz="0" w:space="0" w:color="auto"/>
                <w:bottom w:val="none" w:sz="0" w:space="0" w:color="auto"/>
                <w:right w:val="none" w:sz="0" w:space="0" w:color="auto"/>
              </w:divBdr>
            </w:div>
            <w:div w:id="982080729">
              <w:marLeft w:val="0"/>
              <w:marRight w:val="0"/>
              <w:marTop w:val="0"/>
              <w:marBottom w:val="0"/>
              <w:divBdr>
                <w:top w:val="none" w:sz="0" w:space="0" w:color="auto"/>
                <w:left w:val="none" w:sz="0" w:space="0" w:color="auto"/>
                <w:bottom w:val="none" w:sz="0" w:space="0" w:color="auto"/>
                <w:right w:val="none" w:sz="0" w:space="0" w:color="auto"/>
              </w:divBdr>
            </w:div>
            <w:div w:id="1441757459">
              <w:marLeft w:val="0"/>
              <w:marRight w:val="0"/>
              <w:marTop w:val="0"/>
              <w:marBottom w:val="0"/>
              <w:divBdr>
                <w:top w:val="none" w:sz="0" w:space="0" w:color="auto"/>
                <w:left w:val="none" w:sz="0" w:space="0" w:color="auto"/>
                <w:bottom w:val="none" w:sz="0" w:space="0" w:color="auto"/>
                <w:right w:val="none" w:sz="0" w:space="0" w:color="auto"/>
              </w:divBdr>
            </w:div>
            <w:div w:id="19604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7698">
      <w:bodyDiv w:val="1"/>
      <w:marLeft w:val="0"/>
      <w:marRight w:val="0"/>
      <w:marTop w:val="0"/>
      <w:marBottom w:val="0"/>
      <w:divBdr>
        <w:top w:val="none" w:sz="0" w:space="0" w:color="auto"/>
        <w:left w:val="none" w:sz="0" w:space="0" w:color="auto"/>
        <w:bottom w:val="none" w:sz="0" w:space="0" w:color="auto"/>
        <w:right w:val="none" w:sz="0" w:space="0" w:color="auto"/>
      </w:divBdr>
    </w:div>
    <w:div w:id="1763331477">
      <w:bodyDiv w:val="1"/>
      <w:marLeft w:val="0"/>
      <w:marRight w:val="0"/>
      <w:marTop w:val="0"/>
      <w:marBottom w:val="0"/>
      <w:divBdr>
        <w:top w:val="none" w:sz="0" w:space="0" w:color="auto"/>
        <w:left w:val="none" w:sz="0" w:space="0" w:color="auto"/>
        <w:bottom w:val="none" w:sz="0" w:space="0" w:color="auto"/>
        <w:right w:val="none" w:sz="0" w:space="0" w:color="auto"/>
      </w:divBdr>
    </w:div>
    <w:div w:id="1764062285">
      <w:bodyDiv w:val="1"/>
      <w:marLeft w:val="0"/>
      <w:marRight w:val="0"/>
      <w:marTop w:val="0"/>
      <w:marBottom w:val="0"/>
      <w:divBdr>
        <w:top w:val="none" w:sz="0" w:space="0" w:color="auto"/>
        <w:left w:val="none" w:sz="0" w:space="0" w:color="auto"/>
        <w:bottom w:val="none" w:sz="0" w:space="0" w:color="auto"/>
        <w:right w:val="none" w:sz="0" w:space="0" w:color="auto"/>
      </w:divBdr>
      <w:divsChild>
        <w:div w:id="105387757">
          <w:marLeft w:val="547"/>
          <w:marRight w:val="0"/>
          <w:marTop w:val="134"/>
          <w:marBottom w:val="0"/>
          <w:divBdr>
            <w:top w:val="none" w:sz="0" w:space="0" w:color="auto"/>
            <w:left w:val="none" w:sz="0" w:space="0" w:color="auto"/>
            <w:bottom w:val="none" w:sz="0" w:space="0" w:color="auto"/>
            <w:right w:val="none" w:sz="0" w:space="0" w:color="auto"/>
          </w:divBdr>
        </w:div>
        <w:div w:id="2145811481">
          <w:marLeft w:val="1166"/>
          <w:marRight w:val="0"/>
          <w:marTop w:val="115"/>
          <w:marBottom w:val="0"/>
          <w:divBdr>
            <w:top w:val="none" w:sz="0" w:space="0" w:color="auto"/>
            <w:left w:val="none" w:sz="0" w:space="0" w:color="auto"/>
            <w:bottom w:val="none" w:sz="0" w:space="0" w:color="auto"/>
            <w:right w:val="none" w:sz="0" w:space="0" w:color="auto"/>
          </w:divBdr>
        </w:div>
        <w:div w:id="1243755213">
          <w:marLeft w:val="1800"/>
          <w:marRight w:val="0"/>
          <w:marTop w:val="96"/>
          <w:marBottom w:val="0"/>
          <w:divBdr>
            <w:top w:val="none" w:sz="0" w:space="0" w:color="auto"/>
            <w:left w:val="none" w:sz="0" w:space="0" w:color="auto"/>
            <w:bottom w:val="none" w:sz="0" w:space="0" w:color="auto"/>
            <w:right w:val="none" w:sz="0" w:space="0" w:color="auto"/>
          </w:divBdr>
        </w:div>
      </w:divsChild>
    </w:div>
    <w:div w:id="1764297223">
      <w:bodyDiv w:val="1"/>
      <w:marLeft w:val="0"/>
      <w:marRight w:val="0"/>
      <w:marTop w:val="0"/>
      <w:marBottom w:val="0"/>
      <w:divBdr>
        <w:top w:val="none" w:sz="0" w:space="0" w:color="auto"/>
        <w:left w:val="none" w:sz="0" w:space="0" w:color="auto"/>
        <w:bottom w:val="none" w:sz="0" w:space="0" w:color="auto"/>
        <w:right w:val="none" w:sz="0" w:space="0" w:color="auto"/>
      </w:divBdr>
    </w:div>
    <w:div w:id="1764833322">
      <w:bodyDiv w:val="1"/>
      <w:marLeft w:val="0"/>
      <w:marRight w:val="0"/>
      <w:marTop w:val="0"/>
      <w:marBottom w:val="0"/>
      <w:divBdr>
        <w:top w:val="none" w:sz="0" w:space="0" w:color="auto"/>
        <w:left w:val="none" w:sz="0" w:space="0" w:color="auto"/>
        <w:bottom w:val="none" w:sz="0" w:space="0" w:color="auto"/>
        <w:right w:val="none" w:sz="0" w:space="0" w:color="auto"/>
      </w:divBdr>
    </w:div>
    <w:div w:id="1765106440">
      <w:bodyDiv w:val="1"/>
      <w:marLeft w:val="0"/>
      <w:marRight w:val="0"/>
      <w:marTop w:val="0"/>
      <w:marBottom w:val="0"/>
      <w:divBdr>
        <w:top w:val="none" w:sz="0" w:space="0" w:color="auto"/>
        <w:left w:val="none" w:sz="0" w:space="0" w:color="auto"/>
        <w:bottom w:val="none" w:sz="0" w:space="0" w:color="auto"/>
        <w:right w:val="none" w:sz="0" w:space="0" w:color="auto"/>
      </w:divBdr>
    </w:div>
    <w:div w:id="1768501372">
      <w:bodyDiv w:val="1"/>
      <w:marLeft w:val="0"/>
      <w:marRight w:val="0"/>
      <w:marTop w:val="0"/>
      <w:marBottom w:val="0"/>
      <w:divBdr>
        <w:top w:val="none" w:sz="0" w:space="0" w:color="auto"/>
        <w:left w:val="none" w:sz="0" w:space="0" w:color="auto"/>
        <w:bottom w:val="none" w:sz="0" w:space="0" w:color="auto"/>
        <w:right w:val="none" w:sz="0" w:space="0" w:color="auto"/>
      </w:divBdr>
      <w:divsChild>
        <w:div w:id="391971719">
          <w:marLeft w:val="1166"/>
          <w:marRight w:val="0"/>
          <w:marTop w:val="115"/>
          <w:marBottom w:val="120"/>
          <w:divBdr>
            <w:top w:val="none" w:sz="0" w:space="0" w:color="auto"/>
            <w:left w:val="none" w:sz="0" w:space="0" w:color="auto"/>
            <w:bottom w:val="none" w:sz="0" w:space="0" w:color="auto"/>
            <w:right w:val="none" w:sz="0" w:space="0" w:color="auto"/>
          </w:divBdr>
        </w:div>
        <w:div w:id="487215646">
          <w:marLeft w:val="547"/>
          <w:marRight w:val="0"/>
          <w:marTop w:val="134"/>
          <w:marBottom w:val="120"/>
          <w:divBdr>
            <w:top w:val="none" w:sz="0" w:space="0" w:color="auto"/>
            <w:left w:val="none" w:sz="0" w:space="0" w:color="auto"/>
            <w:bottom w:val="none" w:sz="0" w:space="0" w:color="auto"/>
            <w:right w:val="none" w:sz="0" w:space="0" w:color="auto"/>
          </w:divBdr>
        </w:div>
        <w:div w:id="1152525448">
          <w:marLeft w:val="547"/>
          <w:marRight w:val="0"/>
          <w:marTop w:val="134"/>
          <w:marBottom w:val="120"/>
          <w:divBdr>
            <w:top w:val="none" w:sz="0" w:space="0" w:color="auto"/>
            <w:left w:val="none" w:sz="0" w:space="0" w:color="auto"/>
            <w:bottom w:val="none" w:sz="0" w:space="0" w:color="auto"/>
            <w:right w:val="none" w:sz="0" w:space="0" w:color="auto"/>
          </w:divBdr>
        </w:div>
        <w:div w:id="1595047503">
          <w:marLeft w:val="1166"/>
          <w:marRight w:val="0"/>
          <w:marTop w:val="115"/>
          <w:marBottom w:val="120"/>
          <w:divBdr>
            <w:top w:val="none" w:sz="0" w:space="0" w:color="auto"/>
            <w:left w:val="none" w:sz="0" w:space="0" w:color="auto"/>
            <w:bottom w:val="none" w:sz="0" w:space="0" w:color="auto"/>
            <w:right w:val="none" w:sz="0" w:space="0" w:color="auto"/>
          </w:divBdr>
        </w:div>
      </w:divsChild>
    </w:div>
    <w:div w:id="1768572695">
      <w:bodyDiv w:val="1"/>
      <w:marLeft w:val="0"/>
      <w:marRight w:val="0"/>
      <w:marTop w:val="0"/>
      <w:marBottom w:val="0"/>
      <w:divBdr>
        <w:top w:val="none" w:sz="0" w:space="0" w:color="auto"/>
        <w:left w:val="none" w:sz="0" w:space="0" w:color="auto"/>
        <w:bottom w:val="none" w:sz="0" w:space="0" w:color="auto"/>
        <w:right w:val="none" w:sz="0" w:space="0" w:color="auto"/>
      </w:divBdr>
      <w:divsChild>
        <w:div w:id="640889383">
          <w:marLeft w:val="547"/>
          <w:marRight w:val="0"/>
          <w:marTop w:val="154"/>
          <w:marBottom w:val="0"/>
          <w:divBdr>
            <w:top w:val="none" w:sz="0" w:space="0" w:color="auto"/>
            <w:left w:val="none" w:sz="0" w:space="0" w:color="auto"/>
            <w:bottom w:val="none" w:sz="0" w:space="0" w:color="auto"/>
            <w:right w:val="none" w:sz="0" w:space="0" w:color="auto"/>
          </w:divBdr>
        </w:div>
        <w:div w:id="929196833">
          <w:marLeft w:val="1166"/>
          <w:marRight w:val="0"/>
          <w:marTop w:val="134"/>
          <w:marBottom w:val="0"/>
          <w:divBdr>
            <w:top w:val="none" w:sz="0" w:space="0" w:color="auto"/>
            <w:left w:val="none" w:sz="0" w:space="0" w:color="auto"/>
            <w:bottom w:val="none" w:sz="0" w:space="0" w:color="auto"/>
            <w:right w:val="none" w:sz="0" w:space="0" w:color="auto"/>
          </w:divBdr>
        </w:div>
        <w:div w:id="1245920364">
          <w:marLeft w:val="1166"/>
          <w:marRight w:val="0"/>
          <w:marTop w:val="134"/>
          <w:marBottom w:val="0"/>
          <w:divBdr>
            <w:top w:val="none" w:sz="0" w:space="0" w:color="auto"/>
            <w:left w:val="none" w:sz="0" w:space="0" w:color="auto"/>
            <w:bottom w:val="none" w:sz="0" w:space="0" w:color="auto"/>
            <w:right w:val="none" w:sz="0" w:space="0" w:color="auto"/>
          </w:divBdr>
        </w:div>
        <w:div w:id="47656929">
          <w:marLeft w:val="1166"/>
          <w:marRight w:val="0"/>
          <w:marTop w:val="134"/>
          <w:marBottom w:val="0"/>
          <w:divBdr>
            <w:top w:val="none" w:sz="0" w:space="0" w:color="auto"/>
            <w:left w:val="none" w:sz="0" w:space="0" w:color="auto"/>
            <w:bottom w:val="none" w:sz="0" w:space="0" w:color="auto"/>
            <w:right w:val="none" w:sz="0" w:space="0" w:color="auto"/>
          </w:divBdr>
        </w:div>
      </w:divsChild>
    </w:div>
    <w:div w:id="1769424019">
      <w:bodyDiv w:val="1"/>
      <w:marLeft w:val="0"/>
      <w:marRight w:val="0"/>
      <w:marTop w:val="0"/>
      <w:marBottom w:val="0"/>
      <w:divBdr>
        <w:top w:val="none" w:sz="0" w:space="0" w:color="auto"/>
        <w:left w:val="none" w:sz="0" w:space="0" w:color="auto"/>
        <w:bottom w:val="none" w:sz="0" w:space="0" w:color="auto"/>
        <w:right w:val="none" w:sz="0" w:space="0" w:color="auto"/>
      </w:divBdr>
    </w:div>
    <w:div w:id="1770739137">
      <w:bodyDiv w:val="1"/>
      <w:marLeft w:val="0"/>
      <w:marRight w:val="0"/>
      <w:marTop w:val="0"/>
      <w:marBottom w:val="0"/>
      <w:divBdr>
        <w:top w:val="none" w:sz="0" w:space="0" w:color="auto"/>
        <w:left w:val="none" w:sz="0" w:space="0" w:color="auto"/>
        <w:bottom w:val="none" w:sz="0" w:space="0" w:color="auto"/>
        <w:right w:val="none" w:sz="0" w:space="0" w:color="auto"/>
      </w:divBdr>
    </w:div>
    <w:div w:id="1770806037">
      <w:bodyDiv w:val="1"/>
      <w:marLeft w:val="0"/>
      <w:marRight w:val="0"/>
      <w:marTop w:val="0"/>
      <w:marBottom w:val="0"/>
      <w:divBdr>
        <w:top w:val="none" w:sz="0" w:space="0" w:color="auto"/>
        <w:left w:val="none" w:sz="0" w:space="0" w:color="auto"/>
        <w:bottom w:val="none" w:sz="0" w:space="0" w:color="auto"/>
        <w:right w:val="none" w:sz="0" w:space="0" w:color="auto"/>
      </w:divBdr>
      <w:divsChild>
        <w:div w:id="323046757">
          <w:marLeft w:val="1166"/>
          <w:marRight w:val="0"/>
          <w:marTop w:val="134"/>
          <w:marBottom w:val="0"/>
          <w:divBdr>
            <w:top w:val="none" w:sz="0" w:space="0" w:color="auto"/>
            <w:left w:val="none" w:sz="0" w:space="0" w:color="auto"/>
            <w:bottom w:val="none" w:sz="0" w:space="0" w:color="auto"/>
            <w:right w:val="none" w:sz="0" w:space="0" w:color="auto"/>
          </w:divBdr>
        </w:div>
        <w:div w:id="1047796924">
          <w:marLeft w:val="547"/>
          <w:marRight w:val="0"/>
          <w:marTop w:val="154"/>
          <w:marBottom w:val="0"/>
          <w:divBdr>
            <w:top w:val="none" w:sz="0" w:space="0" w:color="auto"/>
            <w:left w:val="none" w:sz="0" w:space="0" w:color="auto"/>
            <w:bottom w:val="none" w:sz="0" w:space="0" w:color="auto"/>
            <w:right w:val="none" w:sz="0" w:space="0" w:color="auto"/>
          </w:divBdr>
        </w:div>
        <w:div w:id="1053432509">
          <w:marLeft w:val="547"/>
          <w:marRight w:val="0"/>
          <w:marTop w:val="154"/>
          <w:marBottom w:val="0"/>
          <w:divBdr>
            <w:top w:val="none" w:sz="0" w:space="0" w:color="auto"/>
            <w:left w:val="none" w:sz="0" w:space="0" w:color="auto"/>
            <w:bottom w:val="none" w:sz="0" w:space="0" w:color="auto"/>
            <w:right w:val="none" w:sz="0" w:space="0" w:color="auto"/>
          </w:divBdr>
        </w:div>
        <w:div w:id="1611930771">
          <w:marLeft w:val="1800"/>
          <w:marRight w:val="0"/>
          <w:marTop w:val="115"/>
          <w:marBottom w:val="0"/>
          <w:divBdr>
            <w:top w:val="none" w:sz="0" w:space="0" w:color="auto"/>
            <w:left w:val="none" w:sz="0" w:space="0" w:color="auto"/>
            <w:bottom w:val="none" w:sz="0" w:space="0" w:color="auto"/>
            <w:right w:val="none" w:sz="0" w:space="0" w:color="auto"/>
          </w:divBdr>
        </w:div>
        <w:div w:id="1725255742">
          <w:marLeft w:val="1166"/>
          <w:marRight w:val="0"/>
          <w:marTop w:val="134"/>
          <w:marBottom w:val="0"/>
          <w:divBdr>
            <w:top w:val="none" w:sz="0" w:space="0" w:color="auto"/>
            <w:left w:val="none" w:sz="0" w:space="0" w:color="auto"/>
            <w:bottom w:val="none" w:sz="0" w:space="0" w:color="auto"/>
            <w:right w:val="none" w:sz="0" w:space="0" w:color="auto"/>
          </w:divBdr>
        </w:div>
        <w:div w:id="1811631803">
          <w:marLeft w:val="1166"/>
          <w:marRight w:val="0"/>
          <w:marTop w:val="134"/>
          <w:marBottom w:val="0"/>
          <w:divBdr>
            <w:top w:val="none" w:sz="0" w:space="0" w:color="auto"/>
            <w:left w:val="none" w:sz="0" w:space="0" w:color="auto"/>
            <w:bottom w:val="none" w:sz="0" w:space="0" w:color="auto"/>
            <w:right w:val="none" w:sz="0" w:space="0" w:color="auto"/>
          </w:divBdr>
        </w:div>
      </w:divsChild>
    </w:div>
    <w:div w:id="1770809577">
      <w:bodyDiv w:val="1"/>
      <w:marLeft w:val="0"/>
      <w:marRight w:val="0"/>
      <w:marTop w:val="0"/>
      <w:marBottom w:val="0"/>
      <w:divBdr>
        <w:top w:val="none" w:sz="0" w:space="0" w:color="auto"/>
        <w:left w:val="none" w:sz="0" w:space="0" w:color="auto"/>
        <w:bottom w:val="none" w:sz="0" w:space="0" w:color="auto"/>
        <w:right w:val="none" w:sz="0" w:space="0" w:color="auto"/>
      </w:divBdr>
      <w:divsChild>
        <w:div w:id="1486387512">
          <w:marLeft w:val="547"/>
          <w:marRight w:val="0"/>
          <w:marTop w:val="115"/>
          <w:marBottom w:val="0"/>
          <w:divBdr>
            <w:top w:val="none" w:sz="0" w:space="0" w:color="auto"/>
            <w:left w:val="none" w:sz="0" w:space="0" w:color="auto"/>
            <w:bottom w:val="none" w:sz="0" w:space="0" w:color="auto"/>
            <w:right w:val="none" w:sz="0" w:space="0" w:color="auto"/>
          </w:divBdr>
        </w:div>
        <w:div w:id="1099064935">
          <w:marLeft w:val="1267"/>
          <w:marRight w:val="0"/>
          <w:marTop w:val="96"/>
          <w:marBottom w:val="0"/>
          <w:divBdr>
            <w:top w:val="none" w:sz="0" w:space="0" w:color="auto"/>
            <w:left w:val="none" w:sz="0" w:space="0" w:color="auto"/>
            <w:bottom w:val="none" w:sz="0" w:space="0" w:color="auto"/>
            <w:right w:val="none" w:sz="0" w:space="0" w:color="auto"/>
          </w:divBdr>
        </w:div>
        <w:div w:id="383524929">
          <w:marLeft w:val="547"/>
          <w:marRight w:val="0"/>
          <w:marTop w:val="115"/>
          <w:marBottom w:val="0"/>
          <w:divBdr>
            <w:top w:val="none" w:sz="0" w:space="0" w:color="auto"/>
            <w:left w:val="none" w:sz="0" w:space="0" w:color="auto"/>
            <w:bottom w:val="none" w:sz="0" w:space="0" w:color="auto"/>
            <w:right w:val="none" w:sz="0" w:space="0" w:color="auto"/>
          </w:divBdr>
        </w:div>
      </w:divsChild>
    </w:div>
    <w:div w:id="1773669336">
      <w:bodyDiv w:val="1"/>
      <w:marLeft w:val="0"/>
      <w:marRight w:val="0"/>
      <w:marTop w:val="0"/>
      <w:marBottom w:val="0"/>
      <w:divBdr>
        <w:top w:val="none" w:sz="0" w:space="0" w:color="auto"/>
        <w:left w:val="none" w:sz="0" w:space="0" w:color="auto"/>
        <w:bottom w:val="none" w:sz="0" w:space="0" w:color="auto"/>
        <w:right w:val="none" w:sz="0" w:space="0" w:color="auto"/>
      </w:divBdr>
    </w:div>
    <w:div w:id="1774201780">
      <w:bodyDiv w:val="1"/>
      <w:marLeft w:val="0"/>
      <w:marRight w:val="0"/>
      <w:marTop w:val="0"/>
      <w:marBottom w:val="0"/>
      <w:divBdr>
        <w:top w:val="none" w:sz="0" w:space="0" w:color="auto"/>
        <w:left w:val="none" w:sz="0" w:space="0" w:color="auto"/>
        <w:bottom w:val="none" w:sz="0" w:space="0" w:color="auto"/>
        <w:right w:val="none" w:sz="0" w:space="0" w:color="auto"/>
      </w:divBdr>
      <w:divsChild>
        <w:div w:id="59328710">
          <w:marLeft w:val="547"/>
          <w:marRight w:val="0"/>
          <w:marTop w:val="154"/>
          <w:marBottom w:val="0"/>
          <w:divBdr>
            <w:top w:val="none" w:sz="0" w:space="0" w:color="auto"/>
            <w:left w:val="none" w:sz="0" w:space="0" w:color="auto"/>
            <w:bottom w:val="none" w:sz="0" w:space="0" w:color="auto"/>
            <w:right w:val="none" w:sz="0" w:space="0" w:color="auto"/>
          </w:divBdr>
        </w:div>
        <w:div w:id="1437361614">
          <w:marLeft w:val="547"/>
          <w:marRight w:val="0"/>
          <w:marTop w:val="154"/>
          <w:marBottom w:val="0"/>
          <w:divBdr>
            <w:top w:val="none" w:sz="0" w:space="0" w:color="auto"/>
            <w:left w:val="none" w:sz="0" w:space="0" w:color="auto"/>
            <w:bottom w:val="none" w:sz="0" w:space="0" w:color="auto"/>
            <w:right w:val="none" w:sz="0" w:space="0" w:color="auto"/>
          </w:divBdr>
        </w:div>
        <w:div w:id="1916277110">
          <w:marLeft w:val="1166"/>
          <w:marRight w:val="0"/>
          <w:marTop w:val="134"/>
          <w:marBottom w:val="0"/>
          <w:divBdr>
            <w:top w:val="none" w:sz="0" w:space="0" w:color="auto"/>
            <w:left w:val="none" w:sz="0" w:space="0" w:color="auto"/>
            <w:bottom w:val="none" w:sz="0" w:space="0" w:color="auto"/>
            <w:right w:val="none" w:sz="0" w:space="0" w:color="auto"/>
          </w:divBdr>
        </w:div>
      </w:divsChild>
    </w:div>
    <w:div w:id="1774209138">
      <w:bodyDiv w:val="1"/>
      <w:marLeft w:val="0"/>
      <w:marRight w:val="0"/>
      <w:marTop w:val="0"/>
      <w:marBottom w:val="0"/>
      <w:divBdr>
        <w:top w:val="none" w:sz="0" w:space="0" w:color="auto"/>
        <w:left w:val="none" w:sz="0" w:space="0" w:color="auto"/>
        <w:bottom w:val="none" w:sz="0" w:space="0" w:color="auto"/>
        <w:right w:val="none" w:sz="0" w:space="0" w:color="auto"/>
      </w:divBdr>
    </w:div>
    <w:div w:id="1774477171">
      <w:bodyDiv w:val="1"/>
      <w:marLeft w:val="0"/>
      <w:marRight w:val="0"/>
      <w:marTop w:val="0"/>
      <w:marBottom w:val="0"/>
      <w:divBdr>
        <w:top w:val="none" w:sz="0" w:space="0" w:color="auto"/>
        <w:left w:val="none" w:sz="0" w:space="0" w:color="auto"/>
        <w:bottom w:val="none" w:sz="0" w:space="0" w:color="auto"/>
        <w:right w:val="none" w:sz="0" w:space="0" w:color="auto"/>
      </w:divBdr>
    </w:div>
    <w:div w:id="1774859045">
      <w:bodyDiv w:val="1"/>
      <w:marLeft w:val="0"/>
      <w:marRight w:val="0"/>
      <w:marTop w:val="0"/>
      <w:marBottom w:val="0"/>
      <w:divBdr>
        <w:top w:val="none" w:sz="0" w:space="0" w:color="auto"/>
        <w:left w:val="none" w:sz="0" w:space="0" w:color="auto"/>
        <w:bottom w:val="none" w:sz="0" w:space="0" w:color="auto"/>
        <w:right w:val="none" w:sz="0" w:space="0" w:color="auto"/>
      </w:divBdr>
    </w:div>
    <w:div w:id="1775704901">
      <w:bodyDiv w:val="1"/>
      <w:marLeft w:val="0"/>
      <w:marRight w:val="0"/>
      <w:marTop w:val="0"/>
      <w:marBottom w:val="0"/>
      <w:divBdr>
        <w:top w:val="none" w:sz="0" w:space="0" w:color="auto"/>
        <w:left w:val="none" w:sz="0" w:space="0" w:color="auto"/>
        <w:bottom w:val="none" w:sz="0" w:space="0" w:color="auto"/>
        <w:right w:val="none" w:sz="0" w:space="0" w:color="auto"/>
      </w:divBdr>
    </w:div>
    <w:div w:id="1776169632">
      <w:bodyDiv w:val="1"/>
      <w:marLeft w:val="0"/>
      <w:marRight w:val="0"/>
      <w:marTop w:val="0"/>
      <w:marBottom w:val="0"/>
      <w:divBdr>
        <w:top w:val="none" w:sz="0" w:space="0" w:color="auto"/>
        <w:left w:val="none" w:sz="0" w:space="0" w:color="auto"/>
        <w:bottom w:val="none" w:sz="0" w:space="0" w:color="auto"/>
        <w:right w:val="none" w:sz="0" w:space="0" w:color="auto"/>
      </w:divBdr>
    </w:div>
    <w:div w:id="1777627508">
      <w:bodyDiv w:val="1"/>
      <w:marLeft w:val="0"/>
      <w:marRight w:val="0"/>
      <w:marTop w:val="0"/>
      <w:marBottom w:val="0"/>
      <w:divBdr>
        <w:top w:val="none" w:sz="0" w:space="0" w:color="auto"/>
        <w:left w:val="none" w:sz="0" w:space="0" w:color="auto"/>
        <w:bottom w:val="none" w:sz="0" w:space="0" w:color="auto"/>
        <w:right w:val="none" w:sz="0" w:space="0" w:color="auto"/>
      </w:divBdr>
      <w:divsChild>
        <w:div w:id="422411542">
          <w:marLeft w:val="547"/>
          <w:marRight w:val="0"/>
          <w:marTop w:val="120"/>
          <w:marBottom w:val="0"/>
          <w:divBdr>
            <w:top w:val="none" w:sz="0" w:space="0" w:color="auto"/>
            <w:left w:val="none" w:sz="0" w:space="0" w:color="auto"/>
            <w:bottom w:val="none" w:sz="0" w:space="0" w:color="auto"/>
            <w:right w:val="none" w:sz="0" w:space="0" w:color="auto"/>
          </w:divBdr>
        </w:div>
        <w:div w:id="758064379">
          <w:marLeft w:val="1166"/>
          <w:marRight w:val="0"/>
          <w:marTop w:val="106"/>
          <w:marBottom w:val="0"/>
          <w:divBdr>
            <w:top w:val="none" w:sz="0" w:space="0" w:color="auto"/>
            <w:left w:val="none" w:sz="0" w:space="0" w:color="auto"/>
            <w:bottom w:val="none" w:sz="0" w:space="0" w:color="auto"/>
            <w:right w:val="none" w:sz="0" w:space="0" w:color="auto"/>
          </w:divBdr>
        </w:div>
        <w:div w:id="1841432899">
          <w:marLeft w:val="1166"/>
          <w:marRight w:val="0"/>
          <w:marTop w:val="106"/>
          <w:marBottom w:val="0"/>
          <w:divBdr>
            <w:top w:val="none" w:sz="0" w:space="0" w:color="auto"/>
            <w:left w:val="none" w:sz="0" w:space="0" w:color="auto"/>
            <w:bottom w:val="none" w:sz="0" w:space="0" w:color="auto"/>
            <w:right w:val="none" w:sz="0" w:space="0" w:color="auto"/>
          </w:divBdr>
        </w:div>
      </w:divsChild>
    </w:div>
    <w:div w:id="1777670096">
      <w:bodyDiv w:val="1"/>
      <w:marLeft w:val="0"/>
      <w:marRight w:val="0"/>
      <w:marTop w:val="0"/>
      <w:marBottom w:val="0"/>
      <w:divBdr>
        <w:top w:val="none" w:sz="0" w:space="0" w:color="auto"/>
        <w:left w:val="none" w:sz="0" w:space="0" w:color="auto"/>
        <w:bottom w:val="none" w:sz="0" w:space="0" w:color="auto"/>
        <w:right w:val="none" w:sz="0" w:space="0" w:color="auto"/>
      </w:divBdr>
    </w:div>
    <w:div w:id="1778021670">
      <w:bodyDiv w:val="1"/>
      <w:marLeft w:val="0"/>
      <w:marRight w:val="0"/>
      <w:marTop w:val="0"/>
      <w:marBottom w:val="0"/>
      <w:divBdr>
        <w:top w:val="none" w:sz="0" w:space="0" w:color="auto"/>
        <w:left w:val="none" w:sz="0" w:space="0" w:color="auto"/>
        <w:bottom w:val="none" w:sz="0" w:space="0" w:color="auto"/>
        <w:right w:val="none" w:sz="0" w:space="0" w:color="auto"/>
      </w:divBdr>
    </w:div>
    <w:div w:id="1778207982">
      <w:bodyDiv w:val="1"/>
      <w:marLeft w:val="0"/>
      <w:marRight w:val="0"/>
      <w:marTop w:val="0"/>
      <w:marBottom w:val="0"/>
      <w:divBdr>
        <w:top w:val="none" w:sz="0" w:space="0" w:color="auto"/>
        <w:left w:val="none" w:sz="0" w:space="0" w:color="auto"/>
        <w:bottom w:val="none" w:sz="0" w:space="0" w:color="auto"/>
        <w:right w:val="none" w:sz="0" w:space="0" w:color="auto"/>
      </w:divBdr>
      <w:divsChild>
        <w:div w:id="1036080857">
          <w:marLeft w:val="547"/>
          <w:marRight w:val="0"/>
          <w:marTop w:val="154"/>
          <w:marBottom w:val="0"/>
          <w:divBdr>
            <w:top w:val="none" w:sz="0" w:space="0" w:color="auto"/>
            <w:left w:val="none" w:sz="0" w:space="0" w:color="auto"/>
            <w:bottom w:val="none" w:sz="0" w:space="0" w:color="auto"/>
            <w:right w:val="none" w:sz="0" w:space="0" w:color="auto"/>
          </w:divBdr>
        </w:div>
      </w:divsChild>
    </w:div>
    <w:div w:id="1778519822">
      <w:bodyDiv w:val="1"/>
      <w:marLeft w:val="0"/>
      <w:marRight w:val="0"/>
      <w:marTop w:val="0"/>
      <w:marBottom w:val="0"/>
      <w:divBdr>
        <w:top w:val="none" w:sz="0" w:space="0" w:color="auto"/>
        <w:left w:val="none" w:sz="0" w:space="0" w:color="auto"/>
        <w:bottom w:val="none" w:sz="0" w:space="0" w:color="auto"/>
        <w:right w:val="none" w:sz="0" w:space="0" w:color="auto"/>
      </w:divBdr>
      <w:divsChild>
        <w:div w:id="510149690">
          <w:marLeft w:val="547"/>
          <w:marRight w:val="0"/>
          <w:marTop w:val="96"/>
          <w:marBottom w:val="0"/>
          <w:divBdr>
            <w:top w:val="none" w:sz="0" w:space="0" w:color="auto"/>
            <w:left w:val="none" w:sz="0" w:space="0" w:color="auto"/>
            <w:bottom w:val="none" w:sz="0" w:space="0" w:color="auto"/>
            <w:right w:val="none" w:sz="0" w:space="0" w:color="auto"/>
          </w:divBdr>
        </w:div>
        <w:div w:id="405954039">
          <w:marLeft w:val="1166"/>
          <w:marRight w:val="0"/>
          <w:marTop w:val="96"/>
          <w:marBottom w:val="0"/>
          <w:divBdr>
            <w:top w:val="none" w:sz="0" w:space="0" w:color="auto"/>
            <w:left w:val="none" w:sz="0" w:space="0" w:color="auto"/>
            <w:bottom w:val="none" w:sz="0" w:space="0" w:color="auto"/>
            <w:right w:val="none" w:sz="0" w:space="0" w:color="auto"/>
          </w:divBdr>
        </w:div>
        <w:div w:id="1284772377">
          <w:marLeft w:val="1800"/>
          <w:marRight w:val="0"/>
          <w:marTop w:val="86"/>
          <w:marBottom w:val="0"/>
          <w:divBdr>
            <w:top w:val="none" w:sz="0" w:space="0" w:color="auto"/>
            <w:left w:val="none" w:sz="0" w:space="0" w:color="auto"/>
            <w:bottom w:val="none" w:sz="0" w:space="0" w:color="auto"/>
            <w:right w:val="none" w:sz="0" w:space="0" w:color="auto"/>
          </w:divBdr>
        </w:div>
        <w:div w:id="1042824100">
          <w:marLeft w:val="1800"/>
          <w:marRight w:val="0"/>
          <w:marTop w:val="86"/>
          <w:marBottom w:val="0"/>
          <w:divBdr>
            <w:top w:val="none" w:sz="0" w:space="0" w:color="auto"/>
            <w:left w:val="none" w:sz="0" w:space="0" w:color="auto"/>
            <w:bottom w:val="none" w:sz="0" w:space="0" w:color="auto"/>
            <w:right w:val="none" w:sz="0" w:space="0" w:color="auto"/>
          </w:divBdr>
        </w:div>
        <w:div w:id="1161851009">
          <w:marLeft w:val="1166"/>
          <w:marRight w:val="0"/>
          <w:marTop w:val="96"/>
          <w:marBottom w:val="0"/>
          <w:divBdr>
            <w:top w:val="none" w:sz="0" w:space="0" w:color="auto"/>
            <w:left w:val="none" w:sz="0" w:space="0" w:color="auto"/>
            <w:bottom w:val="none" w:sz="0" w:space="0" w:color="auto"/>
            <w:right w:val="none" w:sz="0" w:space="0" w:color="auto"/>
          </w:divBdr>
        </w:div>
        <w:div w:id="489563162">
          <w:marLeft w:val="1800"/>
          <w:marRight w:val="0"/>
          <w:marTop w:val="86"/>
          <w:marBottom w:val="0"/>
          <w:divBdr>
            <w:top w:val="none" w:sz="0" w:space="0" w:color="auto"/>
            <w:left w:val="none" w:sz="0" w:space="0" w:color="auto"/>
            <w:bottom w:val="none" w:sz="0" w:space="0" w:color="auto"/>
            <w:right w:val="none" w:sz="0" w:space="0" w:color="auto"/>
          </w:divBdr>
        </w:div>
        <w:div w:id="27340062">
          <w:marLeft w:val="1800"/>
          <w:marRight w:val="0"/>
          <w:marTop w:val="86"/>
          <w:marBottom w:val="0"/>
          <w:divBdr>
            <w:top w:val="none" w:sz="0" w:space="0" w:color="auto"/>
            <w:left w:val="none" w:sz="0" w:space="0" w:color="auto"/>
            <w:bottom w:val="none" w:sz="0" w:space="0" w:color="auto"/>
            <w:right w:val="none" w:sz="0" w:space="0" w:color="auto"/>
          </w:divBdr>
        </w:div>
      </w:divsChild>
    </w:div>
    <w:div w:id="1778671893">
      <w:bodyDiv w:val="1"/>
      <w:marLeft w:val="0"/>
      <w:marRight w:val="0"/>
      <w:marTop w:val="0"/>
      <w:marBottom w:val="0"/>
      <w:divBdr>
        <w:top w:val="none" w:sz="0" w:space="0" w:color="auto"/>
        <w:left w:val="none" w:sz="0" w:space="0" w:color="auto"/>
        <w:bottom w:val="none" w:sz="0" w:space="0" w:color="auto"/>
        <w:right w:val="none" w:sz="0" w:space="0" w:color="auto"/>
      </w:divBdr>
    </w:div>
    <w:div w:id="1780294292">
      <w:bodyDiv w:val="1"/>
      <w:marLeft w:val="0"/>
      <w:marRight w:val="0"/>
      <w:marTop w:val="0"/>
      <w:marBottom w:val="0"/>
      <w:divBdr>
        <w:top w:val="none" w:sz="0" w:space="0" w:color="auto"/>
        <w:left w:val="none" w:sz="0" w:space="0" w:color="auto"/>
        <w:bottom w:val="none" w:sz="0" w:space="0" w:color="auto"/>
        <w:right w:val="none" w:sz="0" w:space="0" w:color="auto"/>
      </w:divBdr>
    </w:div>
    <w:div w:id="1780907798">
      <w:bodyDiv w:val="1"/>
      <w:marLeft w:val="0"/>
      <w:marRight w:val="0"/>
      <w:marTop w:val="0"/>
      <w:marBottom w:val="0"/>
      <w:divBdr>
        <w:top w:val="none" w:sz="0" w:space="0" w:color="auto"/>
        <w:left w:val="none" w:sz="0" w:space="0" w:color="auto"/>
        <w:bottom w:val="none" w:sz="0" w:space="0" w:color="auto"/>
        <w:right w:val="none" w:sz="0" w:space="0" w:color="auto"/>
      </w:divBdr>
    </w:div>
    <w:div w:id="1781072631">
      <w:bodyDiv w:val="1"/>
      <w:marLeft w:val="0"/>
      <w:marRight w:val="0"/>
      <w:marTop w:val="0"/>
      <w:marBottom w:val="0"/>
      <w:divBdr>
        <w:top w:val="none" w:sz="0" w:space="0" w:color="auto"/>
        <w:left w:val="none" w:sz="0" w:space="0" w:color="auto"/>
        <w:bottom w:val="none" w:sz="0" w:space="0" w:color="auto"/>
        <w:right w:val="none" w:sz="0" w:space="0" w:color="auto"/>
      </w:divBdr>
    </w:div>
    <w:div w:id="1783070053">
      <w:bodyDiv w:val="1"/>
      <w:marLeft w:val="0"/>
      <w:marRight w:val="0"/>
      <w:marTop w:val="0"/>
      <w:marBottom w:val="0"/>
      <w:divBdr>
        <w:top w:val="none" w:sz="0" w:space="0" w:color="auto"/>
        <w:left w:val="none" w:sz="0" w:space="0" w:color="auto"/>
        <w:bottom w:val="none" w:sz="0" w:space="0" w:color="auto"/>
        <w:right w:val="none" w:sz="0" w:space="0" w:color="auto"/>
      </w:divBdr>
    </w:div>
    <w:div w:id="1783719460">
      <w:bodyDiv w:val="1"/>
      <w:marLeft w:val="0"/>
      <w:marRight w:val="0"/>
      <w:marTop w:val="0"/>
      <w:marBottom w:val="0"/>
      <w:divBdr>
        <w:top w:val="none" w:sz="0" w:space="0" w:color="auto"/>
        <w:left w:val="none" w:sz="0" w:space="0" w:color="auto"/>
        <w:bottom w:val="none" w:sz="0" w:space="0" w:color="auto"/>
        <w:right w:val="none" w:sz="0" w:space="0" w:color="auto"/>
      </w:divBdr>
    </w:div>
    <w:div w:id="1783764577">
      <w:bodyDiv w:val="1"/>
      <w:marLeft w:val="0"/>
      <w:marRight w:val="0"/>
      <w:marTop w:val="0"/>
      <w:marBottom w:val="0"/>
      <w:divBdr>
        <w:top w:val="none" w:sz="0" w:space="0" w:color="auto"/>
        <w:left w:val="none" w:sz="0" w:space="0" w:color="auto"/>
        <w:bottom w:val="none" w:sz="0" w:space="0" w:color="auto"/>
        <w:right w:val="none" w:sz="0" w:space="0" w:color="auto"/>
      </w:divBdr>
    </w:div>
    <w:div w:id="1783962842">
      <w:bodyDiv w:val="1"/>
      <w:marLeft w:val="0"/>
      <w:marRight w:val="0"/>
      <w:marTop w:val="0"/>
      <w:marBottom w:val="0"/>
      <w:divBdr>
        <w:top w:val="none" w:sz="0" w:space="0" w:color="auto"/>
        <w:left w:val="none" w:sz="0" w:space="0" w:color="auto"/>
        <w:bottom w:val="none" w:sz="0" w:space="0" w:color="auto"/>
        <w:right w:val="none" w:sz="0" w:space="0" w:color="auto"/>
      </w:divBdr>
    </w:div>
    <w:div w:id="1785149853">
      <w:bodyDiv w:val="1"/>
      <w:marLeft w:val="0"/>
      <w:marRight w:val="0"/>
      <w:marTop w:val="0"/>
      <w:marBottom w:val="0"/>
      <w:divBdr>
        <w:top w:val="none" w:sz="0" w:space="0" w:color="auto"/>
        <w:left w:val="none" w:sz="0" w:space="0" w:color="auto"/>
        <w:bottom w:val="none" w:sz="0" w:space="0" w:color="auto"/>
        <w:right w:val="none" w:sz="0" w:space="0" w:color="auto"/>
      </w:divBdr>
      <w:divsChild>
        <w:div w:id="1397505995">
          <w:marLeft w:val="547"/>
          <w:marRight w:val="0"/>
          <w:marTop w:val="115"/>
          <w:marBottom w:val="0"/>
          <w:divBdr>
            <w:top w:val="none" w:sz="0" w:space="0" w:color="auto"/>
            <w:left w:val="none" w:sz="0" w:space="0" w:color="auto"/>
            <w:bottom w:val="none" w:sz="0" w:space="0" w:color="auto"/>
            <w:right w:val="none" w:sz="0" w:space="0" w:color="auto"/>
          </w:divBdr>
        </w:div>
        <w:div w:id="1831750283">
          <w:marLeft w:val="1166"/>
          <w:marRight w:val="0"/>
          <w:marTop w:val="96"/>
          <w:marBottom w:val="0"/>
          <w:divBdr>
            <w:top w:val="none" w:sz="0" w:space="0" w:color="auto"/>
            <w:left w:val="none" w:sz="0" w:space="0" w:color="auto"/>
            <w:bottom w:val="none" w:sz="0" w:space="0" w:color="auto"/>
            <w:right w:val="none" w:sz="0" w:space="0" w:color="auto"/>
          </w:divBdr>
        </w:div>
        <w:div w:id="1943683461">
          <w:marLeft w:val="547"/>
          <w:marRight w:val="0"/>
          <w:marTop w:val="115"/>
          <w:marBottom w:val="0"/>
          <w:divBdr>
            <w:top w:val="none" w:sz="0" w:space="0" w:color="auto"/>
            <w:left w:val="none" w:sz="0" w:space="0" w:color="auto"/>
            <w:bottom w:val="none" w:sz="0" w:space="0" w:color="auto"/>
            <w:right w:val="none" w:sz="0" w:space="0" w:color="auto"/>
          </w:divBdr>
        </w:div>
      </w:divsChild>
    </w:div>
    <w:div w:id="1785156041">
      <w:bodyDiv w:val="1"/>
      <w:marLeft w:val="0"/>
      <w:marRight w:val="0"/>
      <w:marTop w:val="0"/>
      <w:marBottom w:val="0"/>
      <w:divBdr>
        <w:top w:val="none" w:sz="0" w:space="0" w:color="auto"/>
        <w:left w:val="none" w:sz="0" w:space="0" w:color="auto"/>
        <w:bottom w:val="none" w:sz="0" w:space="0" w:color="auto"/>
        <w:right w:val="none" w:sz="0" w:space="0" w:color="auto"/>
      </w:divBdr>
    </w:div>
    <w:div w:id="1786079954">
      <w:bodyDiv w:val="1"/>
      <w:marLeft w:val="0"/>
      <w:marRight w:val="0"/>
      <w:marTop w:val="0"/>
      <w:marBottom w:val="0"/>
      <w:divBdr>
        <w:top w:val="none" w:sz="0" w:space="0" w:color="auto"/>
        <w:left w:val="none" w:sz="0" w:space="0" w:color="auto"/>
        <w:bottom w:val="none" w:sz="0" w:space="0" w:color="auto"/>
        <w:right w:val="none" w:sz="0" w:space="0" w:color="auto"/>
      </w:divBdr>
    </w:div>
    <w:div w:id="1789348580">
      <w:bodyDiv w:val="1"/>
      <w:marLeft w:val="0"/>
      <w:marRight w:val="0"/>
      <w:marTop w:val="0"/>
      <w:marBottom w:val="0"/>
      <w:divBdr>
        <w:top w:val="none" w:sz="0" w:space="0" w:color="auto"/>
        <w:left w:val="none" w:sz="0" w:space="0" w:color="auto"/>
        <w:bottom w:val="none" w:sz="0" w:space="0" w:color="auto"/>
        <w:right w:val="none" w:sz="0" w:space="0" w:color="auto"/>
      </w:divBdr>
    </w:div>
    <w:div w:id="1789622297">
      <w:bodyDiv w:val="1"/>
      <w:marLeft w:val="0"/>
      <w:marRight w:val="0"/>
      <w:marTop w:val="0"/>
      <w:marBottom w:val="0"/>
      <w:divBdr>
        <w:top w:val="none" w:sz="0" w:space="0" w:color="auto"/>
        <w:left w:val="none" w:sz="0" w:space="0" w:color="auto"/>
        <w:bottom w:val="none" w:sz="0" w:space="0" w:color="auto"/>
        <w:right w:val="none" w:sz="0" w:space="0" w:color="auto"/>
      </w:divBdr>
    </w:div>
    <w:div w:id="1789661887">
      <w:bodyDiv w:val="1"/>
      <w:marLeft w:val="0"/>
      <w:marRight w:val="0"/>
      <w:marTop w:val="0"/>
      <w:marBottom w:val="0"/>
      <w:divBdr>
        <w:top w:val="none" w:sz="0" w:space="0" w:color="auto"/>
        <w:left w:val="none" w:sz="0" w:space="0" w:color="auto"/>
        <w:bottom w:val="none" w:sz="0" w:space="0" w:color="auto"/>
        <w:right w:val="none" w:sz="0" w:space="0" w:color="auto"/>
      </w:divBdr>
    </w:div>
    <w:div w:id="1790586477">
      <w:bodyDiv w:val="1"/>
      <w:marLeft w:val="0"/>
      <w:marRight w:val="0"/>
      <w:marTop w:val="0"/>
      <w:marBottom w:val="0"/>
      <w:divBdr>
        <w:top w:val="none" w:sz="0" w:space="0" w:color="auto"/>
        <w:left w:val="none" w:sz="0" w:space="0" w:color="auto"/>
        <w:bottom w:val="none" w:sz="0" w:space="0" w:color="auto"/>
        <w:right w:val="none" w:sz="0" w:space="0" w:color="auto"/>
      </w:divBdr>
    </w:div>
    <w:div w:id="1791702283">
      <w:bodyDiv w:val="1"/>
      <w:marLeft w:val="0"/>
      <w:marRight w:val="0"/>
      <w:marTop w:val="0"/>
      <w:marBottom w:val="0"/>
      <w:divBdr>
        <w:top w:val="none" w:sz="0" w:space="0" w:color="auto"/>
        <w:left w:val="none" w:sz="0" w:space="0" w:color="auto"/>
        <w:bottom w:val="none" w:sz="0" w:space="0" w:color="auto"/>
        <w:right w:val="none" w:sz="0" w:space="0" w:color="auto"/>
      </w:divBdr>
    </w:div>
    <w:div w:id="1792482088">
      <w:bodyDiv w:val="1"/>
      <w:marLeft w:val="0"/>
      <w:marRight w:val="0"/>
      <w:marTop w:val="0"/>
      <w:marBottom w:val="0"/>
      <w:divBdr>
        <w:top w:val="none" w:sz="0" w:space="0" w:color="auto"/>
        <w:left w:val="none" w:sz="0" w:space="0" w:color="auto"/>
        <w:bottom w:val="none" w:sz="0" w:space="0" w:color="auto"/>
        <w:right w:val="none" w:sz="0" w:space="0" w:color="auto"/>
      </w:divBdr>
      <w:divsChild>
        <w:div w:id="283779367">
          <w:marLeft w:val="1800"/>
          <w:marRight w:val="0"/>
          <w:marTop w:val="77"/>
          <w:marBottom w:val="0"/>
          <w:divBdr>
            <w:top w:val="none" w:sz="0" w:space="0" w:color="auto"/>
            <w:left w:val="none" w:sz="0" w:space="0" w:color="auto"/>
            <w:bottom w:val="none" w:sz="0" w:space="0" w:color="auto"/>
            <w:right w:val="none" w:sz="0" w:space="0" w:color="auto"/>
          </w:divBdr>
        </w:div>
        <w:div w:id="370493649">
          <w:marLeft w:val="2520"/>
          <w:marRight w:val="0"/>
          <w:marTop w:val="58"/>
          <w:marBottom w:val="0"/>
          <w:divBdr>
            <w:top w:val="none" w:sz="0" w:space="0" w:color="auto"/>
            <w:left w:val="none" w:sz="0" w:space="0" w:color="auto"/>
            <w:bottom w:val="none" w:sz="0" w:space="0" w:color="auto"/>
            <w:right w:val="none" w:sz="0" w:space="0" w:color="auto"/>
          </w:divBdr>
        </w:div>
        <w:div w:id="540166670">
          <w:marLeft w:val="1166"/>
          <w:marRight w:val="0"/>
          <w:marTop w:val="96"/>
          <w:marBottom w:val="0"/>
          <w:divBdr>
            <w:top w:val="none" w:sz="0" w:space="0" w:color="auto"/>
            <w:left w:val="none" w:sz="0" w:space="0" w:color="auto"/>
            <w:bottom w:val="none" w:sz="0" w:space="0" w:color="auto"/>
            <w:right w:val="none" w:sz="0" w:space="0" w:color="auto"/>
          </w:divBdr>
        </w:div>
        <w:div w:id="541408446">
          <w:marLeft w:val="1166"/>
          <w:marRight w:val="0"/>
          <w:marTop w:val="96"/>
          <w:marBottom w:val="0"/>
          <w:divBdr>
            <w:top w:val="none" w:sz="0" w:space="0" w:color="auto"/>
            <w:left w:val="none" w:sz="0" w:space="0" w:color="auto"/>
            <w:bottom w:val="none" w:sz="0" w:space="0" w:color="auto"/>
            <w:right w:val="none" w:sz="0" w:space="0" w:color="auto"/>
          </w:divBdr>
        </w:div>
        <w:div w:id="583807809">
          <w:marLeft w:val="1166"/>
          <w:marRight w:val="0"/>
          <w:marTop w:val="96"/>
          <w:marBottom w:val="0"/>
          <w:divBdr>
            <w:top w:val="none" w:sz="0" w:space="0" w:color="auto"/>
            <w:left w:val="none" w:sz="0" w:space="0" w:color="auto"/>
            <w:bottom w:val="none" w:sz="0" w:space="0" w:color="auto"/>
            <w:right w:val="none" w:sz="0" w:space="0" w:color="auto"/>
          </w:divBdr>
        </w:div>
        <w:div w:id="682706528">
          <w:marLeft w:val="2520"/>
          <w:marRight w:val="0"/>
          <w:marTop w:val="58"/>
          <w:marBottom w:val="0"/>
          <w:divBdr>
            <w:top w:val="none" w:sz="0" w:space="0" w:color="auto"/>
            <w:left w:val="none" w:sz="0" w:space="0" w:color="auto"/>
            <w:bottom w:val="none" w:sz="0" w:space="0" w:color="auto"/>
            <w:right w:val="none" w:sz="0" w:space="0" w:color="auto"/>
          </w:divBdr>
        </w:div>
        <w:div w:id="771128907">
          <w:marLeft w:val="1800"/>
          <w:marRight w:val="0"/>
          <w:marTop w:val="77"/>
          <w:marBottom w:val="0"/>
          <w:divBdr>
            <w:top w:val="none" w:sz="0" w:space="0" w:color="auto"/>
            <w:left w:val="none" w:sz="0" w:space="0" w:color="auto"/>
            <w:bottom w:val="none" w:sz="0" w:space="0" w:color="auto"/>
            <w:right w:val="none" w:sz="0" w:space="0" w:color="auto"/>
          </w:divBdr>
        </w:div>
        <w:div w:id="802767651">
          <w:marLeft w:val="547"/>
          <w:marRight w:val="0"/>
          <w:marTop w:val="115"/>
          <w:marBottom w:val="0"/>
          <w:divBdr>
            <w:top w:val="none" w:sz="0" w:space="0" w:color="auto"/>
            <w:left w:val="none" w:sz="0" w:space="0" w:color="auto"/>
            <w:bottom w:val="none" w:sz="0" w:space="0" w:color="auto"/>
            <w:right w:val="none" w:sz="0" w:space="0" w:color="auto"/>
          </w:divBdr>
        </w:div>
        <w:div w:id="1126465068">
          <w:marLeft w:val="547"/>
          <w:marRight w:val="0"/>
          <w:marTop w:val="115"/>
          <w:marBottom w:val="0"/>
          <w:divBdr>
            <w:top w:val="none" w:sz="0" w:space="0" w:color="auto"/>
            <w:left w:val="none" w:sz="0" w:space="0" w:color="auto"/>
            <w:bottom w:val="none" w:sz="0" w:space="0" w:color="auto"/>
            <w:right w:val="none" w:sz="0" w:space="0" w:color="auto"/>
          </w:divBdr>
        </w:div>
        <w:div w:id="1582717295">
          <w:marLeft w:val="2520"/>
          <w:marRight w:val="0"/>
          <w:marTop w:val="58"/>
          <w:marBottom w:val="0"/>
          <w:divBdr>
            <w:top w:val="none" w:sz="0" w:space="0" w:color="auto"/>
            <w:left w:val="none" w:sz="0" w:space="0" w:color="auto"/>
            <w:bottom w:val="none" w:sz="0" w:space="0" w:color="auto"/>
            <w:right w:val="none" w:sz="0" w:space="0" w:color="auto"/>
          </w:divBdr>
        </w:div>
        <w:div w:id="2009281944">
          <w:marLeft w:val="1800"/>
          <w:marRight w:val="0"/>
          <w:marTop w:val="77"/>
          <w:marBottom w:val="0"/>
          <w:divBdr>
            <w:top w:val="none" w:sz="0" w:space="0" w:color="auto"/>
            <w:left w:val="none" w:sz="0" w:space="0" w:color="auto"/>
            <w:bottom w:val="none" w:sz="0" w:space="0" w:color="auto"/>
            <w:right w:val="none" w:sz="0" w:space="0" w:color="auto"/>
          </w:divBdr>
        </w:div>
      </w:divsChild>
    </w:div>
    <w:div w:id="1794857867">
      <w:bodyDiv w:val="1"/>
      <w:marLeft w:val="0"/>
      <w:marRight w:val="0"/>
      <w:marTop w:val="0"/>
      <w:marBottom w:val="0"/>
      <w:divBdr>
        <w:top w:val="none" w:sz="0" w:space="0" w:color="auto"/>
        <w:left w:val="none" w:sz="0" w:space="0" w:color="auto"/>
        <w:bottom w:val="none" w:sz="0" w:space="0" w:color="auto"/>
        <w:right w:val="none" w:sz="0" w:space="0" w:color="auto"/>
      </w:divBdr>
    </w:div>
    <w:div w:id="1794984738">
      <w:bodyDiv w:val="1"/>
      <w:marLeft w:val="0"/>
      <w:marRight w:val="0"/>
      <w:marTop w:val="0"/>
      <w:marBottom w:val="0"/>
      <w:divBdr>
        <w:top w:val="none" w:sz="0" w:space="0" w:color="auto"/>
        <w:left w:val="none" w:sz="0" w:space="0" w:color="auto"/>
        <w:bottom w:val="none" w:sz="0" w:space="0" w:color="auto"/>
        <w:right w:val="none" w:sz="0" w:space="0" w:color="auto"/>
      </w:divBdr>
    </w:div>
    <w:div w:id="1795052512">
      <w:bodyDiv w:val="1"/>
      <w:marLeft w:val="0"/>
      <w:marRight w:val="0"/>
      <w:marTop w:val="0"/>
      <w:marBottom w:val="0"/>
      <w:divBdr>
        <w:top w:val="none" w:sz="0" w:space="0" w:color="auto"/>
        <w:left w:val="none" w:sz="0" w:space="0" w:color="auto"/>
        <w:bottom w:val="none" w:sz="0" w:space="0" w:color="auto"/>
        <w:right w:val="none" w:sz="0" w:space="0" w:color="auto"/>
      </w:divBdr>
    </w:div>
    <w:div w:id="1795059900">
      <w:bodyDiv w:val="1"/>
      <w:marLeft w:val="0"/>
      <w:marRight w:val="0"/>
      <w:marTop w:val="0"/>
      <w:marBottom w:val="0"/>
      <w:divBdr>
        <w:top w:val="none" w:sz="0" w:space="0" w:color="auto"/>
        <w:left w:val="none" w:sz="0" w:space="0" w:color="auto"/>
        <w:bottom w:val="none" w:sz="0" w:space="0" w:color="auto"/>
        <w:right w:val="none" w:sz="0" w:space="0" w:color="auto"/>
      </w:divBdr>
      <w:divsChild>
        <w:div w:id="109782493">
          <w:marLeft w:val="1440"/>
          <w:marRight w:val="0"/>
          <w:marTop w:val="96"/>
          <w:marBottom w:val="0"/>
          <w:divBdr>
            <w:top w:val="none" w:sz="0" w:space="0" w:color="auto"/>
            <w:left w:val="none" w:sz="0" w:space="0" w:color="auto"/>
            <w:bottom w:val="none" w:sz="0" w:space="0" w:color="auto"/>
            <w:right w:val="none" w:sz="0" w:space="0" w:color="auto"/>
          </w:divBdr>
        </w:div>
        <w:div w:id="1075670303">
          <w:marLeft w:val="2160"/>
          <w:marRight w:val="0"/>
          <w:marTop w:val="96"/>
          <w:marBottom w:val="0"/>
          <w:divBdr>
            <w:top w:val="none" w:sz="0" w:space="0" w:color="auto"/>
            <w:left w:val="none" w:sz="0" w:space="0" w:color="auto"/>
            <w:bottom w:val="none" w:sz="0" w:space="0" w:color="auto"/>
            <w:right w:val="none" w:sz="0" w:space="0" w:color="auto"/>
          </w:divBdr>
        </w:div>
        <w:div w:id="1133790997">
          <w:marLeft w:val="2880"/>
          <w:marRight w:val="0"/>
          <w:marTop w:val="96"/>
          <w:marBottom w:val="0"/>
          <w:divBdr>
            <w:top w:val="none" w:sz="0" w:space="0" w:color="auto"/>
            <w:left w:val="none" w:sz="0" w:space="0" w:color="auto"/>
            <w:bottom w:val="none" w:sz="0" w:space="0" w:color="auto"/>
            <w:right w:val="none" w:sz="0" w:space="0" w:color="auto"/>
          </w:divBdr>
        </w:div>
        <w:div w:id="1394892045">
          <w:marLeft w:val="2160"/>
          <w:marRight w:val="0"/>
          <w:marTop w:val="96"/>
          <w:marBottom w:val="0"/>
          <w:divBdr>
            <w:top w:val="none" w:sz="0" w:space="0" w:color="auto"/>
            <w:left w:val="none" w:sz="0" w:space="0" w:color="auto"/>
            <w:bottom w:val="none" w:sz="0" w:space="0" w:color="auto"/>
            <w:right w:val="none" w:sz="0" w:space="0" w:color="auto"/>
          </w:divBdr>
        </w:div>
        <w:div w:id="1733843992">
          <w:marLeft w:val="2160"/>
          <w:marRight w:val="0"/>
          <w:marTop w:val="96"/>
          <w:marBottom w:val="0"/>
          <w:divBdr>
            <w:top w:val="none" w:sz="0" w:space="0" w:color="auto"/>
            <w:left w:val="none" w:sz="0" w:space="0" w:color="auto"/>
            <w:bottom w:val="none" w:sz="0" w:space="0" w:color="auto"/>
            <w:right w:val="none" w:sz="0" w:space="0" w:color="auto"/>
          </w:divBdr>
        </w:div>
        <w:div w:id="1775858074">
          <w:marLeft w:val="1440"/>
          <w:marRight w:val="0"/>
          <w:marTop w:val="96"/>
          <w:marBottom w:val="0"/>
          <w:divBdr>
            <w:top w:val="none" w:sz="0" w:space="0" w:color="auto"/>
            <w:left w:val="none" w:sz="0" w:space="0" w:color="auto"/>
            <w:bottom w:val="none" w:sz="0" w:space="0" w:color="auto"/>
            <w:right w:val="none" w:sz="0" w:space="0" w:color="auto"/>
          </w:divBdr>
        </w:div>
        <w:div w:id="2135976554">
          <w:marLeft w:val="720"/>
          <w:marRight w:val="0"/>
          <w:marTop w:val="96"/>
          <w:marBottom w:val="0"/>
          <w:divBdr>
            <w:top w:val="none" w:sz="0" w:space="0" w:color="auto"/>
            <w:left w:val="none" w:sz="0" w:space="0" w:color="auto"/>
            <w:bottom w:val="none" w:sz="0" w:space="0" w:color="auto"/>
            <w:right w:val="none" w:sz="0" w:space="0" w:color="auto"/>
          </w:divBdr>
        </w:div>
      </w:divsChild>
    </w:div>
    <w:div w:id="1795171751">
      <w:bodyDiv w:val="1"/>
      <w:marLeft w:val="0"/>
      <w:marRight w:val="0"/>
      <w:marTop w:val="0"/>
      <w:marBottom w:val="0"/>
      <w:divBdr>
        <w:top w:val="none" w:sz="0" w:space="0" w:color="auto"/>
        <w:left w:val="none" w:sz="0" w:space="0" w:color="auto"/>
        <w:bottom w:val="none" w:sz="0" w:space="0" w:color="auto"/>
        <w:right w:val="none" w:sz="0" w:space="0" w:color="auto"/>
      </w:divBdr>
    </w:div>
    <w:div w:id="1795248988">
      <w:bodyDiv w:val="1"/>
      <w:marLeft w:val="0"/>
      <w:marRight w:val="0"/>
      <w:marTop w:val="0"/>
      <w:marBottom w:val="0"/>
      <w:divBdr>
        <w:top w:val="none" w:sz="0" w:space="0" w:color="auto"/>
        <w:left w:val="none" w:sz="0" w:space="0" w:color="auto"/>
        <w:bottom w:val="none" w:sz="0" w:space="0" w:color="auto"/>
        <w:right w:val="none" w:sz="0" w:space="0" w:color="auto"/>
      </w:divBdr>
    </w:div>
    <w:div w:id="1795439739">
      <w:bodyDiv w:val="1"/>
      <w:marLeft w:val="0"/>
      <w:marRight w:val="0"/>
      <w:marTop w:val="0"/>
      <w:marBottom w:val="0"/>
      <w:divBdr>
        <w:top w:val="none" w:sz="0" w:space="0" w:color="auto"/>
        <w:left w:val="none" w:sz="0" w:space="0" w:color="auto"/>
        <w:bottom w:val="none" w:sz="0" w:space="0" w:color="auto"/>
        <w:right w:val="none" w:sz="0" w:space="0" w:color="auto"/>
      </w:divBdr>
    </w:div>
    <w:div w:id="1797724000">
      <w:bodyDiv w:val="1"/>
      <w:marLeft w:val="0"/>
      <w:marRight w:val="0"/>
      <w:marTop w:val="0"/>
      <w:marBottom w:val="0"/>
      <w:divBdr>
        <w:top w:val="none" w:sz="0" w:space="0" w:color="auto"/>
        <w:left w:val="none" w:sz="0" w:space="0" w:color="auto"/>
        <w:bottom w:val="none" w:sz="0" w:space="0" w:color="auto"/>
        <w:right w:val="none" w:sz="0" w:space="0" w:color="auto"/>
      </w:divBdr>
    </w:div>
    <w:div w:id="1798376578">
      <w:bodyDiv w:val="1"/>
      <w:marLeft w:val="0"/>
      <w:marRight w:val="0"/>
      <w:marTop w:val="0"/>
      <w:marBottom w:val="0"/>
      <w:divBdr>
        <w:top w:val="none" w:sz="0" w:space="0" w:color="auto"/>
        <w:left w:val="none" w:sz="0" w:space="0" w:color="auto"/>
        <w:bottom w:val="none" w:sz="0" w:space="0" w:color="auto"/>
        <w:right w:val="none" w:sz="0" w:space="0" w:color="auto"/>
      </w:divBdr>
    </w:div>
    <w:div w:id="1799030427">
      <w:bodyDiv w:val="1"/>
      <w:marLeft w:val="0"/>
      <w:marRight w:val="0"/>
      <w:marTop w:val="0"/>
      <w:marBottom w:val="0"/>
      <w:divBdr>
        <w:top w:val="none" w:sz="0" w:space="0" w:color="auto"/>
        <w:left w:val="none" w:sz="0" w:space="0" w:color="auto"/>
        <w:bottom w:val="none" w:sz="0" w:space="0" w:color="auto"/>
        <w:right w:val="none" w:sz="0" w:space="0" w:color="auto"/>
      </w:divBdr>
    </w:div>
    <w:div w:id="1800873470">
      <w:bodyDiv w:val="1"/>
      <w:marLeft w:val="0"/>
      <w:marRight w:val="0"/>
      <w:marTop w:val="0"/>
      <w:marBottom w:val="0"/>
      <w:divBdr>
        <w:top w:val="none" w:sz="0" w:space="0" w:color="auto"/>
        <w:left w:val="none" w:sz="0" w:space="0" w:color="auto"/>
        <w:bottom w:val="none" w:sz="0" w:space="0" w:color="auto"/>
        <w:right w:val="none" w:sz="0" w:space="0" w:color="auto"/>
      </w:divBdr>
    </w:div>
    <w:div w:id="1802191817">
      <w:bodyDiv w:val="1"/>
      <w:marLeft w:val="0"/>
      <w:marRight w:val="0"/>
      <w:marTop w:val="0"/>
      <w:marBottom w:val="0"/>
      <w:divBdr>
        <w:top w:val="none" w:sz="0" w:space="0" w:color="auto"/>
        <w:left w:val="none" w:sz="0" w:space="0" w:color="auto"/>
        <w:bottom w:val="none" w:sz="0" w:space="0" w:color="auto"/>
        <w:right w:val="none" w:sz="0" w:space="0" w:color="auto"/>
      </w:divBdr>
      <w:divsChild>
        <w:div w:id="655957961">
          <w:marLeft w:val="0"/>
          <w:marRight w:val="0"/>
          <w:marTop w:val="0"/>
          <w:marBottom w:val="0"/>
          <w:divBdr>
            <w:top w:val="none" w:sz="0" w:space="0" w:color="auto"/>
            <w:left w:val="none" w:sz="0" w:space="0" w:color="auto"/>
            <w:bottom w:val="none" w:sz="0" w:space="0" w:color="auto"/>
            <w:right w:val="none" w:sz="0" w:space="0" w:color="auto"/>
          </w:divBdr>
          <w:divsChild>
            <w:div w:id="1055085648">
              <w:marLeft w:val="0"/>
              <w:marRight w:val="0"/>
              <w:marTop w:val="0"/>
              <w:marBottom w:val="0"/>
              <w:divBdr>
                <w:top w:val="none" w:sz="0" w:space="0" w:color="auto"/>
                <w:left w:val="none" w:sz="0" w:space="0" w:color="auto"/>
                <w:bottom w:val="none" w:sz="0" w:space="0" w:color="auto"/>
                <w:right w:val="none" w:sz="0" w:space="0" w:color="auto"/>
              </w:divBdr>
            </w:div>
            <w:div w:id="14795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6288">
      <w:bodyDiv w:val="1"/>
      <w:marLeft w:val="0"/>
      <w:marRight w:val="0"/>
      <w:marTop w:val="0"/>
      <w:marBottom w:val="0"/>
      <w:divBdr>
        <w:top w:val="none" w:sz="0" w:space="0" w:color="auto"/>
        <w:left w:val="none" w:sz="0" w:space="0" w:color="auto"/>
        <w:bottom w:val="none" w:sz="0" w:space="0" w:color="auto"/>
        <w:right w:val="none" w:sz="0" w:space="0" w:color="auto"/>
      </w:divBdr>
    </w:div>
    <w:div w:id="1805194041">
      <w:bodyDiv w:val="1"/>
      <w:marLeft w:val="0"/>
      <w:marRight w:val="0"/>
      <w:marTop w:val="0"/>
      <w:marBottom w:val="0"/>
      <w:divBdr>
        <w:top w:val="none" w:sz="0" w:space="0" w:color="auto"/>
        <w:left w:val="none" w:sz="0" w:space="0" w:color="auto"/>
        <w:bottom w:val="none" w:sz="0" w:space="0" w:color="auto"/>
        <w:right w:val="none" w:sz="0" w:space="0" w:color="auto"/>
      </w:divBdr>
    </w:div>
    <w:div w:id="1805537243">
      <w:bodyDiv w:val="1"/>
      <w:marLeft w:val="0"/>
      <w:marRight w:val="0"/>
      <w:marTop w:val="0"/>
      <w:marBottom w:val="0"/>
      <w:divBdr>
        <w:top w:val="none" w:sz="0" w:space="0" w:color="auto"/>
        <w:left w:val="none" w:sz="0" w:space="0" w:color="auto"/>
        <w:bottom w:val="none" w:sz="0" w:space="0" w:color="auto"/>
        <w:right w:val="none" w:sz="0" w:space="0" w:color="auto"/>
      </w:divBdr>
    </w:div>
    <w:div w:id="1805854607">
      <w:bodyDiv w:val="1"/>
      <w:marLeft w:val="0"/>
      <w:marRight w:val="0"/>
      <w:marTop w:val="0"/>
      <w:marBottom w:val="0"/>
      <w:divBdr>
        <w:top w:val="none" w:sz="0" w:space="0" w:color="auto"/>
        <w:left w:val="none" w:sz="0" w:space="0" w:color="auto"/>
        <w:bottom w:val="none" w:sz="0" w:space="0" w:color="auto"/>
        <w:right w:val="none" w:sz="0" w:space="0" w:color="auto"/>
      </w:divBdr>
      <w:divsChild>
        <w:div w:id="33891136">
          <w:marLeft w:val="547"/>
          <w:marRight w:val="0"/>
          <w:marTop w:val="154"/>
          <w:marBottom w:val="0"/>
          <w:divBdr>
            <w:top w:val="none" w:sz="0" w:space="0" w:color="auto"/>
            <w:left w:val="none" w:sz="0" w:space="0" w:color="auto"/>
            <w:bottom w:val="none" w:sz="0" w:space="0" w:color="auto"/>
            <w:right w:val="none" w:sz="0" w:space="0" w:color="auto"/>
          </w:divBdr>
        </w:div>
        <w:div w:id="281807548">
          <w:marLeft w:val="1166"/>
          <w:marRight w:val="0"/>
          <w:marTop w:val="125"/>
          <w:marBottom w:val="0"/>
          <w:divBdr>
            <w:top w:val="none" w:sz="0" w:space="0" w:color="auto"/>
            <w:left w:val="none" w:sz="0" w:space="0" w:color="auto"/>
            <w:bottom w:val="none" w:sz="0" w:space="0" w:color="auto"/>
            <w:right w:val="none" w:sz="0" w:space="0" w:color="auto"/>
          </w:divBdr>
        </w:div>
        <w:div w:id="694964977">
          <w:marLeft w:val="1166"/>
          <w:marRight w:val="0"/>
          <w:marTop w:val="125"/>
          <w:marBottom w:val="0"/>
          <w:divBdr>
            <w:top w:val="none" w:sz="0" w:space="0" w:color="auto"/>
            <w:left w:val="none" w:sz="0" w:space="0" w:color="auto"/>
            <w:bottom w:val="none" w:sz="0" w:space="0" w:color="auto"/>
            <w:right w:val="none" w:sz="0" w:space="0" w:color="auto"/>
          </w:divBdr>
        </w:div>
        <w:div w:id="1611353728">
          <w:marLeft w:val="1166"/>
          <w:marRight w:val="0"/>
          <w:marTop w:val="125"/>
          <w:marBottom w:val="0"/>
          <w:divBdr>
            <w:top w:val="none" w:sz="0" w:space="0" w:color="auto"/>
            <w:left w:val="none" w:sz="0" w:space="0" w:color="auto"/>
            <w:bottom w:val="none" w:sz="0" w:space="0" w:color="auto"/>
            <w:right w:val="none" w:sz="0" w:space="0" w:color="auto"/>
          </w:divBdr>
        </w:div>
      </w:divsChild>
    </w:div>
    <w:div w:id="1806006215">
      <w:bodyDiv w:val="1"/>
      <w:marLeft w:val="0"/>
      <w:marRight w:val="0"/>
      <w:marTop w:val="0"/>
      <w:marBottom w:val="0"/>
      <w:divBdr>
        <w:top w:val="none" w:sz="0" w:space="0" w:color="auto"/>
        <w:left w:val="none" w:sz="0" w:space="0" w:color="auto"/>
        <w:bottom w:val="none" w:sz="0" w:space="0" w:color="auto"/>
        <w:right w:val="none" w:sz="0" w:space="0" w:color="auto"/>
      </w:divBdr>
    </w:div>
    <w:div w:id="1806923473">
      <w:bodyDiv w:val="1"/>
      <w:marLeft w:val="0"/>
      <w:marRight w:val="0"/>
      <w:marTop w:val="0"/>
      <w:marBottom w:val="0"/>
      <w:divBdr>
        <w:top w:val="none" w:sz="0" w:space="0" w:color="auto"/>
        <w:left w:val="none" w:sz="0" w:space="0" w:color="auto"/>
        <w:bottom w:val="none" w:sz="0" w:space="0" w:color="auto"/>
        <w:right w:val="none" w:sz="0" w:space="0" w:color="auto"/>
      </w:divBdr>
    </w:div>
    <w:div w:id="1807699617">
      <w:bodyDiv w:val="1"/>
      <w:marLeft w:val="0"/>
      <w:marRight w:val="0"/>
      <w:marTop w:val="0"/>
      <w:marBottom w:val="0"/>
      <w:divBdr>
        <w:top w:val="none" w:sz="0" w:space="0" w:color="auto"/>
        <w:left w:val="none" w:sz="0" w:space="0" w:color="auto"/>
        <w:bottom w:val="none" w:sz="0" w:space="0" w:color="auto"/>
        <w:right w:val="none" w:sz="0" w:space="0" w:color="auto"/>
      </w:divBdr>
    </w:div>
    <w:div w:id="1808863881">
      <w:bodyDiv w:val="1"/>
      <w:marLeft w:val="0"/>
      <w:marRight w:val="0"/>
      <w:marTop w:val="0"/>
      <w:marBottom w:val="0"/>
      <w:divBdr>
        <w:top w:val="none" w:sz="0" w:space="0" w:color="auto"/>
        <w:left w:val="none" w:sz="0" w:space="0" w:color="auto"/>
        <w:bottom w:val="none" w:sz="0" w:space="0" w:color="auto"/>
        <w:right w:val="none" w:sz="0" w:space="0" w:color="auto"/>
      </w:divBdr>
    </w:div>
    <w:div w:id="1809862062">
      <w:bodyDiv w:val="1"/>
      <w:marLeft w:val="0"/>
      <w:marRight w:val="0"/>
      <w:marTop w:val="0"/>
      <w:marBottom w:val="0"/>
      <w:divBdr>
        <w:top w:val="none" w:sz="0" w:space="0" w:color="auto"/>
        <w:left w:val="none" w:sz="0" w:space="0" w:color="auto"/>
        <w:bottom w:val="none" w:sz="0" w:space="0" w:color="auto"/>
        <w:right w:val="none" w:sz="0" w:space="0" w:color="auto"/>
      </w:divBdr>
      <w:divsChild>
        <w:div w:id="714701133">
          <w:marLeft w:val="1166"/>
          <w:marRight w:val="0"/>
          <w:marTop w:val="106"/>
          <w:marBottom w:val="0"/>
          <w:divBdr>
            <w:top w:val="none" w:sz="0" w:space="0" w:color="auto"/>
            <w:left w:val="none" w:sz="0" w:space="0" w:color="auto"/>
            <w:bottom w:val="none" w:sz="0" w:space="0" w:color="auto"/>
            <w:right w:val="none" w:sz="0" w:space="0" w:color="auto"/>
          </w:divBdr>
        </w:div>
        <w:div w:id="868640488">
          <w:marLeft w:val="1166"/>
          <w:marRight w:val="0"/>
          <w:marTop w:val="106"/>
          <w:marBottom w:val="0"/>
          <w:divBdr>
            <w:top w:val="none" w:sz="0" w:space="0" w:color="auto"/>
            <w:left w:val="none" w:sz="0" w:space="0" w:color="auto"/>
            <w:bottom w:val="none" w:sz="0" w:space="0" w:color="auto"/>
            <w:right w:val="none" w:sz="0" w:space="0" w:color="auto"/>
          </w:divBdr>
        </w:div>
        <w:div w:id="1114444376">
          <w:marLeft w:val="1166"/>
          <w:marRight w:val="0"/>
          <w:marTop w:val="106"/>
          <w:marBottom w:val="0"/>
          <w:divBdr>
            <w:top w:val="none" w:sz="0" w:space="0" w:color="auto"/>
            <w:left w:val="none" w:sz="0" w:space="0" w:color="auto"/>
            <w:bottom w:val="none" w:sz="0" w:space="0" w:color="auto"/>
            <w:right w:val="none" w:sz="0" w:space="0" w:color="auto"/>
          </w:divBdr>
        </w:div>
        <w:div w:id="1218280304">
          <w:marLeft w:val="547"/>
          <w:marRight w:val="0"/>
          <w:marTop w:val="120"/>
          <w:marBottom w:val="0"/>
          <w:divBdr>
            <w:top w:val="none" w:sz="0" w:space="0" w:color="auto"/>
            <w:left w:val="none" w:sz="0" w:space="0" w:color="auto"/>
            <w:bottom w:val="none" w:sz="0" w:space="0" w:color="auto"/>
            <w:right w:val="none" w:sz="0" w:space="0" w:color="auto"/>
          </w:divBdr>
        </w:div>
        <w:div w:id="1601453085">
          <w:marLeft w:val="1166"/>
          <w:marRight w:val="0"/>
          <w:marTop w:val="106"/>
          <w:marBottom w:val="0"/>
          <w:divBdr>
            <w:top w:val="none" w:sz="0" w:space="0" w:color="auto"/>
            <w:left w:val="none" w:sz="0" w:space="0" w:color="auto"/>
            <w:bottom w:val="none" w:sz="0" w:space="0" w:color="auto"/>
            <w:right w:val="none" w:sz="0" w:space="0" w:color="auto"/>
          </w:divBdr>
        </w:div>
        <w:div w:id="1608653729">
          <w:marLeft w:val="1166"/>
          <w:marRight w:val="0"/>
          <w:marTop w:val="106"/>
          <w:marBottom w:val="0"/>
          <w:divBdr>
            <w:top w:val="none" w:sz="0" w:space="0" w:color="auto"/>
            <w:left w:val="none" w:sz="0" w:space="0" w:color="auto"/>
            <w:bottom w:val="none" w:sz="0" w:space="0" w:color="auto"/>
            <w:right w:val="none" w:sz="0" w:space="0" w:color="auto"/>
          </w:divBdr>
        </w:div>
        <w:div w:id="1879119722">
          <w:marLeft w:val="547"/>
          <w:marRight w:val="0"/>
          <w:marTop w:val="120"/>
          <w:marBottom w:val="0"/>
          <w:divBdr>
            <w:top w:val="none" w:sz="0" w:space="0" w:color="auto"/>
            <w:left w:val="none" w:sz="0" w:space="0" w:color="auto"/>
            <w:bottom w:val="none" w:sz="0" w:space="0" w:color="auto"/>
            <w:right w:val="none" w:sz="0" w:space="0" w:color="auto"/>
          </w:divBdr>
        </w:div>
        <w:div w:id="2026832192">
          <w:marLeft w:val="547"/>
          <w:marRight w:val="0"/>
          <w:marTop w:val="120"/>
          <w:marBottom w:val="0"/>
          <w:divBdr>
            <w:top w:val="none" w:sz="0" w:space="0" w:color="auto"/>
            <w:left w:val="none" w:sz="0" w:space="0" w:color="auto"/>
            <w:bottom w:val="none" w:sz="0" w:space="0" w:color="auto"/>
            <w:right w:val="none" w:sz="0" w:space="0" w:color="auto"/>
          </w:divBdr>
        </w:div>
      </w:divsChild>
    </w:div>
    <w:div w:id="1810048584">
      <w:bodyDiv w:val="1"/>
      <w:marLeft w:val="0"/>
      <w:marRight w:val="0"/>
      <w:marTop w:val="0"/>
      <w:marBottom w:val="0"/>
      <w:divBdr>
        <w:top w:val="none" w:sz="0" w:space="0" w:color="auto"/>
        <w:left w:val="none" w:sz="0" w:space="0" w:color="auto"/>
        <w:bottom w:val="none" w:sz="0" w:space="0" w:color="auto"/>
        <w:right w:val="none" w:sz="0" w:space="0" w:color="auto"/>
      </w:divBdr>
    </w:div>
    <w:div w:id="1810434850">
      <w:bodyDiv w:val="1"/>
      <w:marLeft w:val="0"/>
      <w:marRight w:val="0"/>
      <w:marTop w:val="0"/>
      <w:marBottom w:val="0"/>
      <w:divBdr>
        <w:top w:val="none" w:sz="0" w:space="0" w:color="auto"/>
        <w:left w:val="none" w:sz="0" w:space="0" w:color="auto"/>
        <w:bottom w:val="none" w:sz="0" w:space="0" w:color="auto"/>
        <w:right w:val="none" w:sz="0" w:space="0" w:color="auto"/>
      </w:divBdr>
      <w:divsChild>
        <w:div w:id="1190876073">
          <w:marLeft w:val="547"/>
          <w:marRight w:val="0"/>
          <w:marTop w:val="106"/>
          <w:marBottom w:val="0"/>
          <w:divBdr>
            <w:top w:val="none" w:sz="0" w:space="0" w:color="auto"/>
            <w:left w:val="none" w:sz="0" w:space="0" w:color="auto"/>
            <w:bottom w:val="none" w:sz="0" w:space="0" w:color="auto"/>
            <w:right w:val="none" w:sz="0" w:space="0" w:color="auto"/>
          </w:divBdr>
        </w:div>
        <w:div w:id="463699280">
          <w:marLeft w:val="1166"/>
          <w:marRight w:val="0"/>
          <w:marTop w:val="106"/>
          <w:marBottom w:val="0"/>
          <w:divBdr>
            <w:top w:val="none" w:sz="0" w:space="0" w:color="auto"/>
            <w:left w:val="none" w:sz="0" w:space="0" w:color="auto"/>
            <w:bottom w:val="none" w:sz="0" w:space="0" w:color="auto"/>
            <w:right w:val="none" w:sz="0" w:space="0" w:color="auto"/>
          </w:divBdr>
        </w:div>
        <w:div w:id="1045761641">
          <w:marLeft w:val="1800"/>
          <w:marRight w:val="0"/>
          <w:marTop w:val="91"/>
          <w:marBottom w:val="0"/>
          <w:divBdr>
            <w:top w:val="none" w:sz="0" w:space="0" w:color="auto"/>
            <w:left w:val="none" w:sz="0" w:space="0" w:color="auto"/>
            <w:bottom w:val="none" w:sz="0" w:space="0" w:color="auto"/>
            <w:right w:val="none" w:sz="0" w:space="0" w:color="auto"/>
          </w:divBdr>
        </w:div>
        <w:div w:id="1913152420">
          <w:marLeft w:val="1166"/>
          <w:marRight w:val="0"/>
          <w:marTop w:val="106"/>
          <w:marBottom w:val="0"/>
          <w:divBdr>
            <w:top w:val="none" w:sz="0" w:space="0" w:color="auto"/>
            <w:left w:val="none" w:sz="0" w:space="0" w:color="auto"/>
            <w:bottom w:val="none" w:sz="0" w:space="0" w:color="auto"/>
            <w:right w:val="none" w:sz="0" w:space="0" w:color="auto"/>
          </w:divBdr>
        </w:div>
        <w:div w:id="1076320384">
          <w:marLeft w:val="1800"/>
          <w:marRight w:val="0"/>
          <w:marTop w:val="91"/>
          <w:marBottom w:val="0"/>
          <w:divBdr>
            <w:top w:val="none" w:sz="0" w:space="0" w:color="auto"/>
            <w:left w:val="none" w:sz="0" w:space="0" w:color="auto"/>
            <w:bottom w:val="none" w:sz="0" w:space="0" w:color="auto"/>
            <w:right w:val="none" w:sz="0" w:space="0" w:color="auto"/>
          </w:divBdr>
        </w:div>
        <w:div w:id="1520310038">
          <w:marLeft w:val="1166"/>
          <w:marRight w:val="0"/>
          <w:marTop w:val="106"/>
          <w:marBottom w:val="0"/>
          <w:divBdr>
            <w:top w:val="none" w:sz="0" w:space="0" w:color="auto"/>
            <w:left w:val="none" w:sz="0" w:space="0" w:color="auto"/>
            <w:bottom w:val="none" w:sz="0" w:space="0" w:color="auto"/>
            <w:right w:val="none" w:sz="0" w:space="0" w:color="auto"/>
          </w:divBdr>
        </w:div>
        <w:div w:id="769786935">
          <w:marLeft w:val="1800"/>
          <w:marRight w:val="0"/>
          <w:marTop w:val="91"/>
          <w:marBottom w:val="0"/>
          <w:divBdr>
            <w:top w:val="none" w:sz="0" w:space="0" w:color="auto"/>
            <w:left w:val="none" w:sz="0" w:space="0" w:color="auto"/>
            <w:bottom w:val="none" w:sz="0" w:space="0" w:color="auto"/>
            <w:right w:val="none" w:sz="0" w:space="0" w:color="auto"/>
          </w:divBdr>
        </w:div>
        <w:div w:id="1288858224">
          <w:marLeft w:val="1166"/>
          <w:marRight w:val="0"/>
          <w:marTop w:val="106"/>
          <w:marBottom w:val="0"/>
          <w:divBdr>
            <w:top w:val="none" w:sz="0" w:space="0" w:color="auto"/>
            <w:left w:val="none" w:sz="0" w:space="0" w:color="auto"/>
            <w:bottom w:val="none" w:sz="0" w:space="0" w:color="auto"/>
            <w:right w:val="none" w:sz="0" w:space="0" w:color="auto"/>
          </w:divBdr>
        </w:div>
      </w:divsChild>
    </w:div>
    <w:div w:id="1811172014">
      <w:bodyDiv w:val="1"/>
      <w:marLeft w:val="0"/>
      <w:marRight w:val="0"/>
      <w:marTop w:val="0"/>
      <w:marBottom w:val="0"/>
      <w:divBdr>
        <w:top w:val="none" w:sz="0" w:space="0" w:color="auto"/>
        <w:left w:val="none" w:sz="0" w:space="0" w:color="auto"/>
        <w:bottom w:val="none" w:sz="0" w:space="0" w:color="auto"/>
        <w:right w:val="none" w:sz="0" w:space="0" w:color="auto"/>
      </w:divBdr>
    </w:div>
    <w:div w:id="1811828023">
      <w:bodyDiv w:val="1"/>
      <w:marLeft w:val="0"/>
      <w:marRight w:val="0"/>
      <w:marTop w:val="0"/>
      <w:marBottom w:val="0"/>
      <w:divBdr>
        <w:top w:val="none" w:sz="0" w:space="0" w:color="auto"/>
        <w:left w:val="none" w:sz="0" w:space="0" w:color="auto"/>
        <w:bottom w:val="none" w:sz="0" w:space="0" w:color="auto"/>
        <w:right w:val="none" w:sz="0" w:space="0" w:color="auto"/>
      </w:divBdr>
    </w:div>
    <w:div w:id="1812406423">
      <w:bodyDiv w:val="1"/>
      <w:marLeft w:val="0"/>
      <w:marRight w:val="0"/>
      <w:marTop w:val="0"/>
      <w:marBottom w:val="0"/>
      <w:divBdr>
        <w:top w:val="none" w:sz="0" w:space="0" w:color="auto"/>
        <w:left w:val="none" w:sz="0" w:space="0" w:color="auto"/>
        <w:bottom w:val="none" w:sz="0" w:space="0" w:color="auto"/>
        <w:right w:val="none" w:sz="0" w:space="0" w:color="auto"/>
      </w:divBdr>
    </w:div>
    <w:div w:id="1814982655">
      <w:bodyDiv w:val="1"/>
      <w:marLeft w:val="0"/>
      <w:marRight w:val="0"/>
      <w:marTop w:val="0"/>
      <w:marBottom w:val="0"/>
      <w:divBdr>
        <w:top w:val="none" w:sz="0" w:space="0" w:color="auto"/>
        <w:left w:val="none" w:sz="0" w:space="0" w:color="auto"/>
        <w:bottom w:val="none" w:sz="0" w:space="0" w:color="auto"/>
        <w:right w:val="none" w:sz="0" w:space="0" w:color="auto"/>
      </w:divBdr>
      <w:divsChild>
        <w:div w:id="1898856959">
          <w:marLeft w:val="547"/>
          <w:marRight w:val="0"/>
          <w:marTop w:val="0"/>
          <w:marBottom w:val="0"/>
          <w:divBdr>
            <w:top w:val="none" w:sz="0" w:space="0" w:color="auto"/>
            <w:left w:val="none" w:sz="0" w:space="0" w:color="auto"/>
            <w:bottom w:val="none" w:sz="0" w:space="0" w:color="auto"/>
            <w:right w:val="none" w:sz="0" w:space="0" w:color="auto"/>
          </w:divBdr>
        </w:div>
      </w:divsChild>
    </w:div>
    <w:div w:id="1815368412">
      <w:bodyDiv w:val="1"/>
      <w:marLeft w:val="0"/>
      <w:marRight w:val="0"/>
      <w:marTop w:val="0"/>
      <w:marBottom w:val="0"/>
      <w:divBdr>
        <w:top w:val="none" w:sz="0" w:space="0" w:color="auto"/>
        <w:left w:val="none" w:sz="0" w:space="0" w:color="auto"/>
        <w:bottom w:val="none" w:sz="0" w:space="0" w:color="auto"/>
        <w:right w:val="none" w:sz="0" w:space="0" w:color="auto"/>
      </w:divBdr>
    </w:div>
    <w:div w:id="1816138118">
      <w:bodyDiv w:val="1"/>
      <w:marLeft w:val="0"/>
      <w:marRight w:val="0"/>
      <w:marTop w:val="0"/>
      <w:marBottom w:val="0"/>
      <w:divBdr>
        <w:top w:val="none" w:sz="0" w:space="0" w:color="auto"/>
        <w:left w:val="none" w:sz="0" w:space="0" w:color="auto"/>
        <w:bottom w:val="none" w:sz="0" w:space="0" w:color="auto"/>
        <w:right w:val="none" w:sz="0" w:space="0" w:color="auto"/>
      </w:divBdr>
    </w:div>
    <w:div w:id="1816140761">
      <w:bodyDiv w:val="1"/>
      <w:marLeft w:val="0"/>
      <w:marRight w:val="0"/>
      <w:marTop w:val="0"/>
      <w:marBottom w:val="0"/>
      <w:divBdr>
        <w:top w:val="none" w:sz="0" w:space="0" w:color="auto"/>
        <w:left w:val="none" w:sz="0" w:space="0" w:color="auto"/>
        <w:bottom w:val="none" w:sz="0" w:space="0" w:color="auto"/>
        <w:right w:val="none" w:sz="0" w:space="0" w:color="auto"/>
      </w:divBdr>
    </w:div>
    <w:div w:id="1816605143">
      <w:bodyDiv w:val="1"/>
      <w:marLeft w:val="0"/>
      <w:marRight w:val="0"/>
      <w:marTop w:val="0"/>
      <w:marBottom w:val="0"/>
      <w:divBdr>
        <w:top w:val="none" w:sz="0" w:space="0" w:color="auto"/>
        <w:left w:val="none" w:sz="0" w:space="0" w:color="auto"/>
        <w:bottom w:val="none" w:sz="0" w:space="0" w:color="auto"/>
        <w:right w:val="none" w:sz="0" w:space="0" w:color="auto"/>
      </w:divBdr>
    </w:div>
    <w:div w:id="1817603976">
      <w:bodyDiv w:val="1"/>
      <w:marLeft w:val="0"/>
      <w:marRight w:val="0"/>
      <w:marTop w:val="0"/>
      <w:marBottom w:val="0"/>
      <w:divBdr>
        <w:top w:val="none" w:sz="0" w:space="0" w:color="auto"/>
        <w:left w:val="none" w:sz="0" w:space="0" w:color="auto"/>
        <w:bottom w:val="none" w:sz="0" w:space="0" w:color="auto"/>
        <w:right w:val="none" w:sz="0" w:space="0" w:color="auto"/>
      </w:divBdr>
    </w:div>
    <w:div w:id="1822040195">
      <w:bodyDiv w:val="1"/>
      <w:marLeft w:val="0"/>
      <w:marRight w:val="0"/>
      <w:marTop w:val="0"/>
      <w:marBottom w:val="0"/>
      <w:divBdr>
        <w:top w:val="none" w:sz="0" w:space="0" w:color="auto"/>
        <w:left w:val="none" w:sz="0" w:space="0" w:color="auto"/>
        <w:bottom w:val="none" w:sz="0" w:space="0" w:color="auto"/>
        <w:right w:val="none" w:sz="0" w:space="0" w:color="auto"/>
      </w:divBdr>
      <w:divsChild>
        <w:div w:id="1562788249">
          <w:marLeft w:val="547"/>
          <w:marRight w:val="0"/>
          <w:marTop w:val="96"/>
          <w:marBottom w:val="0"/>
          <w:divBdr>
            <w:top w:val="none" w:sz="0" w:space="0" w:color="auto"/>
            <w:left w:val="none" w:sz="0" w:space="0" w:color="auto"/>
            <w:bottom w:val="none" w:sz="0" w:space="0" w:color="auto"/>
            <w:right w:val="none" w:sz="0" w:space="0" w:color="auto"/>
          </w:divBdr>
        </w:div>
        <w:div w:id="2075817053">
          <w:marLeft w:val="1166"/>
          <w:marRight w:val="0"/>
          <w:marTop w:val="86"/>
          <w:marBottom w:val="0"/>
          <w:divBdr>
            <w:top w:val="none" w:sz="0" w:space="0" w:color="auto"/>
            <w:left w:val="none" w:sz="0" w:space="0" w:color="auto"/>
            <w:bottom w:val="none" w:sz="0" w:space="0" w:color="auto"/>
            <w:right w:val="none" w:sz="0" w:space="0" w:color="auto"/>
          </w:divBdr>
        </w:div>
        <w:div w:id="1147086936">
          <w:marLeft w:val="1166"/>
          <w:marRight w:val="0"/>
          <w:marTop w:val="86"/>
          <w:marBottom w:val="0"/>
          <w:divBdr>
            <w:top w:val="none" w:sz="0" w:space="0" w:color="auto"/>
            <w:left w:val="none" w:sz="0" w:space="0" w:color="auto"/>
            <w:bottom w:val="none" w:sz="0" w:space="0" w:color="auto"/>
            <w:right w:val="none" w:sz="0" w:space="0" w:color="auto"/>
          </w:divBdr>
        </w:div>
        <w:div w:id="1013457967">
          <w:marLeft w:val="547"/>
          <w:marRight w:val="0"/>
          <w:marTop w:val="96"/>
          <w:marBottom w:val="0"/>
          <w:divBdr>
            <w:top w:val="none" w:sz="0" w:space="0" w:color="auto"/>
            <w:left w:val="none" w:sz="0" w:space="0" w:color="auto"/>
            <w:bottom w:val="none" w:sz="0" w:space="0" w:color="auto"/>
            <w:right w:val="none" w:sz="0" w:space="0" w:color="auto"/>
          </w:divBdr>
        </w:div>
        <w:div w:id="424039136">
          <w:marLeft w:val="1166"/>
          <w:marRight w:val="0"/>
          <w:marTop w:val="86"/>
          <w:marBottom w:val="0"/>
          <w:divBdr>
            <w:top w:val="none" w:sz="0" w:space="0" w:color="auto"/>
            <w:left w:val="none" w:sz="0" w:space="0" w:color="auto"/>
            <w:bottom w:val="none" w:sz="0" w:space="0" w:color="auto"/>
            <w:right w:val="none" w:sz="0" w:space="0" w:color="auto"/>
          </w:divBdr>
        </w:div>
        <w:div w:id="1143889305">
          <w:marLeft w:val="1166"/>
          <w:marRight w:val="0"/>
          <w:marTop w:val="86"/>
          <w:marBottom w:val="0"/>
          <w:divBdr>
            <w:top w:val="none" w:sz="0" w:space="0" w:color="auto"/>
            <w:left w:val="none" w:sz="0" w:space="0" w:color="auto"/>
            <w:bottom w:val="none" w:sz="0" w:space="0" w:color="auto"/>
            <w:right w:val="none" w:sz="0" w:space="0" w:color="auto"/>
          </w:divBdr>
        </w:div>
        <w:div w:id="2019427372">
          <w:marLeft w:val="547"/>
          <w:marRight w:val="0"/>
          <w:marTop w:val="96"/>
          <w:marBottom w:val="0"/>
          <w:divBdr>
            <w:top w:val="none" w:sz="0" w:space="0" w:color="auto"/>
            <w:left w:val="none" w:sz="0" w:space="0" w:color="auto"/>
            <w:bottom w:val="none" w:sz="0" w:space="0" w:color="auto"/>
            <w:right w:val="none" w:sz="0" w:space="0" w:color="auto"/>
          </w:divBdr>
        </w:div>
        <w:div w:id="1537502409">
          <w:marLeft w:val="1166"/>
          <w:marRight w:val="0"/>
          <w:marTop w:val="86"/>
          <w:marBottom w:val="0"/>
          <w:divBdr>
            <w:top w:val="none" w:sz="0" w:space="0" w:color="auto"/>
            <w:left w:val="none" w:sz="0" w:space="0" w:color="auto"/>
            <w:bottom w:val="none" w:sz="0" w:space="0" w:color="auto"/>
            <w:right w:val="none" w:sz="0" w:space="0" w:color="auto"/>
          </w:divBdr>
        </w:div>
        <w:div w:id="348457627">
          <w:marLeft w:val="547"/>
          <w:marRight w:val="0"/>
          <w:marTop w:val="96"/>
          <w:marBottom w:val="0"/>
          <w:divBdr>
            <w:top w:val="none" w:sz="0" w:space="0" w:color="auto"/>
            <w:left w:val="none" w:sz="0" w:space="0" w:color="auto"/>
            <w:bottom w:val="none" w:sz="0" w:space="0" w:color="auto"/>
            <w:right w:val="none" w:sz="0" w:space="0" w:color="auto"/>
          </w:divBdr>
        </w:div>
        <w:div w:id="192547370">
          <w:marLeft w:val="1166"/>
          <w:marRight w:val="0"/>
          <w:marTop w:val="86"/>
          <w:marBottom w:val="0"/>
          <w:divBdr>
            <w:top w:val="none" w:sz="0" w:space="0" w:color="auto"/>
            <w:left w:val="none" w:sz="0" w:space="0" w:color="auto"/>
            <w:bottom w:val="none" w:sz="0" w:space="0" w:color="auto"/>
            <w:right w:val="none" w:sz="0" w:space="0" w:color="auto"/>
          </w:divBdr>
        </w:div>
      </w:divsChild>
    </w:div>
    <w:div w:id="1822690742">
      <w:bodyDiv w:val="1"/>
      <w:marLeft w:val="0"/>
      <w:marRight w:val="0"/>
      <w:marTop w:val="0"/>
      <w:marBottom w:val="0"/>
      <w:divBdr>
        <w:top w:val="none" w:sz="0" w:space="0" w:color="auto"/>
        <w:left w:val="none" w:sz="0" w:space="0" w:color="auto"/>
        <w:bottom w:val="none" w:sz="0" w:space="0" w:color="auto"/>
        <w:right w:val="none" w:sz="0" w:space="0" w:color="auto"/>
      </w:divBdr>
    </w:div>
    <w:div w:id="1824076163">
      <w:bodyDiv w:val="1"/>
      <w:marLeft w:val="0"/>
      <w:marRight w:val="0"/>
      <w:marTop w:val="0"/>
      <w:marBottom w:val="0"/>
      <w:divBdr>
        <w:top w:val="none" w:sz="0" w:space="0" w:color="auto"/>
        <w:left w:val="none" w:sz="0" w:space="0" w:color="auto"/>
        <w:bottom w:val="none" w:sz="0" w:space="0" w:color="auto"/>
        <w:right w:val="none" w:sz="0" w:space="0" w:color="auto"/>
      </w:divBdr>
    </w:div>
    <w:div w:id="1827890339">
      <w:bodyDiv w:val="1"/>
      <w:marLeft w:val="0"/>
      <w:marRight w:val="0"/>
      <w:marTop w:val="0"/>
      <w:marBottom w:val="0"/>
      <w:divBdr>
        <w:top w:val="none" w:sz="0" w:space="0" w:color="auto"/>
        <w:left w:val="none" w:sz="0" w:space="0" w:color="auto"/>
        <w:bottom w:val="none" w:sz="0" w:space="0" w:color="auto"/>
        <w:right w:val="none" w:sz="0" w:space="0" w:color="auto"/>
      </w:divBdr>
    </w:div>
    <w:div w:id="1830779681">
      <w:bodyDiv w:val="1"/>
      <w:marLeft w:val="0"/>
      <w:marRight w:val="0"/>
      <w:marTop w:val="0"/>
      <w:marBottom w:val="0"/>
      <w:divBdr>
        <w:top w:val="none" w:sz="0" w:space="0" w:color="auto"/>
        <w:left w:val="none" w:sz="0" w:space="0" w:color="auto"/>
        <w:bottom w:val="none" w:sz="0" w:space="0" w:color="auto"/>
        <w:right w:val="none" w:sz="0" w:space="0" w:color="auto"/>
      </w:divBdr>
    </w:div>
    <w:div w:id="1832015141">
      <w:bodyDiv w:val="1"/>
      <w:marLeft w:val="0"/>
      <w:marRight w:val="0"/>
      <w:marTop w:val="0"/>
      <w:marBottom w:val="0"/>
      <w:divBdr>
        <w:top w:val="none" w:sz="0" w:space="0" w:color="auto"/>
        <w:left w:val="none" w:sz="0" w:space="0" w:color="auto"/>
        <w:bottom w:val="none" w:sz="0" w:space="0" w:color="auto"/>
        <w:right w:val="none" w:sz="0" w:space="0" w:color="auto"/>
      </w:divBdr>
    </w:div>
    <w:div w:id="1833328272">
      <w:bodyDiv w:val="1"/>
      <w:marLeft w:val="0"/>
      <w:marRight w:val="0"/>
      <w:marTop w:val="0"/>
      <w:marBottom w:val="0"/>
      <w:divBdr>
        <w:top w:val="none" w:sz="0" w:space="0" w:color="auto"/>
        <w:left w:val="none" w:sz="0" w:space="0" w:color="auto"/>
        <w:bottom w:val="none" w:sz="0" w:space="0" w:color="auto"/>
        <w:right w:val="none" w:sz="0" w:space="0" w:color="auto"/>
      </w:divBdr>
    </w:div>
    <w:div w:id="1834680708">
      <w:bodyDiv w:val="1"/>
      <w:marLeft w:val="0"/>
      <w:marRight w:val="0"/>
      <w:marTop w:val="0"/>
      <w:marBottom w:val="0"/>
      <w:divBdr>
        <w:top w:val="none" w:sz="0" w:space="0" w:color="auto"/>
        <w:left w:val="none" w:sz="0" w:space="0" w:color="auto"/>
        <w:bottom w:val="none" w:sz="0" w:space="0" w:color="auto"/>
        <w:right w:val="none" w:sz="0" w:space="0" w:color="auto"/>
      </w:divBdr>
    </w:div>
    <w:div w:id="1835681629">
      <w:bodyDiv w:val="1"/>
      <w:marLeft w:val="0"/>
      <w:marRight w:val="0"/>
      <w:marTop w:val="0"/>
      <w:marBottom w:val="0"/>
      <w:divBdr>
        <w:top w:val="none" w:sz="0" w:space="0" w:color="auto"/>
        <w:left w:val="none" w:sz="0" w:space="0" w:color="auto"/>
        <w:bottom w:val="none" w:sz="0" w:space="0" w:color="auto"/>
        <w:right w:val="none" w:sz="0" w:space="0" w:color="auto"/>
      </w:divBdr>
      <w:divsChild>
        <w:div w:id="1523279001">
          <w:marLeft w:val="1166"/>
          <w:marRight w:val="0"/>
          <w:marTop w:val="115"/>
          <w:marBottom w:val="0"/>
          <w:divBdr>
            <w:top w:val="none" w:sz="0" w:space="0" w:color="auto"/>
            <w:left w:val="none" w:sz="0" w:space="0" w:color="auto"/>
            <w:bottom w:val="none" w:sz="0" w:space="0" w:color="auto"/>
            <w:right w:val="none" w:sz="0" w:space="0" w:color="auto"/>
          </w:divBdr>
        </w:div>
        <w:div w:id="1589119741">
          <w:marLeft w:val="547"/>
          <w:marRight w:val="0"/>
          <w:marTop w:val="134"/>
          <w:marBottom w:val="0"/>
          <w:divBdr>
            <w:top w:val="none" w:sz="0" w:space="0" w:color="auto"/>
            <w:left w:val="none" w:sz="0" w:space="0" w:color="auto"/>
            <w:bottom w:val="none" w:sz="0" w:space="0" w:color="auto"/>
            <w:right w:val="none" w:sz="0" w:space="0" w:color="auto"/>
          </w:divBdr>
        </w:div>
      </w:divsChild>
    </w:div>
    <w:div w:id="1837378592">
      <w:bodyDiv w:val="1"/>
      <w:marLeft w:val="0"/>
      <w:marRight w:val="0"/>
      <w:marTop w:val="0"/>
      <w:marBottom w:val="0"/>
      <w:divBdr>
        <w:top w:val="none" w:sz="0" w:space="0" w:color="auto"/>
        <w:left w:val="none" w:sz="0" w:space="0" w:color="auto"/>
        <w:bottom w:val="none" w:sz="0" w:space="0" w:color="auto"/>
        <w:right w:val="none" w:sz="0" w:space="0" w:color="auto"/>
      </w:divBdr>
    </w:div>
    <w:div w:id="1838034954">
      <w:bodyDiv w:val="1"/>
      <w:marLeft w:val="0"/>
      <w:marRight w:val="0"/>
      <w:marTop w:val="0"/>
      <w:marBottom w:val="0"/>
      <w:divBdr>
        <w:top w:val="none" w:sz="0" w:space="0" w:color="auto"/>
        <w:left w:val="none" w:sz="0" w:space="0" w:color="auto"/>
        <w:bottom w:val="none" w:sz="0" w:space="0" w:color="auto"/>
        <w:right w:val="none" w:sz="0" w:space="0" w:color="auto"/>
      </w:divBdr>
    </w:div>
    <w:div w:id="1840150815">
      <w:bodyDiv w:val="1"/>
      <w:marLeft w:val="0"/>
      <w:marRight w:val="0"/>
      <w:marTop w:val="0"/>
      <w:marBottom w:val="0"/>
      <w:divBdr>
        <w:top w:val="none" w:sz="0" w:space="0" w:color="auto"/>
        <w:left w:val="none" w:sz="0" w:space="0" w:color="auto"/>
        <w:bottom w:val="none" w:sz="0" w:space="0" w:color="auto"/>
        <w:right w:val="none" w:sz="0" w:space="0" w:color="auto"/>
      </w:divBdr>
    </w:div>
    <w:div w:id="1841121403">
      <w:bodyDiv w:val="1"/>
      <w:marLeft w:val="0"/>
      <w:marRight w:val="0"/>
      <w:marTop w:val="0"/>
      <w:marBottom w:val="0"/>
      <w:divBdr>
        <w:top w:val="none" w:sz="0" w:space="0" w:color="auto"/>
        <w:left w:val="none" w:sz="0" w:space="0" w:color="auto"/>
        <w:bottom w:val="none" w:sz="0" w:space="0" w:color="auto"/>
        <w:right w:val="none" w:sz="0" w:space="0" w:color="auto"/>
      </w:divBdr>
    </w:div>
    <w:div w:id="1843354125">
      <w:bodyDiv w:val="1"/>
      <w:marLeft w:val="0"/>
      <w:marRight w:val="0"/>
      <w:marTop w:val="0"/>
      <w:marBottom w:val="0"/>
      <w:divBdr>
        <w:top w:val="none" w:sz="0" w:space="0" w:color="auto"/>
        <w:left w:val="none" w:sz="0" w:space="0" w:color="auto"/>
        <w:bottom w:val="none" w:sz="0" w:space="0" w:color="auto"/>
        <w:right w:val="none" w:sz="0" w:space="0" w:color="auto"/>
      </w:divBdr>
    </w:div>
    <w:div w:id="1845822956">
      <w:bodyDiv w:val="1"/>
      <w:marLeft w:val="0"/>
      <w:marRight w:val="0"/>
      <w:marTop w:val="0"/>
      <w:marBottom w:val="0"/>
      <w:divBdr>
        <w:top w:val="none" w:sz="0" w:space="0" w:color="auto"/>
        <w:left w:val="none" w:sz="0" w:space="0" w:color="auto"/>
        <w:bottom w:val="none" w:sz="0" w:space="0" w:color="auto"/>
        <w:right w:val="none" w:sz="0" w:space="0" w:color="auto"/>
      </w:divBdr>
    </w:div>
    <w:div w:id="1846165392">
      <w:bodyDiv w:val="1"/>
      <w:marLeft w:val="0"/>
      <w:marRight w:val="0"/>
      <w:marTop w:val="0"/>
      <w:marBottom w:val="0"/>
      <w:divBdr>
        <w:top w:val="none" w:sz="0" w:space="0" w:color="auto"/>
        <w:left w:val="none" w:sz="0" w:space="0" w:color="auto"/>
        <w:bottom w:val="none" w:sz="0" w:space="0" w:color="auto"/>
        <w:right w:val="none" w:sz="0" w:space="0" w:color="auto"/>
      </w:divBdr>
    </w:div>
    <w:div w:id="1847136057">
      <w:bodyDiv w:val="1"/>
      <w:marLeft w:val="0"/>
      <w:marRight w:val="0"/>
      <w:marTop w:val="0"/>
      <w:marBottom w:val="0"/>
      <w:divBdr>
        <w:top w:val="none" w:sz="0" w:space="0" w:color="auto"/>
        <w:left w:val="none" w:sz="0" w:space="0" w:color="auto"/>
        <w:bottom w:val="none" w:sz="0" w:space="0" w:color="auto"/>
        <w:right w:val="none" w:sz="0" w:space="0" w:color="auto"/>
      </w:divBdr>
    </w:div>
    <w:div w:id="1847473998">
      <w:bodyDiv w:val="1"/>
      <w:marLeft w:val="0"/>
      <w:marRight w:val="0"/>
      <w:marTop w:val="0"/>
      <w:marBottom w:val="0"/>
      <w:divBdr>
        <w:top w:val="none" w:sz="0" w:space="0" w:color="auto"/>
        <w:left w:val="none" w:sz="0" w:space="0" w:color="auto"/>
        <w:bottom w:val="none" w:sz="0" w:space="0" w:color="auto"/>
        <w:right w:val="none" w:sz="0" w:space="0" w:color="auto"/>
      </w:divBdr>
    </w:div>
    <w:div w:id="1848519074">
      <w:bodyDiv w:val="1"/>
      <w:marLeft w:val="0"/>
      <w:marRight w:val="0"/>
      <w:marTop w:val="0"/>
      <w:marBottom w:val="0"/>
      <w:divBdr>
        <w:top w:val="none" w:sz="0" w:space="0" w:color="auto"/>
        <w:left w:val="none" w:sz="0" w:space="0" w:color="auto"/>
        <w:bottom w:val="none" w:sz="0" w:space="0" w:color="auto"/>
        <w:right w:val="none" w:sz="0" w:space="0" w:color="auto"/>
      </w:divBdr>
    </w:div>
    <w:div w:id="1848521954">
      <w:bodyDiv w:val="1"/>
      <w:marLeft w:val="0"/>
      <w:marRight w:val="0"/>
      <w:marTop w:val="0"/>
      <w:marBottom w:val="0"/>
      <w:divBdr>
        <w:top w:val="none" w:sz="0" w:space="0" w:color="auto"/>
        <w:left w:val="none" w:sz="0" w:space="0" w:color="auto"/>
        <w:bottom w:val="none" w:sz="0" w:space="0" w:color="auto"/>
        <w:right w:val="none" w:sz="0" w:space="0" w:color="auto"/>
      </w:divBdr>
      <w:divsChild>
        <w:div w:id="1382753181">
          <w:marLeft w:val="547"/>
          <w:marRight w:val="0"/>
          <w:marTop w:val="154"/>
          <w:marBottom w:val="0"/>
          <w:divBdr>
            <w:top w:val="none" w:sz="0" w:space="0" w:color="auto"/>
            <w:left w:val="none" w:sz="0" w:space="0" w:color="auto"/>
            <w:bottom w:val="none" w:sz="0" w:space="0" w:color="auto"/>
            <w:right w:val="none" w:sz="0" w:space="0" w:color="auto"/>
          </w:divBdr>
        </w:div>
        <w:div w:id="50005190">
          <w:marLeft w:val="1166"/>
          <w:marRight w:val="0"/>
          <w:marTop w:val="134"/>
          <w:marBottom w:val="0"/>
          <w:divBdr>
            <w:top w:val="none" w:sz="0" w:space="0" w:color="auto"/>
            <w:left w:val="none" w:sz="0" w:space="0" w:color="auto"/>
            <w:bottom w:val="none" w:sz="0" w:space="0" w:color="auto"/>
            <w:right w:val="none" w:sz="0" w:space="0" w:color="auto"/>
          </w:divBdr>
        </w:div>
        <w:div w:id="763187922">
          <w:marLeft w:val="547"/>
          <w:marRight w:val="0"/>
          <w:marTop w:val="154"/>
          <w:marBottom w:val="0"/>
          <w:divBdr>
            <w:top w:val="none" w:sz="0" w:space="0" w:color="auto"/>
            <w:left w:val="none" w:sz="0" w:space="0" w:color="auto"/>
            <w:bottom w:val="none" w:sz="0" w:space="0" w:color="auto"/>
            <w:right w:val="none" w:sz="0" w:space="0" w:color="auto"/>
          </w:divBdr>
        </w:div>
      </w:divsChild>
    </w:div>
    <w:div w:id="1850674388">
      <w:bodyDiv w:val="1"/>
      <w:marLeft w:val="0"/>
      <w:marRight w:val="0"/>
      <w:marTop w:val="0"/>
      <w:marBottom w:val="0"/>
      <w:divBdr>
        <w:top w:val="none" w:sz="0" w:space="0" w:color="auto"/>
        <w:left w:val="none" w:sz="0" w:space="0" w:color="auto"/>
        <w:bottom w:val="none" w:sz="0" w:space="0" w:color="auto"/>
        <w:right w:val="none" w:sz="0" w:space="0" w:color="auto"/>
      </w:divBdr>
      <w:divsChild>
        <w:div w:id="1387795333">
          <w:marLeft w:val="0"/>
          <w:marRight w:val="0"/>
          <w:marTop w:val="0"/>
          <w:marBottom w:val="0"/>
          <w:divBdr>
            <w:top w:val="none" w:sz="0" w:space="0" w:color="auto"/>
            <w:left w:val="none" w:sz="0" w:space="0" w:color="auto"/>
            <w:bottom w:val="none" w:sz="0" w:space="0" w:color="auto"/>
            <w:right w:val="none" w:sz="0" w:space="0" w:color="auto"/>
          </w:divBdr>
          <w:divsChild>
            <w:div w:id="351348508">
              <w:marLeft w:val="0"/>
              <w:marRight w:val="0"/>
              <w:marTop w:val="0"/>
              <w:marBottom w:val="0"/>
              <w:divBdr>
                <w:top w:val="none" w:sz="0" w:space="0" w:color="auto"/>
                <w:left w:val="none" w:sz="0" w:space="0" w:color="auto"/>
                <w:bottom w:val="none" w:sz="0" w:space="0" w:color="auto"/>
                <w:right w:val="none" w:sz="0" w:space="0" w:color="auto"/>
              </w:divBdr>
            </w:div>
            <w:div w:id="455635845">
              <w:marLeft w:val="0"/>
              <w:marRight w:val="0"/>
              <w:marTop w:val="0"/>
              <w:marBottom w:val="0"/>
              <w:divBdr>
                <w:top w:val="none" w:sz="0" w:space="0" w:color="auto"/>
                <w:left w:val="none" w:sz="0" w:space="0" w:color="auto"/>
                <w:bottom w:val="none" w:sz="0" w:space="0" w:color="auto"/>
                <w:right w:val="none" w:sz="0" w:space="0" w:color="auto"/>
              </w:divBdr>
            </w:div>
            <w:div w:id="516621861">
              <w:marLeft w:val="0"/>
              <w:marRight w:val="0"/>
              <w:marTop w:val="0"/>
              <w:marBottom w:val="0"/>
              <w:divBdr>
                <w:top w:val="none" w:sz="0" w:space="0" w:color="auto"/>
                <w:left w:val="none" w:sz="0" w:space="0" w:color="auto"/>
                <w:bottom w:val="none" w:sz="0" w:space="0" w:color="auto"/>
                <w:right w:val="none" w:sz="0" w:space="0" w:color="auto"/>
              </w:divBdr>
            </w:div>
            <w:div w:id="1444036037">
              <w:marLeft w:val="0"/>
              <w:marRight w:val="0"/>
              <w:marTop w:val="0"/>
              <w:marBottom w:val="0"/>
              <w:divBdr>
                <w:top w:val="none" w:sz="0" w:space="0" w:color="auto"/>
                <w:left w:val="none" w:sz="0" w:space="0" w:color="auto"/>
                <w:bottom w:val="none" w:sz="0" w:space="0" w:color="auto"/>
                <w:right w:val="none" w:sz="0" w:space="0" w:color="auto"/>
              </w:divBdr>
            </w:div>
            <w:div w:id="17533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6301">
      <w:bodyDiv w:val="1"/>
      <w:marLeft w:val="0"/>
      <w:marRight w:val="0"/>
      <w:marTop w:val="0"/>
      <w:marBottom w:val="0"/>
      <w:divBdr>
        <w:top w:val="none" w:sz="0" w:space="0" w:color="auto"/>
        <w:left w:val="none" w:sz="0" w:space="0" w:color="auto"/>
        <w:bottom w:val="none" w:sz="0" w:space="0" w:color="auto"/>
        <w:right w:val="none" w:sz="0" w:space="0" w:color="auto"/>
      </w:divBdr>
    </w:div>
    <w:div w:id="1851212623">
      <w:bodyDiv w:val="1"/>
      <w:marLeft w:val="0"/>
      <w:marRight w:val="0"/>
      <w:marTop w:val="0"/>
      <w:marBottom w:val="0"/>
      <w:divBdr>
        <w:top w:val="none" w:sz="0" w:space="0" w:color="auto"/>
        <w:left w:val="none" w:sz="0" w:space="0" w:color="auto"/>
        <w:bottom w:val="none" w:sz="0" w:space="0" w:color="auto"/>
        <w:right w:val="none" w:sz="0" w:space="0" w:color="auto"/>
      </w:divBdr>
    </w:div>
    <w:div w:id="1854297481">
      <w:bodyDiv w:val="1"/>
      <w:marLeft w:val="0"/>
      <w:marRight w:val="0"/>
      <w:marTop w:val="0"/>
      <w:marBottom w:val="0"/>
      <w:divBdr>
        <w:top w:val="none" w:sz="0" w:space="0" w:color="auto"/>
        <w:left w:val="none" w:sz="0" w:space="0" w:color="auto"/>
        <w:bottom w:val="none" w:sz="0" w:space="0" w:color="auto"/>
        <w:right w:val="none" w:sz="0" w:space="0" w:color="auto"/>
      </w:divBdr>
    </w:div>
    <w:div w:id="1854297686">
      <w:bodyDiv w:val="1"/>
      <w:marLeft w:val="0"/>
      <w:marRight w:val="0"/>
      <w:marTop w:val="0"/>
      <w:marBottom w:val="0"/>
      <w:divBdr>
        <w:top w:val="none" w:sz="0" w:space="0" w:color="auto"/>
        <w:left w:val="none" w:sz="0" w:space="0" w:color="auto"/>
        <w:bottom w:val="none" w:sz="0" w:space="0" w:color="auto"/>
        <w:right w:val="none" w:sz="0" w:space="0" w:color="auto"/>
      </w:divBdr>
      <w:divsChild>
        <w:div w:id="711612569">
          <w:marLeft w:val="547"/>
          <w:marRight w:val="0"/>
          <w:marTop w:val="154"/>
          <w:marBottom w:val="0"/>
          <w:divBdr>
            <w:top w:val="none" w:sz="0" w:space="0" w:color="auto"/>
            <w:left w:val="none" w:sz="0" w:space="0" w:color="auto"/>
            <w:bottom w:val="none" w:sz="0" w:space="0" w:color="auto"/>
            <w:right w:val="none" w:sz="0" w:space="0" w:color="auto"/>
          </w:divBdr>
        </w:div>
        <w:div w:id="1594431317">
          <w:marLeft w:val="1166"/>
          <w:marRight w:val="0"/>
          <w:marTop w:val="134"/>
          <w:marBottom w:val="0"/>
          <w:divBdr>
            <w:top w:val="none" w:sz="0" w:space="0" w:color="auto"/>
            <w:left w:val="none" w:sz="0" w:space="0" w:color="auto"/>
            <w:bottom w:val="none" w:sz="0" w:space="0" w:color="auto"/>
            <w:right w:val="none" w:sz="0" w:space="0" w:color="auto"/>
          </w:divBdr>
        </w:div>
        <w:div w:id="1688945455">
          <w:marLeft w:val="1166"/>
          <w:marRight w:val="0"/>
          <w:marTop w:val="134"/>
          <w:marBottom w:val="0"/>
          <w:divBdr>
            <w:top w:val="none" w:sz="0" w:space="0" w:color="auto"/>
            <w:left w:val="none" w:sz="0" w:space="0" w:color="auto"/>
            <w:bottom w:val="none" w:sz="0" w:space="0" w:color="auto"/>
            <w:right w:val="none" w:sz="0" w:space="0" w:color="auto"/>
          </w:divBdr>
        </w:div>
      </w:divsChild>
    </w:div>
    <w:div w:id="1856458311">
      <w:bodyDiv w:val="1"/>
      <w:marLeft w:val="0"/>
      <w:marRight w:val="0"/>
      <w:marTop w:val="0"/>
      <w:marBottom w:val="0"/>
      <w:divBdr>
        <w:top w:val="none" w:sz="0" w:space="0" w:color="auto"/>
        <w:left w:val="none" w:sz="0" w:space="0" w:color="auto"/>
        <w:bottom w:val="none" w:sz="0" w:space="0" w:color="auto"/>
        <w:right w:val="none" w:sz="0" w:space="0" w:color="auto"/>
      </w:divBdr>
    </w:div>
    <w:div w:id="1859660007">
      <w:bodyDiv w:val="1"/>
      <w:marLeft w:val="0"/>
      <w:marRight w:val="0"/>
      <w:marTop w:val="0"/>
      <w:marBottom w:val="0"/>
      <w:divBdr>
        <w:top w:val="none" w:sz="0" w:space="0" w:color="auto"/>
        <w:left w:val="none" w:sz="0" w:space="0" w:color="auto"/>
        <w:bottom w:val="none" w:sz="0" w:space="0" w:color="auto"/>
        <w:right w:val="none" w:sz="0" w:space="0" w:color="auto"/>
      </w:divBdr>
      <w:divsChild>
        <w:div w:id="81074476">
          <w:marLeft w:val="547"/>
          <w:marRight w:val="0"/>
          <w:marTop w:val="115"/>
          <w:marBottom w:val="0"/>
          <w:divBdr>
            <w:top w:val="none" w:sz="0" w:space="0" w:color="auto"/>
            <w:left w:val="none" w:sz="0" w:space="0" w:color="auto"/>
            <w:bottom w:val="none" w:sz="0" w:space="0" w:color="auto"/>
            <w:right w:val="none" w:sz="0" w:space="0" w:color="auto"/>
          </w:divBdr>
        </w:div>
        <w:div w:id="234902751">
          <w:marLeft w:val="1166"/>
          <w:marRight w:val="0"/>
          <w:marTop w:val="96"/>
          <w:marBottom w:val="0"/>
          <w:divBdr>
            <w:top w:val="none" w:sz="0" w:space="0" w:color="auto"/>
            <w:left w:val="none" w:sz="0" w:space="0" w:color="auto"/>
            <w:bottom w:val="none" w:sz="0" w:space="0" w:color="auto"/>
            <w:right w:val="none" w:sz="0" w:space="0" w:color="auto"/>
          </w:divBdr>
        </w:div>
        <w:div w:id="285162738">
          <w:marLeft w:val="1800"/>
          <w:marRight w:val="0"/>
          <w:marTop w:val="77"/>
          <w:marBottom w:val="0"/>
          <w:divBdr>
            <w:top w:val="none" w:sz="0" w:space="0" w:color="auto"/>
            <w:left w:val="none" w:sz="0" w:space="0" w:color="auto"/>
            <w:bottom w:val="none" w:sz="0" w:space="0" w:color="auto"/>
            <w:right w:val="none" w:sz="0" w:space="0" w:color="auto"/>
          </w:divBdr>
        </w:div>
        <w:div w:id="1152716696">
          <w:marLeft w:val="1166"/>
          <w:marRight w:val="0"/>
          <w:marTop w:val="96"/>
          <w:marBottom w:val="0"/>
          <w:divBdr>
            <w:top w:val="none" w:sz="0" w:space="0" w:color="auto"/>
            <w:left w:val="none" w:sz="0" w:space="0" w:color="auto"/>
            <w:bottom w:val="none" w:sz="0" w:space="0" w:color="auto"/>
            <w:right w:val="none" w:sz="0" w:space="0" w:color="auto"/>
          </w:divBdr>
        </w:div>
        <w:div w:id="1344824657">
          <w:marLeft w:val="1800"/>
          <w:marRight w:val="0"/>
          <w:marTop w:val="77"/>
          <w:marBottom w:val="0"/>
          <w:divBdr>
            <w:top w:val="none" w:sz="0" w:space="0" w:color="auto"/>
            <w:left w:val="none" w:sz="0" w:space="0" w:color="auto"/>
            <w:bottom w:val="none" w:sz="0" w:space="0" w:color="auto"/>
            <w:right w:val="none" w:sz="0" w:space="0" w:color="auto"/>
          </w:divBdr>
        </w:div>
        <w:div w:id="1686324338">
          <w:marLeft w:val="1166"/>
          <w:marRight w:val="0"/>
          <w:marTop w:val="96"/>
          <w:marBottom w:val="0"/>
          <w:divBdr>
            <w:top w:val="none" w:sz="0" w:space="0" w:color="auto"/>
            <w:left w:val="none" w:sz="0" w:space="0" w:color="auto"/>
            <w:bottom w:val="none" w:sz="0" w:space="0" w:color="auto"/>
            <w:right w:val="none" w:sz="0" w:space="0" w:color="auto"/>
          </w:divBdr>
        </w:div>
        <w:div w:id="2021350863">
          <w:marLeft w:val="547"/>
          <w:marRight w:val="0"/>
          <w:marTop w:val="115"/>
          <w:marBottom w:val="0"/>
          <w:divBdr>
            <w:top w:val="none" w:sz="0" w:space="0" w:color="auto"/>
            <w:left w:val="none" w:sz="0" w:space="0" w:color="auto"/>
            <w:bottom w:val="none" w:sz="0" w:space="0" w:color="auto"/>
            <w:right w:val="none" w:sz="0" w:space="0" w:color="auto"/>
          </w:divBdr>
        </w:div>
      </w:divsChild>
    </w:div>
    <w:div w:id="1860006331">
      <w:bodyDiv w:val="1"/>
      <w:marLeft w:val="0"/>
      <w:marRight w:val="0"/>
      <w:marTop w:val="0"/>
      <w:marBottom w:val="0"/>
      <w:divBdr>
        <w:top w:val="none" w:sz="0" w:space="0" w:color="auto"/>
        <w:left w:val="none" w:sz="0" w:space="0" w:color="auto"/>
        <w:bottom w:val="none" w:sz="0" w:space="0" w:color="auto"/>
        <w:right w:val="none" w:sz="0" w:space="0" w:color="auto"/>
      </w:divBdr>
    </w:div>
    <w:div w:id="1860774333">
      <w:bodyDiv w:val="1"/>
      <w:marLeft w:val="0"/>
      <w:marRight w:val="0"/>
      <w:marTop w:val="0"/>
      <w:marBottom w:val="0"/>
      <w:divBdr>
        <w:top w:val="none" w:sz="0" w:space="0" w:color="auto"/>
        <w:left w:val="none" w:sz="0" w:space="0" w:color="auto"/>
        <w:bottom w:val="none" w:sz="0" w:space="0" w:color="auto"/>
        <w:right w:val="none" w:sz="0" w:space="0" w:color="auto"/>
      </w:divBdr>
      <w:divsChild>
        <w:div w:id="1463814386">
          <w:marLeft w:val="547"/>
          <w:marRight w:val="0"/>
          <w:marTop w:val="106"/>
          <w:marBottom w:val="0"/>
          <w:divBdr>
            <w:top w:val="none" w:sz="0" w:space="0" w:color="auto"/>
            <w:left w:val="none" w:sz="0" w:space="0" w:color="auto"/>
            <w:bottom w:val="none" w:sz="0" w:space="0" w:color="auto"/>
            <w:right w:val="none" w:sz="0" w:space="0" w:color="auto"/>
          </w:divBdr>
        </w:div>
        <w:div w:id="1390761853">
          <w:marLeft w:val="1166"/>
          <w:marRight w:val="0"/>
          <w:marTop w:val="96"/>
          <w:marBottom w:val="0"/>
          <w:divBdr>
            <w:top w:val="none" w:sz="0" w:space="0" w:color="auto"/>
            <w:left w:val="none" w:sz="0" w:space="0" w:color="auto"/>
            <w:bottom w:val="none" w:sz="0" w:space="0" w:color="auto"/>
            <w:right w:val="none" w:sz="0" w:space="0" w:color="auto"/>
          </w:divBdr>
        </w:div>
        <w:div w:id="1048723572">
          <w:marLeft w:val="1800"/>
          <w:marRight w:val="0"/>
          <w:marTop w:val="82"/>
          <w:marBottom w:val="0"/>
          <w:divBdr>
            <w:top w:val="none" w:sz="0" w:space="0" w:color="auto"/>
            <w:left w:val="none" w:sz="0" w:space="0" w:color="auto"/>
            <w:bottom w:val="none" w:sz="0" w:space="0" w:color="auto"/>
            <w:right w:val="none" w:sz="0" w:space="0" w:color="auto"/>
          </w:divBdr>
        </w:div>
        <w:div w:id="1171918136">
          <w:marLeft w:val="1800"/>
          <w:marRight w:val="0"/>
          <w:marTop w:val="82"/>
          <w:marBottom w:val="0"/>
          <w:divBdr>
            <w:top w:val="none" w:sz="0" w:space="0" w:color="auto"/>
            <w:left w:val="none" w:sz="0" w:space="0" w:color="auto"/>
            <w:bottom w:val="none" w:sz="0" w:space="0" w:color="auto"/>
            <w:right w:val="none" w:sz="0" w:space="0" w:color="auto"/>
          </w:divBdr>
        </w:div>
        <w:div w:id="408161709">
          <w:marLeft w:val="1800"/>
          <w:marRight w:val="0"/>
          <w:marTop w:val="82"/>
          <w:marBottom w:val="0"/>
          <w:divBdr>
            <w:top w:val="none" w:sz="0" w:space="0" w:color="auto"/>
            <w:left w:val="none" w:sz="0" w:space="0" w:color="auto"/>
            <w:bottom w:val="none" w:sz="0" w:space="0" w:color="auto"/>
            <w:right w:val="none" w:sz="0" w:space="0" w:color="auto"/>
          </w:divBdr>
        </w:div>
        <w:div w:id="542786292">
          <w:marLeft w:val="1800"/>
          <w:marRight w:val="0"/>
          <w:marTop w:val="82"/>
          <w:marBottom w:val="0"/>
          <w:divBdr>
            <w:top w:val="none" w:sz="0" w:space="0" w:color="auto"/>
            <w:left w:val="none" w:sz="0" w:space="0" w:color="auto"/>
            <w:bottom w:val="none" w:sz="0" w:space="0" w:color="auto"/>
            <w:right w:val="none" w:sz="0" w:space="0" w:color="auto"/>
          </w:divBdr>
        </w:div>
        <w:div w:id="21396274">
          <w:marLeft w:val="1800"/>
          <w:marRight w:val="0"/>
          <w:marTop w:val="82"/>
          <w:marBottom w:val="0"/>
          <w:divBdr>
            <w:top w:val="none" w:sz="0" w:space="0" w:color="auto"/>
            <w:left w:val="none" w:sz="0" w:space="0" w:color="auto"/>
            <w:bottom w:val="none" w:sz="0" w:space="0" w:color="auto"/>
            <w:right w:val="none" w:sz="0" w:space="0" w:color="auto"/>
          </w:divBdr>
        </w:div>
        <w:div w:id="176817884">
          <w:marLeft w:val="1166"/>
          <w:marRight w:val="0"/>
          <w:marTop w:val="96"/>
          <w:marBottom w:val="0"/>
          <w:divBdr>
            <w:top w:val="none" w:sz="0" w:space="0" w:color="auto"/>
            <w:left w:val="none" w:sz="0" w:space="0" w:color="auto"/>
            <w:bottom w:val="none" w:sz="0" w:space="0" w:color="auto"/>
            <w:right w:val="none" w:sz="0" w:space="0" w:color="auto"/>
          </w:divBdr>
        </w:div>
        <w:div w:id="635069771">
          <w:marLeft w:val="1166"/>
          <w:marRight w:val="0"/>
          <w:marTop w:val="96"/>
          <w:marBottom w:val="0"/>
          <w:divBdr>
            <w:top w:val="none" w:sz="0" w:space="0" w:color="auto"/>
            <w:left w:val="none" w:sz="0" w:space="0" w:color="auto"/>
            <w:bottom w:val="none" w:sz="0" w:space="0" w:color="auto"/>
            <w:right w:val="none" w:sz="0" w:space="0" w:color="auto"/>
          </w:divBdr>
        </w:div>
        <w:div w:id="1880630016">
          <w:marLeft w:val="1800"/>
          <w:marRight w:val="0"/>
          <w:marTop w:val="82"/>
          <w:marBottom w:val="0"/>
          <w:divBdr>
            <w:top w:val="none" w:sz="0" w:space="0" w:color="auto"/>
            <w:left w:val="none" w:sz="0" w:space="0" w:color="auto"/>
            <w:bottom w:val="none" w:sz="0" w:space="0" w:color="auto"/>
            <w:right w:val="none" w:sz="0" w:space="0" w:color="auto"/>
          </w:divBdr>
        </w:div>
        <w:div w:id="808590167">
          <w:marLeft w:val="1800"/>
          <w:marRight w:val="0"/>
          <w:marTop w:val="82"/>
          <w:marBottom w:val="0"/>
          <w:divBdr>
            <w:top w:val="none" w:sz="0" w:space="0" w:color="auto"/>
            <w:left w:val="none" w:sz="0" w:space="0" w:color="auto"/>
            <w:bottom w:val="none" w:sz="0" w:space="0" w:color="auto"/>
            <w:right w:val="none" w:sz="0" w:space="0" w:color="auto"/>
          </w:divBdr>
        </w:div>
        <w:div w:id="427239431">
          <w:marLeft w:val="1800"/>
          <w:marRight w:val="0"/>
          <w:marTop w:val="82"/>
          <w:marBottom w:val="0"/>
          <w:divBdr>
            <w:top w:val="none" w:sz="0" w:space="0" w:color="auto"/>
            <w:left w:val="none" w:sz="0" w:space="0" w:color="auto"/>
            <w:bottom w:val="none" w:sz="0" w:space="0" w:color="auto"/>
            <w:right w:val="none" w:sz="0" w:space="0" w:color="auto"/>
          </w:divBdr>
        </w:div>
        <w:div w:id="731083604">
          <w:marLeft w:val="547"/>
          <w:marRight w:val="0"/>
          <w:marTop w:val="106"/>
          <w:marBottom w:val="0"/>
          <w:divBdr>
            <w:top w:val="none" w:sz="0" w:space="0" w:color="auto"/>
            <w:left w:val="none" w:sz="0" w:space="0" w:color="auto"/>
            <w:bottom w:val="none" w:sz="0" w:space="0" w:color="auto"/>
            <w:right w:val="none" w:sz="0" w:space="0" w:color="auto"/>
          </w:divBdr>
        </w:div>
        <w:div w:id="1371757507">
          <w:marLeft w:val="547"/>
          <w:marRight w:val="0"/>
          <w:marTop w:val="106"/>
          <w:marBottom w:val="0"/>
          <w:divBdr>
            <w:top w:val="none" w:sz="0" w:space="0" w:color="auto"/>
            <w:left w:val="none" w:sz="0" w:space="0" w:color="auto"/>
            <w:bottom w:val="none" w:sz="0" w:space="0" w:color="auto"/>
            <w:right w:val="none" w:sz="0" w:space="0" w:color="auto"/>
          </w:divBdr>
        </w:div>
      </w:divsChild>
    </w:div>
    <w:div w:id="1861233424">
      <w:bodyDiv w:val="1"/>
      <w:marLeft w:val="0"/>
      <w:marRight w:val="0"/>
      <w:marTop w:val="0"/>
      <w:marBottom w:val="0"/>
      <w:divBdr>
        <w:top w:val="none" w:sz="0" w:space="0" w:color="auto"/>
        <w:left w:val="none" w:sz="0" w:space="0" w:color="auto"/>
        <w:bottom w:val="none" w:sz="0" w:space="0" w:color="auto"/>
        <w:right w:val="none" w:sz="0" w:space="0" w:color="auto"/>
      </w:divBdr>
    </w:div>
    <w:div w:id="1861241741">
      <w:bodyDiv w:val="1"/>
      <w:marLeft w:val="0"/>
      <w:marRight w:val="0"/>
      <w:marTop w:val="0"/>
      <w:marBottom w:val="0"/>
      <w:divBdr>
        <w:top w:val="none" w:sz="0" w:space="0" w:color="auto"/>
        <w:left w:val="none" w:sz="0" w:space="0" w:color="auto"/>
        <w:bottom w:val="none" w:sz="0" w:space="0" w:color="auto"/>
        <w:right w:val="none" w:sz="0" w:space="0" w:color="auto"/>
      </w:divBdr>
    </w:div>
    <w:div w:id="1861816506">
      <w:bodyDiv w:val="1"/>
      <w:marLeft w:val="0"/>
      <w:marRight w:val="0"/>
      <w:marTop w:val="0"/>
      <w:marBottom w:val="0"/>
      <w:divBdr>
        <w:top w:val="none" w:sz="0" w:space="0" w:color="auto"/>
        <w:left w:val="none" w:sz="0" w:space="0" w:color="auto"/>
        <w:bottom w:val="none" w:sz="0" w:space="0" w:color="auto"/>
        <w:right w:val="none" w:sz="0" w:space="0" w:color="auto"/>
      </w:divBdr>
    </w:div>
    <w:div w:id="1864125270">
      <w:bodyDiv w:val="1"/>
      <w:marLeft w:val="0"/>
      <w:marRight w:val="0"/>
      <w:marTop w:val="0"/>
      <w:marBottom w:val="0"/>
      <w:divBdr>
        <w:top w:val="none" w:sz="0" w:space="0" w:color="auto"/>
        <w:left w:val="none" w:sz="0" w:space="0" w:color="auto"/>
        <w:bottom w:val="none" w:sz="0" w:space="0" w:color="auto"/>
        <w:right w:val="none" w:sz="0" w:space="0" w:color="auto"/>
      </w:divBdr>
    </w:div>
    <w:div w:id="1864200853">
      <w:bodyDiv w:val="1"/>
      <w:marLeft w:val="0"/>
      <w:marRight w:val="0"/>
      <w:marTop w:val="0"/>
      <w:marBottom w:val="0"/>
      <w:divBdr>
        <w:top w:val="none" w:sz="0" w:space="0" w:color="auto"/>
        <w:left w:val="none" w:sz="0" w:space="0" w:color="auto"/>
        <w:bottom w:val="none" w:sz="0" w:space="0" w:color="auto"/>
        <w:right w:val="none" w:sz="0" w:space="0" w:color="auto"/>
      </w:divBdr>
    </w:div>
    <w:div w:id="1865439524">
      <w:bodyDiv w:val="1"/>
      <w:marLeft w:val="0"/>
      <w:marRight w:val="0"/>
      <w:marTop w:val="0"/>
      <w:marBottom w:val="0"/>
      <w:divBdr>
        <w:top w:val="none" w:sz="0" w:space="0" w:color="auto"/>
        <w:left w:val="none" w:sz="0" w:space="0" w:color="auto"/>
        <w:bottom w:val="none" w:sz="0" w:space="0" w:color="auto"/>
        <w:right w:val="none" w:sz="0" w:space="0" w:color="auto"/>
      </w:divBdr>
    </w:div>
    <w:div w:id="1866214825">
      <w:bodyDiv w:val="1"/>
      <w:marLeft w:val="0"/>
      <w:marRight w:val="0"/>
      <w:marTop w:val="0"/>
      <w:marBottom w:val="0"/>
      <w:divBdr>
        <w:top w:val="none" w:sz="0" w:space="0" w:color="auto"/>
        <w:left w:val="none" w:sz="0" w:space="0" w:color="auto"/>
        <w:bottom w:val="none" w:sz="0" w:space="0" w:color="auto"/>
        <w:right w:val="none" w:sz="0" w:space="0" w:color="auto"/>
      </w:divBdr>
      <w:divsChild>
        <w:div w:id="871966652">
          <w:marLeft w:val="547"/>
          <w:marRight w:val="0"/>
          <w:marTop w:val="154"/>
          <w:marBottom w:val="0"/>
          <w:divBdr>
            <w:top w:val="none" w:sz="0" w:space="0" w:color="auto"/>
            <w:left w:val="none" w:sz="0" w:space="0" w:color="auto"/>
            <w:bottom w:val="none" w:sz="0" w:space="0" w:color="auto"/>
            <w:right w:val="none" w:sz="0" w:space="0" w:color="auto"/>
          </w:divBdr>
        </w:div>
      </w:divsChild>
    </w:div>
    <w:div w:id="1869297485">
      <w:bodyDiv w:val="1"/>
      <w:marLeft w:val="0"/>
      <w:marRight w:val="0"/>
      <w:marTop w:val="0"/>
      <w:marBottom w:val="0"/>
      <w:divBdr>
        <w:top w:val="none" w:sz="0" w:space="0" w:color="auto"/>
        <w:left w:val="none" w:sz="0" w:space="0" w:color="auto"/>
        <w:bottom w:val="none" w:sz="0" w:space="0" w:color="auto"/>
        <w:right w:val="none" w:sz="0" w:space="0" w:color="auto"/>
      </w:divBdr>
    </w:div>
    <w:div w:id="1870141448">
      <w:bodyDiv w:val="1"/>
      <w:marLeft w:val="0"/>
      <w:marRight w:val="0"/>
      <w:marTop w:val="0"/>
      <w:marBottom w:val="0"/>
      <w:divBdr>
        <w:top w:val="none" w:sz="0" w:space="0" w:color="auto"/>
        <w:left w:val="none" w:sz="0" w:space="0" w:color="auto"/>
        <w:bottom w:val="none" w:sz="0" w:space="0" w:color="auto"/>
        <w:right w:val="none" w:sz="0" w:space="0" w:color="auto"/>
      </w:divBdr>
    </w:div>
    <w:div w:id="1871915871">
      <w:bodyDiv w:val="1"/>
      <w:marLeft w:val="0"/>
      <w:marRight w:val="0"/>
      <w:marTop w:val="0"/>
      <w:marBottom w:val="0"/>
      <w:divBdr>
        <w:top w:val="none" w:sz="0" w:space="0" w:color="auto"/>
        <w:left w:val="none" w:sz="0" w:space="0" w:color="auto"/>
        <w:bottom w:val="none" w:sz="0" w:space="0" w:color="auto"/>
        <w:right w:val="none" w:sz="0" w:space="0" w:color="auto"/>
      </w:divBdr>
    </w:div>
    <w:div w:id="1871988171">
      <w:bodyDiv w:val="1"/>
      <w:marLeft w:val="0"/>
      <w:marRight w:val="0"/>
      <w:marTop w:val="0"/>
      <w:marBottom w:val="0"/>
      <w:divBdr>
        <w:top w:val="none" w:sz="0" w:space="0" w:color="auto"/>
        <w:left w:val="none" w:sz="0" w:space="0" w:color="auto"/>
        <w:bottom w:val="none" w:sz="0" w:space="0" w:color="auto"/>
        <w:right w:val="none" w:sz="0" w:space="0" w:color="auto"/>
      </w:divBdr>
      <w:divsChild>
        <w:div w:id="89398033">
          <w:marLeft w:val="0"/>
          <w:marRight w:val="0"/>
          <w:marTop w:val="0"/>
          <w:marBottom w:val="0"/>
          <w:divBdr>
            <w:top w:val="none" w:sz="0" w:space="0" w:color="auto"/>
            <w:left w:val="none" w:sz="0" w:space="0" w:color="auto"/>
            <w:bottom w:val="none" w:sz="0" w:space="0" w:color="auto"/>
            <w:right w:val="none" w:sz="0" w:space="0" w:color="auto"/>
          </w:divBdr>
          <w:divsChild>
            <w:div w:id="303779522">
              <w:marLeft w:val="0"/>
              <w:marRight w:val="0"/>
              <w:marTop w:val="0"/>
              <w:marBottom w:val="0"/>
              <w:divBdr>
                <w:top w:val="none" w:sz="0" w:space="0" w:color="auto"/>
                <w:left w:val="none" w:sz="0" w:space="0" w:color="auto"/>
                <w:bottom w:val="none" w:sz="0" w:space="0" w:color="auto"/>
                <w:right w:val="none" w:sz="0" w:space="0" w:color="auto"/>
              </w:divBdr>
            </w:div>
            <w:div w:id="1209877231">
              <w:marLeft w:val="0"/>
              <w:marRight w:val="0"/>
              <w:marTop w:val="0"/>
              <w:marBottom w:val="0"/>
              <w:divBdr>
                <w:top w:val="none" w:sz="0" w:space="0" w:color="auto"/>
                <w:left w:val="none" w:sz="0" w:space="0" w:color="auto"/>
                <w:bottom w:val="none" w:sz="0" w:space="0" w:color="auto"/>
                <w:right w:val="none" w:sz="0" w:space="0" w:color="auto"/>
              </w:divBdr>
            </w:div>
            <w:div w:id="19403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9294">
      <w:bodyDiv w:val="1"/>
      <w:marLeft w:val="0"/>
      <w:marRight w:val="0"/>
      <w:marTop w:val="0"/>
      <w:marBottom w:val="0"/>
      <w:divBdr>
        <w:top w:val="none" w:sz="0" w:space="0" w:color="auto"/>
        <w:left w:val="none" w:sz="0" w:space="0" w:color="auto"/>
        <w:bottom w:val="none" w:sz="0" w:space="0" w:color="auto"/>
        <w:right w:val="none" w:sz="0" w:space="0" w:color="auto"/>
      </w:divBdr>
    </w:div>
    <w:div w:id="1872305246">
      <w:bodyDiv w:val="1"/>
      <w:marLeft w:val="0"/>
      <w:marRight w:val="0"/>
      <w:marTop w:val="0"/>
      <w:marBottom w:val="0"/>
      <w:divBdr>
        <w:top w:val="none" w:sz="0" w:space="0" w:color="auto"/>
        <w:left w:val="none" w:sz="0" w:space="0" w:color="auto"/>
        <w:bottom w:val="none" w:sz="0" w:space="0" w:color="auto"/>
        <w:right w:val="none" w:sz="0" w:space="0" w:color="auto"/>
      </w:divBdr>
      <w:divsChild>
        <w:div w:id="152334906">
          <w:marLeft w:val="547"/>
          <w:marRight w:val="0"/>
          <w:marTop w:val="240"/>
          <w:marBottom w:val="0"/>
          <w:divBdr>
            <w:top w:val="none" w:sz="0" w:space="0" w:color="auto"/>
            <w:left w:val="none" w:sz="0" w:space="0" w:color="auto"/>
            <w:bottom w:val="none" w:sz="0" w:space="0" w:color="auto"/>
            <w:right w:val="none" w:sz="0" w:space="0" w:color="auto"/>
          </w:divBdr>
        </w:div>
        <w:div w:id="843011751">
          <w:marLeft w:val="547"/>
          <w:marRight w:val="0"/>
          <w:marTop w:val="240"/>
          <w:marBottom w:val="0"/>
          <w:divBdr>
            <w:top w:val="none" w:sz="0" w:space="0" w:color="auto"/>
            <w:left w:val="none" w:sz="0" w:space="0" w:color="auto"/>
            <w:bottom w:val="none" w:sz="0" w:space="0" w:color="auto"/>
            <w:right w:val="none" w:sz="0" w:space="0" w:color="auto"/>
          </w:divBdr>
        </w:div>
        <w:div w:id="2010212487">
          <w:marLeft w:val="1166"/>
          <w:marRight w:val="0"/>
          <w:marTop w:val="240"/>
          <w:marBottom w:val="0"/>
          <w:divBdr>
            <w:top w:val="none" w:sz="0" w:space="0" w:color="auto"/>
            <w:left w:val="none" w:sz="0" w:space="0" w:color="auto"/>
            <w:bottom w:val="none" w:sz="0" w:space="0" w:color="auto"/>
            <w:right w:val="none" w:sz="0" w:space="0" w:color="auto"/>
          </w:divBdr>
        </w:div>
      </w:divsChild>
    </w:div>
    <w:div w:id="1874341754">
      <w:bodyDiv w:val="1"/>
      <w:marLeft w:val="0"/>
      <w:marRight w:val="0"/>
      <w:marTop w:val="0"/>
      <w:marBottom w:val="0"/>
      <w:divBdr>
        <w:top w:val="none" w:sz="0" w:space="0" w:color="auto"/>
        <w:left w:val="none" w:sz="0" w:space="0" w:color="auto"/>
        <w:bottom w:val="none" w:sz="0" w:space="0" w:color="auto"/>
        <w:right w:val="none" w:sz="0" w:space="0" w:color="auto"/>
      </w:divBdr>
    </w:div>
    <w:div w:id="1875383889">
      <w:bodyDiv w:val="1"/>
      <w:marLeft w:val="0"/>
      <w:marRight w:val="0"/>
      <w:marTop w:val="0"/>
      <w:marBottom w:val="0"/>
      <w:divBdr>
        <w:top w:val="none" w:sz="0" w:space="0" w:color="auto"/>
        <w:left w:val="none" w:sz="0" w:space="0" w:color="auto"/>
        <w:bottom w:val="none" w:sz="0" w:space="0" w:color="auto"/>
        <w:right w:val="none" w:sz="0" w:space="0" w:color="auto"/>
      </w:divBdr>
    </w:div>
    <w:div w:id="1875847852">
      <w:bodyDiv w:val="1"/>
      <w:marLeft w:val="0"/>
      <w:marRight w:val="0"/>
      <w:marTop w:val="0"/>
      <w:marBottom w:val="0"/>
      <w:divBdr>
        <w:top w:val="none" w:sz="0" w:space="0" w:color="auto"/>
        <w:left w:val="none" w:sz="0" w:space="0" w:color="auto"/>
        <w:bottom w:val="none" w:sz="0" w:space="0" w:color="auto"/>
        <w:right w:val="none" w:sz="0" w:space="0" w:color="auto"/>
      </w:divBdr>
    </w:div>
    <w:div w:id="1876043382">
      <w:bodyDiv w:val="1"/>
      <w:marLeft w:val="0"/>
      <w:marRight w:val="0"/>
      <w:marTop w:val="0"/>
      <w:marBottom w:val="0"/>
      <w:divBdr>
        <w:top w:val="none" w:sz="0" w:space="0" w:color="auto"/>
        <w:left w:val="none" w:sz="0" w:space="0" w:color="auto"/>
        <w:bottom w:val="none" w:sz="0" w:space="0" w:color="auto"/>
        <w:right w:val="none" w:sz="0" w:space="0" w:color="auto"/>
      </w:divBdr>
    </w:div>
    <w:div w:id="1876379801">
      <w:bodyDiv w:val="1"/>
      <w:marLeft w:val="0"/>
      <w:marRight w:val="0"/>
      <w:marTop w:val="0"/>
      <w:marBottom w:val="0"/>
      <w:divBdr>
        <w:top w:val="none" w:sz="0" w:space="0" w:color="auto"/>
        <w:left w:val="none" w:sz="0" w:space="0" w:color="auto"/>
        <w:bottom w:val="none" w:sz="0" w:space="0" w:color="auto"/>
        <w:right w:val="none" w:sz="0" w:space="0" w:color="auto"/>
      </w:divBdr>
    </w:div>
    <w:div w:id="1876577090">
      <w:bodyDiv w:val="1"/>
      <w:marLeft w:val="0"/>
      <w:marRight w:val="0"/>
      <w:marTop w:val="0"/>
      <w:marBottom w:val="0"/>
      <w:divBdr>
        <w:top w:val="none" w:sz="0" w:space="0" w:color="auto"/>
        <w:left w:val="none" w:sz="0" w:space="0" w:color="auto"/>
        <w:bottom w:val="none" w:sz="0" w:space="0" w:color="auto"/>
        <w:right w:val="none" w:sz="0" w:space="0" w:color="auto"/>
      </w:divBdr>
    </w:div>
    <w:div w:id="1877113384">
      <w:bodyDiv w:val="1"/>
      <w:marLeft w:val="0"/>
      <w:marRight w:val="0"/>
      <w:marTop w:val="0"/>
      <w:marBottom w:val="0"/>
      <w:divBdr>
        <w:top w:val="none" w:sz="0" w:space="0" w:color="auto"/>
        <w:left w:val="none" w:sz="0" w:space="0" w:color="auto"/>
        <w:bottom w:val="none" w:sz="0" w:space="0" w:color="auto"/>
        <w:right w:val="none" w:sz="0" w:space="0" w:color="auto"/>
      </w:divBdr>
      <w:divsChild>
        <w:div w:id="1397046726">
          <w:marLeft w:val="547"/>
          <w:marRight w:val="0"/>
          <w:marTop w:val="86"/>
          <w:marBottom w:val="0"/>
          <w:divBdr>
            <w:top w:val="none" w:sz="0" w:space="0" w:color="auto"/>
            <w:left w:val="none" w:sz="0" w:space="0" w:color="auto"/>
            <w:bottom w:val="none" w:sz="0" w:space="0" w:color="auto"/>
            <w:right w:val="none" w:sz="0" w:space="0" w:color="auto"/>
          </w:divBdr>
        </w:div>
        <w:div w:id="140536842">
          <w:marLeft w:val="1166"/>
          <w:marRight w:val="0"/>
          <w:marTop w:val="77"/>
          <w:marBottom w:val="0"/>
          <w:divBdr>
            <w:top w:val="none" w:sz="0" w:space="0" w:color="auto"/>
            <w:left w:val="none" w:sz="0" w:space="0" w:color="auto"/>
            <w:bottom w:val="none" w:sz="0" w:space="0" w:color="auto"/>
            <w:right w:val="none" w:sz="0" w:space="0" w:color="auto"/>
          </w:divBdr>
        </w:div>
        <w:div w:id="1925146762">
          <w:marLeft w:val="1166"/>
          <w:marRight w:val="0"/>
          <w:marTop w:val="77"/>
          <w:marBottom w:val="0"/>
          <w:divBdr>
            <w:top w:val="none" w:sz="0" w:space="0" w:color="auto"/>
            <w:left w:val="none" w:sz="0" w:space="0" w:color="auto"/>
            <w:bottom w:val="none" w:sz="0" w:space="0" w:color="auto"/>
            <w:right w:val="none" w:sz="0" w:space="0" w:color="auto"/>
          </w:divBdr>
        </w:div>
        <w:div w:id="1114596431">
          <w:marLeft w:val="1800"/>
          <w:marRight w:val="0"/>
          <w:marTop w:val="77"/>
          <w:marBottom w:val="0"/>
          <w:divBdr>
            <w:top w:val="none" w:sz="0" w:space="0" w:color="auto"/>
            <w:left w:val="none" w:sz="0" w:space="0" w:color="auto"/>
            <w:bottom w:val="none" w:sz="0" w:space="0" w:color="auto"/>
            <w:right w:val="none" w:sz="0" w:space="0" w:color="auto"/>
          </w:divBdr>
        </w:div>
        <w:div w:id="15620367">
          <w:marLeft w:val="2520"/>
          <w:marRight w:val="0"/>
          <w:marTop w:val="77"/>
          <w:marBottom w:val="0"/>
          <w:divBdr>
            <w:top w:val="none" w:sz="0" w:space="0" w:color="auto"/>
            <w:left w:val="none" w:sz="0" w:space="0" w:color="auto"/>
            <w:bottom w:val="none" w:sz="0" w:space="0" w:color="auto"/>
            <w:right w:val="none" w:sz="0" w:space="0" w:color="auto"/>
          </w:divBdr>
        </w:div>
        <w:div w:id="486896635">
          <w:marLeft w:val="1800"/>
          <w:marRight w:val="0"/>
          <w:marTop w:val="77"/>
          <w:marBottom w:val="0"/>
          <w:divBdr>
            <w:top w:val="none" w:sz="0" w:space="0" w:color="auto"/>
            <w:left w:val="none" w:sz="0" w:space="0" w:color="auto"/>
            <w:bottom w:val="none" w:sz="0" w:space="0" w:color="auto"/>
            <w:right w:val="none" w:sz="0" w:space="0" w:color="auto"/>
          </w:divBdr>
        </w:div>
        <w:div w:id="815296429">
          <w:marLeft w:val="2520"/>
          <w:marRight w:val="0"/>
          <w:marTop w:val="77"/>
          <w:marBottom w:val="0"/>
          <w:divBdr>
            <w:top w:val="none" w:sz="0" w:space="0" w:color="auto"/>
            <w:left w:val="none" w:sz="0" w:space="0" w:color="auto"/>
            <w:bottom w:val="none" w:sz="0" w:space="0" w:color="auto"/>
            <w:right w:val="none" w:sz="0" w:space="0" w:color="auto"/>
          </w:divBdr>
        </w:div>
        <w:div w:id="1633514656">
          <w:marLeft w:val="2520"/>
          <w:marRight w:val="0"/>
          <w:marTop w:val="77"/>
          <w:marBottom w:val="0"/>
          <w:divBdr>
            <w:top w:val="none" w:sz="0" w:space="0" w:color="auto"/>
            <w:left w:val="none" w:sz="0" w:space="0" w:color="auto"/>
            <w:bottom w:val="none" w:sz="0" w:space="0" w:color="auto"/>
            <w:right w:val="none" w:sz="0" w:space="0" w:color="auto"/>
          </w:divBdr>
        </w:div>
        <w:div w:id="1869835588">
          <w:marLeft w:val="1800"/>
          <w:marRight w:val="0"/>
          <w:marTop w:val="77"/>
          <w:marBottom w:val="0"/>
          <w:divBdr>
            <w:top w:val="none" w:sz="0" w:space="0" w:color="auto"/>
            <w:left w:val="none" w:sz="0" w:space="0" w:color="auto"/>
            <w:bottom w:val="none" w:sz="0" w:space="0" w:color="auto"/>
            <w:right w:val="none" w:sz="0" w:space="0" w:color="auto"/>
          </w:divBdr>
        </w:div>
        <w:div w:id="1540362144">
          <w:marLeft w:val="1800"/>
          <w:marRight w:val="0"/>
          <w:marTop w:val="77"/>
          <w:marBottom w:val="0"/>
          <w:divBdr>
            <w:top w:val="none" w:sz="0" w:space="0" w:color="auto"/>
            <w:left w:val="none" w:sz="0" w:space="0" w:color="auto"/>
            <w:bottom w:val="none" w:sz="0" w:space="0" w:color="auto"/>
            <w:right w:val="none" w:sz="0" w:space="0" w:color="auto"/>
          </w:divBdr>
        </w:div>
      </w:divsChild>
    </w:div>
    <w:div w:id="1878081323">
      <w:bodyDiv w:val="1"/>
      <w:marLeft w:val="0"/>
      <w:marRight w:val="0"/>
      <w:marTop w:val="0"/>
      <w:marBottom w:val="0"/>
      <w:divBdr>
        <w:top w:val="none" w:sz="0" w:space="0" w:color="auto"/>
        <w:left w:val="none" w:sz="0" w:space="0" w:color="auto"/>
        <w:bottom w:val="none" w:sz="0" w:space="0" w:color="auto"/>
        <w:right w:val="none" w:sz="0" w:space="0" w:color="auto"/>
      </w:divBdr>
    </w:div>
    <w:div w:id="1878663497">
      <w:bodyDiv w:val="1"/>
      <w:marLeft w:val="0"/>
      <w:marRight w:val="0"/>
      <w:marTop w:val="0"/>
      <w:marBottom w:val="0"/>
      <w:divBdr>
        <w:top w:val="none" w:sz="0" w:space="0" w:color="auto"/>
        <w:left w:val="none" w:sz="0" w:space="0" w:color="auto"/>
        <w:bottom w:val="none" w:sz="0" w:space="0" w:color="auto"/>
        <w:right w:val="none" w:sz="0" w:space="0" w:color="auto"/>
      </w:divBdr>
    </w:div>
    <w:div w:id="1879466113">
      <w:bodyDiv w:val="1"/>
      <w:marLeft w:val="0"/>
      <w:marRight w:val="0"/>
      <w:marTop w:val="0"/>
      <w:marBottom w:val="0"/>
      <w:divBdr>
        <w:top w:val="none" w:sz="0" w:space="0" w:color="auto"/>
        <w:left w:val="none" w:sz="0" w:space="0" w:color="auto"/>
        <w:bottom w:val="none" w:sz="0" w:space="0" w:color="auto"/>
        <w:right w:val="none" w:sz="0" w:space="0" w:color="auto"/>
      </w:divBdr>
    </w:div>
    <w:div w:id="1879587573">
      <w:bodyDiv w:val="1"/>
      <w:marLeft w:val="0"/>
      <w:marRight w:val="0"/>
      <w:marTop w:val="0"/>
      <w:marBottom w:val="0"/>
      <w:divBdr>
        <w:top w:val="none" w:sz="0" w:space="0" w:color="auto"/>
        <w:left w:val="none" w:sz="0" w:space="0" w:color="auto"/>
        <w:bottom w:val="none" w:sz="0" w:space="0" w:color="auto"/>
        <w:right w:val="none" w:sz="0" w:space="0" w:color="auto"/>
      </w:divBdr>
    </w:div>
    <w:div w:id="1880775539">
      <w:bodyDiv w:val="1"/>
      <w:marLeft w:val="0"/>
      <w:marRight w:val="0"/>
      <w:marTop w:val="0"/>
      <w:marBottom w:val="0"/>
      <w:divBdr>
        <w:top w:val="none" w:sz="0" w:space="0" w:color="auto"/>
        <w:left w:val="none" w:sz="0" w:space="0" w:color="auto"/>
        <w:bottom w:val="none" w:sz="0" w:space="0" w:color="auto"/>
        <w:right w:val="none" w:sz="0" w:space="0" w:color="auto"/>
      </w:divBdr>
      <w:divsChild>
        <w:div w:id="584612998">
          <w:marLeft w:val="547"/>
          <w:marRight w:val="0"/>
          <w:marTop w:val="154"/>
          <w:marBottom w:val="0"/>
          <w:divBdr>
            <w:top w:val="none" w:sz="0" w:space="0" w:color="auto"/>
            <w:left w:val="none" w:sz="0" w:space="0" w:color="auto"/>
            <w:bottom w:val="none" w:sz="0" w:space="0" w:color="auto"/>
            <w:right w:val="none" w:sz="0" w:space="0" w:color="auto"/>
          </w:divBdr>
        </w:div>
        <w:div w:id="1547135726">
          <w:marLeft w:val="547"/>
          <w:marRight w:val="0"/>
          <w:marTop w:val="154"/>
          <w:marBottom w:val="0"/>
          <w:divBdr>
            <w:top w:val="none" w:sz="0" w:space="0" w:color="auto"/>
            <w:left w:val="none" w:sz="0" w:space="0" w:color="auto"/>
            <w:bottom w:val="none" w:sz="0" w:space="0" w:color="auto"/>
            <w:right w:val="none" w:sz="0" w:space="0" w:color="auto"/>
          </w:divBdr>
        </w:div>
        <w:div w:id="1444181100">
          <w:marLeft w:val="547"/>
          <w:marRight w:val="0"/>
          <w:marTop w:val="154"/>
          <w:marBottom w:val="0"/>
          <w:divBdr>
            <w:top w:val="none" w:sz="0" w:space="0" w:color="auto"/>
            <w:left w:val="none" w:sz="0" w:space="0" w:color="auto"/>
            <w:bottom w:val="none" w:sz="0" w:space="0" w:color="auto"/>
            <w:right w:val="none" w:sz="0" w:space="0" w:color="auto"/>
          </w:divBdr>
        </w:div>
      </w:divsChild>
    </w:div>
    <w:div w:id="1882285936">
      <w:bodyDiv w:val="1"/>
      <w:marLeft w:val="0"/>
      <w:marRight w:val="0"/>
      <w:marTop w:val="0"/>
      <w:marBottom w:val="0"/>
      <w:divBdr>
        <w:top w:val="none" w:sz="0" w:space="0" w:color="auto"/>
        <w:left w:val="none" w:sz="0" w:space="0" w:color="auto"/>
        <w:bottom w:val="none" w:sz="0" w:space="0" w:color="auto"/>
        <w:right w:val="none" w:sz="0" w:space="0" w:color="auto"/>
      </w:divBdr>
      <w:divsChild>
        <w:div w:id="200020608">
          <w:marLeft w:val="547"/>
          <w:marRight w:val="0"/>
          <w:marTop w:val="96"/>
          <w:marBottom w:val="0"/>
          <w:divBdr>
            <w:top w:val="none" w:sz="0" w:space="0" w:color="auto"/>
            <w:left w:val="none" w:sz="0" w:space="0" w:color="auto"/>
            <w:bottom w:val="none" w:sz="0" w:space="0" w:color="auto"/>
            <w:right w:val="none" w:sz="0" w:space="0" w:color="auto"/>
          </w:divBdr>
        </w:div>
        <w:div w:id="425660149">
          <w:marLeft w:val="547"/>
          <w:marRight w:val="0"/>
          <w:marTop w:val="96"/>
          <w:marBottom w:val="0"/>
          <w:divBdr>
            <w:top w:val="none" w:sz="0" w:space="0" w:color="auto"/>
            <w:left w:val="none" w:sz="0" w:space="0" w:color="auto"/>
            <w:bottom w:val="none" w:sz="0" w:space="0" w:color="auto"/>
            <w:right w:val="none" w:sz="0" w:space="0" w:color="auto"/>
          </w:divBdr>
        </w:div>
        <w:div w:id="500973348">
          <w:marLeft w:val="547"/>
          <w:marRight w:val="0"/>
          <w:marTop w:val="96"/>
          <w:marBottom w:val="0"/>
          <w:divBdr>
            <w:top w:val="none" w:sz="0" w:space="0" w:color="auto"/>
            <w:left w:val="none" w:sz="0" w:space="0" w:color="auto"/>
            <w:bottom w:val="none" w:sz="0" w:space="0" w:color="auto"/>
            <w:right w:val="none" w:sz="0" w:space="0" w:color="auto"/>
          </w:divBdr>
        </w:div>
        <w:div w:id="688681428">
          <w:marLeft w:val="547"/>
          <w:marRight w:val="0"/>
          <w:marTop w:val="96"/>
          <w:marBottom w:val="0"/>
          <w:divBdr>
            <w:top w:val="none" w:sz="0" w:space="0" w:color="auto"/>
            <w:left w:val="none" w:sz="0" w:space="0" w:color="auto"/>
            <w:bottom w:val="none" w:sz="0" w:space="0" w:color="auto"/>
            <w:right w:val="none" w:sz="0" w:space="0" w:color="auto"/>
          </w:divBdr>
        </w:div>
        <w:div w:id="699010248">
          <w:marLeft w:val="547"/>
          <w:marRight w:val="0"/>
          <w:marTop w:val="96"/>
          <w:marBottom w:val="0"/>
          <w:divBdr>
            <w:top w:val="none" w:sz="0" w:space="0" w:color="auto"/>
            <w:left w:val="none" w:sz="0" w:space="0" w:color="auto"/>
            <w:bottom w:val="none" w:sz="0" w:space="0" w:color="auto"/>
            <w:right w:val="none" w:sz="0" w:space="0" w:color="auto"/>
          </w:divBdr>
        </w:div>
        <w:div w:id="780536783">
          <w:marLeft w:val="1166"/>
          <w:marRight w:val="0"/>
          <w:marTop w:val="77"/>
          <w:marBottom w:val="0"/>
          <w:divBdr>
            <w:top w:val="none" w:sz="0" w:space="0" w:color="auto"/>
            <w:left w:val="none" w:sz="0" w:space="0" w:color="auto"/>
            <w:bottom w:val="none" w:sz="0" w:space="0" w:color="auto"/>
            <w:right w:val="none" w:sz="0" w:space="0" w:color="auto"/>
          </w:divBdr>
        </w:div>
        <w:div w:id="995570846">
          <w:marLeft w:val="547"/>
          <w:marRight w:val="0"/>
          <w:marTop w:val="96"/>
          <w:marBottom w:val="0"/>
          <w:divBdr>
            <w:top w:val="none" w:sz="0" w:space="0" w:color="auto"/>
            <w:left w:val="none" w:sz="0" w:space="0" w:color="auto"/>
            <w:bottom w:val="none" w:sz="0" w:space="0" w:color="auto"/>
            <w:right w:val="none" w:sz="0" w:space="0" w:color="auto"/>
          </w:divBdr>
        </w:div>
        <w:div w:id="1388644230">
          <w:marLeft w:val="1166"/>
          <w:marRight w:val="0"/>
          <w:marTop w:val="77"/>
          <w:marBottom w:val="0"/>
          <w:divBdr>
            <w:top w:val="none" w:sz="0" w:space="0" w:color="auto"/>
            <w:left w:val="none" w:sz="0" w:space="0" w:color="auto"/>
            <w:bottom w:val="none" w:sz="0" w:space="0" w:color="auto"/>
            <w:right w:val="none" w:sz="0" w:space="0" w:color="auto"/>
          </w:divBdr>
        </w:div>
        <w:div w:id="1974552325">
          <w:marLeft w:val="547"/>
          <w:marRight w:val="0"/>
          <w:marTop w:val="96"/>
          <w:marBottom w:val="0"/>
          <w:divBdr>
            <w:top w:val="none" w:sz="0" w:space="0" w:color="auto"/>
            <w:left w:val="none" w:sz="0" w:space="0" w:color="auto"/>
            <w:bottom w:val="none" w:sz="0" w:space="0" w:color="auto"/>
            <w:right w:val="none" w:sz="0" w:space="0" w:color="auto"/>
          </w:divBdr>
        </w:div>
      </w:divsChild>
    </w:div>
    <w:div w:id="1884826501">
      <w:bodyDiv w:val="1"/>
      <w:marLeft w:val="0"/>
      <w:marRight w:val="0"/>
      <w:marTop w:val="0"/>
      <w:marBottom w:val="0"/>
      <w:divBdr>
        <w:top w:val="none" w:sz="0" w:space="0" w:color="auto"/>
        <w:left w:val="none" w:sz="0" w:space="0" w:color="auto"/>
        <w:bottom w:val="none" w:sz="0" w:space="0" w:color="auto"/>
        <w:right w:val="none" w:sz="0" w:space="0" w:color="auto"/>
      </w:divBdr>
      <w:divsChild>
        <w:div w:id="155851921">
          <w:marLeft w:val="547"/>
          <w:marRight w:val="0"/>
          <w:marTop w:val="240"/>
          <w:marBottom w:val="0"/>
          <w:divBdr>
            <w:top w:val="none" w:sz="0" w:space="0" w:color="auto"/>
            <w:left w:val="none" w:sz="0" w:space="0" w:color="auto"/>
            <w:bottom w:val="none" w:sz="0" w:space="0" w:color="auto"/>
            <w:right w:val="none" w:sz="0" w:space="0" w:color="auto"/>
          </w:divBdr>
        </w:div>
        <w:div w:id="336855398">
          <w:marLeft w:val="1166"/>
          <w:marRight w:val="0"/>
          <w:marTop w:val="96"/>
          <w:marBottom w:val="0"/>
          <w:divBdr>
            <w:top w:val="none" w:sz="0" w:space="0" w:color="auto"/>
            <w:left w:val="none" w:sz="0" w:space="0" w:color="auto"/>
            <w:bottom w:val="none" w:sz="0" w:space="0" w:color="auto"/>
            <w:right w:val="none" w:sz="0" w:space="0" w:color="auto"/>
          </w:divBdr>
        </w:div>
        <w:div w:id="1006829968">
          <w:marLeft w:val="1800"/>
          <w:marRight w:val="0"/>
          <w:marTop w:val="96"/>
          <w:marBottom w:val="0"/>
          <w:divBdr>
            <w:top w:val="none" w:sz="0" w:space="0" w:color="auto"/>
            <w:left w:val="none" w:sz="0" w:space="0" w:color="auto"/>
            <w:bottom w:val="none" w:sz="0" w:space="0" w:color="auto"/>
            <w:right w:val="none" w:sz="0" w:space="0" w:color="auto"/>
          </w:divBdr>
        </w:div>
        <w:div w:id="1732263104">
          <w:marLeft w:val="1800"/>
          <w:marRight w:val="0"/>
          <w:marTop w:val="96"/>
          <w:marBottom w:val="0"/>
          <w:divBdr>
            <w:top w:val="none" w:sz="0" w:space="0" w:color="auto"/>
            <w:left w:val="none" w:sz="0" w:space="0" w:color="auto"/>
            <w:bottom w:val="none" w:sz="0" w:space="0" w:color="auto"/>
            <w:right w:val="none" w:sz="0" w:space="0" w:color="auto"/>
          </w:divBdr>
        </w:div>
        <w:div w:id="1804035734">
          <w:marLeft w:val="1800"/>
          <w:marRight w:val="0"/>
          <w:marTop w:val="96"/>
          <w:marBottom w:val="0"/>
          <w:divBdr>
            <w:top w:val="none" w:sz="0" w:space="0" w:color="auto"/>
            <w:left w:val="none" w:sz="0" w:space="0" w:color="auto"/>
            <w:bottom w:val="none" w:sz="0" w:space="0" w:color="auto"/>
            <w:right w:val="none" w:sz="0" w:space="0" w:color="auto"/>
          </w:divBdr>
        </w:div>
        <w:div w:id="14507247">
          <w:marLeft w:val="1166"/>
          <w:marRight w:val="0"/>
          <w:marTop w:val="96"/>
          <w:marBottom w:val="0"/>
          <w:divBdr>
            <w:top w:val="none" w:sz="0" w:space="0" w:color="auto"/>
            <w:left w:val="none" w:sz="0" w:space="0" w:color="auto"/>
            <w:bottom w:val="none" w:sz="0" w:space="0" w:color="auto"/>
            <w:right w:val="none" w:sz="0" w:space="0" w:color="auto"/>
          </w:divBdr>
        </w:div>
        <w:div w:id="1886481671">
          <w:marLeft w:val="1166"/>
          <w:marRight w:val="0"/>
          <w:marTop w:val="96"/>
          <w:marBottom w:val="0"/>
          <w:divBdr>
            <w:top w:val="none" w:sz="0" w:space="0" w:color="auto"/>
            <w:left w:val="none" w:sz="0" w:space="0" w:color="auto"/>
            <w:bottom w:val="none" w:sz="0" w:space="0" w:color="auto"/>
            <w:right w:val="none" w:sz="0" w:space="0" w:color="auto"/>
          </w:divBdr>
        </w:div>
        <w:div w:id="2021731728">
          <w:marLeft w:val="1166"/>
          <w:marRight w:val="0"/>
          <w:marTop w:val="96"/>
          <w:marBottom w:val="0"/>
          <w:divBdr>
            <w:top w:val="none" w:sz="0" w:space="0" w:color="auto"/>
            <w:left w:val="none" w:sz="0" w:space="0" w:color="auto"/>
            <w:bottom w:val="none" w:sz="0" w:space="0" w:color="auto"/>
            <w:right w:val="none" w:sz="0" w:space="0" w:color="auto"/>
          </w:divBdr>
        </w:div>
        <w:div w:id="320426163">
          <w:marLeft w:val="547"/>
          <w:marRight w:val="0"/>
          <w:marTop w:val="240"/>
          <w:marBottom w:val="0"/>
          <w:divBdr>
            <w:top w:val="none" w:sz="0" w:space="0" w:color="auto"/>
            <w:left w:val="none" w:sz="0" w:space="0" w:color="auto"/>
            <w:bottom w:val="none" w:sz="0" w:space="0" w:color="auto"/>
            <w:right w:val="none" w:sz="0" w:space="0" w:color="auto"/>
          </w:divBdr>
        </w:div>
      </w:divsChild>
    </w:div>
    <w:div w:id="1885407241">
      <w:bodyDiv w:val="1"/>
      <w:marLeft w:val="0"/>
      <w:marRight w:val="0"/>
      <w:marTop w:val="0"/>
      <w:marBottom w:val="0"/>
      <w:divBdr>
        <w:top w:val="none" w:sz="0" w:space="0" w:color="auto"/>
        <w:left w:val="none" w:sz="0" w:space="0" w:color="auto"/>
        <w:bottom w:val="none" w:sz="0" w:space="0" w:color="auto"/>
        <w:right w:val="none" w:sz="0" w:space="0" w:color="auto"/>
      </w:divBdr>
    </w:div>
    <w:div w:id="1886092355">
      <w:bodyDiv w:val="1"/>
      <w:marLeft w:val="0"/>
      <w:marRight w:val="0"/>
      <w:marTop w:val="0"/>
      <w:marBottom w:val="0"/>
      <w:divBdr>
        <w:top w:val="none" w:sz="0" w:space="0" w:color="auto"/>
        <w:left w:val="none" w:sz="0" w:space="0" w:color="auto"/>
        <w:bottom w:val="none" w:sz="0" w:space="0" w:color="auto"/>
        <w:right w:val="none" w:sz="0" w:space="0" w:color="auto"/>
      </w:divBdr>
      <w:divsChild>
        <w:div w:id="1808816507">
          <w:marLeft w:val="0"/>
          <w:marRight w:val="0"/>
          <w:marTop w:val="0"/>
          <w:marBottom w:val="0"/>
          <w:divBdr>
            <w:top w:val="none" w:sz="0" w:space="0" w:color="auto"/>
            <w:left w:val="none" w:sz="0" w:space="0" w:color="auto"/>
            <w:bottom w:val="none" w:sz="0" w:space="0" w:color="auto"/>
            <w:right w:val="none" w:sz="0" w:space="0" w:color="auto"/>
          </w:divBdr>
          <w:divsChild>
            <w:div w:id="757292458">
              <w:marLeft w:val="0"/>
              <w:marRight w:val="0"/>
              <w:marTop w:val="0"/>
              <w:marBottom w:val="0"/>
              <w:divBdr>
                <w:top w:val="none" w:sz="0" w:space="0" w:color="auto"/>
                <w:left w:val="none" w:sz="0" w:space="0" w:color="auto"/>
                <w:bottom w:val="none" w:sz="0" w:space="0" w:color="auto"/>
                <w:right w:val="none" w:sz="0" w:space="0" w:color="auto"/>
              </w:divBdr>
            </w:div>
            <w:div w:id="1240142532">
              <w:marLeft w:val="0"/>
              <w:marRight w:val="0"/>
              <w:marTop w:val="0"/>
              <w:marBottom w:val="0"/>
              <w:divBdr>
                <w:top w:val="none" w:sz="0" w:space="0" w:color="auto"/>
                <w:left w:val="none" w:sz="0" w:space="0" w:color="auto"/>
                <w:bottom w:val="none" w:sz="0" w:space="0" w:color="auto"/>
                <w:right w:val="none" w:sz="0" w:space="0" w:color="auto"/>
              </w:divBdr>
            </w:div>
            <w:div w:id="1247298897">
              <w:marLeft w:val="0"/>
              <w:marRight w:val="0"/>
              <w:marTop w:val="0"/>
              <w:marBottom w:val="0"/>
              <w:divBdr>
                <w:top w:val="none" w:sz="0" w:space="0" w:color="auto"/>
                <w:left w:val="none" w:sz="0" w:space="0" w:color="auto"/>
                <w:bottom w:val="none" w:sz="0" w:space="0" w:color="auto"/>
                <w:right w:val="none" w:sz="0" w:space="0" w:color="auto"/>
              </w:divBdr>
            </w:div>
            <w:div w:id="1343975179">
              <w:marLeft w:val="0"/>
              <w:marRight w:val="0"/>
              <w:marTop w:val="0"/>
              <w:marBottom w:val="0"/>
              <w:divBdr>
                <w:top w:val="none" w:sz="0" w:space="0" w:color="auto"/>
                <w:left w:val="none" w:sz="0" w:space="0" w:color="auto"/>
                <w:bottom w:val="none" w:sz="0" w:space="0" w:color="auto"/>
                <w:right w:val="none" w:sz="0" w:space="0" w:color="auto"/>
              </w:divBdr>
            </w:div>
            <w:div w:id="1436291709">
              <w:marLeft w:val="0"/>
              <w:marRight w:val="0"/>
              <w:marTop w:val="0"/>
              <w:marBottom w:val="0"/>
              <w:divBdr>
                <w:top w:val="none" w:sz="0" w:space="0" w:color="auto"/>
                <w:left w:val="none" w:sz="0" w:space="0" w:color="auto"/>
                <w:bottom w:val="none" w:sz="0" w:space="0" w:color="auto"/>
                <w:right w:val="none" w:sz="0" w:space="0" w:color="auto"/>
              </w:divBdr>
            </w:div>
            <w:div w:id="19190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7561">
      <w:bodyDiv w:val="1"/>
      <w:marLeft w:val="0"/>
      <w:marRight w:val="0"/>
      <w:marTop w:val="0"/>
      <w:marBottom w:val="0"/>
      <w:divBdr>
        <w:top w:val="none" w:sz="0" w:space="0" w:color="auto"/>
        <w:left w:val="none" w:sz="0" w:space="0" w:color="auto"/>
        <w:bottom w:val="none" w:sz="0" w:space="0" w:color="auto"/>
        <w:right w:val="none" w:sz="0" w:space="0" w:color="auto"/>
      </w:divBdr>
    </w:div>
    <w:div w:id="1886719455">
      <w:bodyDiv w:val="1"/>
      <w:marLeft w:val="0"/>
      <w:marRight w:val="0"/>
      <w:marTop w:val="0"/>
      <w:marBottom w:val="0"/>
      <w:divBdr>
        <w:top w:val="none" w:sz="0" w:space="0" w:color="auto"/>
        <w:left w:val="none" w:sz="0" w:space="0" w:color="auto"/>
        <w:bottom w:val="none" w:sz="0" w:space="0" w:color="auto"/>
        <w:right w:val="none" w:sz="0" w:space="0" w:color="auto"/>
      </w:divBdr>
    </w:div>
    <w:div w:id="1888451972">
      <w:bodyDiv w:val="1"/>
      <w:marLeft w:val="0"/>
      <w:marRight w:val="0"/>
      <w:marTop w:val="0"/>
      <w:marBottom w:val="0"/>
      <w:divBdr>
        <w:top w:val="none" w:sz="0" w:space="0" w:color="auto"/>
        <w:left w:val="none" w:sz="0" w:space="0" w:color="auto"/>
        <w:bottom w:val="none" w:sz="0" w:space="0" w:color="auto"/>
        <w:right w:val="none" w:sz="0" w:space="0" w:color="auto"/>
      </w:divBdr>
    </w:div>
    <w:div w:id="1890916342">
      <w:bodyDiv w:val="1"/>
      <w:marLeft w:val="0"/>
      <w:marRight w:val="0"/>
      <w:marTop w:val="0"/>
      <w:marBottom w:val="0"/>
      <w:divBdr>
        <w:top w:val="none" w:sz="0" w:space="0" w:color="auto"/>
        <w:left w:val="none" w:sz="0" w:space="0" w:color="auto"/>
        <w:bottom w:val="none" w:sz="0" w:space="0" w:color="auto"/>
        <w:right w:val="none" w:sz="0" w:space="0" w:color="auto"/>
      </w:divBdr>
    </w:div>
    <w:div w:id="1892692519">
      <w:bodyDiv w:val="1"/>
      <w:marLeft w:val="0"/>
      <w:marRight w:val="0"/>
      <w:marTop w:val="0"/>
      <w:marBottom w:val="0"/>
      <w:divBdr>
        <w:top w:val="none" w:sz="0" w:space="0" w:color="auto"/>
        <w:left w:val="none" w:sz="0" w:space="0" w:color="auto"/>
        <w:bottom w:val="none" w:sz="0" w:space="0" w:color="auto"/>
        <w:right w:val="none" w:sz="0" w:space="0" w:color="auto"/>
      </w:divBdr>
    </w:div>
    <w:div w:id="1895895228">
      <w:bodyDiv w:val="1"/>
      <w:marLeft w:val="0"/>
      <w:marRight w:val="0"/>
      <w:marTop w:val="0"/>
      <w:marBottom w:val="0"/>
      <w:divBdr>
        <w:top w:val="none" w:sz="0" w:space="0" w:color="auto"/>
        <w:left w:val="none" w:sz="0" w:space="0" w:color="auto"/>
        <w:bottom w:val="none" w:sz="0" w:space="0" w:color="auto"/>
        <w:right w:val="none" w:sz="0" w:space="0" w:color="auto"/>
      </w:divBdr>
    </w:div>
    <w:div w:id="1896237000">
      <w:bodyDiv w:val="1"/>
      <w:marLeft w:val="0"/>
      <w:marRight w:val="0"/>
      <w:marTop w:val="0"/>
      <w:marBottom w:val="0"/>
      <w:divBdr>
        <w:top w:val="none" w:sz="0" w:space="0" w:color="auto"/>
        <w:left w:val="none" w:sz="0" w:space="0" w:color="auto"/>
        <w:bottom w:val="none" w:sz="0" w:space="0" w:color="auto"/>
        <w:right w:val="none" w:sz="0" w:space="0" w:color="auto"/>
      </w:divBdr>
    </w:div>
    <w:div w:id="1897818829">
      <w:bodyDiv w:val="1"/>
      <w:marLeft w:val="0"/>
      <w:marRight w:val="0"/>
      <w:marTop w:val="0"/>
      <w:marBottom w:val="0"/>
      <w:divBdr>
        <w:top w:val="none" w:sz="0" w:space="0" w:color="auto"/>
        <w:left w:val="none" w:sz="0" w:space="0" w:color="auto"/>
        <w:bottom w:val="none" w:sz="0" w:space="0" w:color="auto"/>
        <w:right w:val="none" w:sz="0" w:space="0" w:color="auto"/>
      </w:divBdr>
    </w:div>
    <w:div w:id="1898122058">
      <w:bodyDiv w:val="1"/>
      <w:marLeft w:val="0"/>
      <w:marRight w:val="0"/>
      <w:marTop w:val="0"/>
      <w:marBottom w:val="0"/>
      <w:divBdr>
        <w:top w:val="none" w:sz="0" w:space="0" w:color="auto"/>
        <w:left w:val="none" w:sz="0" w:space="0" w:color="auto"/>
        <w:bottom w:val="none" w:sz="0" w:space="0" w:color="auto"/>
        <w:right w:val="none" w:sz="0" w:space="0" w:color="auto"/>
      </w:divBdr>
    </w:div>
    <w:div w:id="1898200855">
      <w:bodyDiv w:val="1"/>
      <w:marLeft w:val="0"/>
      <w:marRight w:val="0"/>
      <w:marTop w:val="0"/>
      <w:marBottom w:val="0"/>
      <w:divBdr>
        <w:top w:val="none" w:sz="0" w:space="0" w:color="auto"/>
        <w:left w:val="none" w:sz="0" w:space="0" w:color="auto"/>
        <w:bottom w:val="none" w:sz="0" w:space="0" w:color="auto"/>
        <w:right w:val="none" w:sz="0" w:space="0" w:color="auto"/>
      </w:divBdr>
    </w:div>
    <w:div w:id="1900241941">
      <w:bodyDiv w:val="1"/>
      <w:marLeft w:val="0"/>
      <w:marRight w:val="0"/>
      <w:marTop w:val="0"/>
      <w:marBottom w:val="0"/>
      <w:divBdr>
        <w:top w:val="none" w:sz="0" w:space="0" w:color="auto"/>
        <w:left w:val="none" w:sz="0" w:space="0" w:color="auto"/>
        <w:bottom w:val="none" w:sz="0" w:space="0" w:color="auto"/>
        <w:right w:val="none" w:sz="0" w:space="0" w:color="auto"/>
      </w:divBdr>
      <w:divsChild>
        <w:div w:id="2113937730">
          <w:marLeft w:val="533"/>
          <w:marRight w:val="0"/>
          <w:marTop w:val="115"/>
          <w:marBottom w:val="0"/>
          <w:divBdr>
            <w:top w:val="none" w:sz="0" w:space="0" w:color="auto"/>
            <w:left w:val="none" w:sz="0" w:space="0" w:color="auto"/>
            <w:bottom w:val="none" w:sz="0" w:space="0" w:color="auto"/>
            <w:right w:val="none" w:sz="0" w:space="0" w:color="auto"/>
          </w:divBdr>
        </w:div>
        <w:div w:id="71508724">
          <w:marLeft w:val="1166"/>
          <w:marRight w:val="0"/>
          <w:marTop w:val="96"/>
          <w:marBottom w:val="0"/>
          <w:divBdr>
            <w:top w:val="none" w:sz="0" w:space="0" w:color="auto"/>
            <w:left w:val="none" w:sz="0" w:space="0" w:color="auto"/>
            <w:bottom w:val="none" w:sz="0" w:space="0" w:color="auto"/>
            <w:right w:val="none" w:sz="0" w:space="0" w:color="auto"/>
          </w:divBdr>
        </w:div>
      </w:divsChild>
    </w:div>
    <w:div w:id="1900359102">
      <w:bodyDiv w:val="1"/>
      <w:marLeft w:val="0"/>
      <w:marRight w:val="0"/>
      <w:marTop w:val="0"/>
      <w:marBottom w:val="0"/>
      <w:divBdr>
        <w:top w:val="none" w:sz="0" w:space="0" w:color="auto"/>
        <w:left w:val="none" w:sz="0" w:space="0" w:color="auto"/>
        <w:bottom w:val="none" w:sz="0" w:space="0" w:color="auto"/>
        <w:right w:val="none" w:sz="0" w:space="0" w:color="auto"/>
      </w:divBdr>
    </w:div>
    <w:div w:id="1901749260">
      <w:bodyDiv w:val="1"/>
      <w:marLeft w:val="0"/>
      <w:marRight w:val="0"/>
      <w:marTop w:val="0"/>
      <w:marBottom w:val="0"/>
      <w:divBdr>
        <w:top w:val="none" w:sz="0" w:space="0" w:color="auto"/>
        <w:left w:val="none" w:sz="0" w:space="0" w:color="auto"/>
        <w:bottom w:val="none" w:sz="0" w:space="0" w:color="auto"/>
        <w:right w:val="none" w:sz="0" w:space="0" w:color="auto"/>
      </w:divBdr>
    </w:div>
    <w:div w:id="1902977975">
      <w:bodyDiv w:val="1"/>
      <w:marLeft w:val="0"/>
      <w:marRight w:val="0"/>
      <w:marTop w:val="0"/>
      <w:marBottom w:val="0"/>
      <w:divBdr>
        <w:top w:val="none" w:sz="0" w:space="0" w:color="auto"/>
        <w:left w:val="none" w:sz="0" w:space="0" w:color="auto"/>
        <w:bottom w:val="none" w:sz="0" w:space="0" w:color="auto"/>
        <w:right w:val="none" w:sz="0" w:space="0" w:color="auto"/>
      </w:divBdr>
    </w:div>
    <w:div w:id="1903519914">
      <w:bodyDiv w:val="1"/>
      <w:marLeft w:val="0"/>
      <w:marRight w:val="0"/>
      <w:marTop w:val="0"/>
      <w:marBottom w:val="0"/>
      <w:divBdr>
        <w:top w:val="none" w:sz="0" w:space="0" w:color="auto"/>
        <w:left w:val="none" w:sz="0" w:space="0" w:color="auto"/>
        <w:bottom w:val="none" w:sz="0" w:space="0" w:color="auto"/>
        <w:right w:val="none" w:sz="0" w:space="0" w:color="auto"/>
      </w:divBdr>
      <w:divsChild>
        <w:div w:id="810682531">
          <w:marLeft w:val="547"/>
          <w:marRight w:val="0"/>
          <w:marTop w:val="134"/>
          <w:marBottom w:val="0"/>
          <w:divBdr>
            <w:top w:val="none" w:sz="0" w:space="0" w:color="auto"/>
            <w:left w:val="none" w:sz="0" w:space="0" w:color="auto"/>
            <w:bottom w:val="none" w:sz="0" w:space="0" w:color="auto"/>
            <w:right w:val="none" w:sz="0" w:space="0" w:color="auto"/>
          </w:divBdr>
        </w:div>
        <w:div w:id="813180637">
          <w:marLeft w:val="547"/>
          <w:marRight w:val="0"/>
          <w:marTop w:val="134"/>
          <w:marBottom w:val="0"/>
          <w:divBdr>
            <w:top w:val="none" w:sz="0" w:space="0" w:color="auto"/>
            <w:left w:val="none" w:sz="0" w:space="0" w:color="auto"/>
            <w:bottom w:val="none" w:sz="0" w:space="0" w:color="auto"/>
            <w:right w:val="none" w:sz="0" w:space="0" w:color="auto"/>
          </w:divBdr>
        </w:div>
        <w:div w:id="969550700">
          <w:marLeft w:val="1166"/>
          <w:marRight w:val="0"/>
          <w:marTop w:val="115"/>
          <w:marBottom w:val="0"/>
          <w:divBdr>
            <w:top w:val="none" w:sz="0" w:space="0" w:color="auto"/>
            <w:left w:val="none" w:sz="0" w:space="0" w:color="auto"/>
            <w:bottom w:val="none" w:sz="0" w:space="0" w:color="auto"/>
            <w:right w:val="none" w:sz="0" w:space="0" w:color="auto"/>
          </w:divBdr>
        </w:div>
        <w:div w:id="1839078431">
          <w:marLeft w:val="1166"/>
          <w:marRight w:val="0"/>
          <w:marTop w:val="115"/>
          <w:marBottom w:val="0"/>
          <w:divBdr>
            <w:top w:val="none" w:sz="0" w:space="0" w:color="auto"/>
            <w:left w:val="none" w:sz="0" w:space="0" w:color="auto"/>
            <w:bottom w:val="none" w:sz="0" w:space="0" w:color="auto"/>
            <w:right w:val="none" w:sz="0" w:space="0" w:color="auto"/>
          </w:divBdr>
        </w:div>
        <w:div w:id="1877429971">
          <w:marLeft w:val="547"/>
          <w:marRight w:val="0"/>
          <w:marTop w:val="134"/>
          <w:marBottom w:val="0"/>
          <w:divBdr>
            <w:top w:val="none" w:sz="0" w:space="0" w:color="auto"/>
            <w:left w:val="none" w:sz="0" w:space="0" w:color="auto"/>
            <w:bottom w:val="none" w:sz="0" w:space="0" w:color="auto"/>
            <w:right w:val="none" w:sz="0" w:space="0" w:color="auto"/>
          </w:divBdr>
        </w:div>
        <w:div w:id="1986545220">
          <w:marLeft w:val="1166"/>
          <w:marRight w:val="0"/>
          <w:marTop w:val="96"/>
          <w:marBottom w:val="0"/>
          <w:divBdr>
            <w:top w:val="none" w:sz="0" w:space="0" w:color="auto"/>
            <w:left w:val="none" w:sz="0" w:space="0" w:color="auto"/>
            <w:bottom w:val="none" w:sz="0" w:space="0" w:color="auto"/>
            <w:right w:val="none" w:sz="0" w:space="0" w:color="auto"/>
          </w:divBdr>
        </w:div>
      </w:divsChild>
    </w:div>
    <w:div w:id="1903520314">
      <w:bodyDiv w:val="1"/>
      <w:marLeft w:val="0"/>
      <w:marRight w:val="0"/>
      <w:marTop w:val="0"/>
      <w:marBottom w:val="0"/>
      <w:divBdr>
        <w:top w:val="none" w:sz="0" w:space="0" w:color="auto"/>
        <w:left w:val="none" w:sz="0" w:space="0" w:color="auto"/>
        <w:bottom w:val="none" w:sz="0" w:space="0" w:color="auto"/>
        <w:right w:val="none" w:sz="0" w:space="0" w:color="auto"/>
      </w:divBdr>
    </w:div>
    <w:div w:id="1903639096">
      <w:bodyDiv w:val="1"/>
      <w:marLeft w:val="0"/>
      <w:marRight w:val="0"/>
      <w:marTop w:val="0"/>
      <w:marBottom w:val="0"/>
      <w:divBdr>
        <w:top w:val="none" w:sz="0" w:space="0" w:color="auto"/>
        <w:left w:val="none" w:sz="0" w:space="0" w:color="auto"/>
        <w:bottom w:val="none" w:sz="0" w:space="0" w:color="auto"/>
        <w:right w:val="none" w:sz="0" w:space="0" w:color="auto"/>
      </w:divBdr>
    </w:div>
    <w:div w:id="1904218503">
      <w:bodyDiv w:val="1"/>
      <w:marLeft w:val="0"/>
      <w:marRight w:val="0"/>
      <w:marTop w:val="0"/>
      <w:marBottom w:val="0"/>
      <w:divBdr>
        <w:top w:val="none" w:sz="0" w:space="0" w:color="auto"/>
        <w:left w:val="none" w:sz="0" w:space="0" w:color="auto"/>
        <w:bottom w:val="none" w:sz="0" w:space="0" w:color="auto"/>
        <w:right w:val="none" w:sz="0" w:space="0" w:color="auto"/>
      </w:divBdr>
    </w:div>
    <w:div w:id="1904371592">
      <w:bodyDiv w:val="1"/>
      <w:marLeft w:val="0"/>
      <w:marRight w:val="0"/>
      <w:marTop w:val="0"/>
      <w:marBottom w:val="0"/>
      <w:divBdr>
        <w:top w:val="none" w:sz="0" w:space="0" w:color="auto"/>
        <w:left w:val="none" w:sz="0" w:space="0" w:color="auto"/>
        <w:bottom w:val="none" w:sz="0" w:space="0" w:color="auto"/>
        <w:right w:val="none" w:sz="0" w:space="0" w:color="auto"/>
      </w:divBdr>
    </w:div>
    <w:div w:id="1906180231">
      <w:bodyDiv w:val="1"/>
      <w:marLeft w:val="0"/>
      <w:marRight w:val="0"/>
      <w:marTop w:val="0"/>
      <w:marBottom w:val="0"/>
      <w:divBdr>
        <w:top w:val="none" w:sz="0" w:space="0" w:color="auto"/>
        <w:left w:val="none" w:sz="0" w:space="0" w:color="auto"/>
        <w:bottom w:val="none" w:sz="0" w:space="0" w:color="auto"/>
        <w:right w:val="none" w:sz="0" w:space="0" w:color="auto"/>
      </w:divBdr>
    </w:div>
    <w:div w:id="1906720364">
      <w:bodyDiv w:val="1"/>
      <w:marLeft w:val="0"/>
      <w:marRight w:val="0"/>
      <w:marTop w:val="0"/>
      <w:marBottom w:val="0"/>
      <w:divBdr>
        <w:top w:val="none" w:sz="0" w:space="0" w:color="auto"/>
        <w:left w:val="none" w:sz="0" w:space="0" w:color="auto"/>
        <w:bottom w:val="none" w:sz="0" w:space="0" w:color="auto"/>
        <w:right w:val="none" w:sz="0" w:space="0" w:color="auto"/>
      </w:divBdr>
      <w:divsChild>
        <w:div w:id="272791760">
          <w:marLeft w:val="547"/>
          <w:marRight w:val="0"/>
          <w:marTop w:val="154"/>
          <w:marBottom w:val="0"/>
          <w:divBdr>
            <w:top w:val="none" w:sz="0" w:space="0" w:color="auto"/>
            <w:left w:val="none" w:sz="0" w:space="0" w:color="auto"/>
            <w:bottom w:val="none" w:sz="0" w:space="0" w:color="auto"/>
            <w:right w:val="none" w:sz="0" w:space="0" w:color="auto"/>
          </w:divBdr>
        </w:div>
      </w:divsChild>
    </w:div>
    <w:div w:id="1908611724">
      <w:bodyDiv w:val="1"/>
      <w:marLeft w:val="0"/>
      <w:marRight w:val="0"/>
      <w:marTop w:val="0"/>
      <w:marBottom w:val="0"/>
      <w:divBdr>
        <w:top w:val="none" w:sz="0" w:space="0" w:color="auto"/>
        <w:left w:val="none" w:sz="0" w:space="0" w:color="auto"/>
        <w:bottom w:val="none" w:sz="0" w:space="0" w:color="auto"/>
        <w:right w:val="none" w:sz="0" w:space="0" w:color="auto"/>
      </w:divBdr>
      <w:divsChild>
        <w:div w:id="434323873">
          <w:marLeft w:val="547"/>
          <w:marRight w:val="0"/>
          <w:marTop w:val="115"/>
          <w:marBottom w:val="0"/>
          <w:divBdr>
            <w:top w:val="none" w:sz="0" w:space="0" w:color="auto"/>
            <w:left w:val="none" w:sz="0" w:space="0" w:color="auto"/>
            <w:bottom w:val="none" w:sz="0" w:space="0" w:color="auto"/>
            <w:right w:val="none" w:sz="0" w:space="0" w:color="auto"/>
          </w:divBdr>
        </w:div>
        <w:div w:id="624852190">
          <w:marLeft w:val="1166"/>
          <w:marRight w:val="0"/>
          <w:marTop w:val="96"/>
          <w:marBottom w:val="0"/>
          <w:divBdr>
            <w:top w:val="none" w:sz="0" w:space="0" w:color="auto"/>
            <w:left w:val="none" w:sz="0" w:space="0" w:color="auto"/>
            <w:bottom w:val="none" w:sz="0" w:space="0" w:color="auto"/>
            <w:right w:val="none" w:sz="0" w:space="0" w:color="auto"/>
          </w:divBdr>
        </w:div>
        <w:div w:id="693968250">
          <w:marLeft w:val="1800"/>
          <w:marRight w:val="0"/>
          <w:marTop w:val="96"/>
          <w:marBottom w:val="0"/>
          <w:divBdr>
            <w:top w:val="none" w:sz="0" w:space="0" w:color="auto"/>
            <w:left w:val="none" w:sz="0" w:space="0" w:color="auto"/>
            <w:bottom w:val="none" w:sz="0" w:space="0" w:color="auto"/>
            <w:right w:val="none" w:sz="0" w:space="0" w:color="auto"/>
          </w:divBdr>
        </w:div>
        <w:div w:id="1272083807">
          <w:marLeft w:val="1800"/>
          <w:marRight w:val="0"/>
          <w:marTop w:val="96"/>
          <w:marBottom w:val="0"/>
          <w:divBdr>
            <w:top w:val="none" w:sz="0" w:space="0" w:color="auto"/>
            <w:left w:val="none" w:sz="0" w:space="0" w:color="auto"/>
            <w:bottom w:val="none" w:sz="0" w:space="0" w:color="auto"/>
            <w:right w:val="none" w:sz="0" w:space="0" w:color="auto"/>
          </w:divBdr>
        </w:div>
        <w:div w:id="1641299049">
          <w:marLeft w:val="1166"/>
          <w:marRight w:val="0"/>
          <w:marTop w:val="96"/>
          <w:marBottom w:val="0"/>
          <w:divBdr>
            <w:top w:val="none" w:sz="0" w:space="0" w:color="auto"/>
            <w:left w:val="none" w:sz="0" w:space="0" w:color="auto"/>
            <w:bottom w:val="none" w:sz="0" w:space="0" w:color="auto"/>
            <w:right w:val="none" w:sz="0" w:space="0" w:color="auto"/>
          </w:divBdr>
        </w:div>
        <w:div w:id="1748654278">
          <w:marLeft w:val="547"/>
          <w:marRight w:val="0"/>
          <w:marTop w:val="115"/>
          <w:marBottom w:val="0"/>
          <w:divBdr>
            <w:top w:val="none" w:sz="0" w:space="0" w:color="auto"/>
            <w:left w:val="none" w:sz="0" w:space="0" w:color="auto"/>
            <w:bottom w:val="none" w:sz="0" w:space="0" w:color="auto"/>
            <w:right w:val="none" w:sz="0" w:space="0" w:color="auto"/>
          </w:divBdr>
        </w:div>
      </w:divsChild>
    </w:div>
    <w:div w:id="1911504581">
      <w:bodyDiv w:val="1"/>
      <w:marLeft w:val="0"/>
      <w:marRight w:val="0"/>
      <w:marTop w:val="0"/>
      <w:marBottom w:val="0"/>
      <w:divBdr>
        <w:top w:val="none" w:sz="0" w:space="0" w:color="auto"/>
        <w:left w:val="none" w:sz="0" w:space="0" w:color="auto"/>
        <w:bottom w:val="none" w:sz="0" w:space="0" w:color="auto"/>
        <w:right w:val="none" w:sz="0" w:space="0" w:color="auto"/>
      </w:divBdr>
    </w:div>
    <w:div w:id="1911766967">
      <w:bodyDiv w:val="1"/>
      <w:marLeft w:val="0"/>
      <w:marRight w:val="0"/>
      <w:marTop w:val="0"/>
      <w:marBottom w:val="0"/>
      <w:divBdr>
        <w:top w:val="none" w:sz="0" w:space="0" w:color="auto"/>
        <w:left w:val="none" w:sz="0" w:space="0" w:color="auto"/>
        <w:bottom w:val="none" w:sz="0" w:space="0" w:color="auto"/>
        <w:right w:val="none" w:sz="0" w:space="0" w:color="auto"/>
      </w:divBdr>
    </w:div>
    <w:div w:id="1913274058">
      <w:bodyDiv w:val="1"/>
      <w:marLeft w:val="0"/>
      <w:marRight w:val="0"/>
      <w:marTop w:val="0"/>
      <w:marBottom w:val="0"/>
      <w:divBdr>
        <w:top w:val="none" w:sz="0" w:space="0" w:color="auto"/>
        <w:left w:val="none" w:sz="0" w:space="0" w:color="auto"/>
        <w:bottom w:val="none" w:sz="0" w:space="0" w:color="auto"/>
        <w:right w:val="none" w:sz="0" w:space="0" w:color="auto"/>
      </w:divBdr>
      <w:divsChild>
        <w:div w:id="72317553">
          <w:marLeft w:val="1166"/>
          <w:marRight w:val="0"/>
          <w:marTop w:val="86"/>
          <w:marBottom w:val="0"/>
          <w:divBdr>
            <w:top w:val="none" w:sz="0" w:space="0" w:color="auto"/>
            <w:left w:val="none" w:sz="0" w:space="0" w:color="auto"/>
            <w:bottom w:val="none" w:sz="0" w:space="0" w:color="auto"/>
            <w:right w:val="none" w:sz="0" w:space="0" w:color="auto"/>
          </w:divBdr>
        </w:div>
        <w:div w:id="461770883">
          <w:marLeft w:val="547"/>
          <w:marRight w:val="0"/>
          <w:marTop w:val="96"/>
          <w:marBottom w:val="0"/>
          <w:divBdr>
            <w:top w:val="none" w:sz="0" w:space="0" w:color="auto"/>
            <w:left w:val="none" w:sz="0" w:space="0" w:color="auto"/>
            <w:bottom w:val="none" w:sz="0" w:space="0" w:color="auto"/>
            <w:right w:val="none" w:sz="0" w:space="0" w:color="auto"/>
          </w:divBdr>
        </w:div>
        <w:div w:id="469637240">
          <w:marLeft w:val="1166"/>
          <w:marRight w:val="0"/>
          <w:marTop w:val="86"/>
          <w:marBottom w:val="0"/>
          <w:divBdr>
            <w:top w:val="none" w:sz="0" w:space="0" w:color="auto"/>
            <w:left w:val="none" w:sz="0" w:space="0" w:color="auto"/>
            <w:bottom w:val="none" w:sz="0" w:space="0" w:color="auto"/>
            <w:right w:val="none" w:sz="0" w:space="0" w:color="auto"/>
          </w:divBdr>
        </w:div>
        <w:div w:id="711542842">
          <w:marLeft w:val="547"/>
          <w:marRight w:val="0"/>
          <w:marTop w:val="96"/>
          <w:marBottom w:val="0"/>
          <w:divBdr>
            <w:top w:val="none" w:sz="0" w:space="0" w:color="auto"/>
            <w:left w:val="none" w:sz="0" w:space="0" w:color="auto"/>
            <w:bottom w:val="none" w:sz="0" w:space="0" w:color="auto"/>
            <w:right w:val="none" w:sz="0" w:space="0" w:color="auto"/>
          </w:divBdr>
        </w:div>
        <w:div w:id="784152447">
          <w:marLeft w:val="1800"/>
          <w:marRight w:val="0"/>
          <w:marTop w:val="67"/>
          <w:marBottom w:val="0"/>
          <w:divBdr>
            <w:top w:val="none" w:sz="0" w:space="0" w:color="auto"/>
            <w:left w:val="none" w:sz="0" w:space="0" w:color="auto"/>
            <w:bottom w:val="none" w:sz="0" w:space="0" w:color="auto"/>
            <w:right w:val="none" w:sz="0" w:space="0" w:color="auto"/>
          </w:divBdr>
        </w:div>
        <w:div w:id="953054619">
          <w:marLeft w:val="1166"/>
          <w:marRight w:val="0"/>
          <w:marTop w:val="86"/>
          <w:marBottom w:val="0"/>
          <w:divBdr>
            <w:top w:val="none" w:sz="0" w:space="0" w:color="auto"/>
            <w:left w:val="none" w:sz="0" w:space="0" w:color="auto"/>
            <w:bottom w:val="none" w:sz="0" w:space="0" w:color="auto"/>
            <w:right w:val="none" w:sz="0" w:space="0" w:color="auto"/>
          </w:divBdr>
        </w:div>
        <w:div w:id="1014914523">
          <w:marLeft w:val="1800"/>
          <w:marRight w:val="0"/>
          <w:marTop w:val="67"/>
          <w:marBottom w:val="0"/>
          <w:divBdr>
            <w:top w:val="none" w:sz="0" w:space="0" w:color="auto"/>
            <w:left w:val="none" w:sz="0" w:space="0" w:color="auto"/>
            <w:bottom w:val="none" w:sz="0" w:space="0" w:color="auto"/>
            <w:right w:val="none" w:sz="0" w:space="0" w:color="auto"/>
          </w:divBdr>
        </w:div>
        <w:div w:id="1112702254">
          <w:marLeft w:val="547"/>
          <w:marRight w:val="0"/>
          <w:marTop w:val="86"/>
          <w:marBottom w:val="0"/>
          <w:divBdr>
            <w:top w:val="none" w:sz="0" w:space="0" w:color="auto"/>
            <w:left w:val="none" w:sz="0" w:space="0" w:color="auto"/>
            <w:bottom w:val="none" w:sz="0" w:space="0" w:color="auto"/>
            <w:right w:val="none" w:sz="0" w:space="0" w:color="auto"/>
          </w:divBdr>
        </w:div>
        <w:div w:id="1247038093">
          <w:marLeft w:val="1166"/>
          <w:marRight w:val="0"/>
          <w:marTop w:val="86"/>
          <w:marBottom w:val="0"/>
          <w:divBdr>
            <w:top w:val="none" w:sz="0" w:space="0" w:color="auto"/>
            <w:left w:val="none" w:sz="0" w:space="0" w:color="auto"/>
            <w:bottom w:val="none" w:sz="0" w:space="0" w:color="auto"/>
            <w:right w:val="none" w:sz="0" w:space="0" w:color="auto"/>
          </w:divBdr>
        </w:div>
        <w:div w:id="1276015745">
          <w:marLeft w:val="1166"/>
          <w:marRight w:val="0"/>
          <w:marTop w:val="86"/>
          <w:marBottom w:val="0"/>
          <w:divBdr>
            <w:top w:val="none" w:sz="0" w:space="0" w:color="auto"/>
            <w:left w:val="none" w:sz="0" w:space="0" w:color="auto"/>
            <w:bottom w:val="none" w:sz="0" w:space="0" w:color="auto"/>
            <w:right w:val="none" w:sz="0" w:space="0" w:color="auto"/>
          </w:divBdr>
        </w:div>
        <w:div w:id="1367869368">
          <w:marLeft w:val="547"/>
          <w:marRight w:val="0"/>
          <w:marTop w:val="86"/>
          <w:marBottom w:val="0"/>
          <w:divBdr>
            <w:top w:val="none" w:sz="0" w:space="0" w:color="auto"/>
            <w:left w:val="none" w:sz="0" w:space="0" w:color="auto"/>
            <w:bottom w:val="none" w:sz="0" w:space="0" w:color="auto"/>
            <w:right w:val="none" w:sz="0" w:space="0" w:color="auto"/>
          </w:divBdr>
        </w:div>
        <w:div w:id="1518736463">
          <w:marLeft w:val="547"/>
          <w:marRight w:val="0"/>
          <w:marTop w:val="96"/>
          <w:marBottom w:val="0"/>
          <w:divBdr>
            <w:top w:val="none" w:sz="0" w:space="0" w:color="auto"/>
            <w:left w:val="none" w:sz="0" w:space="0" w:color="auto"/>
            <w:bottom w:val="none" w:sz="0" w:space="0" w:color="auto"/>
            <w:right w:val="none" w:sz="0" w:space="0" w:color="auto"/>
          </w:divBdr>
        </w:div>
        <w:div w:id="1699355539">
          <w:marLeft w:val="1166"/>
          <w:marRight w:val="0"/>
          <w:marTop w:val="86"/>
          <w:marBottom w:val="0"/>
          <w:divBdr>
            <w:top w:val="none" w:sz="0" w:space="0" w:color="auto"/>
            <w:left w:val="none" w:sz="0" w:space="0" w:color="auto"/>
            <w:bottom w:val="none" w:sz="0" w:space="0" w:color="auto"/>
            <w:right w:val="none" w:sz="0" w:space="0" w:color="auto"/>
          </w:divBdr>
        </w:div>
        <w:div w:id="2080515836">
          <w:marLeft w:val="1166"/>
          <w:marRight w:val="0"/>
          <w:marTop w:val="86"/>
          <w:marBottom w:val="0"/>
          <w:divBdr>
            <w:top w:val="none" w:sz="0" w:space="0" w:color="auto"/>
            <w:left w:val="none" w:sz="0" w:space="0" w:color="auto"/>
            <w:bottom w:val="none" w:sz="0" w:space="0" w:color="auto"/>
            <w:right w:val="none" w:sz="0" w:space="0" w:color="auto"/>
          </w:divBdr>
        </w:div>
      </w:divsChild>
    </w:div>
    <w:div w:id="1913464346">
      <w:bodyDiv w:val="1"/>
      <w:marLeft w:val="0"/>
      <w:marRight w:val="0"/>
      <w:marTop w:val="0"/>
      <w:marBottom w:val="0"/>
      <w:divBdr>
        <w:top w:val="none" w:sz="0" w:space="0" w:color="auto"/>
        <w:left w:val="none" w:sz="0" w:space="0" w:color="auto"/>
        <w:bottom w:val="none" w:sz="0" w:space="0" w:color="auto"/>
        <w:right w:val="none" w:sz="0" w:space="0" w:color="auto"/>
      </w:divBdr>
    </w:div>
    <w:div w:id="1914000322">
      <w:bodyDiv w:val="1"/>
      <w:marLeft w:val="0"/>
      <w:marRight w:val="0"/>
      <w:marTop w:val="0"/>
      <w:marBottom w:val="0"/>
      <w:divBdr>
        <w:top w:val="none" w:sz="0" w:space="0" w:color="auto"/>
        <w:left w:val="none" w:sz="0" w:space="0" w:color="auto"/>
        <w:bottom w:val="none" w:sz="0" w:space="0" w:color="auto"/>
        <w:right w:val="none" w:sz="0" w:space="0" w:color="auto"/>
      </w:divBdr>
      <w:divsChild>
        <w:div w:id="1480615015">
          <w:marLeft w:val="0"/>
          <w:marRight w:val="0"/>
          <w:marTop w:val="0"/>
          <w:marBottom w:val="0"/>
          <w:divBdr>
            <w:top w:val="none" w:sz="0" w:space="0" w:color="auto"/>
            <w:left w:val="none" w:sz="0" w:space="0" w:color="auto"/>
            <w:bottom w:val="none" w:sz="0" w:space="0" w:color="auto"/>
            <w:right w:val="none" w:sz="0" w:space="0" w:color="auto"/>
          </w:divBdr>
        </w:div>
      </w:divsChild>
    </w:div>
    <w:div w:id="1914579573">
      <w:bodyDiv w:val="1"/>
      <w:marLeft w:val="0"/>
      <w:marRight w:val="0"/>
      <w:marTop w:val="0"/>
      <w:marBottom w:val="0"/>
      <w:divBdr>
        <w:top w:val="none" w:sz="0" w:space="0" w:color="auto"/>
        <w:left w:val="none" w:sz="0" w:space="0" w:color="auto"/>
        <w:bottom w:val="none" w:sz="0" w:space="0" w:color="auto"/>
        <w:right w:val="none" w:sz="0" w:space="0" w:color="auto"/>
      </w:divBdr>
    </w:div>
    <w:div w:id="1915774027">
      <w:bodyDiv w:val="1"/>
      <w:marLeft w:val="0"/>
      <w:marRight w:val="0"/>
      <w:marTop w:val="0"/>
      <w:marBottom w:val="0"/>
      <w:divBdr>
        <w:top w:val="none" w:sz="0" w:space="0" w:color="auto"/>
        <w:left w:val="none" w:sz="0" w:space="0" w:color="auto"/>
        <w:bottom w:val="none" w:sz="0" w:space="0" w:color="auto"/>
        <w:right w:val="none" w:sz="0" w:space="0" w:color="auto"/>
      </w:divBdr>
    </w:div>
    <w:div w:id="1916282814">
      <w:bodyDiv w:val="1"/>
      <w:marLeft w:val="0"/>
      <w:marRight w:val="0"/>
      <w:marTop w:val="0"/>
      <w:marBottom w:val="0"/>
      <w:divBdr>
        <w:top w:val="none" w:sz="0" w:space="0" w:color="auto"/>
        <w:left w:val="none" w:sz="0" w:space="0" w:color="auto"/>
        <w:bottom w:val="none" w:sz="0" w:space="0" w:color="auto"/>
        <w:right w:val="none" w:sz="0" w:space="0" w:color="auto"/>
      </w:divBdr>
    </w:div>
    <w:div w:id="1917206223">
      <w:bodyDiv w:val="1"/>
      <w:marLeft w:val="0"/>
      <w:marRight w:val="0"/>
      <w:marTop w:val="0"/>
      <w:marBottom w:val="0"/>
      <w:divBdr>
        <w:top w:val="none" w:sz="0" w:space="0" w:color="auto"/>
        <w:left w:val="none" w:sz="0" w:space="0" w:color="auto"/>
        <w:bottom w:val="none" w:sz="0" w:space="0" w:color="auto"/>
        <w:right w:val="none" w:sz="0" w:space="0" w:color="auto"/>
      </w:divBdr>
    </w:div>
    <w:div w:id="1918131377">
      <w:bodyDiv w:val="1"/>
      <w:marLeft w:val="0"/>
      <w:marRight w:val="0"/>
      <w:marTop w:val="0"/>
      <w:marBottom w:val="0"/>
      <w:divBdr>
        <w:top w:val="none" w:sz="0" w:space="0" w:color="auto"/>
        <w:left w:val="none" w:sz="0" w:space="0" w:color="auto"/>
        <w:bottom w:val="none" w:sz="0" w:space="0" w:color="auto"/>
        <w:right w:val="none" w:sz="0" w:space="0" w:color="auto"/>
      </w:divBdr>
    </w:div>
    <w:div w:id="1919166910">
      <w:bodyDiv w:val="1"/>
      <w:marLeft w:val="0"/>
      <w:marRight w:val="0"/>
      <w:marTop w:val="0"/>
      <w:marBottom w:val="0"/>
      <w:divBdr>
        <w:top w:val="none" w:sz="0" w:space="0" w:color="auto"/>
        <w:left w:val="none" w:sz="0" w:space="0" w:color="auto"/>
        <w:bottom w:val="none" w:sz="0" w:space="0" w:color="auto"/>
        <w:right w:val="none" w:sz="0" w:space="0" w:color="auto"/>
      </w:divBdr>
    </w:div>
    <w:div w:id="1919440400">
      <w:bodyDiv w:val="1"/>
      <w:marLeft w:val="0"/>
      <w:marRight w:val="0"/>
      <w:marTop w:val="0"/>
      <w:marBottom w:val="0"/>
      <w:divBdr>
        <w:top w:val="none" w:sz="0" w:space="0" w:color="auto"/>
        <w:left w:val="none" w:sz="0" w:space="0" w:color="auto"/>
        <w:bottom w:val="none" w:sz="0" w:space="0" w:color="auto"/>
        <w:right w:val="none" w:sz="0" w:space="0" w:color="auto"/>
      </w:divBdr>
    </w:div>
    <w:div w:id="1922326951">
      <w:bodyDiv w:val="1"/>
      <w:marLeft w:val="0"/>
      <w:marRight w:val="0"/>
      <w:marTop w:val="0"/>
      <w:marBottom w:val="0"/>
      <w:divBdr>
        <w:top w:val="none" w:sz="0" w:space="0" w:color="auto"/>
        <w:left w:val="none" w:sz="0" w:space="0" w:color="auto"/>
        <w:bottom w:val="none" w:sz="0" w:space="0" w:color="auto"/>
        <w:right w:val="none" w:sz="0" w:space="0" w:color="auto"/>
      </w:divBdr>
      <w:divsChild>
        <w:div w:id="83307451">
          <w:marLeft w:val="547"/>
          <w:marRight w:val="0"/>
          <w:marTop w:val="154"/>
          <w:marBottom w:val="0"/>
          <w:divBdr>
            <w:top w:val="none" w:sz="0" w:space="0" w:color="auto"/>
            <w:left w:val="none" w:sz="0" w:space="0" w:color="auto"/>
            <w:bottom w:val="none" w:sz="0" w:space="0" w:color="auto"/>
            <w:right w:val="none" w:sz="0" w:space="0" w:color="auto"/>
          </w:divBdr>
        </w:div>
        <w:div w:id="1815176132">
          <w:marLeft w:val="547"/>
          <w:marRight w:val="0"/>
          <w:marTop w:val="154"/>
          <w:marBottom w:val="0"/>
          <w:divBdr>
            <w:top w:val="none" w:sz="0" w:space="0" w:color="auto"/>
            <w:left w:val="none" w:sz="0" w:space="0" w:color="auto"/>
            <w:bottom w:val="none" w:sz="0" w:space="0" w:color="auto"/>
            <w:right w:val="none" w:sz="0" w:space="0" w:color="auto"/>
          </w:divBdr>
        </w:div>
      </w:divsChild>
    </w:div>
    <w:div w:id="1922567759">
      <w:bodyDiv w:val="1"/>
      <w:marLeft w:val="0"/>
      <w:marRight w:val="0"/>
      <w:marTop w:val="0"/>
      <w:marBottom w:val="0"/>
      <w:divBdr>
        <w:top w:val="none" w:sz="0" w:space="0" w:color="auto"/>
        <w:left w:val="none" w:sz="0" w:space="0" w:color="auto"/>
        <w:bottom w:val="none" w:sz="0" w:space="0" w:color="auto"/>
        <w:right w:val="none" w:sz="0" w:space="0" w:color="auto"/>
      </w:divBdr>
      <w:divsChild>
        <w:div w:id="941491593">
          <w:marLeft w:val="547"/>
          <w:marRight w:val="0"/>
          <w:marTop w:val="115"/>
          <w:marBottom w:val="120"/>
          <w:divBdr>
            <w:top w:val="none" w:sz="0" w:space="0" w:color="auto"/>
            <w:left w:val="none" w:sz="0" w:space="0" w:color="auto"/>
            <w:bottom w:val="none" w:sz="0" w:space="0" w:color="auto"/>
            <w:right w:val="none" w:sz="0" w:space="0" w:color="auto"/>
          </w:divBdr>
        </w:div>
        <w:div w:id="1525706152">
          <w:marLeft w:val="1166"/>
          <w:marRight w:val="0"/>
          <w:marTop w:val="96"/>
          <w:marBottom w:val="120"/>
          <w:divBdr>
            <w:top w:val="none" w:sz="0" w:space="0" w:color="auto"/>
            <w:left w:val="none" w:sz="0" w:space="0" w:color="auto"/>
            <w:bottom w:val="none" w:sz="0" w:space="0" w:color="auto"/>
            <w:right w:val="none" w:sz="0" w:space="0" w:color="auto"/>
          </w:divBdr>
        </w:div>
      </w:divsChild>
    </w:div>
    <w:div w:id="1922714334">
      <w:bodyDiv w:val="1"/>
      <w:marLeft w:val="0"/>
      <w:marRight w:val="0"/>
      <w:marTop w:val="0"/>
      <w:marBottom w:val="0"/>
      <w:divBdr>
        <w:top w:val="none" w:sz="0" w:space="0" w:color="auto"/>
        <w:left w:val="none" w:sz="0" w:space="0" w:color="auto"/>
        <w:bottom w:val="none" w:sz="0" w:space="0" w:color="auto"/>
        <w:right w:val="none" w:sz="0" w:space="0" w:color="auto"/>
      </w:divBdr>
    </w:div>
    <w:div w:id="1923950081">
      <w:bodyDiv w:val="1"/>
      <w:marLeft w:val="0"/>
      <w:marRight w:val="0"/>
      <w:marTop w:val="0"/>
      <w:marBottom w:val="0"/>
      <w:divBdr>
        <w:top w:val="none" w:sz="0" w:space="0" w:color="auto"/>
        <w:left w:val="none" w:sz="0" w:space="0" w:color="auto"/>
        <w:bottom w:val="none" w:sz="0" w:space="0" w:color="auto"/>
        <w:right w:val="none" w:sz="0" w:space="0" w:color="auto"/>
      </w:divBdr>
    </w:div>
    <w:div w:id="1925020471">
      <w:bodyDiv w:val="1"/>
      <w:marLeft w:val="0"/>
      <w:marRight w:val="0"/>
      <w:marTop w:val="0"/>
      <w:marBottom w:val="0"/>
      <w:divBdr>
        <w:top w:val="none" w:sz="0" w:space="0" w:color="auto"/>
        <w:left w:val="none" w:sz="0" w:space="0" w:color="auto"/>
        <w:bottom w:val="none" w:sz="0" w:space="0" w:color="auto"/>
        <w:right w:val="none" w:sz="0" w:space="0" w:color="auto"/>
      </w:divBdr>
    </w:div>
    <w:div w:id="1925527307">
      <w:bodyDiv w:val="1"/>
      <w:marLeft w:val="0"/>
      <w:marRight w:val="0"/>
      <w:marTop w:val="0"/>
      <w:marBottom w:val="0"/>
      <w:divBdr>
        <w:top w:val="none" w:sz="0" w:space="0" w:color="auto"/>
        <w:left w:val="none" w:sz="0" w:space="0" w:color="auto"/>
        <w:bottom w:val="none" w:sz="0" w:space="0" w:color="auto"/>
        <w:right w:val="none" w:sz="0" w:space="0" w:color="auto"/>
      </w:divBdr>
    </w:div>
    <w:div w:id="1926650651">
      <w:bodyDiv w:val="1"/>
      <w:marLeft w:val="0"/>
      <w:marRight w:val="0"/>
      <w:marTop w:val="0"/>
      <w:marBottom w:val="0"/>
      <w:divBdr>
        <w:top w:val="none" w:sz="0" w:space="0" w:color="auto"/>
        <w:left w:val="none" w:sz="0" w:space="0" w:color="auto"/>
        <w:bottom w:val="none" w:sz="0" w:space="0" w:color="auto"/>
        <w:right w:val="none" w:sz="0" w:space="0" w:color="auto"/>
      </w:divBdr>
    </w:div>
    <w:div w:id="1926765790">
      <w:bodyDiv w:val="1"/>
      <w:marLeft w:val="0"/>
      <w:marRight w:val="0"/>
      <w:marTop w:val="0"/>
      <w:marBottom w:val="0"/>
      <w:divBdr>
        <w:top w:val="none" w:sz="0" w:space="0" w:color="auto"/>
        <w:left w:val="none" w:sz="0" w:space="0" w:color="auto"/>
        <w:bottom w:val="none" w:sz="0" w:space="0" w:color="auto"/>
        <w:right w:val="none" w:sz="0" w:space="0" w:color="auto"/>
      </w:divBdr>
    </w:div>
    <w:div w:id="1926986564">
      <w:bodyDiv w:val="1"/>
      <w:marLeft w:val="0"/>
      <w:marRight w:val="0"/>
      <w:marTop w:val="0"/>
      <w:marBottom w:val="0"/>
      <w:divBdr>
        <w:top w:val="none" w:sz="0" w:space="0" w:color="auto"/>
        <w:left w:val="none" w:sz="0" w:space="0" w:color="auto"/>
        <w:bottom w:val="none" w:sz="0" w:space="0" w:color="auto"/>
        <w:right w:val="none" w:sz="0" w:space="0" w:color="auto"/>
      </w:divBdr>
    </w:div>
    <w:div w:id="1927810265">
      <w:bodyDiv w:val="1"/>
      <w:marLeft w:val="0"/>
      <w:marRight w:val="0"/>
      <w:marTop w:val="0"/>
      <w:marBottom w:val="0"/>
      <w:divBdr>
        <w:top w:val="none" w:sz="0" w:space="0" w:color="auto"/>
        <w:left w:val="none" w:sz="0" w:space="0" w:color="auto"/>
        <w:bottom w:val="none" w:sz="0" w:space="0" w:color="auto"/>
        <w:right w:val="none" w:sz="0" w:space="0" w:color="auto"/>
      </w:divBdr>
    </w:div>
    <w:div w:id="1927884792">
      <w:bodyDiv w:val="1"/>
      <w:marLeft w:val="0"/>
      <w:marRight w:val="0"/>
      <w:marTop w:val="0"/>
      <w:marBottom w:val="0"/>
      <w:divBdr>
        <w:top w:val="none" w:sz="0" w:space="0" w:color="auto"/>
        <w:left w:val="none" w:sz="0" w:space="0" w:color="auto"/>
        <w:bottom w:val="none" w:sz="0" w:space="0" w:color="auto"/>
        <w:right w:val="none" w:sz="0" w:space="0" w:color="auto"/>
      </w:divBdr>
      <w:divsChild>
        <w:div w:id="1460612275">
          <w:marLeft w:val="547"/>
          <w:marRight w:val="0"/>
          <w:marTop w:val="154"/>
          <w:marBottom w:val="0"/>
          <w:divBdr>
            <w:top w:val="none" w:sz="0" w:space="0" w:color="auto"/>
            <w:left w:val="none" w:sz="0" w:space="0" w:color="auto"/>
            <w:bottom w:val="none" w:sz="0" w:space="0" w:color="auto"/>
            <w:right w:val="none" w:sz="0" w:space="0" w:color="auto"/>
          </w:divBdr>
        </w:div>
        <w:div w:id="1578050782">
          <w:marLeft w:val="547"/>
          <w:marRight w:val="0"/>
          <w:marTop w:val="154"/>
          <w:marBottom w:val="0"/>
          <w:divBdr>
            <w:top w:val="none" w:sz="0" w:space="0" w:color="auto"/>
            <w:left w:val="none" w:sz="0" w:space="0" w:color="auto"/>
            <w:bottom w:val="none" w:sz="0" w:space="0" w:color="auto"/>
            <w:right w:val="none" w:sz="0" w:space="0" w:color="auto"/>
          </w:divBdr>
        </w:div>
      </w:divsChild>
    </w:div>
    <w:div w:id="1928223095">
      <w:bodyDiv w:val="1"/>
      <w:marLeft w:val="0"/>
      <w:marRight w:val="0"/>
      <w:marTop w:val="0"/>
      <w:marBottom w:val="0"/>
      <w:divBdr>
        <w:top w:val="none" w:sz="0" w:space="0" w:color="auto"/>
        <w:left w:val="none" w:sz="0" w:space="0" w:color="auto"/>
        <w:bottom w:val="none" w:sz="0" w:space="0" w:color="auto"/>
        <w:right w:val="none" w:sz="0" w:space="0" w:color="auto"/>
      </w:divBdr>
    </w:div>
    <w:div w:id="1929077092">
      <w:bodyDiv w:val="1"/>
      <w:marLeft w:val="0"/>
      <w:marRight w:val="0"/>
      <w:marTop w:val="0"/>
      <w:marBottom w:val="0"/>
      <w:divBdr>
        <w:top w:val="none" w:sz="0" w:space="0" w:color="auto"/>
        <w:left w:val="none" w:sz="0" w:space="0" w:color="auto"/>
        <w:bottom w:val="none" w:sz="0" w:space="0" w:color="auto"/>
        <w:right w:val="none" w:sz="0" w:space="0" w:color="auto"/>
      </w:divBdr>
    </w:div>
    <w:div w:id="1929148075">
      <w:bodyDiv w:val="1"/>
      <w:marLeft w:val="0"/>
      <w:marRight w:val="0"/>
      <w:marTop w:val="0"/>
      <w:marBottom w:val="0"/>
      <w:divBdr>
        <w:top w:val="none" w:sz="0" w:space="0" w:color="auto"/>
        <w:left w:val="none" w:sz="0" w:space="0" w:color="auto"/>
        <w:bottom w:val="none" w:sz="0" w:space="0" w:color="auto"/>
        <w:right w:val="none" w:sz="0" w:space="0" w:color="auto"/>
      </w:divBdr>
    </w:div>
    <w:div w:id="1929346152">
      <w:bodyDiv w:val="1"/>
      <w:marLeft w:val="0"/>
      <w:marRight w:val="0"/>
      <w:marTop w:val="0"/>
      <w:marBottom w:val="0"/>
      <w:divBdr>
        <w:top w:val="none" w:sz="0" w:space="0" w:color="auto"/>
        <w:left w:val="none" w:sz="0" w:space="0" w:color="auto"/>
        <w:bottom w:val="none" w:sz="0" w:space="0" w:color="auto"/>
        <w:right w:val="none" w:sz="0" w:space="0" w:color="auto"/>
      </w:divBdr>
    </w:div>
    <w:div w:id="1929657880">
      <w:bodyDiv w:val="1"/>
      <w:marLeft w:val="0"/>
      <w:marRight w:val="0"/>
      <w:marTop w:val="0"/>
      <w:marBottom w:val="0"/>
      <w:divBdr>
        <w:top w:val="none" w:sz="0" w:space="0" w:color="auto"/>
        <w:left w:val="none" w:sz="0" w:space="0" w:color="auto"/>
        <w:bottom w:val="none" w:sz="0" w:space="0" w:color="auto"/>
        <w:right w:val="none" w:sz="0" w:space="0" w:color="auto"/>
      </w:divBdr>
    </w:div>
    <w:div w:id="1930263259">
      <w:bodyDiv w:val="1"/>
      <w:marLeft w:val="0"/>
      <w:marRight w:val="0"/>
      <w:marTop w:val="0"/>
      <w:marBottom w:val="0"/>
      <w:divBdr>
        <w:top w:val="none" w:sz="0" w:space="0" w:color="auto"/>
        <w:left w:val="none" w:sz="0" w:space="0" w:color="auto"/>
        <w:bottom w:val="none" w:sz="0" w:space="0" w:color="auto"/>
        <w:right w:val="none" w:sz="0" w:space="0" w:color="auto"/>
      </w:divBdr>
      <w:divsChild>
        <w:div w:id="703360317">
          <w:marLeft w:val="547"/>
          <w:marRight w:val="0"/>
          <w:marTop w:val="240"/>
          <w:marBottom w:val="0"/>
          <w:divBdr>
            <w:top w:val="none" w:sz="0" w:space="0" w:color="auto"/>
            <w:left w:val="none" w:sz="0" w:space="0" w:color="auto"/>
            <w:bottom w:val="none" w:sz="0" w:space="0" w:color="auto"/>
            <w:right w:val="none" w:sz="0" w:space="0" w:color="auto"/>
          </w:divBdr>
        </w:div>
      </w:divsChild>
    </w:div>
    <w:div w:id="1930498949">
      <w:bodyDiv w:val="1"/>
      <w:marLeft w:val="0"/>
      <w:marRight w:val="0"/>
      <w:marTop w:val="0"/>
      <w:marBottom w:val="0"/>
      <w:divBdr>
        <w:top w:val="none" w:sz="0" w:space="0" w:color="auto"/>
        <w:left w:val="none" w:sz="0" w:space="0" w:color="auto"/>
        <w:bottom w:val="none" w:sz="0" w:space="0" w:color="auto"/>
        <w:right w:val="none" w:sz="0" w:space="0" w:color="auto"/>
      </w:divBdr>
      <w:divsChild>
        <w:div w:id="151140667">
          <w:marLeft w:val="547"/>
          <w:marRight w:val="0"/>
          <w:marTop w:val="134"/>
          <w:marBottom w:val="0"/>
          <w:divBdr>
            <w:top w:val="none" w:sz="0" w:space="0" w:color="auto"/>
            <w:left w:val="none" w:sz="0" w:space="0" w:color="auto"/>
            <w:bottom w:val="none" w:sz="0" w:space="0" w:color="auto"/>
            <w:right w:val="none" w:sz="0" w:space="0" w:color="auto"/>
          </w:divBdr>
        </w:div>
        <w:div w:id="211503819">
          <w:marLeft w:val="547"/>
          <w:marRight w:val="0"/>
          <w:marTop w:val="134"/>
          <w:marBottom w:val="0"/>
          <w:divBdr>
            <w:top w:val="none" w:sz="0" w:space="0" w:color="auto"/>
            <w:left w:val="none" w:sz="0" w:space="0" w:color="auto"/>
            <w:bottom w:val="none" w:sz="0" w:space="0" w:color="auto"/>
            <w:right w:val="none" w:sz="0" w:space="0" w:color="auto"/>
          </w:divBdr>
        </w:div>
        <w:div w:id="870922337">
          <w:marLeft w:val="1166"/>
          <w:marRight w:val="0"/>
          <w:marTop w:val="115"/>
          <w:marBottom w:val="0"/>
          <w:divBdr>
            <w:top w:val="none" w:sz="0" w:space="0" w:color="auto"/>
            <w:left w:val="none" w:sz="0" w:space="0" w:color="auto"/>
            <w:bottom w:val="none" w:sz="0" w:space="0" w:color="auto"/>
            <w:right w:val="none" w:sz="0" w:space="0" w:color="auto"/>
          </w:divBdr>
        </w:div>
        <w:div w:id="884948188">
          <w:marLeft w:val="547"/>
          <w:marRight w:val="0"/>
          <w:marTop w:val="134"/>
          <w:marBottom w:val="0"/>
          <w:divBdr>
            <w:top w:val="none" w:sz="0" w:space="0" w:color="auto"/>
            <w:left w:val="none" w:sz="0" w:space="0" w:color="auto"/>
            <w:bottom w:val="none" w:sz="0" w:space="0" w:color="auto"/>
            <w:right w:val="none" w:sz="0" w:space="0" w:color="auto"/>
          </w:divBdr>
        </w:div>
        <w:div w:id="1166630541">
          <w:marLeft w:val="1166"/>
          <w:marRight w:val="0"/>
          <w:marTop w:val="96"/>
          <w:marBottom w:val="0"/>
          <w:divBdr>
            <w:top w:val="none" w:sz="0" w:space="0" w:color="auto"/>
            <w:left w:val="none" w:sz="0" w:space="0" w:color="auto"/>
            <w:bottom w:val="none" w:sz="0" w:space="0" w:color="auto"/>
            <w:right w:val="none" w:sz="0" w:space="0" w:color="auto"/>
          </w:divBdr>
        </w:div>
        <w:div w:id="1795831044">
          <w:marLeft w:val="547"/>
          <w:marRight w:val="0"/>
          <w:marTop w:val="134"/>
          <w:marBottom w:val="0"/>
          <w:divBdr>
            <w:top w:val="none" w:sz="0" w:space="0" w:color="auto"/>
            <w:left w:val="none" w:sz="0" w:space="0" w:color="auto"/>
            <w:bottom w:val="none" w:sz="0" w:space="0" w:color="auto"/>
            <w:right w:val="none" w:sz="0" w:space="0" w:color="auto"/>
          </w:divBdr>
        </w:div>
      </w:divsChild>
    </w:div>
    <w:div w:id="1930655078">
      <w:bodyDiv w:val="1"/>
      <w:marLeft w:val="0"/>
      <w:marRight w:val="0"/>
      <w:marTop w:val="0"/>
      <w:marBottom w:val="0"/>
      <w:divBdr>
        <w:top w:val="none" w:sz="0" w:space="0" w:color="auto"/>
        <w:left w:val="none" w:sz="0" w:space="0" w:color="auto"/>
        <w:bottom w:val="none" w:sz="0" w:space="0" w:color="auto"/>
        <w:right w:val="none" w:sz="0" w:space="0" w:color="auto"/>
      </w:divBdr>
    </w:div>
    <w:div w:id="1930962963">
      <w:bodyDiv w:val="1"/>
      <w:marLeft w:val="0"/>
      <w:marRight w:val="0"/>
      <w:marTop w:val="0"/>
      <w:marBottom w:val="0"/>
      <w:divBdr>
        <w:top w:val="none" w:sz="0" w:space="0" w:color="auto"/>
        <w:left w:val="none" w:sz="0" w:space="0" w:color="auto"/>
        <w:bottom w:val="none" w:sz="0" w:space="0" w:color="auto"/>
        <w:right w:val="none" w:sz="0" w:space="0" w:color="auto"/>
      </w:divBdr>
    </w:div>
    <w:div w:id="1934243043">
      <w:bodyDiv w:val="1"/>
      <w:marLeft w:val="0"/>
      <w:marRight w:val="0"/>
      <w:marTop w:val="0"/>
      <w:marBottom w:val="0"/>
      <w:divBdr>
        <w:top w:val="none" w:sz="0" w:space="0" w:color="auto"/>
        <w:left w:val="none" w:sz="0" w:space="0" w:color="auto"/>
        <w:bottom w:val="none" w:sz="0" w:space="0" w:color="auto"/>
        <w:right w:val="none" w:sz="0" w:space="0" w:color="auto"/>
      </w:divBdr>
      <w:divsChild>
        <w:div w:id="1776242042">
          <w:marLeft w:val="547"/>
          <w:marRight w:val="0"/>
          <w:marTop w:val="115"/>
          <w:marBottom w:val="0"/>
          <w:divBdr>
            <w:top w:val="none" w:sz="0" w:space="0" w:color="auto"/>
            <w:left w:val="none" w:sz="0" w:space="0" w:color="auto"/>
            <w:bottom w:val="none" w:sz="0" w:space="0" w:color="auto"/>
            <w:right w:val="none" w:sz="0" w:space="0" w:color="auto"/>
          </w:divBdr>
        </w:div>
      </w:divsChild>
    </w:div>
    <w:div w:id="1936329524">
      <w:bodyDiv w:val="1"/>
      <w:marLeft w:val="0"/>
      <w:marRight w:val="0"/>
      <w:marTop w:val="0"/>
      <w:marBottom w:val="0"/>
      <w:divBdr>
        <w:top w:val="none" w:sz="0" w:space="0" w:color="auto"/>
        <w:left w:val="none" w:sz="0" w:space="0" w:color="auto"/>
        <w:bottom w:val="none" w:sz="0" w:space="0" w:color="auto"/>
        <w:right w:val="none" w:sz="0" w:space="0" w:color="auto"/>
      </w:divBdr>
      <w:divsChild>
        <w:div w:id="857504865">
          <w:marLeft w:val="2520"/>
          <w:marRight w:val="0"/>
          <w:marTop w:val="58"/>
          <w:marBottom w:val="0"/>
          <w:divBdr>
            <w:top w:val="none" w:sz="0" w:space="0" w:color="auto"/>
            <w:left w:val="none" w:sz="0" w:space="0" w:color="auto"/>
            <w:bottom w:val="none" w:sz="0" w:space="0" w:color="auto"/>
            <w:right w:val="none" w:sz="0" w:space="0" w:color="auto"/>
          </w:divBdr>
        </w:div>
        <w:div w:id="1275602586">
          <w:marLeft w:val="1166"/>
          <w:marRight w:val="0"/>
          <w:marTop w:val="96"/>
          <w:marBottom w:val="0"/>
          <w:divBdr>
            <w:top w:val="none" w:sz="0" w:space="0" w:color="auto"/>
            <w:left w:val="none" w:sz="0" w:space="0" w:color="auto"/>
            <w:bottom w:val="none" w:sz="0" w:space="0" w:color="auto"/>
            <w:right w:val="none" w:sz="0" w:space="0" w:color="auto"/>
          </w:divBdr>
        </w:div>
        <w:div w:id="1315527986">
          <w:marLeft w:val="1800"/>
          <w:marRight w:val="0"/>
          <w:marTop w:val="77"/>
          <w:marBottom w:val="0"/>
          <w:divBdr>
            <w:top w:val="none" w:sz="0" w:space="0" w:color="auto"/>
            <w:left w:val="none" w:sz="0" w:space="0" w:color="auto"/>
            <w:bottom w:val="none" w:sz="0" w:space="0" w:color="auto"/>
            <w:right w:val="none" w:sz="0" w:space="0" w:color="auto"/>
          </w:divBdr>
        </w:div>
        <w:div w:id="1349982445">
          <w:marLeft w:val="2520"/>
          <w:marRight w:val="0"/>
          <w:marTop w:val="58"/>
          <w:marBottom w:val="0"/>
          <w:divBdr>
            <w:top w:val="none" w:sz="0" w:space="0" w:color="auto"/>
            <w:left w:val="none" w:sz="0" w:space="0" w:color="auto"/>
            <w:bottom w:val="none" w:sz="0" w:space="0" w:color="auto"/>
            <w:right w:val="none" w:sz="0" w:space="0" w:color="auto"/>
          </w:divBdr>
        </w:div>
        <w:div w:id="1520048808">
          <w:marLeft w:val="1166"/>
          <w:marRight w:val="0"/>
          <w:marTop w:val="96"/>
          <w:marBottom w:val="0"/>
          <w:divBdr>
            <w:top w:val="none" w:sz="0" w:space="0" w:color="auto"/>
            <w:left w:val="none" w:sz="0" w:space="0" w:color="auto"/>
            <w:bottom w:val="none" w:sz="0" w:space="0" w:color="auto"/>
            <w:right w:val="none" w:sz="0" w:space="0" w:color="auto"/>
          </w:divBdr>
        </w:div>
        <w:div w:id="1833791096">
          <w:marLeft w:val="1166"/>
          <w:marRight w:val="0"/>
          <w:marTop w:val="96"/>
          <w:marBottom w:val="0"/>
          <w:divBdr>
            <w:top w:val="none" w:sz="0" w:space="0" w:color="auto"/>
            <w:left w:val="none" w:sz="0" w:space="0" w:color="auto"/>
            <w:bottom w:val="none" w:sz="0" w:space="0" w:color="auto"/>
            <w:right w:val="none" w:sz="0" w:space="0" w:color="auto"/>
          </w:divBdr>
        </w:div>
        <w:div w:id="2023430777">
          <w:marLeft w:val="547"/>
          <w:marRight w:val="0"/>
          <w:marTop w:val="115"/>
          <w:marBottom w:val="0"/>
          <w:divBdr>
            <w:top w:val="none" w:sz="0" w:space="0" w:color="auto"/>
            <w:left w:val="none" w:sz="0" w:space="0" w:color="auto"/>
            <w:bottom w:val="none" w:sz="0" w:space="0" w:color="auto"/>
            <w:right w:val="none" w:sz="0" w:space="0" w:color="auto"/>
          </w:divBdr>
        </w:div>
      </w:divsChild>
    </w:div>
    <w:div w:id="1936862640">
      <w:bodyDiv w:val="1"/>
      <w:marLeft w:val="0"/>
      <w:marRight w:val="0"/>
      <w:marTop w:val="0"/>
      <w:marBottom w:val="0"/>
      <w:divBdr>
        <w:top w:val="none" w:sz="0" w:space="0" w:color="auto"/>
        <w:left w:val="none" w:sz="0" w:space="0" w:color="auto"/>
        <w:bottom w:val="none" w:sz="0" w:space="0" w:color="auto"/>
        <w:right w:val="none" w:sz="0" w:space="0" w:color="auto"/>
      </w:divBdr>
    </w:div>
    <w:div w:id="1936941983">
      <w:bodyDiv w:val="1"/>
      <w:marLeft w:val="0"/>
      <w:marRight w:val="0"/>
      <w:marTop w:val="0"/>
      <w:marBottom w:val="0"/>
      <w:divBdr>
        <w:top w:val="none" w:sz="0" w:space="0" w:color="auto"/>
        <w:left w:val="none" w:sz="0" w:space="0" w:color="auto"/>
        <w:bottom w:val="none" w:sz="0" w:space="0" w:color="auto"/>
        <w:right w:val="none" w:sz="0" w:space="0" w:color="auto"/>
      </w:divBdr>
      <w:divsChild>
        <w:div w:id="2132362628">
          <w:marLeft w:val="0"/>
          <w:marRight w:val="0"/>
          <w:marTop w:val="0"/>
          <w:marBottom w:val="0"/>
          <w:divBdr>
            <w:top w:val="none" w:sz="0" w:space="0" w:color="auto"/>
            <w:left w:val="none" w:sz="0" w:space="0" w:color="auto"/>
            <w:bottom w:val="none" w:sz="0" w:space="0" w:color="auto"/>
            <w:right w:val="none" w:sz="0" w:space="0" w:color="auto"/>
          </w:divBdr>
          <w:divsChild>
            <w:div w:id="347757683">
              <w:marLeft w:val="0"/>
              <w:marRight w:val="0"/>
              <w:marTop w:val="0"/>
              <w:marBottom w:val="0"/>
              <w:divBdr>
                <w:top w:val="none" w:sz="0" w:space="0" w:color="auto"/>
                <w:left w:val="none" w:sz="0" w:space="0" w:color="auto"/>
                <w:bottom w:val="none" w:sz="0" w:space="0" w:color="auto"/>
                <w:right w:val="none" w:sz="0" w:space="0" w:color="auto"/>
              </w:divBdr>
            </w:div>
            <w:div w:id="767697705">
              <w:marLeft w:val="0"/>
              <w:marRight w:val="0"/>
              <w:marTop w:val="0"/>
              <w:marBottom w:val="0"/>
              <w:divBdr>
                <w:top w:val="none" w:sz="0" w:space="0" w:color="auto"/>
                <w:left w:val="none" w:sz="0" w:space="0" w:color="auto"/>
                <w:bottom w:val="none" w:sz="0" w:space="0" w:color="auto"/>
                <w:right w:val="none" w:sz="0" w:space="0" w:color="auto"/>
              </w:divBdr>
            </w:div>
            <w:div w:id="835267376">
              <w:marLeft w:val="0"/>
              <w:marRight w:val="0"/>
              <w:marTop w:val="0"/>
              <w:marBottom w:val="0"/>
              <w:divBdr>
                <w:top w:val="none" w:sz="0" w:space="0" w:color="auto"/>
                <w:left w:val="none" w:sz="0" w:space="0" w:color="auto"/>
                <w:bottom w:val="none" w:sz="0" w:space="0" w:color="auto"/>
                <w:right w:val="none" w:sz="0" w:space="0" w:color="auto"/>
              </w:divBdr>
            </w:div>
            <w:div w:id="1008479416">
              <w:marLeft w:val="0"/>
              <w:marRight w:val="0"/>
              <w:marTop w:val="0"/>
              <w:marBottom w:val="0"/>
              <w:divBdr>
                <w:top w:val="none" w:sz="0" w:space="0" w:color="auto"/>
                <w:left w:val="none" w:sz="0" w:space="0" w:color="auto"/>
                <w:bottom w:val="none" w:sz="0" w:space="0" w:color="auto"/>
                <w:right w:val="none" w:sz="0" w:space="0" w:color="auto"/>
              </w:divBdr>
            </w:div>
            <w:div w:id="1225021975">
              <w:marLeft w:val="0"/>
              <w:marRight w:val="0"/>
              <w:marTop w:val="0"/>
              <w:marBottom w:val="0"/>
              <w:divBdr>
                <w:top w:val="none" w:sz="0" w:space="0" w:color="auto"/>
                <w:left w:val="none" w:sz="0" w:space="0" w:color="auto"/>
                <w:bottom w:val="none" w:sz="0" w:space="0" w:color="auto"/>
                <w:right w:val="none" w:sz="0" w:space="0" w:color="auto"/>
              </w:divBdr>
            </w:div>
            <w:div w:id="1330518591">
              <w:marLeft w:val="0"/>
              <w:marRight w:val="0"/>
              <w:marTop w:val="0"/>
              <w:marBottom w:val="0"/>
              <w:divBdr>
                <w:top w:val="none" w:sz="0" w:space="0" w:color="auto"/>
                <w:left w:val="none" w:sz="0" w:space="0" w:color="auto"/>
                <w:bottom w:val="none" w:sz="0" w:space="0" w:color="auto"/>
                <w:right w:val="none" w:sz="0" w:space="0" w:color="auto"/>
              </w:divBdr>
            </w:div>
            <w:div w:id="1421634389">
              <w:marLeft w:val="0"/>
              <w:marRight w:val="0"/>
              <w:marTop w:val="0"/>
              <w:marBottom w:val="0"/>
              <w:divBdr>
                <w:top w:val="none" w:sz="0" w:space="0" w:color="auto"/>
                <w:left w:val="none" w:sz="0" w:space="0" w:color="auto"/>
                <w:bottom w:val="none" w:sz="0" w:space="0" w:color="auto"/>
                <w:right w:val="none" w:sz="0" w:space="0" w:color="auto"/>
              </w:divBdr>
            </w:div>
            <w:div w:id="17962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556142">
      <w:bodyDiv w:val="1"/>
      <w:marLeft w:val="0"/>
      <w:marRight w:val="0"/>
      <w:marTop w:val="0"/>
      <w:marBottom w:val="0"/>
      <w:divBdr>
        <w:top w:val="none" w:sz="0" w:space="0" w:color="auto"/>
        <w:left w:val="none" w:sz="0" w:space="0" w:color="auto"/>
        <w:bottom w:val="none" w:sz="0" w:space="0" w:color="auto"/>
        <w:right w:val="none" w:sz="0" w:space="0" w:color="auto"/>
      </w:divBdr>
    </w:div>
    <w:div w:id="1940916053">
      <w:bodyDiv w:val="1"/>
      <w:marLeft w:val="0"/>
      <w:marRight w:val="0"/>
      <w:marTop w:val="0"/>
      <w:marBottom w:val="0"/>
      <w:divBdr>
        <w:top w:val="none" w:sz="0" w:space="0" w:color="auto"/>
        <w:left w:val="none" w:sz="0" w:space="0" w:color="auto"/>
        <w:bottom w:val="none" w:sz="0" w:space="0" w:color="auto"/>
        <w:right w:val="none" w:sz="0" w:space="0" w:color="auto"/>
      </w:divBdr>
    </w:div>
    <w:div w:id="1941254002">
      <w:bodyDiv w:val="1"/>
      <w:marLeft w:val="0"/>
      <w:marRight w:val="0"/>
      <w:marTop w:val="0"/>
      <w:marBottom w:val="0"/>
      <w:divBdr>
        <w:top w:val="none" w:sz="0" w:space="0" w:color="auto"/>
        <w:left w:val="none" w:sz="0" w:space="0" w:color="auto"/>
        <w:bottom w:val="none" w:sz="0" w:space="0" w:color="auto"/>
        <w:right w:val="none" w:sz="0" w:space="0" w:color="auto"/>
      </w:divBdr>
    </w:div>
    <w:div w:id="1941521988">
      <w:bodyDiv w:val="1"/>
      <w:marLeft w:val="0"/>
      <w:marRight w:val="0"/>
      <w:marTop w:val="0"/>
      <w:marBottom w:val="0"/>
      <w:divBdr>
        <w:top w:val="none" w:sz="0" w:space="0" w:color="auto"/>
        <w:left w:val="none" w:sz="0" w:space="0" w:color="auto"/>
        <w:bottom w:val="none" w:sz="0" w:space="0" w:color="auto"/>
        <w:right w:val="none" w:sz="0" w:space="0" w:color="auto"/>
      </w:divBdr>
      <w:divsChild>
        <w:div w:id="2015299187">
          <w:marLeft w:val="547"/>
          <w:marRight w:val="0"/>
          <w:marTop w:val="115"/>
          <w:marBottom w:val="0"/>
          <w:divBdr>
            <w:top w:val="none" w:sz="0" w:space="0" w:color="auto"/>
            <w:left w:val="none" w:sz="0" w:space="0" w:color="auto"/>
            <w:bottom w:val="none" w:sz="0" w:space="0" w:color="auto"/>
            <w:right w:val="none" w:sz="0" w:space="0" w:color="auto"/>
          </w:divBdr>
        </w:div>
        <w:div w:id="774248895">
          <w:marLeft w:val="1166"/>
          <w:marRight w:val="0"/>
          <w:marTop w:val="96"/>
          <w:marBottom w:val="0"/>
          <w:divBdr>
            <w:top w:val="none" w:sz="0" w:space="0" w:color="auto"/>
            <w:left w:val="none" w:sz="0" w:space="0" w:color="auto"/>
            <w:bottom w:val="none" w:sz="0" w:space="0" w:color="auto"/>
            <w:right w:val="none" w:sz="0" w:space="0" w:color="auto"/>
          </w:divBdr>
        </w:div>
        <w:div w:id="1994601900">
          <w:marLeft w:val="1800"/>
          <w:marRight w:val="0"/>
          <w:marTop w:val="77"/>
          <w:marBottom w:val="0"/>
          <w:divBdr>
            <w:top w:val="none" w:sz="0" w:space="0" w:color="auto"/>
            <w:left w:val="none" w:sz="0" w:space="0" w:color="auto"/>
            <w:bottom w:val="none" w:sz="0" w:space="0" w:color="auto"/>
            <w:right w:val="none" w:sz="0" w:space="0" w:color="auto"/>
          </w:divBdr>
        </w:div>
        <w:div w:id="214899838">
          <w:marLeft w:val="1800"/>
          <w:marRight w:val="0"/>
          <w:marTop w:val="77"/>
          <w:marBottom w:val="0"/>
          <w:divBdr>
            <w:top w:val="none" w:sz="0" w:space="0" w:color="auto"/>
            <w:left w:val="none" w:sz="0" w:space="0" w:color="auto"/>
            <w:bottom w:val="none" w:sz="0" w:space="0" w:color="auto"/>
            <w:right w:val="none" w:sz="0" w:space="0" w:color="auto"/>
          </w:divBdr>
        </w:div>
        <w:div w:id="1070733923">
          <w:marLeft w:val="1166"/>
          <w:marRight w:val="0"/>
          <w:marTop w:val="96"/>
          <w:marBottom w:val="0"/>
          <w:divBdr>
            <w:top w:val="none" w:sz="0" w:space="0" w:color="auto"/>
            <w:left w:val="none" w:sz="0" w:space="0" w:color="auto"/>
            <w:bottom w:val="none" w:sz="0" w:space="0" w:color="auto"/>
            <w:right w:val="none" w:sz="0" w:space="0" w:color="auto"/>
          </w:divBdr>
        </w:div>
        <w:div w:id="898325591">
          <w:marLeft w:val="547"/>
          <w:marRight w:val="0"/>
          <w:marTop w:val="115"/>
          <w:marBottom w:val="0"/>
          <w:divBdr>
            <w:top w:val="none" w:sz="0" w:space="0" w:color="auto"/>
            <w:left w:val="none" w:sz="0" w:space="0" w:color="auto"/>
            <w:bottom w:val="none" w:sz="0" w:space="0" w:color="auto"/>
            <w:right w:val="none" w:sz="0" w:space="0" w:color="auto"/>
          </w:divBdr>
        </w:div>
        <w:div w:id="1098909041">
          <w:marLeft w:val="1166"/>
          <w:marRight w:val="0"/>
          <w:marTop w:val="96"/>
          <w:marBottom w:val="0"/>
          <w:divBdr>
            <w:top w:val="none" w:sz="0" w:space="0" w:color="auto"/>
            <w:left w:val="none" w:sz="0" w:space="0" w:color="auto"/>
            <w:bottom w:val="none" w:sz="0" w:space="0" w:color="auto"/>
            <w:right w:val="none" w:sz="0" w:space="0" w:color="auto"/>
          </w:divBdr>
        </w:div>
        <w:div w:id="261574928">
          <w:marLeft w:val="1166"/>
          <w:marRight w:val="0"/>
          <w:marTop w:val="96"/>
          <w:marBottom w:val="0"/>
          <w:divBdr>
            <w:top w:val="none" w:sz="0" w:space="0" w:color="auto"/>
            <w:left w:val="none" w:sz="0" w:space="0" w:color="auto"/>
            <w:bottom w:val="none" w:sz="0" w:space="0" w:color="auto"/>
            <w:right w:val="none" w:sz="0" w:space="0" w:color="auto"/>
          </w:divBdr>
        </w:div>
      </w:divsChild>
    </w:div>
    <w:div w:id="1941527170">
      <w:bodyDiv w:val="1"/>
      <w:marLeft w:val="0"/>
      <w:marRight w:val="0"/>
      <w:marTop w:val="0"/>
      <w:marBottom w:val="0"/>
      <w:divBdr>
        <w:top w:val="none" w:sz="0" w:space="0" w:color="auto"/>
        <w:left w:val="none" w:sz="0" w:space="0" w:color="auto"/>
        <w:bottom w:val="none" w:sz="0" w:space="0" w:color="auto"/>
        <w:right w:val="none" w:sz="0" w:space="0" w:color="auto"/>
      </w:divBdr>
      <w:divsChild>
        <w:div w:id="1504972429">
          <w:marLeft w:val="547"/>
          <w:marRight w:val="0"/>
          <w:marTop w:val="96"/>
          <w:marBottom w:val="0"/>
          <w:divBdr>
            <w:top w:val="none" w:sz="0" w:space="0" w:color="auto"/>
            <w:left w:val="none" w:sz="0" w:space="0" w:color="auto"/>
            <w:bottom w:val="none" w:sz="0" w:space="0" w:color="auto"/>
            <w:right w:val="none" w:sz="0" w:space="0" w:color="auto"/>
          </w:divBdr>
        </w:div>
        <w:div w:id="1092775716">
          <w:marLeft w:val="1166"/>
          <w:marRight w:val="0"/>
          <w:marTop w:val="96"/>
          <w:marBottom w:val="0"/>
          <w:divBdr>
            <w:top w:val="none" w:sz="0" w:space="0" w:color="auto"/>
            <w:left w:val="none" w:sz="0" w:space="0" w:color="auto"/>
            <w:bottom w:val="none" w:sz="0" w:space="0" w:color="auto"/>
            <w:right w:val="none" w:sz="0" w:space="0" w:color="auto"/>
          </w:divBdr>
        </w:div>
        <w:div w:id="1022247301">
          <w:marLeft w:val="1800"/>
          <w:marRight w:val="0"/>
          <w:marTop w:val="86"/>
          <w:marBottom w:val="0"/>
          <w:divBdr>
            <w:top w:val="none" w:sz="0" w:space="0" w:color="auto"/>
            <w:left w:val="none" w:sz="0" w:space="0" w:color="auto"/>
            <w:bottom w:val="none" w:sz="0" w:space="0" w:color="auto"/>
            <w:right w:val="none" w:sz="0" w:space="0" w:color="auto"/>
          </w:divBdr>
        </w:div>
        <w:div w:id="1423800028">
          <w:marLeft w:val="1800"/>
          <w:marRight w:val="0"/>
          <w:marTop w:val="86"/>
          <w:marBottom w:val="0"/>
          <w:divBdr>
            <w:top w:val="none" w:sz="0" w:space="0" w:color="auto"/>
            <w:left w:val="none" w:sz="0" w:space="0" w:color="auto"/>
            <w:bottom w:val="none" w:sz="0" w:space="0" w:color="auto"/>
            <w:right w:val="none" w:sz="0" w:space="0" w:color="auto"/>
          </w:divBdr>
        </w:div>
        <w:div w:id="1839691749">
          <w:marLeft w:val="1800"/>
          <w:marRight w:val="0"/>
          <w:marTop w:val="86"/>
          <w:marBottom w:val="0"/>
          <w:divBdr>
            <w:top w:val="none" w:sz="0" w:space="0" w:color="auto"/>
            <w:left w:val="none" w:sz="0" w:space="0" w:color="auto"/>
            <w:bottom w:val="none" w:sz="0" w:space="0" w:color="auto"/>
            <w:right w:val="none" w:sz="0" w:space="0" w:color="auto"/>
          </w:divBdr>
        </w:div>
        <w:div w:id="13697548">
          <w:marLeft w:val="1166"/>
          <w:marRight w:val="0"/>
          <w:marTop w:val="96"/>
          <w:marBottom w:val="0"/>
          <w:divBdr>
            <w:top w:val="none" w:sz="0" w:space="0" w:color="auto"/>
            <w:left w:val="none" w:sz="0" w:space="0" w:color="auto"/>
            <w:bottom w:val="none" w:sz="0" w:space="0" w:color="auto"/>
            <w:right w:val="none" w:sz="0" w:space="0" w:color="auto"/>
          </w:divBdr>
        </w:div>
        <w:div w:id="971011219">
          <w:marLeft w:val="1800"/>
          <w:marRight w:val="0"/>
          <w:marTop w:val="86"/>
          <w:marBottom w:val="0"/>
          <w:divBdr>
            <w:top w:val="none" w:sz="0" w:space="0" w:color="auto"/>
            <w:left w:val="none" w:sz="0" w:space="0" w:color="auto"/>
            <w:bottom w:val="none" w:sz="0" w:space="0" w:color="auto"/>
            <w:right w:val="none" w:sz="0" w:space="0" w:color="auto"/>
          </w:divBdr>
        </w:div>
        <w:div w:id="1019163000">
          <w:marLeft w:val="1800"/>
          <w:marRight w:val="0"/>
          <w:marTop w:val="86"/>
          <w:marBottom w:val="0"/>
          <w:divBdr>
            <w:top w:val="none" w:sz="0" w:space="0" w:color="auto"/>
            <w:left w:val="none" w:sz="0" w:space="0" w:color="auto"/>
            <w:bottom w:val="none" w:sz="0" w:space="0" w:color="auto"/>
            <w:right w:val="none" w:sz="0" w:space="0" w:color="auto"/>
          </w:divBdr>
        </w:div>
        <w:div w:id="586962696">
          <w:marLeft w:val="547"/>
          <w:marRight w:val="0"/>
          <w:marTop w:val="96"/>
          <w:marBottom w:val="0"/>
          <w:divBdr>
            <w:top w:val="none" w:sz="0" w:space="0" w:color="auto"/>
            <w:left w:val="none" w:sz="0" w:space="0" w:color="auto"/>
            <w:bottom w:val="none" w:sz="0" w:space="0" w:color="auto"/>
            <w:right w:val="none" w:sz="0" w:space="0" w:color="auto"/>
          </w:divBdr>
        </w:div>
      </w:divsChild>
    </w:div>
    <w:div w:id="1942255338">
      <w:bodyDiv w:val="1"/>
      <w:marLeft w:val="0"/>
      <w:marRight w:val="0"/>
      <w:marTop w:val="0"/>
      <w:marBottom w:val="0"/>
      <w:divBdr>
        <w:top w:val="none" w:sz="0" w:space="0" w:color="auto"/>
        <w:left w:val="none" w:sz="0" w:space="0" w:color="auto"/>
        <w:bottom w:val="none" w:sz="0" w:space="0" w:color="auto"/>
        <w:right w:val="none" w:sz="0" w:space="0" w:color="auto"/>
      </w:divBdr>
    </w:div>
    <w:div w:id="1942949915">
      <w:bodyDiv w:val="1"/>
      <w:marLeft w:val="0"/>
      <w:marRight w:val="0"/>
      <w:marTop w:val="0"/>
      <w:marBottom w:val="0"/>
      <w:divBdr>
        <w:top w:val="none" w:sz="0" w:space="0" w:color="auto"/>
        <w:left w:val="none" w:sz="0" w:space="0" w:color="auto"/>
        <w:bottom w:val="none" w:sz="0" w:space="0" w:color="auto"/>
        <w:right w:val="none" w:sz="0" w:space="0" w:color="auto"/>
      </w:divBdr>
    </w:div>
    <w:div w:id="1942952019">
      <w:bodyDiv w:val="1"/>
      <w:marLeft w:val="0"/>
      <w:marRight w:val="0"/>
      <w:marTop w:val="0"/>
      <w:marBottom w:val="0"/>
      <w:divBdr>
        <w:top w:val="none" w:sz="0" w:space="0" w:color="auto"/>
        <w:left w:val="none" w:sz="0" w:space="0" w:color="auto"/>
        <w:bottom w:val="none" w:sz="0" w:space="0" w:color="auto"/>
        <w:right w:val="none" w:sz="0" w:space="0" w:color="auto"/>
      </w:divBdr>
    </w:div>
    <w:div w:id="1944144068">
      <w:bodyDiv w:val="1"/>
      <w:marLeft w:val="0"/>
      <w:marRight w:val="0"/>
      <w:marTop w:val="0"/>
      <w:marBottom w:val="0"/>
      <w:divBdr>
        <w:top w:val="none" w:sz="0" w:space="0" w:color="auto"/>
        <w:left w:val="none" w:sz="0" w:space="0" w:color="auto"/>
        <w:bottom w:val="none" w:sz="0" w:space="0" w:color="auto"/>
        <w:right w:val="none" w:sz="0" w:space="0" w:color="auto"/>
      </w:divBdr>
    </w:div>
    <w:div w:id="1944534750">
      <w:bodyDiv w:val="1"/>
      <w:marLeft w:val="0"/>
      <w:marRight w:val="0"/>
      <w:marTop w:val="0"/>
      <w:marBottom w:val="0"/>
      <w:divBdr>
        <w:top w:val="none" w:sz="0" w:space="0" w:color="auto"/>
        <w:left w:val="none" w:sz="0" w:space="0" w:color="auto"/>
        <w:bottom w:val="none" w:sz="0" w:space="0" w:color="auto"/>
        <w:right w:val="none" w:sz="0" w:space="0" w:color="auto"/>
      </w:divBdr>
    </w:div>
    <w:div w:id="1944997741">
      <w:bodyDiv w:val="1"/>
      <w:marLeft w:val="0"/>
      <w:marRight w:val="0"/>
      <w:marTop w:val="0"/>
      <w:marBottom w:val="0"/>
      <w:divBdr>
        <w:top w:val="none" w:sz="0" w:space="0" w:color="auto"/>
        <w:left w:val="none" w:sz="0" w:space="0" w:color="auto"/>
        <w:bottom w:val="none" w:sz="0" w:space="0" w:color="auto"/>
        <w:right w:val="none" w:sz="0" w:space="0" w:color="auto"/>
      </w:divBdr>
      <w:divsChild>
        <w:div w:id="818838943">
          <w:marLeft w:val="0"/>
          <w:marRight w:val="0"/>
          <w:marTop w:val="0"/>
          <w:marBottom w:val="0"/>
          <w:divBdr>
            <w:top w:val="none" w:sz="0" w:space="0" w:color="auto"/>
            <w:left w:val="none" w:sz="0" w:space="0" w:color="auto"/>
            <w:bottom w:val="none" w:sz="0" w:space="0" w:color="auto"/>
            <w:right w:val="none" w:sz="0" w:space="0" w:color="auto"/>
          </w:divBdr>
        </w:div>
      </w:divsChild>
    </w:div>
    <w:div w:id="1945578127">
      <w:bodyDiv w:val="1"/>
      <w:marLeft w:val="0"/>
      <w:marRight w:val="0"/>
      <w:marTop w:val="0"/>
      <w:marBottom w:val="0"/>
      <w:divBdr>
        <w:top w:val="none" w:sz="0" w:space="0" w:color="auto"/>
        <w:left w:val="none" w:sz="0" w:space="0" w:color="auto"/>
        <w:bottom w:val="none" w:sz="0" w:space="0" w:color="auto"/>
        <w:right w:val="none" w:sz="0" w:space="0" w:color="auto"/>
      </w:divBdr>
    </w:div>
    <w:div w:id="1945724698">
      <w:bodyDiv w:val="1"/>
      <w:marLeft w:val="0"/>
      <w:marRight w:val="0"/>
      <w:marTop w:val="0"/>
      <w:marBottom w:val="0"/>
      <w:divBdr>
        <w:top w:val="none" w:sz="0" w:space="0" w:color="auto"/>
        <w:left w:val="none" w:sz="0" w:space="0" w:color="auto"/>
        <w:bottom w:val="none" w:sz="0" w:space="0" w:color="auto"/>
        <w:right w:val="none" w:sz="0" w:space="0" w:color="auto"/>
      </w:divBdr>
    </w:div>
    <w:div w:id="1947734933">
      <w:bodyDiv w:val="1"/>
      <w:marLeft w:val="0"/>
      <w:marRight w:val="0"/>
      <w:marTop w:val="0"/>
      <w:marBottom w:val="0"/>
      <w:divBdr>
        <w:top w:val="none" w:sz="0" w:space="0" w:color="auto"/>
        <w:left w:val="none" w:sz="0" w:space="0" w:color="auto"/>
        <w:bottom w:val="none" w:sz="0" w:space="0" w:color="auto"/>
        <w:right w:val="none" w:sz="0" w:space="0" w:color="auto"/>
      </w:divBdr>
    </w:div>
    <w:div w:id="1948075549">
      <w:bodyDiv w:val="1"/>
      <w:marLeft w:val="0"/>
      <w:marRight w:val="0"/>
      <w:marTop w:val="0"/>
      <w:marBottom w:val="0"/>
      <w:divBdr>
        <w:top w:val="none" w:sz="0" w:space="0" w:color="auto"/>
        <w:left w:val="none" w:sz="0" w:space="0" w:color="auto"/>
        <w:bottom w:val="none" w:sz="0" w:space="0" w:color="auto"/>
        <w:right w:val="none" w:sz="0" w:space="0" w:color="auto"/>
      </w:divBdr>
    </w:div>
    <w:div w:id="1948924042">
      <w:bodyDiv w:val="1"/>
      <w:marLeft w:val="0"/>
      <w:marRight w:val="0"/>
      <w:marTop w:val="0"/>
      <w:marBottom w:val="0"/>
      <w:divBdr>
        <w:top w:val="none" w:sz="0" w:space="0" w:color="auto"/>
        <w:left w:val="none" w:sz="0" w:space="0" w:color="auto"/>
        <w:bottom w:val="none" w:sz="0" w:space="0" w:color="auto"/>
        <w:right w:val="none" w:sz="0" w:space="0" w:color="auto"/>
      </w:divBdr>
    </w:div>
    <w:div w:id="1949117519">
      <w:bodyDiv w:val="1"/>
      <w:marLeft w:val="0"/>
      <w:marRight w:val="0"/>
      <w:marTop w:val="0"/>
      <w:marBottom w:val="0"/>
      <w:divBdr>
        <w:top w:val="none" w:sz="0" w:space="0" w:color="auto"/>
        <w:left w:val="none" w:sz="0" w:space="0" w:color="auto"/>
        <w:bottom w:val="none" w:sz="0" w:space="0" w:color="auto"/>
        <w:right w:val="none" w:sz="0" w:space="0" w:color="auto"/>
      </w:divBdr>
    </w:div>
    <w:div w:id="1951669048">
      <w:bodyDiv w:val="1"/>
      <w:marLeft w:val="0"/>
      <w:marRight w:val="0"/>
      <w:marTop w:val="0"/>
      <w:marBottom w:val="0"/>
      <w:divBdr>
        <w:top w:val="none" w:sz="0" w:space="0" w:color="auto"/>
        <w:left w:val="none" w:sz="0" w:space="0" w:color="auto"/>
        <w:bottom w:val="none" w:sz="0" w:space="0" w:color="auto"/>
        <w:right w:val="none" w:sz="0" w:space="0" w:color="auto"/>
      </w:divBdr>
      <w:divsChild>
        <w:div w:id="1448423811">
          <w:marLeft w:val="547"/>
          <w:marRight w:val="0"/>
          <w:marTop w:val="96"/>
          <w:marBottom w:val="0"/>
          <w:divBdr>
            <w:top w:val="none" w:sz="0" w:space="0" w:color="auto"/>
            <w:left w:val="none" w:sz="0" w:space="0" w:color="auto"/>
            <w:bottom w:val="none" w:sz="0" w:space="0" w:color="auto"/>
            <w:right w:val="none" w:sz="0" w:space="0" w:color="auto"/>
          </w:divBdr>
        </w:div>
        <w:div w:id="1035615823">
          <w:marLeft w:val="1166"/>
          <w:marRight w:val="0"/>
          <w:marTop w:val="77"/>
          <w:marBottom w:val="0"/>
          <w:divBdr>
            <w:top w:val="none" w:sz="0" w:space="0" w:color="auto"/>
            <w:left w:val="none" w:sz="0" w:space="0" w:color="auto"/>
            <w:bottom w:val="none" w:sz="0" w:space="0" w:color="auto"/>
            <w:right w:val="none" w:sz="0" w:space="0" w:color="auto"/>
          </w:divBdr>
        </w:div>
        <w:div w:id="1362170148">
          <w:marLeft w:val="1166"/>
          <w:marRight w:val="0"/>
          <w:marTop w:val="77"/>
          <w:marBottom w:val="0"/>
          <w:divBdr>
            <w:top w:val="none" w:sz="0" w:space="0" w:color="auto"/>
            <w:left w:val="none" w:sz="0" w:space="0" w:color="auto"/>
            <w:bottom w:val="none" w:sz="0" w:space="0" w:color="auto"/>
            <w:right w:val="none" w:sz="0" w:space="0" w:color="auto"/>
          </w:divBdr>
        </w:div>
        <w:div w:id="285242084">
          <w:marLeft w:val="1166"/>
          <w:marRight w:val="0"/>
          <w:marTop w:val="77"/>
          <w:marBottom w:val="0"/>
          <w:divBdr>
            <w:top w:val="none" w:sz="0" w:space="0" w:color="auto"/>
            <w:left w:val="none" w:sz="0" w:space="0" w:color="auto"/>
            <w:bottom w:val="none" w:sz="0" w:space="0" w:color="auto"/>
            <w:right w:val="none" w:sz="0" w:space="0" w:color="auto"/>
          </w:divBdr>
        </w:div>
        <w:div w:id="1143039323">
          <w:marLeft w:val="547"/>
          <w:marRight w:val="0"/>
          <w:marTop w:val="96"/>
          <w:marBottom w:val="0"/>
          <w:divBdr>
            <w:top w:val="none" w:sz="0" w:space="0" w:color="auto"/>
            <w:left w:val="none" w:sz="0" w:space="0" w:color="auto"/>
            <w:bottom w:val="none" w:sz="0" w:space="0" w:color="auto"/>
            <w:right w:val="none" w:sz="0" w:space="0" w:color="auto"/>
          </w:divBdr>
        </w:div>
        <w:div w:id="472910173">
          <w:marLeft w:val="1166"/>
          <w:marRight w:val="0"/>
          <w:marTop w:val="77"/>
          <w:marBottom w:val="0"/>
          <w:divBdr>
            <w:top w:val="none" w:sz="0" w:space="0" w:color="auto"/>
            <w:left w:val="none" w:sz="0" w:space="0" w:color="auto"/>
            <w:bottom w:val="none" w:sz="0" w:space="0" w:color="auto"/>
            <w:right w:val="none" w:sz="0" w:space="0" w:color="auto"/>
          </w:divBdr>
        </w:div>
        <w:div w:id="476916740">
          <w:marLeft w:val="1166"/>
          <w:marRight w:val="0"/>
          <w:marTop w:val="77"/>
          <w:marBottom w:val="0"/>
          <w:divBdr>
            <w:top w:val="none" w:sz="0" w:space="0" w:color="auto"/>
            <w:left w:val="none" w:sz="0" w:space="0" w:color="auto"/>
            <w:bottom w:val="none" w:sz="0" w:space="0" w:color="auto"/>
            <w:right w:val="none" w:sz="0" w:space="0" w:color="auto"/>
          </w:divBdr>
        </w:div>
        <w:div w:id="276763562">
          <w:marLeft w:val="1166"/>
          <w:marRight w:val="0"/>
          <w:marTop w:val="77"/>
          <w:marBottom w:val="0"/>
          <w:divBdr>
            <w:top w:val="none" w:sz="0" w:space="0" w:color="auto"/>
            <w:left w:val="none" w:sz="0" w:space="0" w:color="auto"/>
            <w:bottom w:val="none" w:sz="0" w:space="0" w:color="auto"/>
            <w:right w:val="none" w:sz="0" w:space="0" w:color="auto"/>
          </w:divBdr>
        </w:div>
        <w:div w:id="252251832">
          <w:marLeft w:val="1166"/>
          <w:marRight w:val="0"/>
          <w:marTop w:val="77"/>
          <w:marBottom w:val="0"/>
          <w:divBdr>
            <w:top w:val="none" w:sz="0" w:space="0" w:color="auto"/>
            <w:left w:val="none" w:sz="0" w:space="0" w:color="auto"/>
            <w:bottom w:val="none" w:sz="0" w:space="0" w:color="auto"/>
            <w:right w:val="none" w:sz="0" w:space="0" w:color="auto"/>
          </w:divBdr>
        </w:div>
        <w:div w:id="319501258">
          <w:marLeft w:val="547"/>
          <w:marRight w:val="0"/>
          <w:marTop w:val="96"/>
          <w:marBottom w:val="0"/>
          <w:divBdr>
            <w:top w:val="none" w:sz="0" w:space="0" w:color="auto"/>
            <w:left w:val="none" w:sz="0" w:space="0" w:color="auto"/>
            <w:bottom w:val="none" w:sz="0" w:space="0" w:color="auto"/>
            <w:right w:val="none" w:sz="0" w:space="0" w:color="auto"/>
          </w:divBdr>
        </w:div>
      </w:divsChild>
    </w:div>
    <w:div w:id="1951813704">
      <w:bodyDiv w:val="1"/>
      <w:marLeft w:val="0"/>
      <w:marRight w:val="0"/>
      <w:marTop w:val="0"/>
      <w:marBottom w:val="0"/>
      <w:divBdr>
        <w:top w:val="none" w:sz="0" w:space="0" w:color="auto"/>
        <w:left w:val="none" w:sz="0" w:space="0" w:color="auto"/>
        <w:bottom w:val="none" w:sz="0" w:space="0" w:color="auto"/>
        <w:right w:val="none" w:sz="0" w:space="0" w:color="auto"/>
      </w:divBdr>
    </w:div>
    <w:div w:id="1952398911">
      <w:bodyDiv w:val="1"/>
      <w:marLeft w:val="0"/>
      <w:marRight w:val="0"/>
      <w:marTop w:val="0"/>
      <w:marBottom w:val="0"/>
      <w:divBdr>
        <w:top w:val="none" w:sz="0" w:space="0" w:color="auto"/>
        <w:left w:val="none" w:sz="0" w:space="0" w:color="auto"/>
        <w:bottom w:val="none" w:sz="0" w:space="0" w:color="auto"/>
        <w:right w:val="none" w:sz="0" w:space="0" w:color="auto"/>
      </w:divBdr>
    </w:div>
    <w:div w:id="1956019676">
      <w:bodyDiv w:val="1"/>
      <w:marLeft w:val="0"/>
      <w:marRight w:val="0"/>
      <w:marTop w:val="0"/>
      <w:marBottom w:val="0"/>
      <w:divBdr>
        <w:top w:val="none" w:sz="0" w:space="0" w:color="auto"/>
        <w:left w:val="none" w:sz="0" w:space="0" w:color="auto"/>
        <w:bottom w:val="none" w:sz="0" w:space="0" w:color="auto"/>
        <w:right w:val="none" w:sz="0" w:space="0" w:color="auto"/>
      </w:divBdr>
    </w:div>
    <w:div w:id="1956330301">
      <w:bodyDiv w:val="1"/>
      <w:marLeft w:val="0"/>
      <w:marRight w:val="0"/>
      <w:marTop w:val="0"/>
      <w:marBottom w:val="0"/>
      <w:divBdr>
        <w:top w:val="none" w:sz="0" w:space="0" w:color="auto"/>
        <w:left w:val="none" w:sz="0" w:space="0" w:color="auto"/>
        <w:bottom w:val="none" w:sz="0" w:space="0" w:color="auto"/>
        <w:right w:val="none" w:sz="0" w:space="0" w:color="auto"/>
      </w:divBdr>
    </w:div>
    <w:div w:id="1956518037">
      <w:bodyDiv w:val="1"/>
      <w:marLeft w:val="0"/>
      <w:marRight w:val="0"/>
      <w:marTop w:val="0"/>
      <w:marBottom w:val="0"/>
      <w:divBdr>
        <w:top w:val="none" w:sz="0" w:space="0" w:color="auto"/>
        <w:left w:val="none" w:sz="0" w:space="0" w:color="auto"/>
        <w:bottom w:val="none" w:sz="0" w:space="0" w:color="auto"/>
        <w:right w:val="none" w:sz="0" w:space="0" w:color="auto"/>
      </w:divBdr>
    </w:div>
    <w:div w:id="1959027105">
      <w:bodyDiv w:val="1"/>
      <w:marLeft w:val="0"/>
      <w:marRight w:val="0"/>
      <w:marTop w:val="0"/>
      <w:marBottom w:val="0"/>
      <w:divBdr>
        <w:top w:val="none" w:sz="0" w:space="0" w:color="auto"/>
        <w:left w:val="none" w:sz="0" w:space="0" w:color="auto"/>
        <w:bottom w:val="none" w:sz="0" w:space="0" w:color="auto"/>
        <w:right w:val="none" w:sz="0" w:space="0" w:color="auto"/>
      </w:divBdr>
    </w:div>
    <w:div w:id="1959949853">
      <w:bodyDiv w:val="1"/>
      <w:marLeft w:val="0"/>
      <w:marRight w:val="0"/>
      <w:marTop w:val="0"/>
      <w:marBottom w:val="0"/>
      <w:divBdr>
        <w:top w:val="none" w:sz="0" w:space="0" w:color="auto"/>
        <w:left w:val="none" w:sz="0" w:space="0" w:color="auto"/>
        <w:bottom w:val="none" w:sz="0" w:space="0" w:color="auto"/>
        <w:right w:val="none" w:sz="0" w:space="0" w:color="auto"/>
      </w:divBdr>
    </w:div>
    <w:div w:id="1962415673">
      <w:bodyDiv w:val="1"/>
      <w:marLeft w:val="0"/>
      <w:marRight w:val="0"/>
      <w:marTop w:val="0"/>
      <w:marBottom w:val="0"/>
      <w:divBdr>
        <w:top w:val="none" w:sz="0" w:space="0" w:color="auto"/>
        <w:left w:val="none" w:sz="0" w:space="0" w:color="auto"/>
        <w:bottom w:val="none" w:sz="0" w:space="0" w:color="auto"/>
        <w:right w:val="none" w:sz="0" w:space="0" w:color="auto"/>
      </w:divBdr>
    </w:div>
    <w:div w:id="1962573035">
      <w:bodyDiv w:val="1"/>
      <w:marLeft w:val="0"/>
      <w:marRight w:val="0"/>
      <w:marTop w:val="0"/>
      <w:marBottom w:val="0"/>
      <w:divBdr>
        <w:top w:val="none" w:sz="0" w:space="0" w:color="auto"/>
        <w:left w:val="none" w:sz="0" w:space="0" w:color="auto"/>
        <w:bottom w:val="none" w:sz="0" w:space="0" w:color="auto"/>
        <w:right w:val="none" w:sz="0" w:space="0" w:color="auto"/>
      </w:divBdr>
    </w:div>
    <w:div w:id="1962614812">
      <w:bodyDiv w:val="1"/>
      <w:marLeft w:val="0"/>
      <w:marRight w:val="0"/>
      <w:marTop w:val="0"/>
      <w:marBottom w:val="0"/>
      <w:divBdr>
        <w:top w:val="none" w:sz="0" w:space="0" w:color="auto"/>
        <w:left w:val="none" w:sz="0" w:space="0" w:color="auto"/>
        <w:bottom w:val="none" w:sz="0" w:space="0" w:color="auto"/>
        <w:right w:val="none" w:sz="0" w:space="0" w:color="auto"/>
      </w:divBdr>
    </w:div>
    <w:div w:id="1965110727">
      <w:bodyDiv w:val="1"/>
      <w:marLeft w:val="0"/>
      <w:marRight w:val="0"/>
      <w:marTop w:val="0"/>
      <w:marBottom w:val="0"/>
      <w:divBdr>
        <w:top w:val="none" w:sz="0" w:space="0" w:color="auto"/>
        <w:left w:val="none" w:sz="0" w:space="0" w:color="auto"/>
        <w:bottom w:val="none" w:sz="0" w:space="0" w:color="auto"/>
        <w:right w:val="none" w:sz="0" w:space="0" w:color="auto"/>
      </w:divBdr>
    </w:div>
    <w:div w:id="1965310250">
      <w:bodyDiv w:val="1"/>
      <w:marLeft w:val="0"/>
      <w:marRight w:val="0"/>
      <w:marTop w:val="0"/>
      <w:marBottom w:val="0"/>
      <w:divBdr>
        <w:top w:val="none" w:sz="0" w:space="0" w:color="auto"/>
        <w:left w:val="none" w:sz="0" w:space="0" w:color="auto"/>
        <w:bottom w:val="none" w:sz="0" w:space="0" w:color="auto"/>
        <w:right w:val="none" w:sz="0" w:space="0" w:color="auto"/>
      </w:divBdr>
    </w:div>
    <w:div w:id="1967083888">
      <w:bodyDiv w:val="1"/>
      <w:marLeft w:val="0"/>
      <w:marRight w:val="0"/>
      <w:marTop w:val="0"/>
      <w:marBottom w:val="0"/>
      <w:divBdr>
        <w:top w:val="none" w:sz="0" w:space="0" w:color="auto"/>
        <w:left w:val="none" w:sz="0" w:space="0" w:color="auto"/>
        <w:bottom w:val="none" w:sz="0" w:space="0" w:color="auto"/>
        <w:right w:val="none" w:sz="0" w:space="0" w:color="auto"/>
      </w:divBdr>
    </w:div>
    <w:div w:id="1967466468">
      <w:bodyDiv w:val="1"/>
      <w:marLeft w:val="0"/>
      <w:marRight w:val="0"/>
      <w:marTop w:val="0"/>
      <w:marBottom w:val="0"/>
      <w:divBdr>
        <w:top w:val="none" w:sz="0" w:space="0" w:color="auto"/>
        <w:left w:val="none" w:sz="0" w:space="0" w:color="auto"/>
        <w:bottom w:val="none" w:sz="0" w:space="0" w:color="auto"/>
        <w:right w:val="none" w:sz="0" w:space="0" w:color="auto"/>
      </w:divBdr>
    </w:div>
    <w:div w:id="1967807961">
      <w:bodyDiv w:val="1"/>
      <w:marLeft w:val="0"/>
      <w:marRight w:val="0"/>
      <w:marTop w:val="0"/>
      <w:marBottom w:val="0"/>
      <w:divBdr>
        <w:top w:val="none" w:sz="0" w:space="0" w:color="auto"/>
        <w:left w:val="none" w:sz="0" w:space="0" w:color="auto"/>
        <w:bottom w:val="none" w:sz="0" w:space="0" w:color="auto"/>
        <w:right w:val="none" w:sz="0" w:space="0" w:color="auto"/>
      </w:divBdr>
    </w:div>
    <w:div w:id="1969123415">
      <w:bodyDiv w:val="1"/>
      <w:marLeft w:val="0"/>
      <w:marRight w:val="0"/>
      <w:marTop w:val="0"/>
      <w:marBottom w:val="0"/>
      <w:divBdr>
        <w:top w:val="none" w:sz="0" w:space="0" w:color="auto"/>
        <w:left w:val="none" w:sz="0" w:space="0" w:color="auto"/>
        <w:bottom w:val="none" w:sz="0" w:space="0" w:color="auto"/>
        <w:right w:val="none" w:sz="0" w:space="0" w:color="auto"/>
      </w:divBdr>
    </w:div>
    <w:div w:id="1969434379">
      <w:bodyDiv w:val="1"/>
      <w:marLeft w:val="0"/>
      <w:marRight w:val="0"/>
      <w:marTop w:val="0"/>
      <w:marBottom w:val="0"/>
      <w:divBdr>
        <w:top w:val="none" w:sz="0" w:space="0" w:color="auto"/>
        <w:left w:val="none" w:sz="0" w:space="0" w:color="auto"/>
        <w:bottom w:val="none" w:sz="0" w:space="0" w:color="auto"/>
        <w:right w:val="none" w:sz="0" w:space="0" w:color="auto"/>
      </w:divBdr>
    </w:div>
    <w:div w:id="1969700402">
      <w:bodyDiv w:val="1"/>
      <w:marLeft w:val="0"/>
      <w:marRight w:val="0"/>
      <w:marTop w:val="0"/>
      <w:marBottom w:val="0"/>
      <w:divBdr>
        <w:top w:val="none" w:sz="0" w:space="0" w:color="auto"/>
        <w:left w:val="none" w:sz="0" w:space="0" w:color="auto"/>
        <w:bottom w:val="none" w:sz="0" w:space="0" w:color="auto"/>
        <w:right w:val="none" w:sz="0" w:space="0" w:color="auto"/>
      </w:divBdr>
    </w:div>
    <w:div w:id="1972320785">
      <w:bodyDiv w:val="1"/>
      <w:marLeft w:val="0"/>
      <w:marRight w:val="0"/>
      <w:marTop w:val="0"/>
      <w:marBottom w:val="0"/>
      <w:divBdr>
        <w:top w:val="none" w:sz="0" w:space="0" w:color="auto"/>
        <w:left w:val="none" w:sz="0" w:space="0" w:color="auto"/>
        <w:bottom w:val="none" w:sz="0" w:space="0" w:color="auto"/>
        <w:right w:val="none" w:sz="0" w:space="0" w:color="auto"/>
      </w:divBdr>
    </w:div>
    <w:div w:id="1973050849">
      <w:bodyDiv w:val="1"/>
      <w:marLeft w:val="0"/>
      <w:marRight w:val="0"/>
      <w:marTop w:val="0"/>
      <w:marBottom w:val="0"/>
      <w:divBdr>
        <w:top w:val="none" w:sz="0" w:space="0" w:color="auto"/>
        <w:left w:val="none" w:sz="0" w:space="0" w:color="auto"/>
        <w:bottom w:val="none" w:sz="0" w:space="0" w:color="auto"/>
        <w:right w:val="none" w:sz="0" w:space="0" w:color="auto"/>
      </w:divBdr>
      <w:divsChild>
        <w:div w:id="20714854">
          <w:marLeft w:val="547"/>
          <w:marRight w:val="0"/>
          <w:marTop w:val="154"/>
          <w:marBottom w:val="0"/>
          <w:divBdr>
            <w:top w:val="none" w:sz="0" w:space="0" w:color="auto"/>
            <w:left w:val="none" w:sz="0" w:space="0" w:color="auto"/>
            <w:bottom w:val="none" w:sz="0" w:space="0" w:color="auto"/>
            <w:right w:val="none" w:sz="0" w:space="0" w:color="auto"/>
          </w:divBdr>
        </w:div>
        <w:div w:id="1586920415">
          <w:marLeft w:val="547"/>
          <w:marRight w:val="0"/>
          <w:marTop w:val="154"/>
          <w:marBottom w:val="0"/>
          <w:divBdr>
            <w:top w:val="none" w:sz="0" w:space="0" w:color="auto"/>
            <w:left w:val="none" w:sz="0" w:space="0" w:color="auto"/>
            <w:bottom w:val="none" w:sz="0" w:space="0" w:color="auto"/>
            <w:right w:val="none" w:sz="0" w:space="0" w:color="auto"/>
          </w:divBdr>
        </w:div>
        <w:div w:id="1736588869">
          <w:marLeft w:val="547"/>
          <w:marRight w:val="0"/>
          <w:marTop w:val="154"/>
          <w:marBottom w:val="0"/>
          <w:divBdr>
            <w:top w:val="none" w:sz="0" w:space="0" w:color="auto"/>
            <w:left w:val="none" w:sz="0" w:space="0" w:color="auto"/>
            <w:bottom w:val="none" w:sz="0" w:space="0" w:color="auto"/>
            <w:right w:val="none" w:sz="0" w:space="0" w:color="auto"/>
          </w:divBdr>
        </w:div>
      </w:divsChild>
    </w:div>
    <w:div w:id="1973052694">
      <w:bodyDiv w:val="1"/>
      <w:marLeft w:val="0"/>
      <w:marRight w:val="0"/>
      <w:marTop w:val="0"/>
      <w:marBottom w:val="0"/>
      <w:divBdr>
        <w:top w:val="none" w:sz="0" w:space="0" w:color="auto"/>
        <w:left w:val="none" w:sz="0" w:space="0" w:color="auto"/>
        <w:bottom w:val="none" w:sz="0" w:space="0" w:color="auto"/>
        <w:right w:val="none" w:sz="0" w:space="0" w:color="auto"/>
      </w:divBdr>
    </w:div>
    <w:div w:id="1973897631">
      <w:bodyDiv w:val="1"/>
      <w:marLeft w:val="0"/>
      <w:marRight w:val="0"/>
      <w:marTop w:val="0"/>
      <w:marBottom w:val="0"/>
      <w:divBdr>
        <w:top w:val="none" w:sz="0" w:space="0" w:color="auto"/>
        <w:left w:val="none" w:sz="0" w:space="0" w:color="auto"/>
        <w:bottom w:val="none" w:sz="0" w:space="0" w:color="auto"/>
        <w:right w:val="none" w:sz="0" w:space="0" w:color="auto"/>
      </w:divBdr>
      <w:divsChild>
        <w:div w:id="1540901356">
          <w:marLeft w:val="0"/>
          <w:marRight w:val="0"/>
          <w:marTop w:val="0"/>
          <w:marBottom w:val="0"/>
          <w:divBdr>
            <w:top w:val="none" w:sz="0" w:space="0" w:color="auto"/>
            <w:left w:val="none" w:sz="0" w:space="0" w:color="auto"/>
            <w:bottom w:val="none" w:sz="0" w:space="0" w:color="auto"/>
            <w:right w:val="none" w:sz="0" w:space="0" w:color="auto"/>
          </w:divBdr>
        </w:div>
      </w:divsChild>
    </w:div>
    <w:div w:id="1975452946">
      <w:bodyDiv w:val="1"/>
      <w:marLeft w:val="0"/>
      <w:marRight w:val="0"/>
      <w:marTop w:val="0"/>
      <w:marBottom w:val="0"/>
      <w:divBdr>
        <w:top w:val="none" w:sz="0" w:space="0" w:color="auto"/>
        <w:left w:val="none" w:sz="0" w:space="0" w:color="auto"/>
        <w:bottom w:val="none" w:sz="0" w:space="0" w:color="auto"/>
        <w:right w:val="none" w:sz="0" w:space="0" w:color="auto"/>
      </w:divBdr>
    </w:div>
    <w:div w:id="1975941931">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3443">
      <w:bodyDiv w:val="1"/>
      <w:marLeft w:val="0"/>
      <w:marRight w:val="0"/>
      <w:marTop w:val="0"/>
      <w:marBottom w:val="0"/>
      <w:divBdr>
        <w:top w:val="none" w:sz="0" w:space="0" w:color="auto"/>
        <w:left w:val="none" w:sz="0" w:space="0" w:color="auto"/>
        <w:bottom w:val="none" w:sz="0" w:space="0" w:color="auto"/>
        <w:right w:val="none" w:sz="0" w:space="0" w:color="auto"/>
      </w:divBdr>
    </w:div>
    <w:div w:id="1977445480">
      <w:bodyDiv w:val="1"/>
      <w:marLeft w:val="0"/>
      <w:marRight w:val="0"/>
      <w:marTop w:val="0"/>
      <w:marBottom w:val="0"/>
      <w:divBdr>
        <w:top w:val="none" w:sz="0" w:space="0" w:color="auto"/>
        <w:left w:val="none" w:sz="0" w:space="0" w:color="auto"/>
        <w:bottom w:val="none" w:sz="0" w:space="0" w:color="auto"/>
        <w:right w:val="none" w:sz="0" w:space="0" w:color="auto"/>
      </w:divBdr>
    </w:div>
    <w:div w:id="1978149154">
      <w:bodyDiv w:val="1"/>
      <w:marLeft w:val="0"/>
      <w:marRight w:val="0"/>
      <w:marTop w:val="0"/>
      <w:marBottom w:val="0"/>
      <w:divBdr>
        <w:top w:val="none" w:sz="0" w:space="0" w:color="auto"/>
        <w:left w:val="none" w:sz="0" w:space="0" w:color="auto"/>
        <w:bottom w:val="none" w:sz="0" w:space="0" w:color="auto"/>
        <w:right w:val="none" w:sz="0" w:space="0" w:color="auto"/>
      </w:divBdr>
    </w:div>
    <w:div w:id="1978415219">
      <w:bodyDiv w:val="1"/>
      <w:marLeft w:val="0"/>
      <w:marRight w:val="0"/>
      <w:marTop w:val="0"/>
      <w:marBottom w:val="0"/>
      <w:divBdr>
        <w:top w:val="none" w:sz="0" w:space="0" w:color="auto"/>
        <w:left w:val="none" w:sz="0" w:space="0" w:color="auto"/>
        <w:bottom w:val="none" w:sz="0" w:space="0" w:color="auto"/>
        <w:right w:val="none" w:sz="0" w:space="0" w:color="auto"/>
      </w:divBdr>
    </w:div>
    <w:div w:id="1979341048">
      <w:bodyDiv w:val="1"/>
      <w:marLeft w:val="0"/>
      <w:marRight w:val="0"/>
      <w:marTop w:val="0"/>
      <w:marBottom w:val="0"/>
      <w:divBdr>
        <w:top w:val="none" w:sz="0" w:space="0" w:color="auto"/>
        <w:left w:val="none" w:sz="0" w:space="0" w:color="auto"/>
        <w:bottom w:val="none" w:sz="0" w:space="0" w:color="auto"/>
        <w:right w:val="none" w:sz="0" w:space="0" w:color="auto"/>
      </w:divBdr>
    </w:div>
    <w:div w:id="1980454231">
      <w:bodyDiv w:val="1"/>
      <w:marLeft w:val="0"/>
      <w:marRight w:val="0"/>
      <w:marTop w:val="0"/>
      <w:marBottom w:val="0"/>
      <w:divBdr>
        <w:top w:val="none" w:sz="0" w:space="0" w:color="auto"/>
        <w:left w:val="none" w:sz="0" w:space="0" w:color="auto"/>
        <w:bottom w:val="none" w:sz="0" w:space="0" w:color="auto"/>
        <w:right w:val="none" w:sz="0" w:space="0" w:color="auto"/>
      </w:divBdr>
    </w:div>
    <w:div w:id="1980574745">
      <w:bodyDiv w:val="1"/>
      <w:marLeft w:val="0"/>
      <w:marRight w:val="0"/>
      <w:marTop w:val="0"/>
      <w:marBottom w:val="0"/>
      <w:divBdr>
        <w:top w:val="none" w:sz="0" w:space="0" w:color="auto"/>
        <w:left w:val="none" w:sz="0" w:space="0" w:color="auto"/>
        <w:bottom w:val="none" w:sz="0" w:space="0" w:color="auto"/>
        <w:right w:val="none" w:sz="0" w:space="0" w:color="auto"/>
      </w:divBdr>
    </w:div>
    <w:div w:id="1981302765">
      <w:bodyDiv w:val="1"/>
      <w:marLeft w:val="0"/>
      <w:marRight w:val="0"/>
      <w:marTop w:val="0"/>
      <w:marBottom w:val="0"/>
      <w:divBdr>
        <w:top w:val="none" w:sz="0" w:space="0" w:color="auto"/>
        <w:left w:val="none" w:sz="0" w:space="0" w:color="auto"/>
        <w:bottom w:val="none" w:sz="0" w:space="0" w:color="auto"/>
        <w:right w:val="none" w:sz="0" w:space="0" w:color="auto"/>
      </w:divBdr>
      <w:divsChild>
        <w:div w:id="193733485">
          <w:marLeft w:val="547"/>
          <w:marRight w:val="0"/>
          <w:marTop w:val="96"/>
          <w:marBottom w:val="0"/>
          <w:divBdr>
            <w:top w:val="none" w:sz="0" w:space="0" w:color="auto"/>
            <w:left w:val="none" w:sz="0" w:space="0" w:color="auto"/>
            <w:bottom w:val="none" w:sz="0" w:space="0" w:color="auto"/>
            <w:right w:val="none" w:sz="0" w:space="0" w:color="auto"/>
          </w:divBdr>
        </w:div>
        <w:div w:id="997804240">
          <w:marLeft w:val="547"/>
          <w:marRight w:val="0"/>
          <w:marTop w:val="96"/>
          <w:marBottom w:val="0"/>
          <w:divBdr>
            <w:top w:val="none" w:sz="0" w:space="0" w:color="auto"/>
            <w:left w:val="none" w:sz="0" w:space="0" w:color="auto"/>
            <w:bottom w:val="none" w:sz="0" w:space="0" w:color="auto"/>
            <w:right w:val="none" w:sz="0" w:space="0" w:color="auto"/>
          </w:divBdr>
        </w:div>
        <w:div w:id="1134374514">
          <w:marLeft w:val="547"/>
          <w:marRight w:val="0"/>
          <w:marTop w:val="96"/>
          <w:marBottom w:val="0"/>
          <w:divBdr>
            <w:top w:val="none" w:sz="0" w:space="0" w:color="auto"/>
            <w:left w:val="none" w:sz="0" w:space="0" w:color="auto"/>
            <w:bottom w:val="none" w:sz="0" w:space="0" w:color="auto"/>
            <w:right w:val="none" w:sz="0" w:space="0" w:color="auto"/>
          </w:divBdr>
        </w:div>
        <w:div w:id="1854370690">
          <w:marLeft w:val="547"/>
          <w:marRight w:val="0"/>
          <w:marTop w:val="96"/>
          <w:marBottom w:val="0"/>
          <w:divBdr>
            <w:top w:val="none" w:sz="0" w:space="0" w:color="auto"/>
            <w:left w:val="none" w:sz="0" w:space="0" w:color="auto"/>
            <w:bottom w:val="none" w:sz="0" w:space="0" w:color="auto"/>
            <w:right w:val="none" w:sz="0" w:space="0" w:color="auto"/>
          </w:divBdr>
        </w:div>
      </w:divsChild>
    </w:div>
    <w:div w:id="1981423174">
      <w:bodyDiv w:val="1"/>
      <w:marLeft w:val="0"/>
      <w:marRight w:val="0"/>
      <w:marTop w:val="0"/>
      <w:marBottom w:val="0"/>
      <w:divBdr>
        <w:top w:val="none" w:sz="0" w:space="0" w:color="auto"/>
        <w:left w:val="none" w:sz="0" w:space="0" w:color="auto"/>
        <w:bottom w:val="none" w:sz="0" w:space="0" w:color="auto"/>
        <w:right w:val="none" w:sz="0" w:space="0" w:color="auto"/>
      </w:divBdr>
    </w:div>
    <w:div w:id="1981568892">
      <w:bodyDiv w:val="1"/>
      <w:marLeft w:val="0"/>
      <w:marRight w:val="0"/>
      <w:marTop w:val="0"/>
      <w:marBottom w:val="0"/>
      <w:divBdr>
        <w:top w:val="none" w:sz="0" w:space="0" w:color="auto"/>
        <w:left w:val="none" w:sz="0" w:space="0" w:color="auto"/>
        <w:bottom w:val="none" w:sz="0" w:space="0" w:color="auto"/>
        <w:right w:val="none" w:sz="0" w:space="0" w:color="auto"/>
      </w:divBdr>
    </w:div>
    <w:div w:id="1986086326">
      <w:bodyDiv w:val="1"/>
      <w:marLeft w:val="0"/>
      <w:marRight w:val="0"/>
      <w:marTop w:val="0"/>
      <w:marBottom w:val="0"/>
      <w:divBdr>
        <w:top w:val="none" w:sz="0" w:space="0" w:color="auto"/>
        <w:left w:val="none" w:sz="0" w:space="0" w:color="auto"/>
        <w:bottom w:val="none" w:sz="0" w:space="0" w:color="auto"/>
        <w:right w:val="none" w:sz="0" w:space="0" w:color="auto"/>
      </w:divBdr>
      <w:divsChild>
        <w:div w:id="46148898">
          <w:marLeft w:val="1166"/>
          <w:marRight w:val="0"/>
          <w:marTop w:val="115"/>
          <w:marBottom w:val="0"/>
          <w:divBdr>
            <w:top w:val="none" w:sz="0" w:space="0" w:color="auto"/>
            <w:left w:val="none" w:sz="0" w:space="0" w:color="auto"/>
            <w:bottom w:val="none" w:sz="0" w:space="0" w:color="auto"/>
            <w:right w:val="none" w:sz="0" w:space="0" w:color="auto"/>
          </w:divBdr>
        </w:div>
        <w:div w:id="244416202">
          <w:marLeft w:val="547"/>
          <w:marRight w:val="0"/>
          <w:marTop w:val="134"/>
          <w:marBottom w:val="0"/>
          <w:divBdr>
            <w:top w:val="none" w:sz="0" w:space="0" w:color="auto"/>
            <w:left w:val="none" w:sz="0" w:space="0" w:color="auto"/>
            <w:bottom w:val="none" w:sz="0" w:space="0" w:color="auto"/>
            <w:right w:val="none" w:sz="0" w:space="0" w:color="auto"/>
          </w:divBdr>
        </w:div>
        <w:div w:id="445467139">
          <w:marLeft w:val="1166"/>
          <w:marRight w:val="0"/>
          <w:marTop w:val="115"/>
          <w:marBottom w:val="0"/>
          <w:divBdr>
            <w:top w:val="none" w:sz="0" w:space="0" w:color="auto"/>
            <w:left w:val="none" w:sz="0" w:space="0" w:color="auto"/>
            <w:bottom w:val="none" w:sz="0" w:space="0" w:color="auto"/>
            <w:right w:val="none" w:sz="0" w:space="0" w:color="auto"/>
          </w:divBdr>
        </w:div>
      </w:divsChild>
    </w:div>
    <w:div w:id="1986659497">
      <w:bodyDiv w:val="1"/>
      <w:marLeft w:val="0"/>
      <w:marRight w:val="0"/>
      <w:marTop w:val="0"/>
      <w:marBottom w:val="0"/>
      <w:divBdr>
        <w:top w:val="none" w:sz="0" w:space="0" w:color="auto"/>
        <w:left w:val="none" w:sz="0" w:space="0" w:color="auto"/>
        <w:bottom w:val="none" w:sz="0" w:space="0" w:color="auto"/>
        <w:right w:val="none" w:sz="0" w:space="0" w:color="auto"/>
      </w:divBdr>
    </w:div>
    <w:div w:id="1987277677">
      <w:bodyDiv w:val="1"/>
      <w:marLeft w:val="0"/>
      <w:marRight w:val="0"/>
      <w:marTop w:val="0"/>
      <w:marBottom w:val="0"/>
      <w:divBdr>
        <w:top w:val="none" w:sz="0" w:space="0" w:color="auto"/>
        <w:left w:val="none" w:sz="0" w:space="0" w:color="auto"/>
        <w:bottom w:val="none" w:sz="0" w:space="0" w:color="auto"/>
        <w:right w:val="none" w:sz="0" w:space="0" w:color="auto"/>
      </w:divBdr>
    </w:div>
    <w:div w:id="1987541192">
      <w:bodyDiv w:val="1"/>
      <w:marLeft w:val="0"/>
      <w:marRight w:val="0"/>
      <w:marTop w:val="0"/>
      <w:marBottom w:val="0"/>
      <w:divBdr>
        <w:top w:val="none" w:sz="0" w:space="0" w:color="auto"/>
        <w:left w:val="none" w:sz="0" w:space="0" w:color="auto"/>
        <w:bottom w:val="none" w:sz="0" w:space="0" w:color="auto"/>
        <w:right w:val="none" w:sz="0" w:space="0" w:color="auto"/>
      </w:divBdr>
    </w:div>
    <w:div w:id="1987780791">
      <w:bodyDiv w:val="1"/>
      <w:marLeft w:val="0"/>
      <w:marRight w:val="0"/>
      <w:marTop w:val="0"/>
      <w:marBottom w:val="0"/>
      <w:divBdr>
        <w:top w:val="none" w:sz="0" w:space="0" w:color="auto"/>
        <w:left w:val="none" w:sz="0" w:space="0" w:color="auto"/>
        <w:bottom w:val="none" w:sz="0" w:space="0" w:color="auto"/>
        <w:right w:val="none" w:sz="0" w:space="0" w:color="auto"/>
      </w:divBdr>
    </w:div>
    <w:div w:id="1989548316">
      <w:bodyDiv w:val="1"/>
      <w:marLeft w:val="0"/>
      <w:marRight w:val="0"/>
      <w:marTop w:val="0"/>
      <w:marBottom w:val="0"/>
      <w:divBdr>
        <w:top w:val="none" w:sz="0" w:space="0" w:color="auto"/>
        <w:left w:val="none" w:sz="0" w:space="0" w:color="auto"/>
        <w:bottom w:val="none" w:sz="0" w:space="0" w:color="auto"/>
        <w:right w:val="none" w:sz="0" w:space="0" w:color="auto"/>
      </w:divBdr>
    </w:div>
    <w:div w:id="1990085687">
      <w:bodyDiv w:val="1"/>
      <w:marLeft w:val="0"/>
      <w:marRight w:val="0"/>
      <w:marTop w:val="0"/>
      <w:marBottom w:val="0"/>
      <w:divBdr>
        <w:top w:val="none" w:sz="0" w:space="0" w:color="auto"/>
        <w:left w:val="none" w:sz="0" w:space="0" w:color="auto"/>
        <w:bottom w:val="none" w:sz="0" w:space="0" w:color="auto"/>
        <w:right w:val="none" w:sz="0" w:space="0" w:color="auto"/>
      </w:divBdr>
    </w:div>
    <w:div w:id="1990160934">
      <w:bodyDiv w:val="1"/>
      <w:marLeft w:val="0"/>
      <w:marRight w:val="0"/>
      <w:marTop w:val="0"/>
      <w:marBottom w:val="0"/>
      <w:divBdr>
        <w:top w:val="none" w:sz="0" w:space="0" w:color="auto"/>
        <w:left w:val="none" w:sz="0" w:space="0" w:color="auto"/>
        <w:bottom w:val="none" w:sz="0" w:space="0" w:color="auto"/>
        <w:right w:val="none" w:sz="0" w:space="0" w:color="auto"/>
      </w:divBdr>
      <w:divsChild>
        <w:div w:id="274294496">
          <w:marLeft w:val="547"/>
          <w:marRight w:val="0"/>
          <w:marTop w:val="134"/>
          <w:marBottom w:val="0"/>
          <w:divBdr>
            <w:top w:val="none" w:sz="0" w:space="0" w:color="auto"/>
            <w:left w:val="none" w:sz="0" w:space="0" w:color="auto"/>
            <w:bottom w:val="none" w:sz="0" w:space="0" w:color="auto"/>
            <w:right w:val="none" w:sz="0" w:space="0" w:color="auto"/>
          </w:divBdr>
        </w:div>
        <w:div w:id="774979839">
          <w:marLeft w:val="1166"/>
          <w:marRight w:val="0"/>
          <w:marTop w:val="115"/>
          <w:marBottom w:val="0"/>
          <w:divBdr>
            <w:top w:val="none" w:sz="0" w:space="0" w:color="auto"/>
            <w:left w:val="none" w:sz="0" w:space="0" w:color="auto"/>
            <w:bottom w:val="none" w:sz="0" w:space="0" w:color="auto"/>
            <w:right w:val="none" w:sz="0" w:space="0" w:color="auto"/>
          </w:divBdr>
        </w:div>
        <w:div w:id="679161935">
          <w:marLeft w:val="1800"/>
          <w:marRight w:val="0"/>
          <w:marTop w:val="96"/>
          <w:marBottom w:val="0"/>
          <w:divBdr>
            <w:top w:val="none" w:sz="0" w:space="0" w:color="auto"/>
            <w:left w:val="none" w:sz="0" w:space="0" w:color="auto"/>
            <w:bottom w:val="none" w:sz="0" w:space="0" w:color="auto"/>
            <w:right w:val="none" w:sz="0" w:space="0" w:color="auto"/>
          </w:divBdr>
        </w:div>
        <w:div w:id="2027360824">
          <w:marLeft w:val="1800"/>
          <w:marRight w:val="0"/>
          <w:marTop w:val="96"/>
          <w:marBottom w:val="0"/>
          <w:divBdr>
            <w:top w:val="none" w:sz="0" w:space="0" w:color="auto"/>
            <w:left w:val="none" w:sz="0" w:space="0" w:color="auto"/>
            <w:bottom w:val="none" w:sz="0" w:space="0" w:color="auto"/>
            <w:right w:val="none" w:sz="0" w:space="0" w:color="auto"/>
          </w:divBdr>
        </w:div>
        <w:div w:id="1466504489">
          <w:marLeft w:val="1166"/>
          <w:marRight w:val="0"/>
          <w:marTop w:val="115"/>
          <w:marBottom w:val="0"/>
          <w:divBdr>
            <w:top w:val="none" w:sz="0" w:space="0" w:color="auto"/>
            <w:left w:val="none" w:sz="0" w:space="0" w:color="auto"/>
            <w:bottom w:val="none" w:sz="0" w:space="0" w:color="auto"/>
            <w:right w:val="none" w:sz="0" w:space="0" w:color="auto"/>
          </w:divBdr>
        </w:div>
        <w:div w:id="389622158">
          <w:marLeft w:val="547"/>
          <w:marRight w:val="0"/>
          <w:marTop w:val="134"/>
          <w:marBottom w:val="0"/>
          <w:divBdr>
            <w:top w:val="none" w:sz="0" w:space="0" w:color="auto"/>
            <w:left w:val="none" w:sz="0" w:space="0" w:color="auto"/>
            <w:bottom w:val="none" w:sz="0" w:space="0" w:color="auto"/>
            <w:right w:val="none" w:sz="0" w:space="0" w:color="auto"/>
          </w:divBdr>
        </w:div>
        <w:div w:id="479158208">
          <w:marLeft w:val="1166"/>
          <w:marRight w:val="0"/>
          <w:marTop w:val="115"/>
          <w:marBottom w:val="0"/>
          <w:divBdr>
            <w:top w:val="none" w:sz="0" w:space="0" w:color="auto"/>
            <w:left w:val="none" w:sz="0" w:space="0" w:color="auto"/>
            <w:bottom w:val="none" w:sz="0" w:space="0" w:color="auto"/>
            <w:right w:val="none" w:sz="0" w:space="0" w:color="auto"/>
          </w:divBdr>
        </w:div>
      </w:divsChild>
    </w:div>
    <w:div w:id="1990936627">
      <w:bodyDiv w:val="1"/>
      <w:marLeft w:val="0"/>
      <w:marRight w:val="0"/>
      <w:marTop w:val="0"/>
      <w:marBottom w:val="0"/>
      <w:divBdr>
        <w:top w:val="none" w:sz="0" w:space="0" w:color="auto"/>
        <w:left w:val="none" w:sz="0" w:space="0" w:color="auto"/>
        <w:bottom w:val="none" w:sz="0" w:space="0" w:color="auto"/>
        <w:right w:val="none" w:sz="0" w:space="0" w:color="auto"/>
      </w:divBdr>
      <w:divsChild>
        <w:div w:id="1108281158">
          <w:marLeft w:val="547"/>
          <w:marRight w:val="0"/>
          <w:marTop w:val="115"/>
          <w:marBottom w:val="120"/>
          <w:divBdr>
            <w:top w:val="none" w:sz="0" w:space="0" w:color="auto"/>
            <w:left w:val="none" w:sz="0" w:space="0" w:color="auto"/>
            <w:bottom w:val="none" w:sz="0" w:space="0" w:color="auto"/>
            <w:right w:val="none" w:sz="0" w:space="0" w:color="auto"/>
          </w:divBdr>
        </w:div>
        <w:div w:id="290984401">
          <w:marLeft w:val="1166"/>
          <w:marRight w:val="0"/>
          <w:marTop w:val="96"/>
          <w:marBottom w:val="120"/>
          <w:divBdr>
            <w:top w:val="none" w:sz="0" w:space="0" w:color="auto"/>
            <w:left w:val="none" w:sz="0" w:space="0" w:color="auto"/>
            <w:bottom w:val="none" w:sz="0" w:space="0" w:color="auto"/>
            <w:right w:val="none" w:sz="0" w:space="0" w:color="auto"/>
          </w:divBdr>
        </w:div>
        <w:div w:id="1671323735">
          <w:marLeft w:val="1166"/>
          <w:marRight w:val="0"/>
          <w:marTop w:val="96"/>
          <w:marBottom w:val="120"/>
          <w:divBdr>
            <w:top w:val="none" w:sz="0" w:space="0" w:color="auto"/>
            <w:left w:val="none" w:sz="0" w:space="0" w:color="auto"/>
            <w:bottom w:val="none" w:sz="0" w:space="0" w:color="auto"/>
            <w:right w:val="none" w:sz="0" w:space="0" w:color="auto"/>
          </w:divBdr>
        </w:div>
        <w:div w:id="1046174633">
          <w:marLeft w:val="547"/>
          <w:marRight w:val="0"/>
          <w:marTop w:val="115"/>
          <w:marBottom w:val="120"/>
          <w:divBdr>
            <w:top w:val="none" w:sz="0" w:space="0" w:color="auto"/>
            <w:left w:val="none" w:sz="0" w:space="0" w:color="auto"/>
            <w:bottom w:val="none" w:sz="0" w:space="0" w:color="auto"/>
            <w:right w:val="none" w:sz="0" w:space="0" w:color="auto"/>
          </w:divBdr>
        </w:div>
        <w:div w:id="1153182983">
          <w:marLeft w:val="1166"/>
          <w:marRight w:val="0"/>
          <w:marTop w:val="96"/>
          <w:marBottom w:val="120"/>
          <w:divBdr>
            <w:top w:val="none" w:sz="0" w:space="0" w:color="auto"/>
            <w:left w:val="none" w:sz="0" w:space="0" w:color="auto"/>
            <w:bottom w:val="none" w:sz="0" w:space="0" w:color="auto"/>
            <w:right w:val="none" w:sz="0" w:space="0" w:color="auto"/>
          </w:divBdr>
        </w:div>
      </w:divsChild>
    </w:div>
    <w:div w:id="1993867544">
      <w:bodyDiv w:val="1"/>
      <w:marLeft w:val="0"/>
      <w:marRight w:val="0"/>
      <w:marTop w:val="0"/>
      <w:marBottom w:val="0"/>
      <w:divBdr>
        <w:top w:val="none" w:sz="0" w:space="0" w:color="auto"/>
        <w:left w:val="none" w:sz="0" w:space="0" w:color="auto"/>
        <w:bottom w:val="none" w:sz="0" w:space="0" w:color="auto"/>
        <w:right w:val="none" w:sz="0" w:space="0" w:color="auto"/>
      </w:divBdr>
    </w:div>
    <w:div w:id="1994410212">
      <w:bodyDiv w:val="1"/>
      <w:marLeft w:val="0"/>
      <w:marRight w:val="0"/>
      <w:marTop w:val="0"/>
      <w:marBottom w:val="0"/>
      <w:divBdr>
        <w:top w:val="none" w:sz="0" w:space="0" w:color="auto"/>
        <w:left w:val="none" w:sz="0" w:space="0" w:color="auto"/>
        <w:bottom w:val="none" w:sz="0" w:space="0" w:color="auto"/>
        <w:right w:val="none" w:sz="0" w:space="0" w:color="auto"/>
      </w:divBdr>
    </w:div>
    <w:div w:id="1994485433">
      <w:bodyDiv w:val="1"/>
      <w:marLeft w:val="0"/>
      <w:marRight w:val="0"/>
      <w:marTop w:val="0"/>
      <w:marBottom w:val="0"/>
      <w:divBdr>
        <w:top w:val="none" w:sz="0" w:space="0" w:color="auto"/>
        <w:left w:val="none" w:sz="0" w:space="0" w:color="auto"/>
        <w:bottom w:val="none" w:sz="0" w:space="0" w:color="auto"/>
        <w:right w:val="none" w:sz="0" w:space="0" w:color="auto"/>
      </w:divBdr>
      <w:divsChild>
        <w:div w:id="180556264">
          <w:marLeft w:val="547"/>
          <w:marRight w:val="0"/>
          <w:marTop w:val="134"/>
          <w:marBottom w:val="0"/>
          <w:divBdr>
            <w:top w:val="none" w:sz="0" w:space="0" w:color="auto"/>
            <w:left w:val="none" w:sz="0" w:space="0" w:color="auto"/>
            <w:bottom w:val="none" w:sz="0" w:space="0" w:color="auto"/>
            <w:right w:val="none" w:sz="0" w:space="0" w:color="auto"/>
          </w:divBdr>
        </w:div>
        <w:div w:id="994800645">
          <w:marLeft w:val="1166"/>
          <w:marRight w:val="0"/>
          <w:marTop w:val="115"/>
          <w:marBottom w:val="0"/>
          <w:divBdr>
            <w:top w:val="none" w:sz="0" w:space="0" w:color="auto"/>
            <w:left w:val="none" w:sz="0" w:space="0" w:color="auto"/>
            <w:bottom w:val="none" w:sz="0" w:space="0" w:color="auto"/>
            <w:right w:val="none" w:sz="0" w:space="0" w:color="auto"/>
          </w:divBdr>
        </w:div>
        <w:div w:id="1311444954">
          <w:marLeft w:val="547"/>
          <w:marRight w:val="0"/>
          <w:marTop w:val="134"/>
          <w:marBottom w:val="0"/>
          <w:divBdr>
            <w:top w:val="none" w:sz="0" w:space="0" w:color="auto"/>
            <w:left w:val="none" w:sz="0" w:space="0" w:color="auto"/>
            <w:bottom w:val="none" w:sz="0" w:space="0" w:color="auto"/>
            <w:right w:val="none" w:sz="0" w:space="0" w:color="auto"/>
          </w:divBdr>
        </w:div>
        <w:div w:id="2143307669">
          <w:marLeft w:val="1166"/>
          <w:marRight w:val="0"/>
          <w:marTop w:val="115"/>
          <w:marBottom w:val="0"/>
          <w:divBdr>
            <w:top w:val="none" w:sz="0" w:space="0" w:color="auto"/>
            <w:left w:val="none" w:sz="0" w:space="0" w:color="auto"/>
            <w:bottom w:val="none" w:sz="0" w:space="0" w:color="auto"/>
            <w:right w:val="none" w:sz="0" w:space="0" w:color="auto"/>
          </w:divBdr>
        </w:div>
      </w:divsChild>
    </w:div>
    <w:div w:id="1994605916">
      <w:bodyDiv w:val="1"/>
      <w:marLeft w:val="0"/>
      <w:marRight w:val="0"/>
      <w:marTop w:val="0"/>
      <w:marBottom w:val="0"/>
      <w:divBdr>
        <w:top w:val="none" w:sz="0" w:space="0" w:color="auto"/>
        <w:left w:val="none" w:sz="0" w:space="0" w:color="auto"/>
        <w:bottom w:val="none" w:sz="0" w:space="0" w:color="auto"/>
        <w:right w:val="none" w:sz="0" w:space="0" w:color="auto"/>
      </w:divBdr>
    </w:div>
    <w:div w:id="1996955610">
      <w:bodyDiv w:val="1"/>
      <w:marLeft w:val="0"/>
      <w:marRight w:val="0"/>
      <w:marTop w:val="0"/>
      <w:marBottom w:val="0"/>
      <w:divBdr>
        <w:top w:val="none" w:sz="0" w:space="0" w:color="auto"/>
        <w:left w:val="none" w:sz="0" w:space="0" w:color="auto"/>
        <w:bottom w:val="none" w:sz="0" w:space="0" w:color="auto"/>
        <w:right w:val="none" w:sz="0" w:space="0" w:color="auto"/>
      </w:divBdr>
    </w:div>
    <w:div w:id="1997950595">
      <w:bodyDiv w:val="1"/>
      <w:marLeft w:val="0"/>
      <w:marRight w:val="0"/>
      <w:marTop w:val="0"/>
      <w:marBottom w:val="0"/>
      <w:divBdr>
        <w:top w:val="none" w:sz="0" w:space="0" w:color="auto"/>
        <w:left w:val="none" w:sz="0" w:space="0" w:color="auto"/>
        <w:bottom w:val="none" w:sz="0" w:space="0" w:color="auto"/>
        <w:right w:val="none" w:sz="0" w:space="0" w:color="auto"/>
      </w:divBdr>
    </w:div>
    <w:div w:id="1998727533">
      <w:bodyDiv w:val="1"/>
      <w:marLeft w:val="0"/>
      <w:marRight w:val="0"/>
      <w:marTop w:val="0"/>
      <w:marBottom w:val="0"/>
      <w:divBdr>
        <w:top w:val="none" w:sz="0" w:space="0" w:color="auto"/>
        <w:left w:val="none" w:sz="0" w:space="0" w:color="auto"/>
        <w:bottom w:val="none" w:sz="0" w:space="0" w:color="auto"/>
        <w:right w:val="none" w:sz="0" w:space="0" w:color="auto"/>
      </w:divBdr>
      <w:divsChild>
        <w:div w:id="214050373">
          <w:marLeft w:val="547"/>
          <w:marRight w:val="0"/>
          <w:marTop w:val="86"/>
          <w:marBottom w:val="0"/>
          <w:divBdr>
            <w:top w:val="none" w:sz="0" w:space="0" w:color="auto"/>
            <w:left w:val="none" w:sz="0" w:space="0" w:color="auto"/>
            <w:bottom w:val="none" w:sz="0" w:space="0" w:color="auto"/>
            <w:right w:val="none" w:sz="0" w:space="0" w:color="auto"/>
          </w:divBdr>
        </w:div>
        <w:div w:id="864831890">
          <w:marLeft w:val="547"/>
          <w:marRight w:val="0"/>
          <w:marTop w:val="86"/>
          <w:marBottom w:val="0"/>
          <w:divBdr>
            <w:top w:val="none" w:sz="0" w:space="0" w:color="auto"/>
            <w:left w:val="none" w:sz="0" w:space="0" w:color="auto"/>
            <w:bottom w:val="none" w:sz="0" w:space="0" w:color="auto"/>
            <w:right w:val="none" w:sz="0" w:space="0" w:color="auto"/>
          </w:divBdr>
        </w:div>
        <w:div w:id="1639843448">
          <w:marLeft w:val="1166"/>
          <w:marRight w:val="0"/>
          <w:marTop w:val="77"/>
          <w:marBottom w:val="0"/>
          <w:divBdr>
            <w:top w:val="none" w:sz="0" w:space="0" w:color="auto"/>
            <w:left w:val="none" w:sz="0" w:space="0" w:color="auto"/>
            <w:bottom w:val="none" w:sz="0" w:space="0" w:color="auto"/>
            <w:right w:val="none" w:sz="0" w:space="0" w:color="auto"/>
          </w:divBdr>
        </w:div>
        <w:div w:id="1229533604">
          <w:marLeft w:val="1166"/>
          <w:marRight w:val="0"/>
          <w:marTop w:val="77"/>
          <w:marBottom w:val="0"/>
          <w:divBdr>
            <w:top w:val="none" w:sz="0" w:space="0" w:color="auto"/>
            <w:left w:val="none" w:sz="0" w:space="0" w:color="auto"/>
            <w:bottom w:val="none" w:sz="0" w:space="0" w:color="auto"/>
            <w:right w:val="none" w:sz="0" w:space="0" w:color="auto"/>
          </w:divBdr>
        </w:div>
      </w:divsChild>
    </w:div>
    <w:div w:id="1999458997">
      <w:bodyDiv w:val="1"/>
      <w:marLeft w:val="0"/>
      <w:marRight w:val="0"/>
      <w:marTop w:val="0"/>
      <w:marBottom w:val="0"/>
      <w:divBdr>
        <w:top w:val="none" w:sz="0" w:space="0" w:color="auto"/>
        <w:left w:val="none" w:sz="0" w:space="0" w:color="auto"/>
        <w:bottom w:val="none" w:sz="0" w:space="0" w:color="auto"/>
        <w:right w:val="none" w:sz="0" w:space="0" w:color="auto"/>
      </w:divBdr>
    </w:div>
    <w:div w:id="2000309350">
      <w:bodyDiv w:val="1"/>
      <w:marLeft w:val="0"/>
      <w:marRight w:val="0"/>
      <w:marTop w:val="0"/>
      <w:marBottom w:val="0"/>
      <w:divBdr>
        <w:top w:val="none" w:sz="0" w:space="0" w:color="auto"/>
        <w:left w:val="none" w:sz="0" w:space="0" w:color="auto"/>
        <w:bottom w:val="none" w:sz="0" w:space="0" w:color="auto"/>
        <w:right w:val="none" w:sz="0" w:space="0" w:color="auto"/>
      </w:divBdr>
    </w:div>
    <w:div w:id="2000846818">
      <w:bodyDiv w:val="1"/>
      <w:marLeft w:val="0"/>
      <w:marRight w:val="0"/>
      <w:marTop w:val="0"/>
      <w:marBottom w:val="0"/>
      <w:divBdr>
        <w:top w:val="none" w:sz="0" w:space="0" w:color="auto"/>
        <w:left w:val="none" w:sz="0" w:space="0" w:color="auto"/>
        <w:bottom w:val="none" w:sz="0" w:space="0" w:color="auto"/>
        <w:right w:val="none" w:sz="0" w:space="0" w:color="auto"/>
      </w:divBdr>
      <w:divsChild>
        <w:div w:id="998965948">
          <w:marLeft w:val="547"/>
          <w:marRight w:val="0"/>
          <w:marTop w:val="96"/>
          <w:marBottom w:val="0"/>
          <w:divBdr>
            <w:top w:val="none" w:sz="0" w:space="0" w:color="auto"/>
            <w:left w:val="none" w:sz="0" w:space="0" w:color="auto"/>
            <w:bottom w:val="none" w:sz="0" w:space="0" w:color="auto"/>
            <w:right w:val="none" w:sz="0" w:space="0" w:color="auto"/>
          </w:divBdr>
        </w:div>
        <w:div w:id="1249195325">
          <w:marLeft w:val="547"/>
          <w:marRight w:val="0"/>
          <w:marTop w:val="96"/>
          <w:marBottom w:val="0"/>
          <w:divBdr>
            <w:top w:val="none" w:sz="0" w:space="0" w:color="auto"/>
            <w:left w:val="none" w:sz="0" w:space="0" w:color="auto"/>
            <w:bottom w:val="none" w:sz="0" w:space="0" w:color="auto"/>
            <w:right w:val="none" w:sz="0" w:space="0" w:color="auto"/>
          </w:divBdr>
        </w:div>
        <w:div w:id="1864779368">
          <w:marLeft w:val="547"/>
          <w:marRight w:val="0"/>
          <w:marTop w:val="96"/>
          <w:marBottom w:val="0"/>
          <w:divBdr>
            <w:top w:val="none" w:sz="0" w:space="0" w:color="auto"/>
            <w:left w:val="none" w:sz="0" w:space="0" w:color="auto"/>
            <w:bottom w:val="none" w:sz="0" w:space="0" w:color="auto"/>
            <w:right w:val="none" w:sz="0" w:space="0" w:color="auto"/>
          </w:divBdr>
        </w:div>
      </w:divsChild>
    </w:div>
    <w:div w:id="2002150741">
      <w:bodyDiv w:val="1"/>
      <w:marLeft w:val="0"/>
      <w:marRight w:val="0"/>
      <w:marTop w:val="0"/>
      <w:marBottom w:val="0"/>
      <w:divBdr>
        <w:top w:val="none" w:sz="0" w:space="0" w:color="auto"/>
        <w:left w:val="none" w:sz="0" w:space="0" w:color="auto"/>
        <w:bottom w:val="none" w:sz="0" w:space="0" w:color="auto"/>
        <w:right w:val="none" w:sz="0" w:space="0" w:color="auto"/>
      </w:divBdr>
      <w:divsChild>
        <w:div w:id="194074993">
          <w:marLeft w:val="547"/>
          <w:marRight w:val="0"/>
          <w:marTop w:val="154"/>
          <w:marBottom w:val="0"/>
          <w:divBdr>
            <w:top w:val="none" w:sz="0" w:space="0" w:color="auto"/>
            <w:left w:val="none" w:sz="0" w:space="0" w:color="auto"/>
            <w:bottom w:val="none" w:sz="0" w:space="0" w:color="auto"/>
            <w:right w:val="none" w:sz="0" w:space="0" w:color="auto"/>
          </w:divBdr>
        </w:div>
        <w:div w:id="996499563">
          <w:marLeft w:val="1166"/>
          <w:marRight w:val="0"/>
          <w:marTop w:val="134"/>
          <w:marBottom w:val="0"/>
          <w:divBdr>
            <w:top w:val="none" w:sz="0" w:space="0" w:color="auto"/>
            <w:left w:val="none" w:sz="0" w:space="0" w:color="auto"/>
            <w:bottom w:val="none" w:sz="0" w:space="0" w:color="auto"/>
            <w:right w:val="none" w:sz="0" w:space="0" w:color="auto"/>
          </w:divBdr>
        </w:div>
        <w:div w:id="1404371668">
          <w:marLeft w:val="1166"/>
          <w:marRight w:val="0"/>
          <w:marTop w:val="134"/>
          <w:marBottom w:val="0"/>
          <w:divBdr>
            <w:top w:val="none" w:sz="0" w:space="0" w:color="auto"/>
            <w:left w:val="none" w:sz="0" w:space="0" w:color="auto"/>
            <w:bottom w:val="none" w:sz="0" w:space="0" w:color="auto"/>
            <w:right w:val="none" w:sz="0" w:space="0" w:color="auto"/>
          </w:divBdr>
        </w:div>
        <w:div w:id="1581478246">
          <w:marLeft w:val="1166"/>
          <w:marRight w:val="0"/>
          <w:marTop w:val="134"/>
          <w:marBottom w:val="0"/>
          <w:divBdr>
            <w:top w:val="none" w:sz="0" w:space="0" w:color="auto"/>
            <w:left w:val="none" w:sz="0" w:space="0" w:color="auto"/>
            <w:bottom w:val="none" w:sz="0" w:space="0" w:color="auto"/>
            <w:right w:val="none" w:sz="0" w:space="0" w:color="auto"/>
          </w:divBdr>
        </w:div>
      </w:divsChild>
    </w:div>
    <w:div w:id="2002157327">
      <w:bodyDiv w:val="1"/>
      <w:marLeft w:val="0"/>
      <w:marRight w:val="0"/>
      <w:marTop w:val="0"/>
      <w:marBottom w:val="0"/>
      <w:divBdr>
        <w:top w:val="none" w:sz="0" w:space="0" w:color="auto"/>
        <w:left w:val="none" w:sz="0" w:space="0" w:color="auto"/>
        <w:bottom w:val="none" w:sz="0" w:space="0" w:color="auto"/>
        <w:right w:val="none" w:sz="0" w:space="0" w:color="auto"/>
      </w:divBdr>
    </w:div>
    <w:div w:id="2002930706">
      <w:bodyDiv w:val="1"/>
      <w:marLeft w:val="0"/>
      <w:marRight w:val="0"/>
      <w:marTop w:val="0"/>
      <w:marBottom w:val="0"/>
      <w:divBdr>
        <w:top w:val="none" w:sz="0" w:space="0" w:color="auto"/>
        <w:left w:val="none" w:sz="0" w:space="0" w:color="auto"/>
        <w:bottom w:val="none" w:sz="0" w:space="0" w:color="auto"/>
        <w:right w:val="none" w:sz="0" w:space="0" w:color="auto"/>
      </w:divBdr>
    </w:div>
    <w:div w:id="2003044415">
      <w:bodyDiv w:val="1"/>
      <w:marLeft w:val="0"/>
      <w:marRight w:val="0"/>
      <w:marTop w:val="0"/>
      <w:marBottom w:val="0"/>
      <w:divBdr>
        <w:top w:val="none" w:sz="0" w:space="0" w:color="auto"/>
        <w:left w:val="none" w:sz="0" w:space="0" w:color="auto"/>
        <w:bottom w:val="none" w:sz="0" w:space="0" w:color="auto"/>
        <w:right w:val="none" w:sz="0" w:space="0" w:color="auto"/>
      </w:divBdr>
    </w:div>
    <w:div w:id="2003122900">
      <w:bodyDiv w:val="1"/>
      <w:marLeft w:val="0"/>
      <w:marRight w:val="0"/>
      <w:marTop w:val="0"/>
      <w:marBottom w:val="0"/>
      <w:divBdr>
        <w:top w:val="none" w:sz="0" w:space="0" w:color="auto"/>
        <w:left w:val="none" w:sz="0" w:space="0" w:color="auto"/>
        <w:bottom w:val="none" w:sz="0" w:space="0" w:color="auto"/>
        <w:right w:val="none" w:sz="0" w:space="0" w:color="auto"/>
      </w:divBdr>
    </w:div>
    <w:div w:id="2003578761">
      <w:bodyDiv w:val="1"/>
      <w:marLeft w:val="0"/>
      <w:marRight w:val="0"/>
      <w:marTop w:val="0"/>
      <w:marBottom w:val="0"/>
      <w:divBdr>
        <w:top w:val="none" w:sz="0" w:space="0" w:color="auto"/>
        <w:left w:val="none" w:sz="0" w:space="0" w:color="auto"/>
        <w:bottom w:val="none" w:sz="0" w:space="0" w:color="auto"/>
        <w:right w:val="none" w:sz="0" w:space="0" w:color="auto"/>
      </w:divBdr>
      <w:divsChild>
        <w:div w:id="148716384">
          <w:marLeft w:val="547"/>
          <w:marRight w:val="0"/>
          <w:marTop w:val="115"/>
          <w:marBottom w:val="0"/>
          <w:divBdr>
            <w:top w:val="none" w:sz="0" w:space="0" w:color="auto"/>
            <w:left w:val="none" w:sz="0" w:space="0" w:color="auto"/>
            <w:bottom w:val="none" w:sz="0" w:space="0" w:color="auto"/>
            <w:right w:val="none" w:sz="0" w:space="0" w:color="auto"/>
          </w:divBdr>
        </w:div>
        <w:div w:id="64760843">
          <w:marLeft w:val="1166"/>
          <w:marRight w:val="0"/>
          <w:marTop w:val="96"/>
          <w:marBottom w:val="0"/>
          <w:divBdr>
            <w:top w:val="none" w:sz="0" w:space="0" w:color="auto"/>
            <w:left w:val="none" w:sz="0" w:space="0" w:color="auto"/>
            <w:bottom w:val="none" w:sz="0" w:space="0" w:color="auto"/>
            <w:right w:val="none" w:sz="0" w:space="0" w:color="auto"/>
          </w:divBdr>
        </w:div>
        <w:div w:id="1436245662">
          <w:marLeft w:val="1166"/>
          <w:marRight w:val="0"/>
          <w:marTop w:val="96"/>
          <w:marBottom w:val="0"/>
          <w:divBdr>
            <w:top w:val="none" w:sz="0" w:space="0" w:color="auto"/>
            <w:left w:val="none" w:sz="0" w:space="0" w:color="auto"/>
            <w:bottom w:val="none" w:sz="0" w:space="0" w:color="auto"/>
            <w:right w:val="none" w:sz="0" w:space="0" w:color="auto"/>
          </w:divBdr>
        </w:div>
      </w:divsChild>
    </w:div>
    <w:div w:id="2005744617">
      <w:bodyDiv w:val="1"/>
      <w:marLeft w:val="0"/>
      <w:marRight w:val="0"/>
      <w:marTop w:val="0"/>
      <w:marBottom w:val="0"/>
      <w:divBdr>
        <w:top w:val="none" w:sz="0" w:space="0" w:color="auto"/>
        <w:left w:val="none" w:sz="0" w:space="0" w:color="auto"/>
        <w:bottom w:val="none" w:sz="0" w:space="0" w:color="auto"/>
        <w:right w:val="none" w:sz="0" w:space="0" w:color="auto"/>
      </w:divBdr>
      <w:divsChild>
        <w:div w:id="2071151909">
          <w:marLeft w:val="547"/>
          <w:marRight w:val="0"/>
          <w:marTop w:val="120"/>
          <w:marBottom w:val="0"/>
          <w:divBdr>
            <w:top w:val="none" w:sz="0" w:space="0" w:color="auto"/>
            <w:left w:val="none" w:sz="0" w:space="0" w:color="auto"/>
            <w:bottom w:val="none" w:sz="0" w:space="0" w:color="auto"/>
            <w:right w:val="none" w:sz="0" w:space="0" w:color="auto"/>
          </w:divBdr>
        </w:div>
        <w:div w:id="184489700">
          <w:marLeft w:val="1166"/>
          <w:marRight w:val="0"/>
          <w:marTop w:val="106"/>
          <w:marBottom w:val="0"/>
          <w:divBdr>
            <w:top w:val="none" w:sz="0" w:space="0" w:color="auto"/>
            <w:left w:val="none" w:sz="0" w:space="0" w:color="auto"/>
            <w:bottom w:val="none" w:sz="0" w:space="0" w:color="auto"/>
            <w:right w:val="none" w:sz="0" w:space="0" w:color="auto"/>
          </w:divBdr>
        </w:div>
        <w:div w:id="882251680">
          <w:marLeft w:val="547"/>
          <w:marRight w:val="0"/>
          <w:marTop w:val="120"/>
          <w:marBottom w:val="0"/>
          <w:divBdr>
            <w:top w:val="none" w:sz="0" w:space="0" w:color="auto"/>
            <w:left w:val="none" w:sz="0" w:space="0" w:color="auto"/>
            <w:bottom w:val="none" w:sz="0" w:space="0" w:color="auto"/>
            <w:right w:val="none" w:sz="0" w:space="0" w:color="auto"/>
          </w:divBdr>
        </w:div>
        <w:div w:id="802239436">
          <w:marLeft w:val="547"/>
          <w:marRight w:val="0"/>
          <w:marTop w:val="120"/>
          <w:marBottom w:val="0"/>
          <w:divBdr>
            <w:top w:val="none" w:sz="0" w:space="0" w:color="auto"/>
            <w:left w:val="none" w:sz="0" w:space="0" w:color="auto"/>
            <w:bottom w:val="none" w:sz="0" w:space="0" w:color="auto"/>
            <w:right w:val="none" w:sz="0" w:space="0" w:color="auto"/>
          </w:divBdr>
        </w:div>
        <w:div w:id="1957176046">
          <w:marLeft w:val="1166"/>
          <w:marRight w:val="0"/>
          <w:marTop w:val="106"/>
          <w:marBottom w:val="0"/>
          <w:divBdr>
            <w:top w:val="none" w:sz="0" w:space="0" w:color="auto"/>
            <w:left w:val="none" w:sz="0" w:space="0" w:color="auto"/>
            <w:bottom w:val="none" w:sz="0" w:space="0" w:color="auto"/>
            <w:right w:val="none" w:sz="0" w:space="0" w:color="auto"/>
          </w:divBdr>
        </w:div>
        <w:div w:id="717121423">
          <w:marLeft w:val="1166"/>
          <w:marRight w:val="0"/>
          <w:marTop w:val="106"/>
          <w:marBottom w:val="0"/>
          <w:divBdr>
            <w:top w:val="none" w:sz="0" w:space="0" w:color="auto"/>
            <w:left w:val="none" w:sz="0" w:space="0" w:color="auto"/>
            <w:bottom w:val="none" w:sz="0" w:space="0" w:color="auto"/>
            <w:right w:val="none" w:sz="0" w:space="0" w:color="auto"/>
          </w:divBdr>
        </w:div>
        <w:div w:id="715619770">
          <w:marLeft w:val="1166"/>
          <w:marRight w:val="0"/>
          <w:marTop w:val="106"/>
          <w:marBottom w:val="0"/>
          <w:divBdr>
            <w:top w:val="none" w:sz="0" w:space="0" w:color="auto"/>
            <w:left w:val="none" w:sz="0" w:space="0" w:color="auto"/>
            <w:bottom w:val="none" w:sz="0" w:space="0" w:color="auto"/>
            <w:right w:val="none" w:sz="0" w:space="0" w:color="auto"/>
          </w:divBdr>
        </w:div>
      </w:divsChild>
    </w:div>
    <w:div w:id="2006123459">
      <w:bodyDiv w:val="1"/>
      <w:marLeft w:val="0"/>
      <w:marRight w:val="0"/>
      <w:marTop w:val="0"/>
      <w:marBottom w:val="0"/>
      <w:divBdr>
        <w:top w:val="none" w:sz="0" w:space="0" w:color="auto"/>
        <w:left w:val="none" w:sz="0" w:space="0" w:color="auto"/>
        <w:bottom w:val="none" w:sz="0" w:space="0" w:color="auto"/>
        <w:right w:val="none" w:sz="0" w:space="0" w:color="auto"/>
      </w:divBdr>
    </w:div>
    <w:div w:id="2008511541">
      <w:bodyDiv w:val="1"/>
      <w:marLeft w:val="0"/>
      <w:marRight w:val="0"/>
      <w:marTop w:val="0"/>
      <w:marBottom w:val="0"/>
      <w:divBdr>
        <w:top w:val="none" w:sz="0" w:space="0" w:color="auto"/>
        <w:left w:val="none" w:sz="0" w:space="0" w:color="auto"/>
        <w:bottom w:val="none" w:sz="0" w:space="0" w:color="auto"/>
        <w:right w:val="none" w:sz="0" w:space="0" w:color="auto"/>
      </w:divBdr>
    </w:div>
    <w:div w:id="2009287502">
      <w:bodyDiv w:val="1"/>
      <w:marLeft w:val="0"/>
      <w:marRight w:val="0"/>
      <w:marTop w:val="0"/>
      <w:marBottom w:val="0"/>
      <w:divBdr>
        <w:top w:val="none" w:sz="0" w:space="0" w:color="auto"/>
        <w:left w:val="none" w:sz="0" w:space="0" w:color="auto"/>
        <w:bottom w:val="none" w:sz="0" w:space="0" w:color="auto"/>
        <w:right w:val="none" w:sz="0" w:space="0" w:color="auto"/>
      </w:divBdr>
    </w:div>
    <w:div w:id="2010473829">
      <w:bodyDiv w:val="1"/>
      <w:marLeft w:val="0"/>
      <w:marRight w:val="0"/>
      <w:marTop w:val="0"/>
      <w:marBottom w:val="0"/>
      <w:divBdr>
        <w:top w:val="none" w:sz="0" w:space="0" w:color="auto"/>
        <w:left w:val="none" w:sz="0" w:space="0" w:color="auto"/>
        <w:bottom w:val="none" w:sz="0" w:space="0" w:color="auto"/>
        <w:right w:val="none" w:sz="0" w:space="0" w:color="auto"/>
      </w:divBdr>
    </w:div>
    <w:div w:id="2012442069">
      <w:bodyDiv w:val="1"/>
      <w:marLeft w:val="0"/>
      <w:marRight w:val="0"/>
      <w:marTop w:val="0"/>
      <w:marBottom w:val="0"/>
      <w:divBdr>
        <w:top w:val="none" w:sz="0" w:space="0" w:color="auto"/>
        <w:left w:val="none" w:sz="0" w:space="0" w:color="auto"/>
        <w:bottom w:val="none" w:sz="0" w:space="0" w:color="auto"/>
        <w:right w:val="none" w:sz="0" w:space="0" w:color="auto"/>
      </w:divBdr>
    </w:div>
    <w:div w:id="2012753149">
      <w:bodyDiv w:val="1"/>
      <w:marLeft w:val="0"/>
      <w:marRight w:val="0"/>
      <w:marTop w:val="0"/>
      <w:marBottom w:val="0"/>
      <w:divBdr>
        <w:top w:val="none" w:sz="0" w:space="0" w:color="auto"/>
        <w:left w:val="none" w:sz="0" w:space="0" w:color="auto"/>
        <w:bottom w:val="none" w:sz="0" w:space="0" w:color="auto"/>
        <w:right w:val="none" w:sz="0" w:space="0" w:color="auto"/>
      </w:divBdr>
    </w:div>
    <w:div w:id="2014332240">
      <w:bodyDiv w:val="1"/>
      <w:marLeft w:val="0"/>
      <w:marRight w:val="0"/>
      <w:marTop w:val="0"/>
      <w:marBottom w:val="0"/>
      <w:divBdr>
        <w:top w:val="none" w:sz="0" w:space="0" w:color="auto"/>
        <w:left w:val="none" w:sz="0" w:space="0" w:color="auto"/>
        <w:bottom w:val="none" w:sz="0" w:space="0" w:color="auto"/>
        <w:right w:val="none" w:sz="0" w:space="0" w:color="auto"/>
      </w:divBdr>
    </w:div>
    <w:div w:id="2014408041">
      <w:bodyDiv w:val="1"/>
      <w:marLeft w:val="0"/>
      <w:marRight w:val="0"/>
      <w:marTop w:val="0"/>
      <w:marBottom w:val="0"/>
      <w:divBdr>
        <w:top w:val="none" w:sz="0" w:space="0" w:color="auto"/>
        <w:left w:val="none" w:sz="0" w:space="0" w:color="auto"/>
        <w:bottom w:val="none" w:sz="0" w:space="0" w:color="auto"/>
        <w:right w:val="none" w:sz="0" w:space="0" w:color="auto"/>
      </w:divBdr>
    </w:div>
    <w:div w:id="2015254963">
      <w:bodyDiv w:val="1"/>
      <w:marLeft w:val="0"/>
      <w:marRight w:val="0"/>
      <w:marTop w:val="0"/>
      <w:marBottom w:val="0"/>
      <w:divBdr>
        <w:top w:val="none" w:sz="0" w:space="0" w:color="auto"/>
        <w:left w:val="none" w:sz="0" w:space="0" w:color="auto"/>
        <w:bottom w:val="none" w:sz="0" w:space="0" w:color="auto"/>
        <w:right w:val="none" w:sz="0" w:space="0" w:color="auto"/>
      </w:divBdr>
    </w:div>
    <w:div w:id="2016682840">
      <w:bodyDiv w:val="1"/>
      <w:marLeft w:val="0"/>
      <w:marRight w:val="0"/>
      <w:marTop w:val="0"/>
      <w:marBottom w:val="0"/>
      <w:divBdr>
        <w:top w:val="none" w:sz="0" w:space="0" w:color="auto"/>
        <w:left w:val="none" w:sz="0" w:space="0" w:color="auto"/>
        <w:bottom w:val="none" w:sz="0" w:space="0" w:color="auto"/>
        <w:right w:val="none" w:sz="0" w:space="0" w:color="auto"/>
      </w:divBdr>
    </w:div>
    <w:div w:id="2018388010">
      <w:bodyDiv w:val="1"/>
      <w:marLeft w:val="0"/>
      <w:marRight w:val="0"/>
      <w:marTop w:val="0"/>
      <w:marBottom w:val="0"/>
      <w:divBdr>
        <w:top w:val="none" w:sz="0" w:space="0" w:color="auto"/>
        <w:left w:val="none" w:sz="0" w:space="0" w:color="auto"/>
        <w:bottom w:val="none" w:sz="0" w:space="0" w:color="auto"/>
        <w:right w:val="none" w:sz="0" w:space="0" w:color="auto"/>
      </w:divBdr>
    </w:div>
    <w:div w:id="2018655215">
      <w:bodyDiv w:val="1"/>
      <w:marLeft w:val="0"/>
      <w:marRight w:val="0"/>
      <w:marTop w:val="0"/>
      <w:marBottom w:val="0"/>
      <w:divBdr>
        <w:top w:val="none" w:sz="0" w:space="0" w:color="auto"/>
        <w:left w:val="none" w:sz="0" w:space="0" w:color="auto"/>
        <w:bottom w:val="none" w:sz="0" w:space="0" w:color="auto"/>
        <w:right w:val="none" w:sz="0" w:space="0" w:color="auto"/>
      </w:divBdr>
      <w:divsChild>
        <w:div w:id="548957979">
          <w:marLeft w:val="0"/>
          <w:marRight w:val="0"/>
          <w:marTop w:val="0"/>
          <w:marBottom w:val="0"/>
          <w:divBdr>
            <w:top w:val="none" w:sz="0" w:space="0" w:color="auto"/>
            <w:left w:val="none" w:sz="0" w:space="0" w:color="auto"/>
            <w:bottom w:val="none" w:sz="0" w:space="0" w:color="auto"/>
            <w:right w:val="none" w:sz="0" w:space="0" w:color="auto"/>
          </w:divBdr>
          <w:divsChild>
            <w:div w:id="121777667">
              <w:marLeft w:val="0"/>
              <w:marRight w:val="0"/>
              <w:marTop w:val="0"/>
              <w:marBottom w:val="0"/>
              <w:divBdr>
                <w:top w:val="none" w:sz="0" w:space="0" w:color="auto"/>
                <w:left w:val="none" w:sz="0" w:space="0" w:color="auto"/>
                <w:bottom w:val="none" w:sz="0" w:space="0" w:color="auto"/>
                <w:right w:val="none" w:sz="0" w:space="0" w:color="auto"/>
              </w:divBdr>
            </w:div>
            <w:div w:id="918179170">
              <w:marLeft w:val="0"/>
              <w:marRight w:val="0"/>
              <w:marTop w:val="0"/>
              <w:marBottom w:val="0"/>
              <w:divBdr>
                <w:top w:val="none" w:sz="0" w:space="0" w:color="auto"/>
                <w:left w:val="none" w:sz="0" w:space="0" w:color="auto"/>
                <w:bottom w:val="none" w:sz="0" w:space="0" w:color="auto"/>
                <w:right w:val="none" w:sz="0" w:space="0" w:color="auto"/>
              </w:divBdr>
            </w:div>
            <w:div w:id="1089080720">
              <w:marLeft w:val="0"/>
              <w:marRight w:val="0"/>
              <w:marTop w:val="0"/>
              <w:marBottom w:val="0"/>
              <w:divBdr>
                <w:top w:val="none" w:sz="0" w:space="0" w:color="auto"/>
                <w:left w:val="none" w:sz="0" w:space="0" w:color="auto"/>
                <w:bottom w:val="none" w:sz="0" w:space="0" w:color="auto"/>
                <w:right w:val="none" w:sz="0" w:space="0" w:color="auto"/>
              </w:divBdr>
            </w:div>
            <w:div w:id="1153371578">
              <w:marLeft w:val="0"/>
              <w:marRight w:val="0"/>
              <w:marTop w:val="0"/>
              <w:marBottom w:val="0"/>
              <w:divBdr>
                <w:top w:val="none" w:sz="0" w:space="0" w:color="auto"/>
                <w:left w:val="none" w:sz="0" w:space="0" w:color="auto"/>
                <w:bottom w:val="none" w:sz="0" w:space="0" w:color="auto"/>
                <w:right w:val="none" w:sz="0" w:space="0" w:color="auto"/>
              </w:divBdr>
            </w:div>
            <w:div w:id="1306736490">
              <w:marLeft w:val="0"/>
              <w:marRight w:val="0"/>
              <w:marTop w:val="0"/>
              <w:marBottom w:val="0"/>
              <w:divBdr>
                <w:top w:val="none" w:sz="0" w:space="0" w:color="auto"/>
                <w:left w:val="none" w:sz="0" w:space="0" w:color="auto"/>
                <w:bottom w:val="none" w:sz="0" w:space="0" w:color="auto"/>
                <w:right w:val="none" w:sz="0" w:space="0" w:color="auto"/>
              </w:divBdr>
            </w:div>
            <w:div w:id="1461220340">
              <w:marLeft w:val="0"/>
              <w:marRight w:val="0"/>
              <w:marTop w:val="0"/>
              <w:marBottom w:val="0"/>
              <w:divBdr>
                <w:top w:val="none" w:sz="0" w:space="0" w:color="auto"/>
                <w:left w:val="none" w:sz="0" w:space="0" w:color="auto"/>
                <w:bottom w:val="none" w:sz="0" w:space="0" w:color="auto"/>
                <w:right w:val="none" w:sz="0" w:space="0" w:color="auto"/>
              </w:divBdr>
            </w:div>
            <w:div w:id="1983847111">
              <w:marLeft w:val="0"/>
              <w:marRight w:val="0"/>
              <w:marTop w:val="0"/>
              <w:marBottom w:val="0"/>
              <w:divBdr>
                <w:top w:val="none" w:sz="0" w:space="0" w:color="auto"/>
                <w:left w:val="none" w:sz="0" w:space="0" w:color="auto"/>
                <w:bottom w:val="none" w:sz="0" w:space="0" w:color="auto"/>
                <w:right w:val="none" w:sz="0" w:space="0" w:color="auto"/>
              </w:divBdr>
            </w:div>
            <w:div w:id="20157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5804">
      <w:bodyDiv w:val="1"/>
      <w:marLeft w:val="0"/>
      <w:marRight w:val="0"/>
      <w:marTop w:val="0"/>
      <w:marBottom w:val="0"/>
      <w:divBdr>
        <w:top w:val="none" w:sz="0" w:space="0" w:color="auto"/>
        <w:left w:val="none" w:sz="0" w:space="0" w:color="auto"/>
        <w:bottom w:val="none" w:sz="0" w:space="0" w:color="auto"/>
        <w:right w:val="none" w:sz="0" w:space="0" w:color="auto"/>
      </w:divBdr>
      <w:divsChild>
        <w:div w:id="1335111584">
          <w:marLeft w:val="547"/>
          <w:marRight w:val="0"/>
          <w:marTop w:val="106"/>
          <w:marBottom w:val="0"/>
          <w:divBdr>
            <w:top w:val="none" w:sz="0" w:space="0" w:color="auto"/>
            <w:left w:val="none" w:sz="0" w:space="0" w:color="auto"/>
            <w:bottom w:val="none" w:sz="0" w:space="0" w:color="auto"/>
            <w:right w:val="none" w:sz="0" w:space="0" w:color="auto"/>
          </w:divBdr>
        </w:div>
        <w:div w:id="1340428313">
          <w:marLeft w:val="1166"/>
          <w:marRight w:val="0"/>
          <w:marTop w:val="96"/>
          <w:marBottom w:val="0"/>
          <w:divBdr>
            <w:top w:val="none" w:sz="0" w:space="0" w:color="auto"/>
            <w:left w:val="none" w:sz="0" w:space="0" w:color="auto"/>
            <w:bottom w:val="none" w:sz="0" w:space="0" w:color="auto"/>
            <w:right w:val="none" w:sz="0" w:space="0" w:color="auto"/>
          </w:divBdr>
        </w:div>
        <w:div w:id="726418101">
          <w:marLeft w:val="1800"/>
          <w:marRight w:val="0"/>
          <w:marTop w:val="86"/>
          <w:marBottom w:val="0"/>
          <w:divBdr>
            <w:top w:val="none" w:sz="0" w:space="0" w:color="auto"/>
            <w:left w:val="none" w:sz="0" w:space="0" w:color="auto"/>
            <w:bottom w:val="none" w:sz="0" w:space="0" w:color="auto"/>
            <w:right w:val="none" w:sz="0" w:space="0" w:color="auto"/>
          </w:divBdr>
        </w:div>
        <w:div w:id="2144230697">
          <w:marLeft w:val="1800"/>
          <w:marRight w:val="0"/>
          <w:marTop w:val="86"/>
          <w:marBottom w:val="0"/>
          <w:divBdr>
            <w:top w:val="none" w:sz="0" w:space="0" w:color="auto"/>
            <w:left w:val="none" w:sz="0" w:space="0" w:color="auto"/>
            <w:bottom w:val="none" w:sz="0" w:space="0" w:color="auto"/>
            <w:right w:val="none" w:sz="0" w:space="0" w:color="auto"/>
          </w:divBdr>
        </w:div>
        <w:div w:id="910390299">
          <w:marLeft w:val="1166"/>
          <w:marRight w:val="0"/>
          <w:marTop w:val="96"/>
          <w:marBottom w:val="0"/>
          <w:divBdr>
            <w:top w:val="none" w:sz="0" w:space="0" w:color="auto"/>
            <w:left w:val="none" w:sz="0" w:space="0" w:color="auto"/>
            <w:bottom w:val="none" w:sz="0" w:space="0" w:color="auto"/>
            <w:right w:val="none" w:sz="0" w:space="0" w:color="auto"/>
          </w:divBdr>
        </w:div>
        <w:div w:id="758139065">
          <w:marLeft w:val="1800"/>
          <w:marRight w:val="0"/>
          <w:marTop w:val="82"/>
          <w:marBottom w:val="0"/>
          <w:divBdr>
            <w:top w:val="none" w:sz="0" w:space="0" w:color="auto"/>
            <w:left w:val="none" w:sz="0" w:space="0" w:color="auto"/>
            <w:bottom w:val="none" w:sz="0" w:space="0" w:color="auto"/>
            <w:right w:val="none" w:sz="0" w:space="0" w:color="auto"/>
          </w:divBdr>
        </w:div>
        <w:div w:id="1685279580">
          <w:marLeft w:val="1800"/>
          <w:marRight w:val="0"/>
          <w:marTop w:val="82"/>
          <w:marBottom w:val="0"/>
          <w:divBdr>
            <w:top w:val="none" w:sz="0" w:space="0" w:color="auto"/>
            <w:left w:val="none" w:sz="0" w:space="0" w:color="auto"/>
            <w:bottom w:val="none" w:sz="0" w:space="0" w:color="auto"/>
            <w:right w:val="none" w:sz="0" w:space="0" w:color="auto"/>
          </w:divBdr>
        </w:div>
        <w:div w:id="781875408">
          <w:marLeft w:val="1800"/>
          <w:marRight w:val="0"/>
          <w:marTop w:val="82"/>
          <w:marBottom w:val="0"/>
          <w:divBdr>
            <w:top w:val="none" w:sz="0" w:space="0" w:color="auto"/>
            <w:left w:val="none" w:sz="0" w:space="0" w:color="auto"/>
            <w:bottom w:val="none" w:sz="0" w:space="0" w:color="auto"/>
            <w:right w:val="none" w:sz="0" w:space="0" w:color="auto"/>
          </w:divBdr>
        </w:div>
        <w:div w:id="221409851">
          <w:marLeft w:val="1800"/>
          <w:marRight w:val="0"/>
          <w:marTop w:val="82"/>
          <w:marBottom w:val="0"/>
          <w:divBdr>
            <w:top w:val="none" w:sz="0" w:space="0" w:color="auto"/>
            <w:left w:val="none" w:sz="0" w:space="0" w:color="auto"/>
            <w:bottom w:val="none" w:sz="0" w:space="0" w:color="auto"/>
            <w:right w:val="none" w:sz="0" w:space="0" w:color="auto"/>
          </w:divBdr>
        </w:div>
      </w:divsChild>
    </w:div>
    <w:div w:id="2020768707">
      <w:bodyDiv w:val="1"/>
      <w:marLeft w:val="0"/>
      <w:marRight w:val="0"/>
      <w:marTop w:val="0"/>
      <w:marBottom w:val="0"/>
      <w:divBdr>
        <w:top w:val="none" w:sz="0" w:space="0" w:color="auto"/>
        <w:left w:val="none" w:sz="0" w:space="0" w:color="auto"/>
        <w:bottom w:val="none" w:sz="0" w:space="0" w:color="auto"/>
        <w:right w:val="none" w:sz="0" w:space="0" w:color="auto"/>
      </w:divBdr>
    </w:div>
    <w:div w:id="2020883708">
      <w:bodyDiv w:val="1"/>
      <w:marLeft w:val="0"/>
      <w:marRight w:val="0"/>
      <w:marTop w:val="0"/>
      <w:marBottom w:val="0"/>
      <w:divBdr>
        <w:top w:val="none" w:sz="0" w:space="0" w:color="auto"/>
        <w:left w:val="none" w:sz="0" w:space="0" w:color="auto"/>
        <w:bottom w:val="none" w:sz="0" w:space="0" w:color="auto"/>
        <w:right w:val="none" w:sz="0" w:space="0" w:color="auto"/>
      </w:divBdr>
    </w:div>
    <w:div w:id="2021882061">
      <w:bodyDiv w:val="1"/>
      <w:marLeft w:val="0"/>
      <w:marRight w:val="0"/>
      <w:marTop w:val="0"/>
      <w:marBottom w:val="0"/>
      <w:divBdr>
        <w:top w:val="none" w:sz="0" w:space="0" w:color="auto"/>
        <w:left w:val="none" w:sz="0" w:space="0" w:color="auto"/>
        <w:bottom w:val="none" w:sz="0" w:space="0" w:color="auto"/>
        <w:right w:val="none" w:sz="0" w:space="0" w:color="auto"/>
      </w:divBdr>
    </w:div>
    <w:div w:id="2022313527">
      <w:bodyDiv w:val="1"/>
      <w:marLeft w:val="0"/>
      <w:marRight w:val="0"/>
      <w:marTop w:val="0"/>
      <w:marBottom w:val="0"/>
      <w:divBdr>
        <w:top w:val="none" w:sz="0" w:space="0" w:color="auto"/>
        <w:left w:val="none" w:sz="0" w:space="0" w:color="auto"/>
        <w:bottom w:val="none" w:sz="0" w:space="0" w:color="auto"/>
        <w:right w:val="none" w:sz="0" w:space="0" w:color="auto"/>
      </w:divBdr>
    </w:div>
    <w:div w:id="2022511264">
      <w:bodyDiv w:val="1"/>
      <w:marLeft w:val="0"/>
      <w:marRight w:val="0"/>
      <w:marTop w:val="0"/>
      <w:marBottom w:val="0"/>
      <w:divBdr>
        <w:top w:val="none" w:sz="0" w:space="0" w:color="auto"/>
        <w:left w:val="none" w:sz="0" w:space="0" w:color="auto"/>
        <w:bottom w:val="none" w:sz="0" w:space="0" w:color="auto"/>
        <w:right w:val="none" w:sz="0" w:space="0" w:color="auto"/>
      </w:divBdr>
    </w:div>
    <w:div w:id="2022589263">
      <w:bodyDiv w:val="1"/>
      <w:marLeft w:val="0"/>
      <w:marRight w:val="0"/>
      <w:marTop w:val="0"/>
      <w:marBottom w:val="0"/>
      <w:divBdr>
        <w:top w:val="none" w:sz="0" w:space="0" w:color="auto"/>
        <w:left w:val="none" w:sz="0" w:space="0" w:color="auto"/>
        <w:bottom w:val="none" w:sz="0" w:space="0" w:color="auto"/>
        <w:right w:val="none" w:sz="0" w:space="0" w:color="auto"/>
      </w:divBdr>
    </w:div>
    <w:div w:id="2023318230">
      <w:bodyDiv w:val="1"/>
      <w:marLeft w:val="0"/>
      <w:marRight w:val="0"/>
      <w:marTop w:val="0"/>
      <w:marBottom w:val="0"/>
      <w:divBdr>
        <w:top w:val="none" w:sz="0" w:space="0" w:color="auto"/>
        <w:left w:val="none" w:sz="0" w:space="0" w:color="auto"/>
        <w:bottom w:val="none" w:sz="0" w:space="0" w:color="auto"/>
        <w:right w:val="none" w:sz="0" w:space="0" w:color="auto"/>
      </w:divBdr>
      <w:divsChild>
        <w:div w:id="1847404106">
          <w:marLeft w:val="547"/>
          <w:marRight w:val="0"/>
          <w:marTop w:val="154"/>
          <w:marBottom w:val="0"/>
          <w:divBdr>
            <w:top w:val="none" w:sz="0" w:space="0" w:color="auto"/>
            <w:left w:val="none" w:sz="0" w:space="0" w:color="auto"/>
            <w:bottom w:val="none" w:sz="0" w:space="0" w:color="auto"/>
            <w:right w:val="none" w:sz="0" w:space="0" w:color="auto"/>
          </w:divBdr>
        </w:div>
      </w:divsChild>
    </w:div>
    <w:div w:id="2024041634">
      <w:bodyDiv w:val="1"/>
      <w:marLeft w:val="0"/>
      <w:marRight w:val="0"/>
      <w:marTop w:val="0"/>
      <w:marBottom w:val="0"/>
      <w:divBdr>
        <w:top w:val="none" w:sz="0" w:space="0" w:color="auto"/>
        <w:left w:val="none" w:sz="0" w:space="0" w:color="auto"/>
        <w:bottom w:val="none" w:sz="0" w:space="0" w:color="auto"/>
        <w:right w:val="none" w:sz="0" w:space="0" w:color="auto"/>
      </w:divBdr>
    </w:div>
    <w:div w:id="2025596041">
      <w:bodyDiv w:val="1"/>
      <w:marLeft w:val="0"/>
      <w:marRight w:val="0"/>
      <w:marTop w:val="0"/>
      <w:marBottom w:val="0"/>
      <w:divBdr>
        <w:top w:val="none" w:sz="0" w:space="0" w:color="auto"/>
        <w:left w:val="none" w:sz="0" w:space="0" w:color="auto"/>
        <w:bottom w:val="none" w:sz="0" w:space="0" w:color="auto"/>
        <w:right w:val="none" w:sz="0" w:space="0" w:color="auto"/>
      </w:divBdr>
    </w:div>
    <w:div w:id="2027360732">
      <w:bodyDiv w:val="1"/>
      <w:marLeft w:val="0"/>
      <w:marRight w:val="0"/>
      <w:marTop w:val="0"/>
      <w:marBottom w:val="0"/>
      <w:divBdr>
        <w:top w:val="none" w:sz="0" w:space="0" w:color="auto"/>
        <w:left w:val="none" w:sz="0" w:space="0" w:color="auto"/>
        <w:bottom w:val="none" w:sz="0" w:space="0" w:color="auto"/>
        <w:right w:val="none" w:sz="0" w:space="0" w:color="auto"/>
      </w:divBdr>
    </w:div>
    <w:div w:id="2027437743">
      <w:bodyDiv w:val="1"/>
      <w:marLeft w:val="0"/>
      <w:marRight w:val="0"/>
      <w:marTop w:val="0"/>
      <w:marBottom w:val="0"/>
      <w:divBdr>
        <w:top w:val="none" w:sz="0" w:space="0" w:color="auto"/>
        <w:left w:val="none" w:sz="0" w:space="0" w:color="auto"/>
        <w:bottom w:val="none" w:sz="0" w:space="0" w:color="auto"/>
        <w:right w:val="none" w:sz="0" w:space="0" w:color="auto"/>
      </w:divBdr>
      <w:divsChild>
        <w:div w:id="361632261">
          <w:marLeft w:val="547"/>
          <w:marRight w:val="0"/>
          <w:marTop w:val="96"/>
          <w:marBottom w:val="0"/>
          <w:divBdr>
            <w:top w:val="none" w:sz="0" w:space="0" w:color="auto"/>
            <w:left w:val="none" w:sz="0" w:space="0" w:color="auto"/>
            <w:bottom w:val="none" w:sz="0" w:space="0" w:color="auto"/>
            <w:right w:val="none" w:sz="0" w:space="0" w:color="auto"/>
          </w:divBdr>
        </w:div>
        <w:div w:id="1140608092">
          <w:marLeft w:val="1166"/>
          <w:marRight w:val="0"/>
          <w:marTop w:val="96"/>
          <w:marBottom w:val="0"/>
          <w:divBdr>
            <w:top w:val="none" w:sz="0" w:space="0" w:color="auto"/>
            <w:left w:val="none" w:sz="0" w:space="0" w:color="auto"/>
            <w:bottom w:val="none" w:sz="0" w:space="0" w:color="auto"/>
            <w:right w:val="none" w:sz="0" w:space="0" w:color="auto"/>
          </w:divBdr>
        </w:div>
        <w:div w:id="208961283">
          <w:marLeft w:val="1800"/>
          <w:marRight w:val="0"/>
          <w:marTop w:val="96"/>
          <w:marBottom w:val="0"/>
          <w:divBdr>
            <w:top w:val="none" w:sz="0" w:space="0" w:color="auto"/>
            <w:left w:val="none" w:sz="0" w:space="0" w:color="auto"/>
            <w:bottom w:val="none" w:sz="0" w:space="0" w:color="auto"/>
            <w:right w:val="none" w:sz="0" w:space="0" w:color="auto"/>
          </w:divBdr>
        </w:div>
        <w:div w:id="340621060">
          <w:marLeft w:val="1800"/>
          <w:marRight w:val="0"/>
          <w:marTop w:val="96"/>
          <w:marBottom w:val="0"/>
          <w:divBdr>
            <w:top w:val="none" w:sz="0" w:space="0" w:color="auto"/>
            <w:left w:val="none" w:sz="0" w:space="0" w:color="auto"/>
            <w:bottom w:val="none" w:sz="0" w:space="0" w:color="auto"/>
            <w:right w:val="none" w:sz="0" w:space="0" w:color="auto"/>
          </w:divBdr>
        </w:div>
      </w:divsChild>
    </w:div>
    <w:div w:id="2028560701">
      <w:bodyDiv w:val="1"/>
      <w:marLeft w:val="0"/>
      <w:marRight w:val="0"/>
      <w:marTop w:val="0"/>
      <w:marBottom w:val="0"/>
      <w:divBdr>
        <w:top w:val="none" w:sz="0" w:space="0" w:color="auto"/>
        <w:left w:val="none" w:sz="0" w:space="0" w:color="auto"/>
        <w:bottom w:val="none" w:sz="0" w:space="0" w:color="auto"/>
        <w:right w:val="none" w:sz="0" w:space="0" w:color="auto"/>
      </w:divBdr>
    </w:div>
    <w:div w:id="2030526470">
      <w:bodyDiv w:val="1"/>
      <w:marLeft w:val="0"/>
      <w:marRight w:val="0"/>
      <w:marTop w:val="0"/>
      <w:marBottom w:val="0"/>
      <w:divBdr>
        <w:top w:val="none" w:sz="0" w:space="0" w:color="auto"/>
        <w:left w:val="none" w:sz="0" w:space="0" w:color="auto"/>
        <w:bottom w:val="none" w:sz="0" w:space="0" w:color="auto"/>
        <w:right w:val="none" w:sz="0" w:space="0" w:color="auto"/>
      </w:divBdr>
      <w:divsChild>
        <w:div w:id="292298613">
          <w:marLeft w:val="1166"/>
          <w:marRight w:val="0"/>
          <w:marTop w:val="96"/>
          <w:marBottom w:val="0"/>
          <w:divBdr>
            <w:top w:val="none" w:sz="0" w:space="0" w:color="auto"/>
            <w:left w:val="none" w:sz="0" w:space="0" w:color="auto"/>
            <w:bottom w:val="none" w:sz="0" w:space="0" w:color="auto"/>
            <w:right w:val="none" w:sz="0" w:space="0" w:color="auto"/>
          </w:divBdr>
        </w:div>
        <w:div w:id="812916036">
          <w:marLeft w:val="1800"/>
          <w:marRight w:val="0"/>
          <w:marTop w:val="77"/>
          <w:marBottom w:val="0"/>
          <w:divBdr>
            <w:top w:val="none" w:sz="0" w:space="0" w:color="auto"/>
            <w:left w:val="none" w:sz="0" w:space="0" w:color="auto"/>
            <w:bottom w:val="none" w:sz="0" w:space="0" w:color="auto"/>
            <w:right w:val="none" w:sz="0" w:space="0" w:color="auto"/>
          </w:divBdr>
        </w:div>
        <w:div w:id="1199506999">
          <w:marLeft w:val="547"/>
          <w:marRight w:val="0"/>
          <w:marTop w:val="115"/>
          <w:marBottom w:val="0"/>
          <w:divBdr>
            <w:top w:val="none" w:sz="0" w:space="0" w:color="auto"/>
            <w:left w:val="none" w:sz="0" w:space="0" w:color="auto"/>
            <w:bottom w:val="none" w:sz="0" w:space="0" w:color="auto"/>
            <w:right w:val="none" w:sz="0" w:space="0" w:color="auto"/>
          </w:divBdr>
        </w:div>
        <w:div w:id="1236666276">
          <w:marLeft w:val="1800"/>
          <w:marRight w:val="0"/>
          <w:marTop w:val="77"/>
          <w:marBottom w:val="0"/>
          <w:divBdr>
            <w:top w:val="none" w:sz="0" w:space="0" w:color="auto"/>
            <w:left w:val="none" w:sz="0" w:space="0" w:color="auto"/>
            <w:bottom w:val="none" w:sz="0" w:space="0" w:color="auto"/>
            <w:right w:val="none" w:sz="0" w:space="0" w:color="auto"/>
          </w:divBdr>
        </w:div>
        <w:div w:id="1644042004">
          <w:marLeft w:val="1166"/>
          <w:marRight w:val="0"/>
          <w:marTop w:val="96"/>
          <w:marBottom w:val="0"/>
          <w:divBdr>
            <w:top w:val="none" w:sz="0" w:space="0" w:color="auto"/>
            <w:left w:val="none" w:sz="0" w:space="0" w:color="auto"/>
            <w:bottom w:val="none" w:sz="0" w:space="0" w:color="auto"/>
            <w:right w:val="none" w:sz="0" w:space="0" w:color="auto"/>
          </w:divBdr>
        </w:div>
        <w:div w:id="1662848696">
          <w:marLeft w:val="1166"/>
          <w:marRight w:val="0"/>
          <w:marTop w:val="96"/>
          <w:marBottom w:val="0"/>
          <w:divBdr>
            <w:top w:val="none" w:sz="0" w:space="0" w:color="auto"/>
            <w:left w:val="none" w:sz="0" w:space="0" w:color="auto"/>
            <w:bottom w:val="none" w:sz="0" w:space="0" w:color="auto"/>
            <w:right w:val="none" w:sz="0" w:space="0" w:color="auto"/>
          </w:divBdr>
        </w:div>
        <w:div w:id="1692417952">
          <w:marLeft w:val="1166"/>
          <w:marRight w:val="0"/>
          <w:marTop w:val="96"/>
          <w:marBottom w:val="0"/>
          <w:divBdr>
            <w:top w:val="none" w:sz="0" w:space="0" w:color="auto"/>
            <w:left w:val="none" w:sz="0" w:space="0" w:color="auto"/>
            <w:bottom w:val="none" w:sz="0" w:space="0" w:color="auto"/>
            <w:right w:val="none" w:sz="0" w:space="0" w:color="auto"/>
          </w:divBdr>
        </w:div>
        <w:div w:id="1985507954">
          <w:marLeft w:val="1800"/>
          <w:marRight w:val="0"/>
          <w:marTop w:val="77"/>
          <w:marBottom w:val="0"/>
          <w:divBdr>
            <w:top w:val="none" w:sz="0" w:space="0" w:color="auto"/>
            <w:left w:val="none" w:sz="0" w:space="0" w:color="auto"/>
            <w:bottom w:val="none" w:sz="0" w:space="0" w:color="auto"/>
            <w:right w:val="none" w:sz="0" w:space="0" w:color="auto"/>
          </w:divBdr>
        </w:div>
      </w:divsChild>
    </w:div>
    <w:div w:id="2031255163">
      <w:bodyDiv w:val="1"/>
      <w:marLeft w:val="0"/>
      <w:marRight w:val="0"/>
      <w:marTop w:val="0"/>
      <w:marBottom w:val="0"/>
      <w:divBdr>
        <w:top w:val="none" w:sz="0" w:space="0" w:color="auto"/>
        <w:left w:val="none" w:sz="0" w:space="0" w:color="auto"/>
        <w:bottom w:val="none" w:sz="0" w:space="0" w:color="auto"/>
        <w:right w:val="none" w:sz="0" w:space="0" w:color="auto"/>
      </w:divBdr>
    </w:div>
    <w:div w:id="2032298552">
      <w:bodyDiv w:val="1"/>
      <w:marLeft w:val="0"/>
      <w:marRight w:val="0"/>
      <w:marTop w:val="0"/>
      <w:marBottom w:val="0"/>
      <w:divBdr>
        <w:top w:val="none" w:sz="0" w:space="0" w:color="auto"/>
        <w:left w:val="none" w:sz="0" w:space="0" w:color="auto"/>
        <w:bottom w:val="none" w:sz="0" w:space="0" w:color="auto"/>
        <w:right w:val="none" w:sz="0" w:space="0" w:color="auto"/>
      </w:divBdr>
      <w:divsChild>
        <w:div w:id="1261719505">
          <w:marLeft w:val="547"/>
          <w:marRight w:val="0"/>
          <w:marTop w:val="130"/>
          <w:marBottom w:val="0"/>
          <w:divBdr>
            <w:top w:val="none" w:sz="0" w:space="0" w:color="auto"/>
            <w:left w:val="none" w:sz="0" w:space="0" w:color="auto"/>
            <w:bottom w:val="none" w:sz="0" w:space="0" w:color="auto"/>
            <w:right w:val="none" w:sz="0" w:space="0" w:color="auto"/>
          </w:divBdr>
        </w:div>
        <w:div w:id="417480480">
          <w:marLeft w:val="547"/>
          <w:marRight w:val="0"/>
          <w:marTop w:val="130"/>
          <w:marBottom w:val="0"/>
          <w:divBdr>
            <w:top w:val="none" w:sz="0" w:space="0" w:color="auto"/>
            <w:left w:val="none" w:sz="0" w:space="0" w:color="auto"/>
            <w:bottom w:val="none" w:sz="0" w:space="0" w:color="auto"/>
            <w:right w:val="none" w:sz="0" w:space="0" w:color="auto"/>
          </w:divBdr>
        </w:div>
        <w:div w:id="1351764286">
          <w:marLeft w:val="1166"/>
          <w:marRight w:val="0"/>
          <w:marTop w:val="110"/>
          <w:marBottom w:val="0"/>
          <w:divBdr>
            <w:top w:val="none" w:sz="0" w:space="0" w:color="auto"/>
            <w:left w:val="none" w:sz="0" w:space="0" w:color="auto"/>
            <w:bottom w:val="none" w:sz="0" w:space="0" w:color="auto"/>
            <w:right w:val="none" w:sz="0" w:space="0" w:color="auto"/>
          </w:divBdr>
        </w:div>
        <w:div w:id="859587253">
          <w:marLeft w:val="1166"/>
          <w:marRight w:val="0"/>
          <w:marTop w:val="110"/>
          <w:marBottom w:val="0"/>
          <w:divBdr>
            <w:top w:val="none" w:sz="0" w:space="0" w:color="auto"/>
            <w:left w:val="none" w:sz="0" w:space="0" w:color="auto"/>
            <w:bottom w:val="none" w:sz="0" w:space="0" w:color="auto"/>
            <w:right w:val="none" w:sz="0" w:space="0" w:color="auto"/>
          </w:divBdr>
        </w:div>
        <w:div w:id="1858232111">
          <w:marLeft w:val="547"/>
          <w:marRight w:val="0"/>
          <w:marTop w:val="125"/>
          <w:marBottom w:val="0"/>
          <w:divBdr>
            <w:top w:val="none" w:sz="0" w:space="0" w:color="auto"/>
            <w:left w:val="none" w:sz="0" w:space="0" w:color="auto"/>
            <w:bottom w:val="none" w:sz="0" w:space="0" w:color="auto"/>
            <w:right w:val="none" w:sz="0" w:space="0" w:color="auto"/>
          </w:divBdr>
        </w:div>
        <w:div w:id="333073976">
          <w:marLeft w:val="1166"/>
          <w:marRight w:val="0"/>
          <w:marTop w:val="110"/>
          <w:marBottom w:val="0"/>
          <w:divBdr>
            <w:top w:val="none" w:sz="0" w:space="0" w:color="auto"/>
            <w:left w:val="none" w:sz="0" w:space="0" w:color="auto"/>
            <w:bottom w:val="none" w:sz="0" w:space="0" w:color="auto"/>
            <w:right w:val="none" w:sz="0" w:space="0" w:color="auto"/>
          </w:divBdr>
        </w:div>
        <w:div w:id="1757049935">
          <w:marLeft w:val="1166"/>
          <w:marRight w:val="0"/>
          <w:marTop w:val="110"/>
          <w:marBottom w:val="0"/>
          <w:divBdr>
            <w:top w:val="none" w:sz="0" w:space="0" w:color="auto"/>
            <w:left w:val="none" w:sz="0" w:space="0" w:color="auto"/>
            <w:bottom w:val="none" w:sz="0" w:space="0" w:color="auto"/>
            <w:right w:val="none" w:sz="0" w:space="0" w:color="auto"/>
          </w:divBdr>
        </w:div>
        <w:div w:id="715009324">
          <w:marLeft w:val="1166"/>
          <w:marRight w:val="0"/>
          <w:marTop w:val="110"/>
          <w:marBottom w:val="0"/>
          <w:divBdr>
            <w:top w:val="none" w:sz="0" w:space="0" w:color="auto"/>
            <w:left w:val="none" w:sz="0" w:space="0" w:color="auto"/>
            <w:bottom w:val="none" w:sz="0" w:space="0" w:color="auto"/>
            <w:right w:val="none" w:sz="0" w:space="0" w:color="auto"/>
          </w:divBdr>
        </w:div>
      </w:divsChild>
    </w:div>
    <w:div w:id="2033533699">
      <w:bodyDiv w:val="1"/>
      <w:marLeft w:val="0"/>
      <w:marRight w:val="0"/>
      <w:marTop w:val="0"/>
      <w:marBottom w:val="0"/>
      <w:divBdr>
        <w:top w:val="none" w:sz="0" w:space="0" w:color="auto"/>
        <w:left w:val="none" w:sz="0" w:space="0" w:color="auto"/>
        <w:bottom w:val="none" w:sz="0" w:space="0" w:color="auto"/>
        <w:right w:val="none" w:sz="0" w:space="0" w:color="auto"/>
      </w:divBdr>
    </w:div>
    <w:div w:id="2036925009">
      <w:bodyDiv w:val="1"/>
      <w:marLeft w:val="0"/>
      <w:marRight w:val="0"/>
      <w:marTop w:val="0"/>
      <w:marBottom w:val="0"/>
      <w:divBdr>
        <w:top w:val="none" w:sz="0" w:space="0" w:color="auto"/>
        <w:left w:val="none" w:sz="0" w:space="0" w:color="auto"/>
        <w:bottom w:val="none" w:sz="0" w:space="0" w:color="auto"/>
        <w:right w:val="none" w:sz="0" w:space="0" w:color="auto"/>
      </w:divBdr>
    </w:div>
    <w:div w:id="2037079961">
      <w:bodyDiv w:val="1"/>
      <w:marLeft w:val="0"/>
      <w:marRight w:val="0"/>
      <w:marTop w:val="0"/>
      <w:marBottom w:val="0"/>
      <w:divBdr>
        <w:top w:val="none" w:sz="0" w:space="0" w:color="auto"/>
        <w:left w:val="none" w:sz="0" w:space="0" w:color="auto"/>
        <w:bottom w:val="none" w:sz="0" w:space="0" w:color="auto"/>
        <w:right w:val="none" w:sz="0" w:space="0" w:color="auto"/>
      </w:divBdr>
      <w:divsChild>
        <w:div w:id="712728087">
          <w:marLeft w:val="547"/>
          <w:marRight w:val="0"/>
          <w:marTop w:val="120"/>
          <w:marBottom w:val="0"/>
          <w:divBdr>
            <w:top w:val="none" w:sz="0" w:space="0" w:color="auto"/>
            <w:left w:val="none" w:sz="0" w:space="0" w:color="auto"/>
            <w:bottom w:val="none" w:sz="0" w:space="0" w:color="auto"/>
            <w:right w:val="none" w:sz="0" w:space="0" w:color="auto"/>
          </w:divBdr>
        </w:div>
        <w:div w:id="1407142340">
          <w:marLeft w:val="1166"/>
          <w:marRight w:val="0"/>
          <w:marTop w:val="101"/>
          <w:marBottom w:val="0"/>
          <w:divBdr>
            <w:top w:val="none" w:sz="0" w:space="0" w:color="auto"/>
            <w:left w:val="none" w:sz="0" w:space="0" w:color="auto"/>
            <w:bottom w:val="none" w:sz="0" w:space="0" w:color="auto"/>
            <w:right w:val="none" w:sz="0" w:space="0" w:color="auto"/>
          </w:divBdr>
        </w:div>
        <w:div w:id="290601995">
          <w:marLeft w:val="1166"/>
          <w:marRight w:val="0"/>
          <w:marTop w:val="101"/>
          <w:marBottom w:val="0"/>
          <w:divBdr>
            <w:top w:val="none" w:sz="0" w:space="0" w:color="auto"/>
            <w:left w:val="none" w:sz="0" w:space="0" w:color="auto"/>
            <w:bottom w:val="none" w:sz="0" w:space="0" w:color="auto"/>
            <w:right w:val="none" w:sz="0" w:space="0" w:color="auto"/>
          </w:divBdr>
        </w:div>
      </w:divsChild>
    </w:div>
    <w:div w:id="2037122114">
      <w:bodyDiv w:val="1"/>
      <w:marLeft w:val="0"/>
      <w:marRight w:val="0"/>
      <w:marTop w:val="0"/>
      <w:marBottom w:val="0"/>
      <w:divBdr>
        <w:top w:val="none" w:sz="0" w:space="0" w:color="auto"/>
        <w:left w:val="none" w:sz="0" w:space="0" w:color="auto"/>
        <w:bottom w:val="none" w:sz="0" w:space="0" w:color="auto"/>
        <w:right w:val="none" w:sz="0" w:space="0" w:color="auto"/>
      </w:divBdr>
    </w:div>
    <w:div w:id="2039814027">
      <w:bodyDiv w:val="1"/>
      <w:marLeft w:val="0"/>
      <w:marRight w:val="0"/>
      <w:marTop w:val="0"/>
      <w:marBottom w:val="0"/>
      <w:divBdr>
        <w:top w:val="none" w:sz="0" w:space="0" w:color="auto"/>
        <w:left w:val="none" w:sz="0" w:space="0" w:color="auto"/>
        <w:bottom w:val="none" w:sz="0" w:space="0" w:color="auto"/>
        <w:right w:val="none" w:sz="0" w:space="0" w:color="auto"/>
      </w:divBdr>
    </w:div>
    <w:div w:id="2039961445">
      <w:bodyDiv w:val="1"/>
      <w:marLeft w:val="0"/>
      <w:marRight w:val="0"/>
      <w:marTop w:val="0"/>
      <w:marBottom w:val="0"/>
      <w:divBdr>
        <w:top w:val="none" w:sz="0" w:space="0" w:color="auto"/>
        <w:left w:val="none" w:sz="0" w:space="0" w:color="auto"/>
        <w:bottom w:val="none" w:sz="0" w:space="0" w:color="auto"/>
        <w:right w:val="none" w:sz="0" w:space="0" w:color="auto"/>
      </w:divBdr>
      <w:divsChild>
        <w:div w:id="591167417">
          <w:marLeft w:val="547"/>
          <w:marRight w:val="0"/>
          <w:marTop w:val="154"/>
          <w:marBottom w:val="0"/>
          <w:divBdr>
            <w:top w:val="none" w:sz="0" w:space="0" w:color="auto"/>
            <w:left w:val="none" w:sz="0" w:space="0" w:color="auto"/>
            <w:bottom w:val="none" w:sz="0" w:space="0" w:color="auto"/>
            <w:right w:val="none" w:sz="0" w:space="0" w:color="auto"/>
          </w:divBdr>
        </w:div>
        <w:div w:id="849759364">
          <w:marLeft w:val="547"/>
          <w:marRight w:val="0"/>
          <w:marTop w:val="154"/>
          <w:marBottom w:val="0"/>
          <w:divBdr>
            <w:top w:val="none" w:sz="0" w:space="0" w:color="auto"/>
            <w:left w:val="none" w:sz="0" w:space="0" w:color="auto"/>
            <w:bottom w:val="none" w:sz="0" w:space="0" w:color="auto"/>
            <w:right w:val="none" w:sz="0" w:space="0" w:color="auto"/>
          </w:divBdr>
        </w:div>
        <w:div w:id="981039824">
          <w:marLeft w:val="547"/>
          <w:marRight w:val="0"/>
          <w:marTop w:val="154"/>
          <w:marBottom w:val="0"/>
          <w:divBdr>
            <w:top w:val="none" w:sz="0" w:space="0" w:color="auto"/>
            <w:left w:val="none" w:sz="0" w:space="0" w:color="auto"/>
            <w:bottom w:val="none" w:sz="0" w:space="0" w:color="auto"/>
            <w:right w:val="none" w:sz="0" w:space="0" w:color="auto"/>
          </w:divBdr>
        </w:div>
      </w:divsChild>
    </w:div>
    <w:div w:id="2040201663">
      <w:bodyDiv w:val="1"/>
      <w:marLeft w:val="0"/>
      <w:marRight w:val="0"/>
      <w:marTop w:val="0"/>
      <w:marBottom w:val="0"/>
      <w:divBdr>
        <w:top w:val="none" w:sz="0" w:space="0" w:color="auto"/>
        <w:left w:val="none" w:sz="0" w:space="0" w:color="auto"/>
        <w:bottom w:val="none" w:sz="0" w:space="0" w:color="auto"/>
        <w:right w:val="none" w:sz="0" w:space="0" w:color="auto"/>
      </w:divBdr>
    </w:div>
    <w:div w:id="2042781055">
      <w:bodyDiv w:val="1"/>
      <w:marLeft w:val="0"/>
      <w:marRight w:val="0"/>
      <w:marTop w:val="0"/>
      <w:marBottom w:val="0"/>
      <w:divBdr>
        <w:top w:val="none" w:sz="0" w:space="0" w:color="auto"/>
        <w:left w:val="none" w:sz="0" w:space="0" w:color="auto"/>
        <w:bottom w:val="none" w:sz="0" w:space="0" w:color="auto"/>
        <w:right w:val="none" w:sz="0" w:space="0" w:color="auto"/>
      </w:divBdr>
    </w:div>
    <w:div w:id="2044743729">
      <w:bodyDiv w:val="1"/>
      <w:marLeft w:val="0"/>
      <w:marRight w:val="0"/>
      <w:marTop w:val="0"/>
      <w:marBottom w:val="0"/>
      <w:divBdr>
        <w:top w:val="none" w:sz="0" w:space="0" w:color="auto"/>
        <w:left w:val="none" w:sz="0" w:space="0" w:color="auto"/>
        <w:bottom w:val="none" w:sz="0" w:space="0" w:color="auto"/>
        <w:right w:val="none" w:sz="0" w:space="0" w:color="auto"/>
      </w:divBdr>
    </w:div>
    <w:div w:id="2046325048">
      <w:bodyDiv w:val="1"/>
      <w:marLeft w:val="0"/>
      <w:marRight w:val="0"/>
      <w:marTop w:val="0"/>
      <w:marBottom w:val="0"/>
      <w:divBdr>
        <w:top w:val="none" w:sz="0" w:space="0" w:color="auto"/>
        <w:left w:val="none" w:sz="0" w:space="0" w:color="auto"/>
        <w:bottom w:val="none" w:sz="0" w:space="0" w:color="auto"/>
        <w:right w:val="none" w:sz="0" w:space="0" w:color="auto"/>
      </w:divBdr>
      <w:divsChild>
        <w:div w:id="1627422002">
          <w:marLeft w:val="547"/>
          <w:marRight w:val="0"/>
          <w:marTop w:val="96"/>
          <w:marBottom w:val="0"/>
          <w:divBdr>
            <w:top w:val="none" w:sz="0" w:space="0" w:color="auto"/>
            <w:left w:val="none" w:sz="0" w:space="0" w:color="auto"/>
            <w:bottom w:val="none" w:sz="0" w:space="0" w:color="auto"/>
            <w:right w:val="none" w:sz="0" w:space="0" w:color="auto"/>
          </w:divBdr>
        </w:div>
        <w:div w:id="1134909276">
          <w:marLeft w:val="1166"/>
          <w:marRight w:val="0"/>
          <w:marTop w:val="86"/>
          <w:marBottom w:val="0"/>
          <w:divBdr>
            <w:top w:val="none" w:sz="0" w:space="0" w:color="auto"/>
            <w:left w:val="none" w:sz="0" w:space="0" w:color="auto"/>
            <w:bottom w:val="none" w:sz="0" w:space="0" w:color="auto"/>
            <w:right w:val="none" w:sz="0" w:space="0" w:color="auto"/>
          </w:divBdr>
        </w:div>
        <w:div w:id="198319762">
          <w:marLeft w:val="1800"/>
          <w:marRight w:val="0"/>
          <w:marTop w:val="67"/>
          <w:marBottom w:val="0"/>
          <w:divBdr>
            <w:top w:val="none" w:sz="0" w:space="0" w:color="auto"/>
            <w:left w:val="none" w:sz="0" w:space="0" w:color="auto"/>
            <w:bottom w:val="none" w:sz="0" w:space="0" w:color="auto"/>
            <w:right w:val="none" w:sz="0" w:space="0" w:color="auto"/>
          </w:divBdr>
        </w:div>
        <w:div w:id="155607160">
          <w:marLeft w:val="1800"/>
          <w:marRight w:val="0"/>
          <w:marTop w:val="67"/>
          <w:marBottom w:val="0"/>
          <w:divBdr>
            <w:top w:val="none" w:sz="0" w:space="0" w:color="auto"/>
            <w:left w:val="none" w:sz="0" w:space="0" w:color="auto"/>
            <w:bottom w:val="none" w:sz="0" w:space="0" w:color="auto"/>
            <w:right w:val="none" w:sz="0" w:space="0" w:color="auto"/>
          </w:divBdr>
        </w:div>
        <w:div w:id="1774783918">
          <w:marLeft w:val="1800"/>
          <w:marRight w:val="0"/>
          <w:marTop w:val="67"/>
          <w:marBottom w:val="0"/>
          <w:divBdr>
            <w:top w:val="none" w:sz="0" w:space="0" w:color="auto"/>
            <w:left w:val="none" w:sz="0" w:space="0" w:color="auto"/>
            <w:bottom w:val="none" w:sz="0" w:space="0" w:color="auto"/>
            <w:right w:val="none" w:sz="0" w:space="0" w:color="auto"/>
          </w:divBdr>
        </w:div>
        <w:div w:id="1277978603">
          <w:marLeft w:val="1166"/>
          <w:marRight w:val="0"/>
          <w:marTop w:val="86"/>
          <w:marBottom w:val="0"/>
          <w:divBdr>
            <w:top w:val="none" w:sz="0" w:space="0" w:color="auto"/>
            <w:left w:val="none" w:sz="0" w:space="0" w:color="auto"/>
            <w:bottom w:val="none" w:sz="0" w:space="0" w:color="auto"/>
            <w:right w:val="none" w:sz="0" w:space="0" w:color="auto"/>
          </w:divBdr>
        </w:div>
        <w:div w:id="348142999">
          <w:marLeft w:val="1800"/>
          <w:marRight w:val="0"/>
          <w:marTop w:val="67"/>
          <w:marBottom w:val="0"/>
          <w:divBdr>
            <w:top w:val="none" w:sz="0" w:space="0" w:color="auto"/>
            <w:left w:val="none" w:sz="0" w:space="0" w:color="auto"/>
            <w:bottom w:val="none" w:sz="0" w:space="0" w:color="auto"/>
            <w:right w:val="none" w:sz="0" w:space="0" w:color="auto"/>
          </w:divBdr>
        </w:div>
        <w:div w:id="434984217">
          <w:marLeft w:val="1800"/>
          <w:marRight w:val="0"/>
          <w:marTop w:val="67"/>
          <w:marBottom w:val="0"/>
          <w:divBdr>
            <w:top w:val="none" w:sz="0" w:space="0" w:color="auto"/>
            <w:left w:val="none" w:sz="0" w:space="0" w:color="auto"/>
            <w:bottom w:val="none" w:sz="0" w:space="0" w:color="auto"/>
            <w:right w:val="none" w:sz="0" w:space="0" w:color="auto"/>
          </w:divBdr>
        </w:div>
        <w:div w:id="1850218388">
          <w:marLeft w:val="1166"/>
          <w:marRight w:val="0"/>
          <w:marTop w:val="86"/>
          <w:marBottom w:val="0"/>
          <w:divBdr>
            <w:top w:val="none" w:sz="0" w:space="0" w:color="auto"/>
            <w:left w:val="none" w:sz="0" w:space="0" w:color="auto"/>
            <w:bottom w:val="none" w:sz="0" w:space="0" w:color="auto"/>
            <w:right w:val="none" w:sz="0" w:space="0" w:color="auto"/>
          </w:divBdr>
        </w:div>
        <w:div w:id="998851385">
          <w:marLeft w:val="1800"/>
          <w:marRight w:val="0"/>
          <w:marTop w:val="67"/>
          <w:marBottom w:val="0"/>
          <w:divBdr>
            <w:top w:val="none" w:sz="0" w:space="0" w:color="auto"/>
            <w:left w:val="none" w:sz="0" w:space="0" w:color="auto"/>
            <w:bottom w:val="none" w:sz="0" w:space="0" w:color="auto"/>
            <w:right w:val="none" w:sz="0" w:space="0" w:color="auto"/>
          </w:divBdr>
        </w:div>
        <w:div w:id="1646163609">
          <w:marLeft w:val="1800"/>
          <w:marRight w:val="0"/>
          <w:marTop w:val="67"/>
          <w:marBottom w:val="0"/>
          <w:divBdr>
            <w:top w:val="none" w:sz="0" w:space="0" w:color="auto"/>
            <w:left w:val="none" w:sz="0" w:space="0" w:color="auto"/>
            <w:bottom w:val="none" w:sz="0" w:space="0" w:color="auto"/>
            <w:right w:val="none" w:sz="0" w:space="0" w:color="auto"/>
          </w:divBdr>
        </w:div>
      </w:divsChild>
    </w:div>
    <w:div w:id="2046756354">
      <w:bodyDiv w:val="1"/>
      <w:marLeft w:val="0"/>
      <w:marRight w:val="0"/>
      <w:marTop w:val="0"/>
      <w:marBottom w:val="0"/>
      <w:divBdr>
        <w:top w:val="none" w:sz="0" w:space="0" w:color="auto"/>
        <w:left w:val="none" w:sz="0" w:space="0" w:color="auto"/>
        <w:bottom w:val="none" w:sz="0" w:space="0" w:color="auto"/>
        <w:right w:val="none" w:sz="0" w:space="0" w:color="auto"/>
      </w:divBdr>
      <w:divsChild>
        <w:div w:id="2046443309">
          <w:marLeft w:val="547"/>
          <w:marRight w:val="0"/>
          <w:marTop w:val="154"/>
          <w:marBottom w:val="0"/>
          <w:divBdr>
            <w:top w:val="none" w:sz="0" w:space="0" w:color="auto"/>
            <w:left w:val="none" w:sz="0" w:space="0" w:color="auto"/>
            <w:bottom w:val="none" w:sz="0" w:space="0" w:color="auto"/>
            <w:right w:val="none" w:sz="0" w:space="0" w:color="auto"/>
          </w:divBdr>
        </w:div>
        <w:div w:id="2131237381">
          <w:marLeft w:val="547"/>
          <w:marRight w:val="0"/>
          <w:marTop w:val="154"/>
          <w:marBottom w:val="0"/>
          <w:divBdr>
            <w:top w:val="none" w:sz="0" w:space="0" w:color="auto"/>
            <w:left w:val="none" w:sz="0" w:space="0" w:color="auto"/>
            <w:bottom w:val="none" w:sz="0" w:space="0" w:color="auto"/>
            <w:right w:val="none" w:sz="0" w:space="0" w:color="auto"/>
          </w:divBdr>
        </w:div>
        <w:div w:id="692266824">
          <w:marLeft w:val="547"/>
          <w:marRight w:val="0"/>
          <w:marTop w:val="154"/>
          <w:marBottom w:val="0"/>
          <w:divBdr>
            <w:top w:val="none" w:sz="0" w:space="0" w:color="auto"/>
            <w:left w:val="none" w:sz="0" w:space="0" w:color="auto"/>
            <w:bottom w:val="none" w:sz="0" w:space="0" w:color="auto"/>
            <w:right w:val="none" w:sz="0" w:space="0" w:color="auto"/>
          </w:divBdr>
        </w:div>
      </w:divsChild>
    </w:div>
    <w:div w:id="2048022554">
      <w:bodyDiv w:val="1"/>
      <w:marLeft w:val="0"/>
      <w:marRight w:val="0"/>
      <w:marTop w:val="0"/>
      <w:marBottom w:val="0"/>
      <w:divBdr>
        <w:top w:val="none" w:sz="0" w:space="0" w:color="auto"/>
        <w:left w:val="none" w:sz="0" w:space="0" w:color="auto"/>
        <w:bottom w:val="none" w:sz="0" w:space="0" w:color="auto"/>
        <w:right w:val="none" w:sz="0" w:space="0" w:color="auto"/>
      </w:divBdr>
    </w:div>
    <w:div w:id="2049256909">
      <w:bodyDiv w:val="1"/>
      <w:marLeft w:val="0"/>
      <w:marRight w:val="0"/>
      <w:marTop w:val="0"/>
      <w:marBottom w:val="0"/>
      <w:divBdr>
        <w:top w:val="none" w:sz="0" w:space="0" w:color="auto"/>
        <w:left w:val="none" w:sz="0" w:space="0" w:color="auto"/>
        <w:bottom w:val="none" w:sz="0" w:space="0" w:color="auto"/>
        <w:right w:val="none" w:sz="0" w:space="0" w:color="auto"/>
      </w:divBdr>
    </w:div>
    <w:div w:id="2051606183">
      <w:bodyDiv w:val="1"/>
      <w:marLeft w:val="0"/>
      <w:marRight w:val="0"/>
      <w:marTop w:val="0"/>
      <w:marBottom w:val="0"/>
      <w:divBdr>
        <w:top w:val="none" w:sz="0" w:space="0" w:color="auto"/>
        <w:left w:val="none" w:sz="0" w:space="0" w:color="auto"/>
        <w:bottom w:val="none" w:sz="0" w:space="0" w:color="auto"/>
        <w:right w:val="none" w:sz="0" w:space="0" w:color="auto"/>
      </w:divBdr>
      <w:divsChild>
        <w:div w:id="955988993">
          <w:marLeft w:val="0"/>
          <w:marRight w:val="0"/>
          <w:marTop w:val="0"/>
          <w:marBottom w:val="0"/>
          <w:divBdr>
            <w:top w:val="none" w:sz="0" w:space="0" w:color="auto"/>
            <w:left w:val="none" w:sz="0" w:space="0" w:color="auto"/>
            <w:bottom w:val="none" w:sz="0" w:space="0" w:color="auto"/>
            <w:right w:val="none" w:sz="0" w:space="0" w:color="auto"/>
          </w:divBdr>
          <w:divsChild>
            <w:div w:id="2979150">
              <w:marLeft w:val="0"/>
              <w:marRight w:val="0"/>
              <w:marTop w:val="0"/>
              <w:marBottom w:val="0"/>
              <w:divBdr>
                <w:top w:val="none" w:sz="0" w:space="0" w:color="auto"/>
                <w:left w:val="none" w:sz="0" w:space="0" w:color="auto"/>
                <w:bottom w:val="none" w:sz="0" w:space="0" w:color="auto"/>
                <w:right w:val="none" w:sz="0" w:space="0" w:color="auto"/>
              </w:divBdr>
            </w:div>
            <w:div w:id="207911695">
              <w:marLeft w:val="0"/>
              <w:marRight w:val="0"/>
              <w:marTop w:val="0"/>
              <w:marBottom w:val="0"/>
              <w:divBdr>
                <w:top w:val="none" w:sz="0" w:space="0" w:color="auto"/>
                <w:left w:val="none" w:sz="0" w:space="0" w:color="auto"/>
                <w:bottom w:val="none" w:sz="0" w:space="0" w:color="auto"/>
                <w:right w:val="none" w:sz="0" w:space="0" w:color="auto"/>
              </w:divBdr>
            </w:div>
            <w:div w:id="249042926">
              <w:marLeft w:val="0"/>
              <w:marRight w:val="0"/>
              <w:marTop w:val="0"/>
              <w:marBottom w:val="0"/>
              <w:divBdr>
                <w:top w:val="none" w:sz="0" w:space="0" w:color="auto"/>
                <w:left w:val="none" w:sz="0" w:space="0" w:color="auto"/>
                <w:bottom w:val="none" w:sz="0" w:space="0" w:color="auto"/>
                <w:right w:val="none" w:sz="0" w:space="0" w:color="auto"/>
              </w:divBdr>
            </w:div>
            <w:div w:id="316569716">
              <w:marLeft w:val="0"/>
              <w:marRight w:val="0"/>
              <w:marTop w:val="0"/>
              <w:marBottom w:val="0"/>
              <w:divBdr>
                <w:top w:val="none" w:sz="0" w:space="0" w:color="auto"/>
                <w:left w:val="none" w:sz="0" w:space="0" w:color="auto"/>
                <w:bottom w:val="none" w:sz="0" w:space="0" w:color="auto"/>
                <w:right w:val="none" w:sz="0" w:space="0" w:color="auto"/>
              </w:divBdr>
            </w:div>
            <w:div w:id="376465926">
              <w:marLeft w:val="0"/>
              <w:marRight w:val="0"/>
              <w:marTop w:val="0"/>
              <w:marBottom w:val="0"/>
              <w:divBdr>
                <w:top w:val="none" w:sz="0" w:space="0" w:color="auto"/>
                <w:left w:val="none" w:sz="0" w:space="0" w:color="auto"/>
                <w:bottom w:val="none" w:sz="0" w:space="0" w:color="auto"/>
                <w:right w:val="none" w:sz="0" w:space="0" w:color="auto"/>
              </w:divBdr>
            </w:div>
            <w:div w:id="444270306">
              <w:marLeft w:val="0"/>
              <w:marRight w:val="0"/>
              <w:marTop w:val="0"/>
              <w:marBottom w:val="0"/>
              <w:divBdr>
                <w:top w:val="none" w:sz="0" w:space="0" w:color="auto"/>
                <w:left w:val="none" w:sz="0" w:space="0" w:color="auto"/>
                <w:bottom w:val="none" w:sz="0" w:space="0" w:color="auto"/>
                <w:right w:val="none" w:sz="0" w:space="0" w:color="auto"/>
              </w:divBdr>
            </w:div>
            <w:div w:id="489057231">
              <w:marLeft w:val="0"/>
              <w:marRight w:val="0"/>
              <w:marTop w:val="0"/>
              <w:marBottom w:val="0"/>
              <w:divBdr>
                <w:top w:val="none" w:sz="0" w:space="0" w:color="auto"/>
                <w:left w:val="none" w:sz="0" w:space="0" w:color="auto"/>
                <w:bottom w:val="none" w:sz="0" w:space="0" w:color="auto"/>
                <w:right w:val="none" w:sz="0" w:space="0" w:color="auto"/>
              </w:divBdr>
            </w:div>
            <w:div w:id="744843736">
              <w:marLeft w:val="0"/>
              <w:marRight w:val="0"/>
              <w:marTop w:val="0"/>
              <w:marBottom w:val="0"/>
              <w:divBdr>
                <w:top w:val="none" w:sz="0" w:space="0" w:color="auto"/>
                <w:left w:val="none" w:sz="0" w:space="0" w:color="auto"/>
                <w:bottom w:val="none" w:sz="0" w:space="0" w:color="auto"/>
                <w:right w:val="none" w:sz="0" w:space="0" w:color="auto"/>
              </w:divBdr>
            </w:div>
            <w:div w:id="1391878491">
              <w:marLeft w:val="0"/>
              <w:marRight w:val="0"/>
              <w:marTop w:val="0"/>
              <w:marBottom w:val="0"/>
              <w:divBdr>
                <w:top w:val="none" w:sz="0" w:space="0" w:color="auto"/>
                <w:left w:val="none" w:sz="0" w:space="0" w:color="auto"/>
                <w:bottom w:val="none" w:sz="0" w:space="0" w:color="auto"/>
                <w:right w:val="none" w:sz="0" w:space="0" w:color="auto"/>
              </w:divBdr>
            </w:div>
            <w:div w:id="1462960769">
              <w:marLeft w:val="0"/>
              <w:marRight w:val="0"/>
              <w:marTop w:val="0"/>
              <w:marBottom w:val="0"/>
              <w:divBdr>
                <w:top w:val="none" w:sz="0" w:space="0" w:color="auto"/>
                <w:left w:val="none" w:sz="0" w:space="0" w:color="auto"/>
                <w:bottom w:val="none" w:sz="0" w:space="0" w:color="auto"/>
                <w:right w:val="none" w:sz="0" w:space="0" w:color="auto"/>
              </w:divBdr>
            </w:div>
            <w:div w:id="1814638463">
              <w:marLeft w:val="0"/>
              <w:marRight w:val="0"/>
              <w:marTop w:val="0"/>
              <w:marBottom w:val="0"/>
              <w:divBdr>
                <w:top w:val="none" w:sz="0" w:space="0" w:color="auto"/>
                <w:left w:val="none" w:sz="0" w:space="0" w:color="auto"/>
                <w:bottom w:val="none" w:sz="0" w:space="0" w:color="auto"/>
                <w:right w:val="none" w:sz="0" w:space="0" w:color="auto"/>
              </w:divBdr>
            </w:div>
            <w:div w:id="20988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83">
      <w:bodyDiv w:val="1"/>
      <w:marLeft w:val="0"/>
      <w:marRight w:val="0"/>
      <w:marTop w:val="0"/>
      <w:marBottom w:val="0"/>
      <w:divBdr>
        <w:top w:val="none" w:sz="0" w:space="0" w:color="auto"/>
        <w:left w:val="none" w:sz="0" w:space="0" w:color="auto"/>
        <w:bottom w:val="none" w:sz="0" w:space="0" w:color="auto"/>
        <w:right w:val="none" w:sz="0" w:space="0" w:color="auto"/>
      </w:divBdr>
    </w:div>
    <w:div w:id="2052069751">
      <w:bodyDiv w:val="1"/>
      <w:marLeft w:val="0"/>
      <w:marRight w:val="0"/>
      <w:marTop w:val="0"/>
      <w:marBottom w:val="0"/>
      <w:divBdr>
        <w:top w:val="none" w:sz="0" w:space="0" w:color="auto"/>
        <w:left w:val="none" w:sz="0" w:space="0" w:color="auto"/>
        <w:bottom w:val="none" w:sz="0" w:space="0" w:color="auto"/>
        <w:right w:val="none" w:sz="0" w:space="0" w:color="auto"/>
      </w:divBdr>
    </w:div>
    <w:div w:id="2052151758">
      <w:bodyDiv w:val="1"/>
      <w:marLeft w:val="0"/>
      <w:marRight w:val="0"/>
      <w:marTop w:val="0"/>
      <w:marBottom w:val="0"/>
      <w:divBdr>
        <w:top w:val="none" w:sz="0" w:space="0" w:color="auto"/>
        <w:left w:val="none" w:sz="0" w:space="0" w:color="auto"/>
        <w:bottom w:val="none" w:sz="0" w:space="0" w:color="auto"/>
        <w:right w:val="none" w:sz="0" w:space="0" w:color="auto"/>
      </w:divBdr>
    </w:div>
    <w:div w:id="2052682319">
      <w:bodyDiv w:val="1"/>
      <w:marLeft w:val="0"/>
      <w:marRight w:val="0"/>
      <w:marTop w:val="0"/>
      <w:marBottom w:val="0"/>
      <w:divBdr>
        <w:top w:val="none" w:sz="0" w:space="0" w:color="auto"/>
        <w:left w:val="none" w:sz="0" w:space="0" w:color="auto"/>
        <w:bottom w:val="none" w:sz="0" w:space="0" w:color="auto"/>
        <w:right w:val="none" w:sz="0" w:space="0" w:color="auto"/>
      </w:divBdr>
      <w:divsChild>
        <w:div w:id="611788828">
          <w:marLeft w:val="547"/>
          <w:marRight w:val="0"/>
          <w:marTop w:val="154"/>
          <w:marBottom w:val="0"/>
          <w:divBdr>
            <w:top w:val="none" w:sz="0" w:space="0" w:color="auto"/>
            <w:left w:val="none" w:sz="0" w:space="0" w:color="auto"/>
            <w:bottom w:val="none" w:sz="0" w:space="0" w:color="auto"/>
            <w:right w:val="none" w:sz="0" w:space="0" w:color="auto"/>
          </w:divBdr>
        </w:div>
        <w:div w:id="236326543">
          <w:marLeft w:val="1166"/>
          <w:marRight w:val="0"/>
          <w:marTop w:val="134"/>
          <w:marBottom w:val="0"/>
          <w:divBdr>
            <w:top w:val="none" w:sz="0" w:space="0" w:color="auto"/>
            <w:left w:val="none" w:sz="0" w:space="0" w:color="auto"/>
            <w:bottom w:val="none" w:sz="0" w:space="0" w:color="auto"/>
            <w:right w:val="none" w:sz="0" w:space="0" w:color="auto"/>
          </w:divBdr>
        </w:div>
        <w:div w:id="2131126134">
          <w:marLeft w:val="1800"/>
          <w:marRight w:val="0"/>
          <w:marTop w:val="115"/>
          <w:marBottom w:val="0"/>
          <w:divBdr>
            <w:top w:val="none" w:sz="0" w:space="0" w:color="auto"/>
            <w:left w:val="none" w:sz="0" w:space="0" w:color="auto"/>
            <w:bottom w:val="none" w:sz="0" w:space="0" w:color="auto"/>
            <w:right w:val="none" w:sz="0" w:space="0" w:color="auto"/>
          </w:divBdr>
        </w:div>
        <w:div w:id="20016758">
          <w:marLeft w:val="1166"/>
          <w:marRight w:val="0"/>
          <w:marTop w:val="134"/>
          <w:marBottom w:val="0"/>
          <w:divBdr>
            <w:top w:val="none" w:sz="0" w:space="0" w:color="auto"/>
            <w:left w:val="none" w:sz="0" w:space="0" w:color="auto"/>
            <w:bottom w:val="none" w:sz="0" w:space="0" w:color="auto"/>
            <w:right w:val="none" w:sz="0" w:space="0" w:color="auto"/>
          </w:divBdr>
        </w:div>
        <w:div w:id="1285885976">
          <w:marLeft w:val="1800"/>
          <w:marRight w:val="0"/>
          <w:marTop w:val="115"/>
          <w:marBottom w:val="0"/>
          <w:divBdr>
            <w:top w:val="none" w:sz="0" w:space="0" w:color="auto"/>
            <w:left w:val="none" w:sz="0" w:space="0" w:color="auto"/>
            <w:bottom w:val="none" w:sz="0" w:space="0" w:color="auto"/>
            <w:right w:val="none" w:sz="0" w:space="0" w:color="auto"/>
          </w:divBdr>
        </w:div>
        <w:div w:id="801460837">
          <w:marLeft w:val="2520"/>
          <w:marRight w:val="0"/>
          <w:marTop w:val="86"/>
          <w:marBottom w:val="0"/>
          <w:divBdr>
            <w:top w:val="none" w:sz="0" w:space="0" w:color="auto"/>
            <w:left w:val="none" w:sz="0" w:space="0" w:color="auto"/>
            <w:bottom w:val="none" w:sz="0" w:space="0" w:color="auto"/>
            <w:right w:val="none" w:sz="0" w:space="0" w:color="auto"/>
          </w:divBdr>
        </w:div>
      </w:divsChild>
    </w:div>
    <w:div w:id="2053143442">
      <w:bodyDiv w:val="1"/>
      <w:marLeft w:val="0"/>
      <w:marRight w:val="0"/>
      <w:marTop w:val="0"/>
      <w:marBottom w:val="0"/>
      <w:divBdr>
        <w:top w:val="none" w:sz="0" w:space="0" w:color="auto"/>
        <w:left w:val="none" w:sz="0" w:space="0" w:color="auto"/>
        <w:bottom w:val="none" w:sz="0" w:space="0" w:color="auto"/>
        <w:right w:val="none" w:sz="0" w:space="0" w:color="auto"/>
      </w:divBdr>
      <w:divsChild>
        <w:div w:id="220678975">
          <w:marLeft w:val="547"/>
          <w:marRight w:val="0"/>
          <w:marTop w:val="154"/>
          <w:marBottom w:val="0"/>
          <w:divBdr>
            <w:top w:val="none" w:sz="0" w:space="0" w:color="auto"/>
            <w:left w:val="none" w:sz="0" w:space="0" w:color="auto"/>
            <w:bottom w:val="none" w:sz="0" w:space="0" w:color="auto"/>
            <w:right w:val="none" w:sz="0" w:space="0" w:color="auto"/>
          </w:divBdr>
        </w:div>
        <w:div w:id="138428086">
          <w:marLeft w:val="1166"/>
          <w:marRight w:val="0"/>
          <w:marTop w:val="134"/>
          <w:marBottom w:val="0"/>
          <w:divBdr>
            <w:top w:val="none" w:sz="0" w:space="0" w:color="auto"/>
            <w:left w:val="none" w:sz="0" w:space="0" w:color="auto"/>
            <w:bottom w:val="none" w:sz="0" w:space="0" w:color="auto"/>
            <w:right w:val="none" w:sz="0" w:space="0" w:color="auto"/>
          </w:divBdr>
        </w:div>
        <w:div w:id="309750446">
          <w:marLeft w:val="547"/>
          <w:marRight w:val="0"/>
          <w:marTop w:val="154"/>
          <w:marBottom w:val="0"/>
          <w:divBdr>
            <w:top w:val="none" w:sz="0" w:space="0" w:color="auto"/>
            <w:left w:val="none" w:sz="0" w:space="0" w:color="auto"/>
            <w:bottom w:val="none" w:sz="0" w:space="0" w:color="auto"/>
            <w:right w:val="none" w:sz="0" w:space="0" w:color="auto"/>
          </w:divBdr>
        </w:div>
        <w:div w:id="115373030">
          <w:marLeft w:val="1166"/>
          <w:marRight w:val="0"/>
          <w:marTop w:val="134"/>
          <w:marBottom w:val="0"/>
          <w:divBdr>
            <w:top w:val="none" w:sz="0" w:space="0" w:color="auto"/>
            <w:left w:val="none" w:sz="0" w:space="0" w:color="auto"/>
            <w:bottom w:val="none" w:sz="0" w:space="0" w:color="auto"/>
            <w:right w:val="none" w:sz="0" w:space="0" w:color="auto"/>
          </w:divBdr>
        </w:div>
      </w:divsChild>
    </w:div>
    <w:div w:id="2053264537">
      <w:bodyDiv w:val="1"/>
      <w:marLeft w:val="0"/>
      <w:marRight w:val="0"/>
      <w:marTop w:val="0"/>
      <w:marBottom w:val="0"/>
      <w:divBdr>
        <w:top w:val="none" w:sz="0" w:space="0" w:color="auto"/>
        <w:left w:val="none" w:sz="0" w:space="0" w:color="auto"/>
        <w:bottom w:val="none" w:sz="0" w:space="0" w:color="auto"/>
        <w:right w:val="none" w:sz="0" w:space="0" w:color="auto"/>
      </w:divBdr>
    </w:div>
    <w:div w:id="2054690397">
      <w:bodyDiv w:val="1"/>
      <w:marLeft w:val="0"/>
      <w:marRight w:val="0"/>
      <w:marTop w:val="0"/>
      <w:marBottom w:val="0"/>
      <w:divBdr>
        <w:top w:val="none" w:sz="0" w:space="0" w:color="auto"/>
        <w:left w:val="none" w:sz="0" w:space="0" w:color="auto"/>
        <w:bottom w:val="none" w:sz="0" w:space="0" w:color="auto"/>
        <w:right w:val="none" w:sz="0" w:space="0" w:color="auto"/>
      </w:divBdr>
    </w:div>
    <w:div w:id="2056469955">
      <w:bodyDiv w:val="1"/>
      <w:marLeft w:val="0"/>
      <w:marRight w:val="0"/>
      <w:marTop w:val="0"/>
      <w:marBottom w:val="0"/>
      <w:divBdr>
        <w:top w:val="none" w:sz="0" w:space="0" w:color="auto"/>
        <w:left w:val="none" w:sz="0" w:space="0" w:color="auto"/>
        <w:bottom w:val="none" w:sz="0" w:space="0" w:color="auto"/>
        <w:right w:val="none" w:sz="0" w:space="0" w:color="auto"/>
      </w:divBdr>
    </w:div>
    <w:div w:id="2058429335">
      <w:bodyDiv w:val="1"/>
      <w:marLeft w:val="0"/>
      <w:marRight w:val="0"/>
      <w:marTop w:val="0"/>
      <w:marBottom w:val="0"/>
      <w:divBdr>
        <w:top w:val="none" w:sz="0" w:space="0" w:color="auto"/>
        <w:left w:val="none" w:sz="0" w:space="0" w:color="auto"/>
        <w:bottom w:val="none" w:sz="0" w:space="0" w:color="auto"/>
        <w:right w:val="none" w:sz="0" w:space="0" w:color="auto"/>
      </w:divBdr>
      <w:divsChild>
        <w:div w:id="93408585">
          <w:marLeft w:val="1166"/>
          <w:marRight w:val="0"/>
          <w:marTop w:val="115"/>
          <w:marBottom w:val="120"/>
          <w:divBdr>
            <w:top w:val="none" w:sz="0" w:space="0" w:color="auto"/>
            <w:left w:val="none" w:sz="0" w:space="0" w:color="auto"/>
            <w:bottom w:val="none" w:sz="0" w:space="0" w:color="auto"/>
            <w:right w:val="none" w:sz="0" w:space="0" w:color="auto"/>
          </w:divBdr>
        </w:div>
        <w:div w:id="124468971">
          <w:marLeft w:val="1166"/>
          <w:marRight w:val="0"/>
          <w:marTop w:val="115"/>
          <w:marBottom w:val="120"/>
          <w:divBdr>
            <w:top w:val="none" w:sz="0" w:space="0" w:color="auto"/>
            <w:left w:val="none" w:sz="0" w:space="0" w:color="auto"/>
            <w:bottom w:val="none" w:sz="0" w:space="0" w:color="auto"/>
            <w:right w:val="none" w:sz="0" w:space="0" w:color="auto"/>
          </w:divBdr>
        </w:div>
        <w:div w:id="1390954893">
          <w:marLeft w:val="547"/>
          <w:marRight w:val="0"/>
          <w:marTop w:val="134"/>
          <w:marBottom w:val="120"/>
          <w:divBdr>
            <w:top w:val="none" w:sz="0" w:space="0" w:color="auto"/>
            <w:left w:val="none" w:sz="0" w:space="0" w:color="auto"/>
            <w:bottom w:val="none" w:sz="0" w:space="0" w:color="auto"/>
            <w:right w:val="none" w:sz="0" w:space="0" w:color="auto"/>
          </w:divBdr>
        </w:div>
      </w:divsChild>
    </w:div>
    <w:div w:id="2059206818">
      <w:bodyDiv w:val="1"/>
      <w:marLeft w:val="0"/>
      <w:marRight w:val="0"/>
      <w:marTop w:val="0"/>
      <w:marBottom w:val="0"/>
      <w:divBdr>
        <w:top w:val="none" w:sz="0" w:space="0" w:color="auto"/>
        <w:left w:val="none" w:sz="0" w:space="0" w:color="auto"/>
        <w:bottom w:val="none" w:sz="0" w:space="0" w:color="auto"/>
        <w:right w:val="none" w:sz="0" w:space="0" w:color="auto"/>
      </w:divBdr>
    </w:div>
    <w:div w:id="2059351778">
      <w:bodyDiv w:val="1"/>
      <w:marLeft w:val="0"/>
      <w:marRight w:val="0"/>
      <w:marTop w:val="0"/>
      <w:marBottom w:val="0"/>
      <w:divBdr>
        <w:top w:val="none" w:sz="0" w:space="0" w:color="auto"/>
        <w:left w:val="none" w:sz="0" w:space="0" w:color="auto"/>
        <w:bottom w:val="none" w:sz="0" w:space="0" w:color="auto"/>
        <w:right w:val="none" w:sz="0" w:space="0" w:color="auto"/>
      </w:divBdr>
    </w:div>
    <w:div w:id="2059894407">
      <w:bodyDiv w:val="1"/>
      <w:marLeft w:val="0"/>
      <w:marRight w:val="0"/>
      <w:marTop w:val="0"/>
      <w:marBottom w:val="0"/>
      <w:divBdr>
        <w:top w:val="none" w:sz="0" w:space="0" w:color="auto"/>
        <w:left w:val="none" w:sz="0" w:space="0" w:color="auto"/>
        <w:bottom w:val="none" w:sz="0" w:space="0" w:color="auto"/>
        <w:right w:val="none" w:sz="0" w:space="0" w:color="auto"/>
      </w:divBdr>
    </w:div>
    <w:div w:id="2062359910">
      <w:bodyDiv w:val="1"/>
      <w:marLeft w:val="0"/>
      <w:marRight w:val="0"/>
      <w:marTop w:val="0"/>
      <w:marBottom w:val="0"/>
      <w:divBdr>
        <w:top w:val="none" w:sz="0" w:space="0" w:color="auto"/>
        <w:left w:val="none" w:sz="0" w:space="0" w:color="auto"/>
        <w:bottom w:val="none" w:sz="0" w:space="0" w:color="auto"/>
        <w:right w:val="none" w:sz="0" w:space="0" w:color="auto"/>
      </w:divBdr>
    </w:div>
    <w:div w:id="2062710908">
      <w:bodyDiv w:val="1"/>
      <w:marLeft w:val="0"/>
      <w:marRight w:val="0"/>
      <w:marTop w:val="0"/>
      <w:marBottom w:val="0"/>
      <w:divBdr>
        <w:top w:val="none" w:sz="0" w:space="0" w:color="auto"/>
        <w:left w:val="none" w:sz="0" w:space="0" w:color="auto"/>
        <w:bottom w:val="none" w:sz="0" w:space="0" w:color="auto"/>
        <w:right w:val="none" w:sz="0" w:space="0" w:color="auto"/>
      </w:divBdr>
    </w:div>
    <w:div w:id="2064595431">
      <w:bodyDiv w:val="1"/>
      <w:marLeft w:val="0"/>
      <w:marRight w:val="0"/>
      <w:marTop w:val="0"/>
      <w:marBottom w:val="0"/>
      <w:divBdr>
        <w:top w:val="none" w:sz="0" w:space="0" w:color="auto"/>
        <w:left w:val="none" w:sz="0" w:space="0" w:color="auto"/>
        <w:bottom w:val="none" w:sz="0" w:space="0" w:color="auto"/>
        <w:right w:val="none" w:sz="0" w:space="0" w:color="auto"/>
      </w:divBdr>
    </w:div>
    <w:div w:id="2064602250">
      <w:bodyDiv w:val="1"/>
      <w:marLeft w:val="0"/>
      <w:marRight w:val="0"/>
      <w:marTop w:val="0"/>
      <w:marBottom w:val="0"/>
      <w:divBdr>
        <w:top w:val="none" w:sz="0" w:space="0" w:color="auto"/>
        <w:left w:val="none" w:sz="0" w:space="0" w:color="auto"/>
        <w:bottom w:val="none" w:sz="0" w:space="0" w:color="auto"/>
        <w:right w:val="none" w:sz="0" w:space="0" w:color="auto"/>
      </w:divBdr>
      <w:divsChild>
        <w:div w:id="1807702235">
          <w:marLeft w:val="547"/>
          <w:marRight w:val="0"/>
          <w:marTop w:val="115"/>
          <w:marBottom w:val="0"/>
          <w:divBdr>
            <w:top w:val="none" w:sz="0" w:space="0" w:color="auto"/>
            <w:left w:val="none" w:sz="0" w:space="0" w:color="auto"/>
            <w:bottom w:val="none" w:sz="0" w:space="0" w:color="auto"/>
            <w:right w:val="none" w:sz="0" w:space="0" w:color="auto"/>
          </w:divBdr>
        </w:div>
        <w:div w:id="1503348193">
          <w:marLeft w:val="1166"/>
          <w:marRight w:val="0"/>
          <w:marTop w:val="115"/>
          <w:marBottom w:val="0"/>
          <w:divBdr>
            <w:top w:val="none" w:sz="0" w:space="0" w:color="auto"/>
            <w:left w:val="none" w:sz="0" w:space="0" w:color="auto"/>
            <w:bottom w:val="none" w:sz="0" w:space="0" w:color="auto"/>
            <w:right w:val="none" w:sz="0" w:space="0" w:color="auto"/>
          </w:divBdr>
        </w:div>
        <w:div w:id="1755780812">
          <w:marLeft w:val="1166"/>
          <w:marRight w:val="0"/>
          <w:marTop w:val="115"/>
          <w:marBottom w:val="0"/>
          <w:divBdr>
            <w:top w:val="none" w:sz="0" w:space="0" w:color="auto"/>
            <w:left w:val="none" w:sz="0" w:space="0" w:color="auto"/>
            <w:bottom w:val="none" w:sz="0" w:space="0" w:color="auto"/>
            <w:right w:val="none" w:sz="0" w:space="0" w:color="auto"/>
          </w:divBdr>
        </w:div>
        <w:div w:id="1603296851">
          <w:marLeft w:val="1800"/>
          <w:marRight w:val="0"/>
          <w:marTop w:val="96"/>
          <w:marBottom w:val="0"/>
          <w:divBdr>
            <w:top w:val="none" w:sz="0" w:space="0" w:color="auto"/>
            <w:left w:val="none" w:sz="0" w:space="0" w:color="auto"/>
            <w:bottom w:val="none" w:sz="0" w:space="0" w:color="auto"/>
            <w:right w:val="none" w:sz="0" w:space="0" w:color="auto"/>
          </w:divBdr>
        </w:div>
        <w:div w:id="1618949564">
          <w:marLeft w:val="1166"/>
          <w:marRight w:val="0"/>
          <w:marTop w:val="115"/>
          <w:marBottom w:val="0"/>
          <w:divBdr>
            <w:top w:val="none" w:sz="0" w:space="0" w:color="auto"/>
            <w:left w:val="none" w:sz="0" w:space="0" w:color="auto"/>
            <w:bottom w:val="none" w:sz="0" w:space="0" w:color="auto"/>
            <w:right w:val="none" w:sz="0" w:space="0" w:color="auto"/>
          </w:divBdr>
        </w:div>
      </w:divsChild>
    </w:div>
    <w:div w:id="2069646419">
      <w:bodyDiv w:val="1"/>
      <w:marLeft w:val="0"/>
      <w:marRight w:val="0"/>
      <w:marTop w:val="0"/>
      <w:marBottom w:val="0"/>
      <w:divBdr>
        <w:top w:val="none" w:sz="0" w:space="0" w:color="auto"/>
        <w:left w:val="none" w:sz="0" w:space="0" w:color="auto"/>
        <w:bottom w:val="none" w:sz="0" w:space="0" w:color="auto"/>
        <w:right w:val="none" w:sz="0" w:space="0" w:color="auto"/>
      </w:divBdr>
    </w:div>
    <w:div w:id="2070417462">
      <w:bodyDiv w:val="1"/>
      <w:marLeft w:val="0"/>
      <w:marRight w:val="0"/>
      <w:marTop w:val="0"/>
      <w:marBottom w:val="0"/>
      <w:divBdr>
        <w:top w:val="none" w:sz="0" w:space="0" w:color="auto"/>
        <w:left w:val="none" w:sz="0" w:space="0" w:color="auto"/>
        <w:bottom w:val="none" w:sz="0" w:space="0" w:color="auto"/>
        <w:right w:val="none" w:sz="0" w:space="0" w:color="auto"/>
      </w:divBdr>
    </w:div>
    <w:div w:id="2071490535">
      <w:bodyDiv w:val="1"/>
      <w:marLeft w:val="0"/>
      <w:marRight w:val="0"/>
      <w:marTop w:val="0"/>
      <w:marBottom w:val="0"/>
      <w:divBdr>
        <w:top w:val="none" w:sz="0" w:space="0" w:color="auto"/>
        <w:left w:val="none" w:sz="0" w:space="0" w:color="auto"/>
        <w:bottom w:val="none" w:sz="0" w:space="0" w:color="auto"/>
        <w:right w:val="none" w:sz="0" w:space="0" w:color="auto"/>
      </w:divBdr>
      <w:divsChild>
        <w:div w:id="353769450">
          <w:marLeft w:val="547"/>
          <w:marRight w:val="0"/>
          <w:marTop w:val="154"/>
          <w:marBottom w:val="0"/>
          <w:divBdr>
            <w:top w:val="none" w:sz="0" w:space="0" w:color="auto"/>
            <w:left w:val="none" w:sz="0" w:space="0" w:color="auto"/>
            <w:bottom w:val="none" w:sz="0" w:space="0" w:color="auto"/>
            <w:right w:val="none" w:sz="0" w:space="0" w:color="auto"/>
          </w:divBdr>
        </w:div>
        <w:div w:id="1755277853">
          <w:marLeft w:val="1166"/>
          <w:marRight w:val="0"/>
          <w:marTop w:val="134"/>
          <w:marBottom w:val="0"/>
          <w:divBdr>
            <w:top w:val="none" w:sz="0" w:space="0" w:color="auto"/>
            <w:left w:val="none" w:sz="0" w:space="0" w:color="auto"/>
            <w:bottom w:val="none" w:sz="0" w:space="0" w:color="auto"/>
            <w:right w:val="none" w:sz="0" w:space="0" w:color="auto"/>
          </w:divBdr>
        </w:div>
      </w:divsChild>
    </w:div>
    <w:div w:id="2073459997">
      <w:bodyDiv w:val="1"/>
      <w:marLeft w:val="0"/>
      <w:marRight w:val="0"/>
      <w:marTop w:val="0"/>
      <w:marBottom w:val="0"/>
      <w:divBdr>
        <w:top w:val="none" w:sz="0" w:space="0" w:color="auto"/>
        <w:left w:val="none" w:sz="0" w:space="0" w:color="auto"/>
        <w:bottom w:val="none" w:sz="0" w:space="0" w:color="auto"/>
        <w:right w:val="none" w:sz="0" w:space="0" w:color="auto"/>
      </w:divBdr>
      <w:divsChild>
        <w:div w:id="267587387">
          <w:marLeft w:val="547"/>
          <w:marRight w:val="0"/>
          <w:marTop w:val="91"/>
          <w:marBottom w:val="0"/>
          <w:divBdr>
            <w:top w:val="none" w:sz="0" w:space="0" w:color="auto"/>
            <w:left w:val="none" w:sz="0" w:space="0" w:color="auto"/>
            <w:bottom w:val="none" w:sz="0" w:space="0" w:color="auto"/>
            <w:right w:val="none" w:sz="0" w:space="0" w:color="auto"/>
          </w:divBdr>
        </w:div>
        <w:div w:id="1821382718">
          <w:marLeft w:val="1166"/>
          <w:marRight w:val="0"/>
          <w:marTop w:val="82"/>
          <w:marBottom w:val="0"/>
          <w:divBdr>
            <w:top w:val="none" w:sz="0" w:space="0" w:color="auto"/>
            <w:left w:val="none" w:sz="0" w:space="0" w:color="auto"/>
            <w:bottom w:val="none" w:sz="0" w:space="0" w:color="auto"/>
            <w:right w:val="none" w:sz="0" w:space="0" w:color="auto"/>
          </w:divBdr>
        </w:div>
        <w:div w:id="189297215">
          <w:marLeft w:val="1800"/>
          <w:marRight w:val="0"/>
          <w:marTop w:val="62"/>
          <w:marBottom w:val="0"/>
          <w:divBdr>
            <w:top w:val="none" w:sz="0" w:space="0" w:color="auto"/>
            <w:left w:val="none" w:sz="0" w:space="0" w:color="auto"/>
            <w:bottom w:val="none" w:sz="0" w:space="0" w:color="auto"/>
            <w:right w:val="none" w:sz="0" w:space="0" w:color="auto"/>
          </w:divBdr>
        </w:div>
        <w:div w:id="1639873862">
          <w:marLeft w:val="1800"/>
          <w:marRight w:val="0"/>
          <w:marTop w:val="62"/>
          <w:marBottom w:val="0"/>
          <w:divBdr>
            <w:top w:val="none" w:sz="0" w:space="0" w:color="auto"/>
            <w:left w:val="none" w:sz="0" w:space="0" w:color="auto"/>
            <w:bottom w:val="none" w:sz="0" w:space="0" w:color="auto"/>
            <w:right w:val="none" w:sz="0" w:space="0" w:color="auto"/>
          </w:divBdr>
        </w:div>
        <w:div w:id="401489477">
          <w:marLeft w:val="1166"/>
          <w:marRight w:val="0"/>
          <w:marTop w:val="82"/>
          <w:marBottom w:val="0"/>
          <w:divBdr>
            <w:top w:val="none" w:sz="0" w:space="0" w:color="auto"/>
            <w:left w:val="none" w:sz="0" w:space="0" w:color="auto"/>
            <w:bottom w:val="none" w:sz="0" w:space="0" w:color="auto"/>
            <w:right w:val="none" w:sz="0" w:space="0" w:color="auto"/>
          </w:divBdr>
        </w:div>
        <w:div w:id="780995314">
          <w:marLeft w:val="1166"/>
          <w:marRight w:val="0"/>
          <w:marTop w:val="82"/>
          <w:marBottom w:val="0"/>
          <w:divBdr>
            <w:top w:val="none" w:sz="0" w:space="0" w:color="auto"/>
            <w:left w:val="none" w:sz="0" w:space="0" w:color="auto"/>
            <w:bottom w:val="none" w:sz="0" w:space="0" w:color="auto"/>
            <w:right w:val="none" w:sz="0" w:space="0" w:color="auto"/>
          </w:divBdr>
        </w:div>
        <w:div w:id="1115952197">
          <w:marLeft w:val="547"/>
          <w:marRight w:val="0"/>
          <w:marTop w:val="91"/>
          <w:marBottom w:val="0"/>
          <w:divBdr>
            <w:top w:val="none" w:sz="0" w:space="0" w:color="auto"/>
            <w:left w:val="none" w:sz="0" w:space="0" w:color="auto"/>
            <w:bottom w:val="none" w:sz="0" w:space="0" w:color="auto"/>
            <w:right w:val="none" w:sz="0" w:space="0" w:color="auto"/>
          </w:divBdr>
        </w:div>
        <w:div w:id="550508153">
          <w:marLeft w:val="1166"/>
          <w:marRight w:val="0"/>
          <w:marTop w:val="82"/>
          <w:marBottom w:val="0"/>
          <w:divBdr>
            <w:top w:val="none" w:sz="0" w:space="0" w:color="auto"/>
            <w:left w:val="none" w:sz="0" w:space="0" w:color="auto"/>
            <w:bottom w:val="none" w:sz="0" w:space="0" w:color="auto"/>
            <w:right w:val="none" w:sz="0" w:space="0" w:color="auto"/>
          </w:divBdr>
        </w:div>
        <w:div w:id="946161491">
          <w:marLeft w:val="1166"/>
          <w:marRight w:val="0"/>
          <w:marTop w:val="82"/>
          <w:marBottom w:val="0"/>
          <w:divBdr>
            <w:top w:val="none" w:sz="0" w:space="0" w:color="auto"/>
            <w:left w:val="none" w:sz="0" w:space="0" w:color="auto"/>
            <w:bottom w:val="none" w:sz="0" w:space="0" w:color="auto"/>
            <w:right w:val="none" w:sz="0" w:space="0" w:color="auto"/>
          </w:divBdr>
        </w:div>
        <w:div w:id="501698107">
          <w:marLeft w:val="1166"/>
          <w:marRight w:val="0"/>
          <w:marTop w:val="82"/>
          <w:marBottom w:val="0"/>
          <w:divBdr>
            <w:top w:val="none" w:sz="0" w:space="0" w:color="auto"/>
            <w:left w:val="none" w:sz="0" w:space="0" w:color="auto"/>
            <w:bottom w:val="none" w:sz="0" w:space="0" w:color="auto"/>
            <w:right w:val="none" w:sz="0" w:space="0" w:color="auto"/>
          </w:divBdr>
        </w:div>
        <w:div w:id="2080516599">
          <w:marLeft w:val="1166"/>
          <w:marRight w:val="0"/>
          <w:marTop w:val="82"/>
          <w:marBottom w:val="0"/>
          <w:divBdr>
            <w:top w:val="none" w:sz="0" w:space="0" w:color="auto"/>
            <w:left w:val="none" w:sz="0" w:space="0" w:color="auto"/>
            <w:bottom w:val="none" w:sz="0" w:space="0" w:color="auto"/>
            <w:right w:val="none" w:sz="0" w:space="0" w:color="auto"/>
          </w:divBdr>
        </w:div>
      </w:divsChild>
    </w:div>
    <w:div w:id="2073499107">
      <w:bodyDiv w:val="1"/>
      <w:marLeft w:val="0"/>
      <w:marRight w:val="0"/>
      <w:marTop w:val="0"/>
      <w:marBottom w:val="0"/>
      <w:divBdr>
        <w:top w:val="none" w:sz="0" w:space="0" w:color="auto"/>
        <w:left w:val="none" w:sz="0" w:space="0" w:color="auto"/>
        <w:bottom w:val="none" w:sz="0" w:space="0" w:color="auto"/>
        <w:right w:val="none" w:sz="0" w:space="0" w:color="auto"/>
      </w:divBdr>
    </w:div>
    <w:div w:id="2074155851">
      <w:bodyDiv w:val="1"/>
      <w:marLeft w:val="0"/>
      <w:marRight w:val="0"/>
      <w:marTop w:val="0"/>
      <w:marBottom w:val="0"/>
      <w:divBdr>
        <w:top w:val="none" w:sz="0" w:space="0" w:color="auto"/>
        <w:left w:val="none" w:sz="0" w:space="0" w:color="auto"/>
        <w:bottom w:val="none" w:sz="0" w:space="0" w:color="auto"/>
        <w:right w:val="none" w:sz="0" w:space="0" w:color="auto"/>
      </w:divBdr>
    </w:div>
    <w:div w:id="2075425199">
      <w:bodyDiv w:val="1"/>
      <w:marLeft w:val="0"/>
      <w:marRight w:val="0"/>
      <w:marTop w:val="0"/>
      <w:marBottom w:val="0"/>
      <w:divBdr>
        <w:top w:val="none" w:sz="0" w:space="0" w:color="auto"/>
        <w:left w:val="none" w:sz="0" w:space="0" w:color="auto"/>
        <w:bottom w:val="none" w:sz="0" w:space="0" w:color="auto"/>
        <w:right w:val="none" w:sz="0" w:space="0" w:color="auto"/>
      </w:divBdr>
      <w:divsChild>
        <w:div w:id="3679593">
          <w:marLeft w:val="1800"/>
          <w:marRight w:val="0"/>
          <w:marTop w:val="96"/>
          <w:marBottom w:val="0"/>
          <w:divBdr>
            <w:top w:val="none" w:sz="0" w:space="0" w:color="auto"/>
            <w:left w:val="none" w:sz="0" w:space="0" w:color="auto"/>
            <w:bottom w:val="none" w:sz="0" w:space="0" w:color="auto"/>
            <w:right w:val="none" w:sz="0" w:space="0" w:color="auto"/>
          </w:divBdr>
        </w:div>
        <w:div w:id="43986685">
          <w:marLeft w:val="2520"/>
          <w:marRight w:val="0"/>
          <w:marTop w:val="96"/>
          <w:marBottom w:val="0"/>
          <w:divBdr>
            <w:top w:val="none" w:sz="0" w:space="0" w:color="auto"/>
            <w:left w:val="none" w:sz="0" w:space="0" w:color="auto"/>
            <w:bottom w:val="none" w:sz="0" w:space="0" w:color="auto"/>
            <w:right w:val="none" w:sz="0" w:space="0" w:color="auto"/>
          </w:divBdr>
        </w:div>
        <w:div w:id="793327855">
          <w:marLeft w:val="547"/>
          <w:marRight w:val="0"/>
          <w:marTop w:val="134"/>
          <w:marBottom w:val="0"/>
          <w:divBdr>
            <w:top w:val="none" w:sz="0" w:space="0" w:color="auto"/>
            <w:left w:val="none" w:sz="0" w:space="0" w:color="auto"/>
            <w:bottom w:val="none" w:sz="0" w:space="0" w:color="auto"/>
            <w:right w:val="none" w:sz="0" w:space="0" w:color="auto"/>
          </w:divBdr>
        </w:div>
        <w:div w:id="910232710">
          <w:marLeft w:val="1800"/>
          <w:marRight w:val="0"/>
          <w:marTop w:val="96"/>
          <w:marBottom w:val="0"/>
          <w:divBdr>
            <w:top w:val="none" w:sz="0" w:space="0" w:color="auto"/>
            <w:left w:val="none" w:sz="0" w:space="0" w:color="auto"/>
            <w:bottom w:val="none" w:sz="0" w:space="0" w:color="auto"/>
            <w:right w:val="none" w:sz="0" w:space="0" w:color="auto"/>
          </w:divBdr>
        </w:div>
        <w:div w:id="1028987267">
          <w:marLeft w:val="1166"/>
          <w:marRight w:val="0"/>
          <w:marTop w:val="115"/>
          <w:marBottom w:val="0"/>
          <w:divBdr>
            <w:top w:val="none" w:sz="0" w:space="0" w:color="auto"/>
            <w:left w:val="none" w:sz="0" w:space="0" w:color="auto"/>
            <w:bottom w:val="none" w:sz="0" w:space="0" w:color="auto"/>
            <w:right w:val="none" w:sz="0" w:space="0" w:color="auto"/>
          </w:divBdr>
        </w:div>
        <w:div w:id="1170412279">
          <w:marLeft w:val="2520"/>
          <w:marRight w:val="0"/>
          <w:marTop w:val="96"/>
          <w:marBottom w:val="0"/>
          <w:divBdr>
            <w:top w:val="none" w:sz="0" w:space="0" w:color="auto"/>
            <w:left w:val="none" w:sz="0" w:space="0" w:color="auto"/>
            <w:bottom w:val="none" w:sz="0" w:space="0" w:color="auto"/>
            <w:right w:val="none" w:sz="0" w:space="0" w:color="auto"/>
          </w:divBdr>
        </w:div>
        <w:div w:id="1213807826">
          <w:marLeft w:val="1800"/>
          <w:marRight w:val="0"/>
          <w:marTop w:val="96"/>
          <w:marBottom w:val="0"/>
          <w:divBdr>
            <w:top w:val="none" w:sz="0" w:space="0" w:color="auto"/>
            <w:left w:val="none" w:sz="0" w:space="0" w:color="auto"/>
            <w:bottom w:val="none" w:sz="0" w:space="0" w:color="auto"/>
            <w:right w:val="none" w:sz="0" w:space="0" w:color="auto"/>
          </w:divBdr>
        </w:div>
        <w:div w:id="1777364643">
          <w:marLeft w:val="2520"/>
          <w:marRight w:val="0"/>
          <w:marTop w:val="96"/>
          <w:marBottom w:val="0"/>
          <w:divBdr>
            <w:top w:val="none" w:sz="0" w:space="0" w:color="auto"/>
            <w:left w:val="none" w:sz="0" w:space="0" w:color="auto"/>
            <w:bottom w:val="none" w:sz="0" w:space="0" w:color="auto"/>
            <w:right w:val="none" w:sz="0" w:space="0" w:color="auto"/>
          </w:divBdr>
        </w:div>
      </w:divsChild>
    </w:div>
    <w:div w:id="2075546081">
      <w:bodyDiv w:val="1"/>
      <w:marLeft w:val="0"/>
      <w:marRight w:val="0"/>
      <w:marTop w:val="0"/>
      <w:marBottom w:val="0"/>
      <w:divBdr>
        <w:top w:val="none" w:sz="0" w:space="0" w:color="auto"/>
        <w:left w:val="none" w:sz="0" w:space="0" w:color="auto"/>
        <w:bottom w:val="none" w:sz="0" w:space="0" w:color="auto"/>
        <w:right w:val="none" w:sz="0" w:space="0" w:color="auto"/>
      </w:divBdr>
    </w:div>
    <w:div w:id="2075622015">
      <w:bodyDiv w:val="1"/>
      <w:marLeft w:val="0"/>
      <w:marRight w:val="0"/>
      <w:marTop w:val="0"/>
      <w:marBottom w:val="0"/>
      <w:divBdr>
        <w:top w:val="none" w:sz="0" w:space="0" w:color="auto"/>
        <w:left w:val="none" w:sz="0" w:space="0" w:color="auto"/>
        <w:bottom w:val="none" w:sz="0" w:space="0" w:color="auto"/>
        <w:right w:val="none" w:sz="0" w:space="0" w:color="auto"/>
      </w:divBdr>
      <w:divsChild>
        <w:div w:id="311567389">
          <w:marLeft w:val="0"/>
          <w:marRight w:val="0"/>
          <w:marTop w:val="0"/>
          <w:marBottom w:val="0"/>
          <w:divBdr>
            <w:top w:val="none" w:sz="0" w:space="0" w:color="auto"/>
            <w:left w:val="none" w:sz="0" w:space="0" w:color="auto"/>
            <w:bottom w:val="none" w:sz="0" w:space="0" w:color="auto"/>
            <w:right w:val="none" w:sz="0" w:space="0" w:color="auto"/>
          </w:divBdr>
          <w:divsChild>
            <w:div w:id="30499848">
              <w:marLeft w:val="0"/>
              <w:marRight w:val="0"/>
              <w:marTop w:val="0"/>
              <w:marBottom w:val="0"/>
              <w:divBdr>
                <w:top w:val="none" w:sz="0" w:space="0" w:color="auto"/>
                <w:left w:val="none" w:sz="0" w:space="0" w:color="auto"/>
                <w:bottom w:val="none" w:sz="0" w:space="0" w:color="auto"/>
                <w:right w:val="none" w:sz="0" w:space="0" w:color="auto"/>
              </w:divBdr>
            </w:div>
            <w:div w:id="92744184">
              <w:marLeft w:val="0"/>
              <w:marRight w:val="0"/>
              <w:marTop w:val="0"/>
              <w:marBottom w:val="0"/>
              <w:divBdr>
                <w:top w:val="none" w:sz="0" w:space="0" w:color="auto"/>
                <w:left w:val="none" w:sz="0" w:space="0" w:color="auto"/>
                <w:bottom w:val="none" w:sz="0" w:space="0" w:color="auto"/>
                <w:right w:val="none" w:sz="0" w:space="0" w:color="auto"/>
              </w:divBdr>
            </w:div>
            <w:div w:id="131486035">
              <w:marLeft w:val="0"/>
              <w:marRight w:val="0"/>
              <w:marTop w:val="0"/>
              <w:marBottom w:val="0"/>
              <w:divBdr>
                <w:top w:val="none" w:sz="0" w:space="0" w:color="auto"/>
                <w:left w:val="none" w:sz="0" w:space="0" w:color="auto"/>
                <w:bottom w:val="none" w:sz="0" w:space="0" w:color="auto"/>
                <w:right w:val="none" w:sz="0" w:space="0" w:color="auto"/>
              </w:divBdr>
            </w:div>
            <w:div w:id="133986437">
              <w:marLeft w:val="0"/>
              <w:marRight w:val="0"/>
              <w:marTop w:val="0"/>
              <w:marBottom w:val="0"/>
              <w:divBdr>
                <w:top w:val="none" w:sz="0" w:space="0" w:color="auto"/>
                <w:left w:val="none" w:sz="0" w:space="0" w:color="auto"/>
                <w:bottom w:val="none" w:sz="0" w:space="0" w:color="auto"/>
                <w:right w:val="none" w:sz="0" w:space="0" w:color="auto"/>
              </w:divBdr>
            </w:div>
            <w:div w:id="163784576">
              <w:marLeft w:val="0"/>
              <w:marRight w:val="0"/>
              <w:marTop w:val="0"/>
              <w:marBottom w:val="0"/>
              <w:divBdr>
                <w:top w:val="none" w:sz="0" w:space="0" w:color="auto"/>
                <w:left w:val="none" w:sz="0" w:space="0" w:color="auto"/>
                <w:bottom w:val="none" w:sz="0" w:space="0" w:color="auto"/>
                <w:right w:val="none" w:sz="0" w:space="0" w:color="auto"/>
              </w:divBdr>
            </w:div>
            <w:div w:id="402409196">
              <w:marLeft w:val="0"/>
              <w:marRight w:val="0"/>
              <w:marTop w:val="0"/>
              <w:marBottom w:val="0"/>
              <w:divBdr>
                <w:top w:val="none" w:sz="0" w:space="0" w:color="auto"/>
                <w:left w:val="none" w:sz="0" w:space="0" w:color="auto"/>
                <w:bottom w:val="none" w:sz="0" w:space="0" w:color="auto"/>
                <w:right w:val="none" w:sz="0" w:space="0" w:color="auto"/>
              </w:divBdr>
            </w:div>
            <w:div w:id="433749087">
              <w:marLeft w:val="0"/>
              <w:marRight w:val="0"/>
              <w:marTop w:val="0"/>
              <w:marBottom w:val="0"/>
              <w:divBdr>
                <w:top w:val="none" w:sz="0" w:space="0" w:color="auto"/>
                <w:left w:val="none" w:sz="0" w:space="0" w:color="auto"/>
                <w:bottom w:val="none" w:sz="0" w:space="0" w:color="auto"/>
                <w:right w:val="none" w:sz="0" w:space="0" w:color="auto"/>
              </w:divBdr>
            </w:div>
            <w:div w:id="435367072">
              <w:marLeft w:val="0"/>
              <w:marRight w:val="0"/>
              <w:marTop w:val="0"/>
              <w:marBottom w:val="0"/>
              <w:divBdr>
                <w:top w:val="none" w:sz="0" w:space="0" w:color="auto"/>
                <w:left w:val="none" w:sz="0" w:space="0" w:color="auto"/>
                <w:bottom w:val="none" w:sz="0" w:space="0" w:color="auto"/>
                <w:right w:val="none" w:sz="0" w:space="0" w:color="auto"/>
              </w:divBdr>
            </w:div>
            <w:div w:id="565190098">
              <w:marLeft w:val="0"/>
              <w:marRight w:val="0"/>
              <w:marTop w:val="0"/>
              <w:marBottom w:val="0"/>
              <w:divBdr>
                <w:top w:val="none" w:sz="0" w:space="0" w:color="auto"/>
                <w:left w:val="none" w:sz="0" w:space="0" w:color="auto"/>
                <w:bottom w:val="none" w:sz="0" w:space="0" w:color="auto"/>
                <w:right w:val="none" w:sz="0" w:space="0" w:color="auto"/>
              </w:divBdr>
            </w:div>
            <w:div w:id="674765505">
              <w:marLeft w:val="0"/>
              <w:marRight w:val="0"/>
              <w:marTop w:val="0"/>
              <w:marBottom w:val="0"/>
              <w:divBdr>
                <w:top w:val="none" w:sz="0" w:space="0" w:color="auto"/>
                <w:left w:val="none" w:sz="0" w:space="0" w:color="auto"/>
                <w:bottom w:val="none" w:sz="0" w:space="0" w:color="auto"/>
                <w:right w:val="none" w:sz="0" w:space="0" w:color="auto"/>
              </w:divBdr>
            </w:div>
            <w:div w:id="1026834537">
              <w:marLeft w:val="0"/>
              <w:marRight w:val="0"/>
              <w:marTop w:val="0"/>
              <w:marBottom w:val="0"/>
              <w:divBdr>
                <w:top w:val="none" w:sz="0" w:space="0" w:color="auto"/>
                <w:left w:val="none" w:sz="0" w:space="0" w:color="auto"/>
                <w:bottom w:val="none" w:sz="0" w:space="0" w:color="auto"/>
                <w:right w:val="none" w:sz="0" w:space="0" w:color="auto"/>
              </w:divBdr>
            </w:div>
            <w:div w:id="1199204089">
              <w:marLeft w:val="0"/>
              <w:marRight w:val="0"/>
              <w:marTop w:val="0"/>
              <w:marBottom w:val="0"/>
              <w:divBdr>
                <w:top w:val="none" w:sz="0" w:space="0" w:color="auto"/>
                <w:left w:val="none" w:sz="0" w:space="0" w:color="auto"/>
                <w:bottom w:val="none" w:sz="0" w:space="0" w:color="auto"/>
                <w:right w:val="none" w:sz="0" w:space="0" w:color="auto"/>
              </w:divBdr>
            </w:div>
            <w:div w:id="1516268562">
              <w:marLeft w:val="0"/>
              <w:marRight w:val="0"/>
              <w:marTop w:val="0"/>
              <w:marBottom w:val="0"/>
              <w:divBdr>
                <w:top w:val="none" w:sz="0" w:space="0" w:color="auto"/>
                <w:left w:val="none" w:sz="0" w:space="0" w:color="auto"/>
                <w:bottom w:val="none" w:sz="0" w:space="0" w:color="auto"/>
                <w:right w:val="none" w:sz="0" w:space="0" w:color="auto"/>
              </w:divBdr>
            </w:div>
            <w:div w:id="1847862318">
              <w:marLeft w:val="0"/>
              <w:marRight w:val="0"/>
              <w:marTop w:val="0"/>
              <w:marBottom w:val="0"/>
              <w:divBdr>
                <w:top w:val="none" w:sz="0" w:space="0" w:color="auto"/>
                <w:left w:val="none" w:sz="0" w:space="0" w:color="auto"/>
                <w:bottom w:val="none" w:sz="0" w:space="0" w:color="auto"/>
                <w:right w:val="none" w:sz="0" w:space="0" w:color="auto"/>
              </w:divBdr>
            </w:div>
            <w:div w:id="2044666694">
              <w:marLeft w:val="0"/>
              <w:marRight w:val="0"/>
              <w:marTop w:val="0"/>
              <w:marBottom w:val="0"/>
              <w:divBdr>
                <w:top w:val="none" w:sz="0" w:space="0" w:color="auto"/>
                <w:left w:val="none" w:sz="0" w:space="0" w:color="auto"/>
                <w:bottom w:val="none" w:sz="0" w:space="0" w:color="auto"/>
                <w:right w:val="none" w:sz="0" w:space="0" w:color="auto"/>
              </w:divBdr>
            </w:div>
            <w:div w:id="21235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6094">
      <w:bodyDiv w:val="1"/>
      <w:marLeft w:val="0"/>
      <w:marRight w:val="0"/>
      <w:marTop w:val="0"/>
      <w:marBottom w:val="0"/>
      <w:divBdr>
        <w:top w:val="none" w:sz="0" w:space="0" w:color="auto"/>
        <w:left w:val="none" w:sz="0" w:space="0" w:color="auto"/>
        <w:bottom w:val="none" w:sz="0" w:space="0" w:color="auto"/>
        <w:right w:val="none" w:sz="0" w:space="0" w:color="auto"/>
      </w:divBdr>
    </w:div>
    <w:div w:id="2076469608">
      <w:bodyDiv w:val="1"/>
      <w:marLeft w:val="0"/>
      <w:marRight w:val="0"/>
      <w:marTop w:val="0"/>
      <w:marBottom w:val="0"/>
      <w:divBdr>
        <w:top w:val="none" w:sz="0" w:space="0" w:color="auto"/>
        <w:left w:val="none" w:sz="0" w:space="0" w:color="auto"/>
        <w:bottom w:val="none" w:sz="0" w:space="0" w:color="auto"/>
        <w:right w:val="none" w:sz="0" w:space="0" w:color="auto"/>
      </w:divBdr>
    </w:div>
    <w:div w:id="2077777833">
      <w:bodyDiv w:val="1"/>
      <w:marLeft w:val="0"/>
      <w:marRight w:val="0"/>
      <w:marTop w:val="0"/>
      <w:marBottom w:val="0"/>
      <w:divBdr>
        <w:top w:val="none" w:sz="0" w:space="0" w:color="auto"/>
        <w:left w:val="none" w:sz="0" w:space="0" w:color="auto"/>
        <w:bottom w:val="none" w:sz="0" w:space="0" w:color="auto"/>
        <w:right w:val="none" w:sz="0" w:space="0" w:color="auto"/>
      </w:divBdr>
    </w:div>
    <w:div w:id="2078015663">
      <w:bodyDiv w:val="1"/>
      <w:marLeft w:val="0"/>
      <w:marRight w:val="0"/>
      <w:marTop w:val="0"/>
      <w:marBottom w:val="0"/>
      <w:divBdr>
        <w:top w:val="none" w:sz="0" w:space="0" w:color="auto"/>
        <w:left w:val="none" w:sz="0" w:space="0" w:color="auto"/>
        <w:bottom w:val="none" w:sz="0" w:space="0" w:color="auto"/>
        <w:right w:val="none" w:sz="0" w:space="0" w:color="auto"/>
      </w:divBdr>
      <w:divsChild>
        <w:div w:id="524637190">
          <w:marLeft w:val="547"/>
          <w:marRight w:val="0"/>
          <w:marTop w:val="154"/>
          <w:marBottom w:val="0"/>
          <w:divBdr>
            <w:top w:val="none" w:sz="0" w:space="0" w:color="auto"/>
            <w:left w:val="none" w:sz="0" w:space="0" w:color="auto"/>
            <w:bottom w:val="none" w:sz="0" w:space="0" w:color="auto"/>
            <w:right w:val="none" w:sz="0" w:space="0" w:color="auto"/>
          </w:divBdr>
        </w:div>
        <w:div w:id="1540052274">
          <w:marLeft w:val="1166"/>
          <w:marRight w:val="0"/>
          <w:marTop w:val="134"/>
          <w:marBottom w:val="0"/>
          <w:divBdr>
            <w:top w:val="none" w:sz="0" w:space="0" w:color="auto"/>
            <w:left w:val="none" w:sz="0" w:space="0" w:color="auto"/>
            <w:bottom w:val="none" w:sz="0" w:space="0" w:color="auto"/>
            <w:right w:val="none" w:sz="0" w:space="0" w:color="auto"/>
          </w:divBdr>
        </w:div>
      </w:divsChild>
    </w:div>
    <w:div w:id="2078086829">
      <w:bodyDiv w:val="1"/>
      <w:marLeft w:val="0"/>
      <w:marRight w:val="0"/>
      <w:marTop w:val="0"/>
      <w:marBottom w:val="0"/>
      <w:divBdr>
        <w:top w:val="none" w:sz="0" w:space="0" w:color="auto"/>
        <w:left w:val="none" w:sz="0" w:space="0" w:color="auto"/>
        <w:bottom w:val="none" w:sz="0" w:space="0" w:color="auto"/>
        <w:right w:val="none" w:sz="0" w:space="0" w:color="auto"/>
      </w:divBdr>
    </w:div>
    <w:div w:id="2078624618">
      <w:bodyDiv w:val="1"/>
      <w:marLeft w:val="0"/>
      <w:marRight w:val="0"/>
      <w:marTop w:val="0"/>
      <w:marBottom w:val="0"/>
      <w:divBdr>
        <w:top w:val="none" w:sz="0" w:space="0" w:color="auto"/>
        <w:left w:val="none" w:sz="0" w:space="0" w:color="auto"/>
        <w:bottom w:val="none" w:sz="0" w:space="0" w:color="auto"/>
        <w:right w:val="none" w:sz="0" w:space="0" w:color="auto"/>
      </w:divBdr>
    </w:div>
    <w:div w:id="2078700942">
      <w:bodyDiv w:val="1"/>
      <w:marLeft w:val="0"/>
      <w:marRight w:val="0"/>
      <w:marTop w:val="0"/>
      <w:marBottom w:val="0"/>
      <w:divBdr>
        <w:top w:val="none" w:sz="0" w:space="0" w:color="auto"/>
        <w:left w:val="none" w:sz="0" w:space="0" w:color="auto"/>
        <w:bottom w:val="none" w:sz="0" w:space="0" w:color="auto"/>
        <w:right w:val="none" w:sz="0" w:space="0" w:color="auto"/>
      </w:divBdr>
    </w:div>
    <w:div w:id="2080982772">
      <w:bodyDiv w:val="1"/>
      <w:marLeft w:val="0"/>
      <w:marRight w:val="0"/>
      <w:marTop w:val="0"/>
      <w:marBottom w:val="0"/>
      <w:divBdr>
        <w:top w:val="none" w:sz="0" w:space="0" w:color="auto"/>
        <w:left w:val="none" w:sz="0" w:space="0" w:color="auto"/>
        <w:bottom w:val="none" w:sz="0" w:space="0" w:color="auto"/>
        <w:right w:val="none" w:sz="0" w:space="0" w:color="auto"/>
      </w:divBdr>
    </w:div>
    <w:div w:id="2083746774">
      <w:bodyDiv w:val="1"/>
      <w:marLeft w:val="0"/>
      <w:marRight w:val="0"/>
      <w:marTop w:val="0"/>
      <w:marBottom w:val="0"/>
      <w:divBdr>
        <w:top w:val="none" w:sz="0" w:space="0" w:color="auto"/>
        <w:left w:val="none" w:sz="0" w:space="0" w:color="auto"/>
        <w:bottom w:val="none" w:sz="0" w:space="0" w:color="auto"/>
        <w:right w:val="none" w:sz="0" w:space="0" w:color="auto"/>
      </w:divBdr>
    </w:div>
    <w:div w:id="2083945447">
      <w:bodyDiv w:val="1"/>
      <w:marLeft w:val="0"/>
      <w:marRight w:val="0"/>
      <w:marTop w:val="0"/>
      <w:marBottom w:val="0"/>
      <w:divBdr>
        <w:top w:val="none" w:sz="0" w:space="0" w:color="auto"/>
        <w:left w:val="none" w:sz="0" w:space="0" w:color="auto"/>
        <w:bottom w:val="none" w:sz="0" w:space="0" w:color="auto"/>
        <w:right w:val="none" w:sz="0" w:space="0" w:color="auto"/>
      </w:divBdr>
      <w:divsChild>
        <w:div w:id="1428454378">
          <w:marLeft w:val="0"/>
          <w:marRight w:val="0"/>
          <w:marTop w:val="0"/>
          <w:marBottom w:val="0"/>
          <w:divBdr>
            <w:top w:val="none" w:sz="0" w:space="0" w:color="auto"/>
            <w:left w:val="none" w:sz="0" w:space="0" w:color="auto"/>
            <w:bottom w:val="none" w:sz="0" w:space="0" w:color="auto"/>
            <w:right w:val="none" w:sz="0" w:space="0" w:color="auto"/>
          </w:divBdr>
        </w:div>
      </w:divsChild>
    </w:div>
    <w:div w:id="2084837058">
      <w:bodyDiv w:val="1"/>
      <w:marLeft w:val="0"/>
      <w:marRight w:val="0"/>
      <w:marTop w:val="0"/>
      <w:marBottom w:val="0"/>
      <w:divBdr>
        <w:top w:val="none" w:sz="0" w:space="0" w:color="auto"/>
        <w:left w:val="none" w:sz="0" w:space="0" w:color="auto"/>
        <w:bottom w:val="none" w:sz="0" w:space="0" w:color="auto"/>
        <w:right w:val="none" w:sz="0" w:space="0" w:color="auto"/>
      </w:divBdr>
    </w:div>
    <w:div w:id="2084908183">
      <w:bodyDiv w:val="1"/>
      <w:marLeft w:val="0"/>
      <w:marRight w:val="0"/>
      <w:marTop w:val="0"/>
      <w:marBottom w:val="0"/>
      <w:divBdr>
        <w:top w:val="none" w:sz="0" w:space="0" w:color="auto"/>
        <w:left w:val="none" w:sz="0" w:space="0" w:color="auto"/>
        <w:bottom w:val="none" w:sz="0" w:space="0" w:color="auto"/>
        <w:right w:val="none" w:sz="0" w:space="0" w:color="auto"/>
      </w:divBdr>
    </w:div>
    <w:div w:id="2084989290">
      <w:bodyDiv w:val="1"/>
      <w:marLeft w:val="0"/>
      <w:marRight w:val="0"/>
      <w:marTop w:val="0"/>
      <w:marBottom w:val="0"/>
      <w:divBdr>
        <w:top w:val="none" w:sz="0" w:space="0" w:color="auto"/>
        <w:left w:val="none" w:sz="0" w:space="0" w:color="auto"/>
        <w:bottom w:val="none" w:sz="0" w:space="0" w:color="auto"/>
        <w:right w:val="none" w:sz="0" w:space="0" w:color="auto"/>
      </w:divBdr>
    </w:div>
    <w:div w:id="2086493418">
      <w:bodyDiv w:val="1"/>
      <w:marLeft w:val="0"/>
      <w:marRight w:val="0"/>
      <w:marTop w:val="0"/>
      <w:marBottom w:val="0"/>
      <w:divBdr>
        <w:top w:val="none" w:sz="0" w:space="0" w:color="auto"/>
        <w:left w:val="none" w:sz="0" w:space="0" w:color="auto"/>
        <w:bottom w:val="none" w:sz="0" w:space="0" w:color="auto"/>
        <w:right w:val="none" w:sz="0" w:space="0" w:color="auto"/>
      </w:divBdr>
    </w:div>
    <w:div w:id="2086561289">
      <w:bodyDiv w:val="1"/>
      <w:marLeft w:val="0"/>
      <w:marRight w:val="0"/>
      <w:marTop w:val="0"/>
      <w:marBottom w:val="0"/>
      <w:divBdr>
        <w:top w:val="none" w:sz="0" w:space="0" w:color="auto"/>
        <w:left w:val="none" w:sz="0" w:space="0" w:color="auto"/>
        <w:bottom w:val="none" w:sz="0" w:space="0" w:color="auto"/>
        <w:right w:val="none" w:sz="0" w:space="0" w:color="auto"/>
      </w:divBdr>
    </w:div>
    <w:div w:id="2086612753">
      <w:bodyDiv w:val="1"/>
      <w:marLeft w:val="0"/>
      <w:marRight w:val="0"/>
      <w:marTop w:val="0"/>
      <w:marBottom w:val="0"/>
      <w:divBdr>
        <w:top w:val="none" w:sz="0" w:space="0" w:color="auto"/>
        <w:left w:val="none" w:sz="0" w:space="0" w:color="auto"/>
        <w:bottom w:val="none" w:sz="0" w:space="0" w:color="auto"/>
        <w:right w:val="none" w:sz="0" w:space="0" w:color="auto"/>
      </w:divBdr>
      <w:divsChild>
        <w:div w:id="157619391">
          <w:marLeft w:val="1166"/>
          <w:marRight w:val="0"/>
          <w:marTop w:val="115"/>
          <w:marBottom w:val="120"/>
          <w:divBdr>
            <w:top w:val="none" w:sz="0" w:space="0" w:color="auto"/>
            <w:left w:val="none" w:sz="0" w:space="0" w:color="auto"/>
            <w:bottom w:val="none" w:sz="0" w:space="0" w:color="auto"/>
            <w:right w:val="none" w:sz="0" w:space="0" w:color="auto"/>
          </w:divBdr>
        </w:div>
        <w:div w:id="218132645">
          <w:marLeft w:val="1166"/>
          <w:marRight w:val="0"/>
          <w:marTop w:val="115"/>
          <w:marBottom w:val="120"/>
          <w:divBdr>
            <w:top w:val="none" w:sz="0" w:space="0" w:color="auto"/>
            <w:left w:val="none" w:sz="0" w:space="0" w:color="auto"/>
            <w:bottom w:val="none" w:sz="0" w:space="0" w:color="auto"/>
            <w:right w:val="none" w:sz="0" w:space="0" w:color="auto"/>
          </w:divBdr>
        </w:div>
        <w:div w:id="1814130637">
          <w:marLeft w:val="547"/>
          <w:marRight w:val="0"/>
          <w:marTop w:val="134"/>
          <w:marBottom w:val="120"/>
          <w:divBdr>
            <w:top w:val="none" w:sz="0" w:space="0" w:color="auto"/>
            <w:left w:val="none" w:sz="0" w:space="0" w:color="auto"/>
            <w:bottom w:val="none" w:sz="0" w:space="0" w:color="auto"/>
            <w:right w:val="none" w:sz="0" w:space="0" w:color="auto"/>
          </w:divBdr>
        </w:div>
      </w:divsChild>
    </w:div>
    <w:div w:id="2088456238">
      <w:bodyDiv w:val="1"/>
      <w:marLeft w:val="0"/>
      <w:marRight w:val="0"/>
      <w:marTop w:val="0"/>
      <w:marBottom w:val="0"/>
      <w:divBdr>
        <w:top w:val="none" w:sz="0" w:space="0" w:color="auto"/>
        <w:left w:val="none" w:sz="0" w:space="0" w:color="auto"/>
        <w:bottom w:val="none" w:sz="0" w:space="0" w:color="auto"/>
        <w:right w:val="none" w:sz="0" w:space="0" w:color="auto"/>
      </w:divBdr>
    </w:div>
    <w:div w:id="2089229676">
      <w:bodyDiv w:val="1"/>
      <w:marLeft w:val="0"/>
      <w:marRight w:val="0"/>
      <w:marTop w:val="0"/>
      <w:marBottom w:val="0"/>
      <w:divBdr>
        <w:top w:val="none" w:sz="0" w:space="0" w:color="auto"/>
        <w:left w:val="none" w:sz="0" w:space="0" w:color="auto"/>
        <w:bottom w:val="none" w:sz="0" w:space="0" w:color="auto"/>
        <w:right w:val="none" w:sz="0" w:space="0" w:color="auto"/>
      </w:divBdr>
    </w:div>
    <w:div w:id="2092114832">
      <w:bodyDiv w:val="1"/>
      <w:marLeft w:val="0"/>
      <w:marRight w:val="0"/>
      <w:marTop w:val="0"/>
      <w:marBottom w:val="0"/>
      <w:divBdr>
        <w:top w:val="none" w:sz="0" w:space="0" w:color="auto"/>
        <w:left w:val="none" w:sz="0" w:space="0" w:color="auto"/>
        <w:bottom w:val="none" w:sz="0" w:space="0" w:color="auto"/>
        <w:right w:val="none" w:sz="0" w:space="0" w:color="auto"/>
      </w:divBdr>
      <w:divsChild>
        <w:div w:id="1546796040">
          <w:marLeft w:val="547"/>
          <w:marRight w:val="0"/>
          <w:marTop w:val="115"/>
          <w:marBottom w:val="0"/>
          <w:divBdr>
            <w:top w:val="none" w:sz="0" w:space="0" w:color="auto"/>
            <w:left w:val="none" w:sz="0" w:space="0" w:color="auto"/>
            <w:bottom w:val="none" w:sz="0" w:space="0" w:color="auto"/>
            <w:right w:val="none" w:sz="0" w:space="0" w:color="auto"/>
          </w:divBdr>
        </w:div>
        <w:div w:id="269896087">
          <w:marLeft w:val="1166"/>
          <w:marRight w:val="0"/>
          <w:marTop w:val="96"/>
          <w:marBottom w:val="0"/>
          <w:divBdr>
            <w:top w:val="none" w:sz="0" w:space="0" w:color="auto"/>
            <w:left w:val="none" w:sz="0" w:space="0" w:color="auto"/>
            <w:bottom w:val="none" w:sz="0" w:space="0" w:color="auto"/>
            <w:right w:val="none" w:sz="0" w:space="0" w:color="auto"/>
          </w:divBdr>
        </w:div>
        <w:div w:id="99959638">
          <w:marLeft w:val="1166"/>
          <w:marRight w:val="0"/>
          <w:marTop w:val="96"/>
          <w:marBottom w:val="0"/>
          <w:divBdr>
            <w:top w:val="none" w:sz="0" w:space="0" w:color="auto"/>
            <w:left w:val="none" w:sz="0" w:space="0" w:color="auto"/>
            <w:bottom w:val="none" w:sz="0" w:space="0" w:color="auto"/>
            <w:right w:val="none" w:sz="0" w:space="0" w:color="auto"/>
          </w:divBdr>
        </w:div>
        <w:div w:id="458499209">
          <w:marLeft w:val="547"/>
          <w:marRight w:val="0"/>
          <w:marTop w:val="115"/>
          <w:marBottom w:val="0"/>
          <w:divBdr>
            <w:top w:val="none" w:sz="0" w:space="0" w:color="auto"/>
            <w:left w:val="none" w:sz="0" w:space="0" w:color="auto"/>
            <w:bottom w:val="none" w:sz="0" w:space="0" w:color="auto"/>
            <w:right w:val="none" w:sz="0" w:space="0" w:color="auto"/>
          </w:divBdr>
        </w:div>
        <w:div w:id="138302232">
          <w:marLeft w:val="1166"/>
          <w:marRight w:val="0"/>
          <w:marTop w:val="96"/>
          <w:marBottom w:val="0"/>
          <w:divBdr>
            <w:top w:val="none" w:sz="0" w:space="0" w:color="auto"/>
            <w:left w:val="none" w:sz="0" w:space="0" w:color="auto"/>
            <w:bottom w:val="none" w:sz="0" w:space="0" w:color="auto"/>
            <w:right w:val="none" w:sz="0" w:space="0" w:color="auto"/>
          </w:divBdr>
        </w:div>
        <w:div w:id="492723594">
          <w:marLeft w:val="1166"/>
          <w:marRight w:val="0"/>
          <w:marTop w:val="96"/>
          <w:marBottom w:val="0"/>
          <w:divBdr>
            <w:top w:val="none" w:sz="0" w:space="0" w:color="auto"/>
            <w:left w:val="none" w:sz="0" w:space="0" w:color="auto"/>
            <w:bottom w:val="none" w:sz="0" w:space="0" w:color="auto"/>
            <w:right w:val="none" w:sz="0" w:space="0" w:color="auto"/>
          </w:divBdr>
        </w:div>
        <w:div w:id="1263033951">
          <w:marLeft w:val="1800"/>
          <w:marRight w:val="0"/>
          <w:marTop w:val="77"/>
          <w:marBottom w:val="0"/>
          <w:divBdr>
            <w:top w:val="none" w:sz="0" w:space="0" w:color="auto"/>
            <w:left w:val="none" w:sz="0" w:space="0" w:color="auto"/>
            <w:bottom w:val="none" w:sz="0" w:space="0" w:color="auto"/>
            <w:right w:val="none" w:sz="0" w:space="0" w:color="auto"/>
          </w:divBdr>
        </w:div>
      </w:divsChild>
    </w:div>
    <w:div w:id="2092505405">
      <w:bodyDiv w:val="1"/>
      <w:marLeft w:val="0"/>
      <w:marRight w:val="0"/>
      <w:marTop w:val="0"/>
      <w:marBottom w:val="0"/>
      <w:divBdr>
        <w:top w:val="none" w:sz="0" w:space="0" w:color="auto"/>
        <w:left w:val="none" w:sz="0" w:space="0" w:color="auto"/>
        <w:bottom w:val="none" w:sz="0" w:space="0" w:color="auto"/>
        <w:right w:val="none" w:sz="0" w:space="0" w:color="auto"/>
      </w:divBdr>
      <w:divsChild>
        <w:div w:id="2088650110">
          <w:marLeft w:val="547"/>
          <w:marRight w:val="0"/>
          <w:marTop w:val="130"/>
          <w:marBottom w:val="0"/>
          <w:divBdr>
            <w:top w:val="none" w:sz="0" w:space="0" w:color="auto"/>
            <w:left w:val="none" w:sz="0" w:space="0" w:color="auto"/>
            <w:bottom w:val="none" w:sz="0" w:space="0" w:color="auto"/>
            <w:right w:val="none" w:sz="0" w:space="0" w:color="auto"/>
          </w:divBdr>
        </w:div>
        <w:div w:id="1329021191">
          <w:marLeft w:val="1166"/>
          <w:marRight w:val="0"/>
          <w:marTop w:val="115"/>
          <w:marBottom w:val="0"/>
          <w:divBdr>
            <w:top w:val="none" w:sz="0" w:space="0" w:color="auto"/>
            <w:left w:val="none" w:sz="0" w:space="0" w:color="auto"/>
            <w:bottom w:val="none" w:sz="0" w:space="0" w:color="auto"/>
            <w:right w:val="none" w:sz="0" w:space="0" w:color="auto"/>
          </w:divBdr>
        </w:div>
        <w:div w:id="1966539921">
          <w:marLeft w:val="1166"/>
          <w:marRight w:val="0"/>
          <w:marTop w:val="115"/>
          <w:marBottom w:val="0"/>
          <w:divBdr>
            <w:top w:val="none" w:sz="0" w:space="0" w:color="auto"/>
            <w:left w:val="none" w:sz="0" w:space="0" w:color="auto"/>
            <w:bottom w:val="none" w:sz="0" w:space="0" w:color="auto"/>
            <w:right w:val="none" w:sz="0" w:space="0" w:color="auto"/>
          </w:divBdr>
        </w:div>
        <w:div w:id="1180662354">
          <w:marLeft w:val="547"/>
          <w:marRight w:val="0"/>
          <w:marTop w:val="130"/>
          <w:marBottom w:val="0"/>
          <w:divBdr>
            <w:top w:val="none" w:sz="0" w:space="0" w:color="auto"/>
            <w:left w:val="none" w:sz="0" w:space="0" w:color="auto"/>
            <w:bottom w:val="none" w:sz="0" w:space="0" w:color="auto"/>
            <w:right w:val="none" w:sz="0" w:space="0" w:color="auto"/>
          </w:divBdr>
        </w:div>
        <w:div w:id="1441486766">
          <w:marLeft w:val="547"/>
          <w:marRight w:val="0"/>
          <w:marTop w:val="130"/>
          <w:marBottom w:val="0"/>
          <w:divBdr>
            <w:top w:val="none" w:sz="0" w:space="0" w:color="auto"/>
            <w:left w:val="none" w:sz="0" w:space="0" w:color="auto"/>
            <w:bottom w:val="none" w:sz="0" w:space="0" w:color="auto"/>
            <w:right w:val="none" w:sz="0" w:space="0" w:color="auto"/>
          </w:divBdr>
        </w:div>
        <w:div w:id="599529810">
          <w:marLeft w:val="547"/>
          <w:marRight w:val="0"/>
          <w:marTop w:val="130"/>
          <w:marBottom w:val="0"/>
          <w:divBdr>
            <w:top w:val="none" w:sz="0" w:space="0" w:color="auto"/>
            <w:left w:val="none" w:sz="0" w:space="0" w:color="auto"/>
            <w:bottom w:val="none" w:sz="0" w:space="0" w:color="auto"/>
            <w:right w:val="none" w:sz="0" w:space="0" w:color="auto"/>
          </w:divBdr>
        </w:div>
      </w:divsChild>
    </w:div>
    <w:div w:id="2093351511">
      <w:bodyDiv w:val="1"/>
      <w:marLeft w:val="0"/>
      <w:marRight w:val="0"/>
      <w:marTop w:val="0"/>
      <w:marBottom w:val="0"/>
      <w:divBdr>
        <w:top w:val="none" w:sz="0" w:space="0" w:color="auto"/>
        <w:left w:val="none" w:sz="0" w:space="0" w:color="auto"/>
        <w:bottom w:val="none" w:sz="0" w:space="0" w:color="auto"/>
        <w:right w:val="none" w:sz="0" w:space="0" w:color="auto"/>
      </w:divBdr>
      <w:divsChild>
        <w:div w:id="1365716485">
          <w:marLeft w:val="547"/>
          <w:marRight w:val="0"/>
          <w:marTop w:val="130"/>
          <w:marBottom w:val="0"/>
          <w:divBdr>
            <w:top w:val="none" w:sz="0" w:space="0" w:color="auto"/>
            <w:left w:val="none" w:sz="0" w:space="0" w:color="auto"/>
            <w:bottom w:val="none" w:sz="0" w:space="0" w:color="auto"/>
            <w:right w:val="none" w:sz="0" w:space="0" w:color="auto"/>
          </w:divBdr>
        </w:div>
        <w:div w:id="171725115">
          <w:marLeft w:val="547"/>
          <w:marRight w:val="0"/>
          <w:marTop w:val="130"/>
          <w:marBottom w:val="0"/>
          <w:divBdr>
            <w:top w:val="none" w:sz="0" w:space="0" w:color="auto"/>
            <w:left w:val="none" w:sz="0" w:space="0" w:color="auto"/>
            <w:bottom w:val="none" w:sz="0" w:space="0" w:color="auto"/>
            <w:right w:val="none" w:sz="0" w:space="0" w:color="auto"/>
          </w:divBdr>
        </w:div>
        <w:div w:id="412511770">
          <w:marLeft w:val="547"/>
          <w:marRight w:val="0"/>
          <w:marTop w:val="130"/>
          <w:marBottom w:val="0"/>
          <w:divBdr>
            <w:top w:val="none" w:sz="0" w:space="0" w:color="auto"/>
            <w:left w:val="none" w:sz="0" w:space="0" w:color="auto"/>
            <w:bottom w:val="none" w:sz="0" w:space="0" w:color="auto"/>
            <w:right w:val="none" w:sz="0" w:space="0" w:color="auto"/>
          </w:divBdr>
        </w:div>
        <w:div w:id="692998204">
          <w:marLeft w:val="1166"/>
          <w:marRight w:val="0"/>
          <w:marTop w:val="115"/>
          <w:marBottom w:val="0"/>
          <w:divBdr>
            <w:top w:val="none" w:sz="0" w:space="0" w:color="auto"/>
            <w:left w:val="none" w:sz="0" w:space="0" w:color="auto"/>
            <w:bottom w:val="none" w:sz="0" w:space="0" w:color="auto"/>
            <w:right w:val="none" w:sz="0" w:space="0" w:color="auto"/>
          </w:divBdr>
        </w:div>
        <w:div w:id="1737164894">
          <w:marLeft w:val="1166"/>
          <w:marRight w:val="0"/>
          <w:marTop w:val="115"/>
          <w:marBottom w:val="0"/>
          <w:divBdr>
            <w:top w:val="none" w:sz="0" w:space="0" w:color="auto"/>
            <w:left w:val="none" w:sz="0" w:space="0" w:color="auto"/>
            <w:bottom w:val="none" w:sz="0" w:space="0" w:color="auto"/>
            <w:right w:val="none" w:sz="0" w:space="0" w:color="auto"/>
          </w:divBdr>
        </w:div>
        <w:div w:id="1174102186">
          <w:marLeft w:val="1166"/>
          <w:marRight w:val="0"/>
          <w:marTop w:val="115"/>
          <w:marBottom w:val="0"/>
          <w:divBdr>
            <w:top w:val="none" w:sz="0" w:space="0" w:color="auto"/>
            <w:left w:val="none" w:sz="0" w:space="0" w:color="auto"/>
            <w:bottom w:val="none" w:sz="0" w:space="0" w:color="auto"/>
            <w:right w:val="none" w:sz="0" w:space="0" w:color="auto"/>
          </w:divBdr>
        </w:div>
      </w:divsChild>
    </w:div>
    <w:div w:id="2093771756">
      <w:bodyDiv w:val="1"/>
      <w:marLeft w:val="0"/>
      <w:marRight w:val="0"/>
      <w:marTop w:val="0"/>
      <w:marBottom w:val="0"/>
      <w:divBdr>
        <w:top w:val="none" w:sz="0" w:space="0" w:color="auto"/>
        <w:left w:val="none" w:sz="0" w:space="0" w:color="auto"/>
        <w:bottom w:val="none" w:sz="0" w:space="0" w:color="auto"/>
        <w:right w:val="none" w:sz="0" w:space="0" w:color="auto"/>
      </w:divBdr>
    </w:div>
    <w:div w:id="2096172139">
      <w:bodyDiv w:val="1"/>
      <w:marLeft w:val="0"/>
      <w:marRight w:val="0"/>
      <w:marTop w:val="0"/>
      <w:marBottom w:val="0"/>
      <w:divBdr>
        <w:top w:val="none" w:sz="0" w:space="0" w:color="auto"/>
        <w:left w:val="none" w:sz="0" w:space="0" w:color="auto"/>
        <w:bottom w:val="none" w:sz="0" w:space="0" w:color="auto"/>
        <w:right w:val="none" w:sz="0" w:space="0" w:color="auto"/>
      </w:divBdr>
    </w:div>
    <w:div w:id="2096586342">
      <w:bodyDiv w:val="1"/>
      <w:marLeft w:val="0"/>
      <w:marRight w:val="0"/>
      <w:marTop w:val="0"/>
      <w:marBottom w:val="0"/>
      <w:divBdr>
        <w:top w:val="none" w:sz="0" w:space="0" w:color="auto"/>
        <w:left w:val="none" w:sz="0" w:space="0" w:color="auto"/>
        <w:bottom w:val="none" w:sz="0" w:space="0" w:color="auto"/>
        <w:right w:val="none" w:sz="0" w:space="0" w:color="auto"/>
      </w:divBdr>
      <w:divsChild>
        <w:div w:id="83110530">
          <w:marLeft w:val="547"/>
          <w:marRight w:val="0"/>
          <w:marTop w:val="115"/>
          <w:marBottom w:val="0"/>
          <w:divBdr>
            <w:top w:val="none" w:sz="0" w:space="0" w:color="auto"/>
            <w:left w:val="none" w:sz="0" w:space="0" w:color="auto"/>
            <w:bottom w:val="none" w:sz="0" w:space="0" w:color="auto"/>
            <w:right w:val="none" w:sz="0" w:space="0" w:color="auto"/>
          </w:divBdr>
        </w:div>
        <w:div w:id="1838885479">
          <w:marLeft w:val="547"/>
          <w:marRight w:val="0"/>
          <w:marTop w:val="115"/>
          <w:marBottom w:val="0"/>
          <w:divBdr>
            <w:top w:val="none" w:sz="0" w:space="0" w:color="auto"/>
            <w:left w:val="none" w:sz="0" w:space="0" w:color="auto"/>
            <w:bottom w:val="none" w:sz="0" w:space="0" w:color="auto"/>
            <w:right w:val="none" w:sz="0" w:space="0" w:color="auto"/>
          </w:divBdr>
        </w:div>
        <w:div w:id="482815697">
          <w:marLeft w:val="547"/>
          <w:marRight w:val="0"/>
          <w:marTop w:val="115"/>
          <w:marBottom w:val="0"/>
          <w:divBdr>
            <w:top w:val="none" w:sz="0" w:space="0" w:color="auto"/>
            <w:left w:val="none" w:sz="0" w:space="0" w:color="auto"/>
            <w:bottom w:val="none" w:sz="0" w:space="0" w:color="auto"/>
            <w:right w:val="none" w:sz="0" w:space="0" w:color="auto"/>
          </w:divBdr>
        </w:div>
        <w:div w:id="870724027">
          <w:marLeft w:val="547"/>
          <w:marRight w:val="0"/>
          <w:marTop w:val="115"/>
          <w:marBottom w:val="0"/>
          <w:divBdr>
            <w:top w:val="none" w:sz="0" w:space="0" w:color="auto"/>
            <w:left w:val="none" w:sz="0" w:space="0" w:color="auto"/>
            <w:bottom w:val="none" w:sz="0" w:space="0" w:color="auto"/>
            <w:right w:val="none" w:sz="0" w:space="0" w:color="auto"/>
          </w:divBdr>
        </w:div>
        <w:div w:id="1209686815">
          <w:marLeft w:val="1166"/>
          <w:marRight w:val="0"/>
          <w:marTop w:val="115"/>
          <w:marBottom w:val="0"/>
          <w:divBdr>
            <w:top w:val="none" w:sz="0" w:space="0" w:color="auto"/>
            <w:left w:val="none" w:sz="0" w:space="0" w:color="auto"/>
            <w:bottom w:val="none" w:sz="0" w:space="0" w:color="auto"/>
            <w:right w:val="none" w:sz="0" w:space="0" w:color="auto"/>
          </w:divBdr>
        </w:div>
        <w:div w:id="335884925">
          <w:marLeft w:val="1166"/>
          <w:marRight w:val="0"/>
          <w:marTop w:val="115"/>
          <w:marBottom w:val="0"/>
          <w:divBdr>
            <w:top w:val="none" w:sz="0" w:space="0" w:color="auto"/>
            <w:left w:val="none" w:sz="0" w:space="0" w:color="auto"/>
            <w:bottom w:val="none" w:sz="0" w:space="0" w:color="auto"/>
            <w:right w:val="none" w:sz="0" w:space="0" w:color="auto"/>
          </w:divBdr>
        </w:div>
      </w:divsChild>
    </w:div>
    <w:div w:id="2098481804">
      <w:bodyDiv w:val="1"/>
      <w:marLeft w:val="0"/>
      <w:marRight w:val="0"/>
      <w:marTop w:val="0"/>
      <w:marBottom w:val="0"/>
      <w:divBdr>
        <w:top w:val="none" w:sz="0" w:space="0" w:color="auto"/>
        <w:left w:val="none" w:sz="0" w:space="0" w:color="auto"/>
        <w:bottom w:val="none" w:sz="0" w:space="0" w:color="auto"/>
        <w:right w:val="none" w:sz="0" w:space="0" w:color="auto"/>
      </w:divBdr>
      <w:divsChild>
        <w:div w:id="388309187">
          <w:marLeft w:val="547"/>
          <w:marRight w:val="0"/>
          <w:marTop w:val="115"/>
          <w:marBottom w:val="0"/>
          <w:divBdr>
            <w:top w:val="none" w:sz="0" w:space="0" w:color="auto"/>
            <w:left w:val="none" w:sz="0" w:space="0" w:color="auto"/>
            <w:bottom w:val="none" w:sz="0" w:space="0" w:color="auto"/>
            <w:right w:val="none" w:sz="0" w:space="0" w:color="auto"/>
          </w:divBdr>
        </w:div>
        <w:div w:id="679817051">
          <w:marLeft w:val="547"/>
          <w:marRight w:val="0"/>
          <w:marTop w:val="115"/>
          <w:marBottom w:val="0"/>
          <w:divBdr>
            <w:top w:val="none" w:sz="0" w:space="0" w:color="auto"/>
            <w:left w:val="none" w:sz="0" w:space="0" w:color="auto"/>
            <w:bottom w:val="none" w:sz="0" w:space="0" w:color="auto"/>
            <w:right w:val="none" w:sz="0" w:space="0" w:color="auto"/>
          </w:divBdr>
        </w:div>
        <w:div w:id="705252104">
          <w:marLeft w:val="547"/>
          <w:marRight w:val="0"/>
          <w:marTop w:val="115"/>
          <w:marBottom w:val="0"/>
          <w:divBdr>
            <w:top w:val="none" w:sz="0" w:space="0" w:color="auto"/>
            <w:left w:val="none" w:sz="0" w:space="0" w:color="auto"/>
            <w:bottom w:val="none" w:sz="0" w:space="0" w:color="auto"/>
            <w:right w:val="none" w:sz="0" w:space="0" w:color="auto"/>
          </w:divBdr>
        </w:div>
        <w:div w:id="851265230">
          <w:marLeft w:val="547"/>
          <w:marRight w:val="0"/>
          <w:marTop w:val="115"/>
          <w:marBottom w:val="0"/>
          <w:divBdr>
            <w:top w:val="none" w:sz="0" w:space="0" w:color="auto"/>
            <w:left w:val="none" w:sz="0" w:space="0" w:color="auto"/>
            <w:bottom w:val="none" w:sz="0" w:space="0" w:color="auto"/>
            <w:right w:val="none" w:sz="0" w:space="0" w:color="auto"/>
          </w:divBdr>
        </w:div>
      </w:divsChild>
    </w:div>
    <w:div w:id="2098600093">
      <w:bodyDiv w:val="1"/>
      <w:marLeft w:val="0"/>
      <w:marRight w:val="0"/>
      <w:marTop w:val="0"/>
      <w:marBottom w:val="0"/>
      <w:divBdr>
        <w:top w:val="none" w:sz="0" w:space="0" w:color="auto"/>
        <w:left w:val="none" w:sz="0" w:space="0" w:color="auto"/>
        <w:bottom w:val="none" w:sz="0" w:space="0" w:color="auto"/>
        <w:right w:val="none" w:sz="0" w:space="0" w:color="auto"/>
      </w:divBdr>
    </w:div>
    <w:div w:id="2100323141">
      <w:bodyDiv w:val="1"/>
      <w:marLeft w:val="0"/>
      <w:marRight w:val="0"/>
      <w:marTop w:val="0"/>
      <w:marBottom w:val="0"/>
      <w:divBdr>
        <w:top w:val="none" w:sz="0" w:space="0" w:color="auto"/>
        <w:left w:val="none" w:sz="0" w:space="0" w:color="auto"/>
        <w:bottom w:val="none" w:sz="0" w:space="0" w:color="auto"/>
        <w:right w:val="none" w:sz="0" w:space="0" w:color="auto"/>
      </w:divBdr>
    </w:div>
    <w:div w:id="2100519844">
      <w:bodyDiv w:val="1"/>
      <w:marLeft w:val="0"/>
      <w:marRight w:val="0"/>
      <w:marTop w:val="0"/>
      <w:marBottom w:val="0"/>
      <w:divBdr>
        <w:top w:val="none" w:sz="0" w:space="0" w:color="auto"/>
        <w:left w:val="none" w:sz="0" w:space="0" w:color="auto"/>
        <w:bottom w:val="none" w:sz="0" w:space="0" w:color="auto"/>
        <w:right w:val="none" w:sz="0" w:space="0" w:color="auto"/>
      </w:divBdr>
    </w:div>
    <w:div w:id="2100978417">
      <w:bodyDiv w:val="1"/>
      <w:marLeft w:val="0"/>
      <w:marRight w:val="0"/>
      <w:marTop w:val="0"/>
      <w:marBottom w:val="0"/>
      <w:divBdr>
        <w:top w:val="none" w:sz="0" w:space="0" w:color="auto"/>
        <w:left w:val="none" w:sz="0" w:space="0" w:color="auto"/>
        <w:bottom w:val="none" w:sz="0" w:space="0" w:color="auto"/>
        <w:right w:val="none" w:sz="0" w:space="0" w:color="auto"/>
      </w:divBdr>
    </w:div>
    <w:div w:id="2101215426">
      <w:bodyDiv w:val="1"/>
      <w:marLeft w:val="0"/>
      <w:marRight w:val="0"/>
      <w:marTop w:val="0"/>
      <w:marBottom w:val="0"/>
      <w:divBdr>
        <w:top w:val="none" w:sz="0" w:space="0" w:color="auto"/>
        <w:left w:val="none" w:sz="0" w:space="0" w:color="auto"/>
        <w:bottom w:val="none" w:sz="0" w:space="0" w:color="auto"/>
        <w:right w:val="none" w:sz="0" w:space="0" w:color="auto"/>
      </w:divBdr>
    </w:div>
    <w:div w:id="2103989323">
      <w:bodyDiv w:val="1"/>
      <w:marLeft w:val="0"/>
      <w:marRight w:val="0"/>
      <w:marTop w:val="0"/>
      <w:marBottom w:val="0"/>
      <w:divBdr>
        <w:top w:val="none" w:sz="0" w:space="0" w:color="auto"/>
        <w:left w:val="none" w:sz="0" w:space="0" w:color="auto"/>
        <w:bottom w:val="none" w:sz="0" w:space="0" w:color="auto"/>
        <w:right w:val="none" w:sz="0" w:space="0" w:color="auto"/>
      </w:divBdr>
    </w:div>
    <w:div w:id="2104296507">
      <w:bodyDiv w:val="1"/>
      <w:marLeft w:val="0"/>
      <w:marRight w:val="0"/>
      <w:marTop w:val="0"/>
      <w:marBottom w:val="0"/>
      <w:divBdr>
        <w:top w:val="none" w:sz="0" w:space="0" w:color="auto"/>
        <w:left w:val="none" w:sz="0" w:space="0" w:color="auto"/>
        <w:bottom w:val="none" w:sz="0" w:space="0" w:color="auto"/>
        <w:right w:val="none" w:sz="0" w:space="0" w:color="auto"/>
      </w:divBdr>
    </w:div>
    <w:div w:id="2104573431">
      <w:bodyDiv w:val="1"/>
      <w:marLeft w:val="0"/>
      <w:marRight w:val="0"/>
      <w:marTop w:val="0"/>
      <w:marBottom w:val="0"/>
      <w:divBdr>
        <w:top w:val="none" w:sz="0" w:space="0" w:color="auto"/>
        <w:left w:val="none" w:sz="0" w:space="0" w:color="auto"/>
        <w:bottom w:val="none" w:sz="0" w:space="0" w:color="auto"/>
        <w:right w:val="none" w:sz="0" w:space="0" w:color="auto"/>
      </w:divBdr>
      <w:divsChild>
        <w:div w:id="646401061">
          <w:marLeft w:val="547"/>
          <w:marRight w:val="0"/>
          <w:marTop w:val="134"/>
          <w:marBottom w:val="120"/>
          <w:divBdr>
            <w:top w:val="none" w:sz="0" w:space="0" w:color="auto"/>
            <w:left w:val="none" w:sz="0" w:space="0" w:color="auto"/>
            <w:bottom w:val="none" w:sz="0" w:space="0" w:color="auto"/>
            <w:right w:val="none" w:sz="0" w:space="0" w:color="auto"/>
          </w:divBdr>
        </w:div>
        <w:div w:id="843280721">
          <w:marLeft w:val="547"/>
          <w:marRight w:val="0"/>
          <w:marTop w:val="134"/>
          <w:marBottom w:val="120"/>
          <w:divBdr>
            <w:top w:val="none" w:sz="0" w:space="0" w:color="auto"/>
            <w:left w:val="none" w:sz="0" w:space="0" w:color="auto"/>
            <w:bottom w:val="none" w:sz="0" w:space="0" w:color="auto"/>
            <w:right w:val="none" w:sz="0" w:space="0" w:color="auto"/>
          </w:divBdr>
        </w:div>
        <w:div w:id="1031761200">
          <w:marLeft w:val="1166"/>
          <w:marRight w:val="0"/>
          <w:marTop w:val="115"/>
          <w:marBottom w:val="120"/>
          <w:divBdr>
            <w:top w:val="none" w:sz="0" w:space="0" w:color="auto"/>
            <w:left w:val="none" w:sz="0" w:space="0" w:color="auto"/>
            <w:bottom w:val="none" w:sz="0" w:space="0" w:color="auto"/>
            <w:right w:val="none" w:sz="0" w:space="0" w:color="auto"/>
          </w:divBdr>
        </w:div>
        <w:div w:id="1476414756">
          <w:marLeft w:val="1166"/>
          <w:marRight w:val="0"/>
          <w:marTop w:val="115"/>
          <w:marBottom w:val="120"/>
          <w:divBdr>
            <w:top w:val="none" w:sz="0" w:space="0" w:color="auto"/>
            <w:left w:val="none" w:sz="0" w:space="0" w:color="auto"/>
            <w:bottom w:val="none" w:sz="0" w:space="0" w:color="auto"/>
            <w:right w:val="none" w:sz="0" w:space="0" w:color="auto"/>
          </w:divBdr>
        </w:div>
      </w:divsChild>
    </w:div>
    <w:div w:id="2105565088">
      <w:bodyDiv w:val="1"/>
      <w:marLeft w:val="0"/>
      <w:marRight w:val="0"/>
      <w:marTop w:val="0"/>
      <w:marBottom w:val="0"/>
      <w:divBdr>
        <w:top w:val="none" w:sz="0" w:space="0" w:color="auto"/>
        <w:left w:val="none" w:sz="0" w:space="0" w:color="auto"/>
        <w:bottom w:val="none" w:sz="0" w:space="0" w:color="auto"/>
        <w:right w:val="none" w:sz="0" w:space="0" w:color="auto"/>
      </w:divBdr>
    </w:div>
    <w:div w:id="2109541327">
      <w:bodyDiv w:val="1"/>
      <w:marLeft w:val="0"/>
      <w:marRight w:val="0"/>
      <w:marTop w:val="0"/>
      <w:marBottom w:val="0"/>
      <w:divBdr>
        <w:top w:val="none" w:sz="0" w:space="0" w:color="auto"/>
        <w:left w:val="none" w:sz="0" w:space="0" w:color="auto"/>
        <w:bottom w:val="none" w:sz="0" w:space="0" w:color="auto"/>
        <w:right w:val="none" w:sz="0" w:space="0" w:color="auto"/>
      </w:divBdr>
    </w:div>
    <w:div w:id="2109613009">
      <w:bodyDiv w:val="1"/>
      <w:marLeft w:val="0"/>
      <w:marRight w:val="0"/>
      <w:marTop w:val="0"/>
      <w:marBottom w:val="0"/>
      <w:divBdr>
        <w:top w:val="none" w:sz="0" w:space="0" w:color="auto"/>
        <w:left w:val="none" w:sz="0" w:space="0" w:color="auto"/>
        <w:bottom w:val="none" w:sz="0" w:space="0" w:color="auto"/>
        <w:right w:val="none" w:sz="0" w:space="0" w:color="auto"/>
      </w:divBdr>
    </w:div>
    <w:div w:id="2109767255">
      <w:bodyDiv w:val="1"/>
      <w:marLeft w:val="0"/>
      <w:marRight w:val="0"/>
      <w:marTop w:val="0"/>
      <w:marBottom w:val="0"/>
      <w:divBdr>
        <w:top w:val="none" w:sz="0" w:space="0" w:color="auto"/>
        <w:left w:val="none" w:sz="0" w:space="0" w:color="auto"/>
        <w:bottom w:val="none" w:sz="0" w:space="0" w:color="auto"/>
        <w:right w:val="none" w:sz="0" w:space="0" w:color="auto"/>
      </w:divBdr>
    </w:div>
    <w:div w:id="2110660587">
      <w:bodyDiv w:val="1"/>
      <w:marLeft w:val="0"/>
      <w:marRight w:val="0"/>
      <w:marTop w:val="0"/>
      <w:marBottom w:val="0"/>
      <w:divBdr>
        <w:top w:val="none" w:sz="0" w:space="0" w:color="auto"/>
        <w:left w:val="none" w:sz="0" w:space="0" w:color="auto"/>
        <w:bottom w:val="none" w:sz="0" w:space="0" w:color="auto"/>
        <w:right w:val="none" w:sz="0" w:space="0" w:color="auto"/>
      </w:divBdr>
    </w:div>
    <w:div w:id="2111074477">
      <w:bodyDiv w:val="1"/>
      <w:marLeft w:val="0"/>
      <w:marRight w:val="0"/>
      <w:marTop w:val="0"/>
      <w:marBottom w:val="0"/>
      <w:divBdr>
        <w:top w:val="none" w:sz="0" w:space="0" w:color="auto"/>
        <w:left w:val="none" w:sz="0" w:space="0" w:color="auto"/>
        <w:bottom w:val="none" w:sz="0" w:space="0" w:color="auto"/>
        <w:right w:val="none" w:sz="0" w:space="0" w:color="auto"/>
      </w:divBdr>
    </w:div>
    <w:div w:id="2111314136">
      <w:bodyDiv w:val="1"/>
      <w:marLeft w:val="0"/>
      <w:marRight w:val="0"/>
      <w:marTop w:val="0"/>
      <w:marBottom w:val="0"/>
      <w:divBdr>
        <w:top w:val="none" w:sz="0" w:space="0" w:color="auto"/>
        <w:left w:val="none" w:sz="0" w:space="0" w:color="auto"/>
        <w:bottom w:val="none" w:sz="0" w:space="0" w:color="auto"/>
        <w:right w:val="none" w:sz="0" w:space="0" w:color="auto"/>
      </w:divBdr>
    </w:div>
    <w:div w:id="2111387893">
      <w:bodyDiv w:val="1"/>
      <w:marLeft w:val="0"/>
      <w:marRight w:val="0"/>
      <w:marTop w:val="0"/>
      <w:marBottom w:val="0"/>
      <w:divBdr>
        <w:top w:val="none" w:sz="0" w:space="0" w:color="auto"/>
        <w:left w:val="none" w:sz="0" w:space="0" w:color="auto"/>
        <w:bottom w:val="none" w:sz="0" w:space="0" w:color="auto"/>
        <w:right w:val="none" w:sz="0" w:space="0" w:color="auto"/>
      </w:divBdr>
    </w:div>
    <w:div w:id="2111854479">
      <w:bodyDiv w:val="1"/>
      <w:marLeft w:val="0"/>
      <w:marRight w:val="0"/>
      <w:marTop w:val="0"/>
      <w:marBottom w:val="0"/>
      <w:divBdr>
        <w:top w:val="none" w:sz="0" w:space="0" w:color="auto"/>
        <w:left w:val="none" w:sz="0" w:space="0" w:color="auto"/>
        <w:bottom w:val="none" w:sz="0" w:space="0" w:color="auto"/>
        <w:right w:val="none" w:sz="0" w:space="0" w:color="auto"/>
      </w:divBdr>
    </w:div>
    <w:div w:id="2112629783">
      <w:bodyDiv w:val="1"/>
      <w:marLeft w:val="0"/>
      <w:marRight w:val="0"/>
      <w:marTop w:val="0"/>
      <w:marBottom w:val="0"/>
      <w:divBdr>
        <w:top w:val="none" w:sz="0" w:space="0" w:color="auto"/>
        <w:left w:val="none" w:sz="0" w:space="0" w:color="auto"/>
        <w:bottom w:val="none" w:sz="0" w:space="0" w:color="auto"/>
        <w:right w:val="none" w:sz="0" w:space="0" w:color="auto"/>
      </w:divBdr>
    </w:div>
    <w:div w:id="2113084892">
      <w:bodyDiv w:val="1"/>
      <w:marLeft w:val="0"/>
      <w:marRight w:val="0"/>
      <w:marTop w:val="0"/>
      <w:marBottom w:val="0"/>
      <w:divBdr>
        <w:top w:val="none" w:sz="0" w:space="0" w:color="auto"/>
        <w:left w:val="none" w:sz="0" w:space="0" w:color="auto"/>
        <w:bottom w:val="none" w:sz="0" w:space="0" w:color="auto"/>
        <w:right w:val="none" w:sz="0" w:space="0" w:color="auto"/>
      </w:divBdr>
      <w:divsChild>
        <w:div w:id="1375419910">
          <w:marLeft w:val="0"/>
          <w:marRight w:val="0"/>
          <w:marTop w:val="0"/>
          <w:marBottom w:val="0"/>
          <w:divBdr>
            <w:top w:val="none" w:sz="0" w:space="0" w:color="auto"/>
            <w:left w:val="none" w:sz="0" w:space="0" w:color="auto"/>
            <w:bottom w:val="none" w:sz="0" w:space="0" w:color="auto"/>
            <w:right w:val="none" w:sz="0" w:space="0" w:color="auto"/>
          </w:divBdr>
          <w:divsChild>
            <w:div w:id="622613175">
              <w:marLeft w:val="0"/>
              <w:marRight w:val="0"/>
              <w:marTop w:val="0"/>
              <w:marBottom w:val="0"/>
              <w:divBdr>
                <w:top w:val="none" w:sz="0" w:space="0" w:color="auto"/>
                <w:left w:val="none" w:sz="0" w:space="0" w:color="auto"/>
                <w:bottom w:val="none" w:sz="0" w:space="0" w:color="auto"/>
                <w:right w:val="none" w:sz="0" w:space="0" w:color="auto"/>
              </w:divBdr>
            </w:div>
            <w:div w:id="21226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2926">
      <w:bodyDiv w:val="1"/>
      <w:marLeft w:val="0"/>
      <w:marRight w:val="0"/>
      <w:marTop w:val="0"/>
      <w:marBottom w:val="0"/>
      <w:divBdr>
        <w:top w:val="none" w:sz="0" w:space="0" w:color="auto"/>
        <w:left w:val="none" w:sz="0" w:space="0" w:color="auto"/>
        <w:bottom w:val="none" w:sz="0" w:space="0" w:color="auto"/>
        <w:right w:val="none" w:sz="0" w:space="0" w:color="auto"/>
      </w:divBdr>
    </w:div>
    <w:div w:id="2113427919">
      <w:bodyDiv w:val="1"/>
      <w:marLeft w:val="0"/>
      <w:marRight w:val="0"/>
      <w:marTop w:val="0"/>
      <w:marBottom w:val="0"/>
      <w:divBdr>
        <w:top w:val="none" w:sz="0" w:space="0" w:color="auto"/>
        <w:left w:val="none" w:sz="0" w:space="0" w:color="auto"/>
        <w:bottom w:val="none" w:sz="0" w:space="0" w:color="auto"/>
        <w:right w:val="none" w:sz="0" w:space="0" w:color="auto"/>
      </w:divBdr>
    </w:div>
    <w:div w:id="2113625767">
      <w:bodyDiv w:val="1"/>
      <w:marLeft w:val="0"/>
      <w:marRight w:val="0"/>
      <w:marTop w:val="0"/>
      <w:marBottom w:val="0"/>
      <w:divBdr>
        <w:top w:val="none" w:sz="0" w:space="0" w:color="auto"/>
        <w:left w:val="none" w:sz="0" w:space="0" w:color="auto"/>
        <w:bottom w:val="none" w:sz="0" w:space="0" w:color="auto"/>
        <w:right w:val="none" w:sz="0" w:space="0" w:color="auto"/>
      </w:divBdr>
    </w:div>
    <w:div w:id="2114400540">
      <w:bodyDiv w:val="1"/>
      <w:marLeft w:val="0"/>
      <w:marRight w:val="0"/>
      <w:marTop w:val="0"/>
      <w:marBottom w:val="0"/>
      <w:divBdr>
        <w:top w:val="none" w:sz="0" w:space="0" w:color="auto"/>
        <w:left w:val="none" w:sz="0" w:space="0" w:color="auto"/>
        <w:bottom w:val="none" w:sz="0" w:space="0" w:color="auto"/>
        <w:right w:val="none" w:sz="0" w:space="0" w:color="auto"/>
      </w:divBdr>
      <w:divsChild>
        <w:div w:id="274412731">
          <w:marLeft w:val="547"/>
          <w:marRight w:val="0"/>
          <w:marTop w:val="134"/>
          <w:marBottom w:val="0"/>
          <w:divBdr>
            <w:top w:val="none" w:sz="0" w:space="0" w:color="auto"/>
            <w:left w:val="none" w:sz="0" w:space="0" w:color="auto"/>
            <w:bottom w:val="none" w:sz="0" w:space="0" w:color="auto"/>
            <w:right w:val="none" w:sz="0" w:space="0" w:color="auto"/>
          </w:divBdr>
        </w:div>
      </w:divsChild>
    </w:div>
    <w:div w:id="2114661879">
      <w:bodyDiv w:val="1"/>
      <w:marLeft w:val="0"/>
      <w:marRight w:val="0"/>
      <w:marTop w:val="0"/>
      <w:marBottom w:val="0"/>
      <w:divBdr>
        <w:top w:val="none" w:sz="0" w:space="0" w:color="auto"/>
        <w:left w:val="none" w:sz="0" w:space="0" w:color="auto"/>
        <w:bottom w:val="none" w:sz="0" w:space="0" w:color="auto"/>
        <w:right w:val="none" w:sz="0" w:space="0" w:color="auto"/>
      </w:divBdr>
    </w:div>
    <w:div w:id="2116555076">
      <w:bodyDiv w:val="1"/>
      <w:marLeft w:val="0"/>
      <w:marRight w:val="0"/>
      <w:marTop w:val="0"/>
      <w:marBottom w:val="0"/>
      <w:divBdr>
        <w:top w:val="none" w:sz="0" w:space="0" w:color="auto"/>
        <w:left w:val="none" w:sz="0" w:space="0" w:color="auto"/>
        <w:bottom w:val="none" w:sz="0" w:space="0" w:color="auto"/>
        <w:right w:val="none" w:sz="0" w:space="0" w:color="auto"/>
      </w:divBdr>
    </w:div>
    <w:div w:id="2117747728">
      <w:bodyDiv w:val="1"/>
      <w:marLeft w:val="0"/>
      <w:marRight w:val="0"/>
      <w:marTop w:val="0"/>
      <w:marBottom w:val="0"/>
      <w:divBdr>
        <w:top w:val="none" w:sz="0" w:space="0" w:color="auto"/>
        <w:left w:val="none" w:sz="0" w:space="0" w:color="auto"/>
        <w:bottom w:val="none" w:sz="0" w:space="0" w:color="auto"/>
        <w:right w:val="none" w:sz="0" w:space="0" w:color="auto"/>
      </w:divBdr>
    </w:div>
    <w:div w:id="2118329790">
      <w:bodyDiv w:val="1"/>
      <w:marLeft w:val="0"/>
      <w:marRight w:val="0"/>
      <w:marTop w:val="0"/>
      <w:marBottom w:val="0"/>
      <w:divBdr>
        <w:top w:val="none" w:sz="0" w:space="0" w:color="auto"/>
        <w:left w:val="none" w:sz="0" w:space="0" w:color="auto"/>
        <w:bottom w:val="none" w:sz="0" w:space="0" w:color="auto"/>
        <w:right w:val="none" w:sz="0" w:space="0" w:color="auto"/>
      </w:divBdr>
    </w:div>
    <w:div w:id="2119566859">
      <w:bodyDiv w:val="1"/>
      <w:marLeft w:val="0"/>
      <w:marRight w:val="0"/>
      <w:marTop w:val="0"/>
      <w:marBottom w:val="0"/>
      <w:divBdr>
        <w:top w:val="none" w:sz="0" w:space="0" w:color="auto"/>
        <w:left w:val="none" w:sz="0" w:space="0" w:color="auto"/>
        <w:bottom w:val="none" w:sz="0" w:space="0" w:color="auto"/>
        <w:right w:val="none" w:sz="0" w:space="0" w:color="auto"/>
      </w:divBdr>
    </w:div>
    <w:div w:id="2120833005">
      <w:bodyDiv w:val="1"/>
      <w:marLeft w:val="0"/>
      <w:marRight w:val="0"/>
      <w:marTop w:val="0"/>
      <w:marBottom w:val="0"/>
      <w:divBdr>
        <w:top w:val="none" w:sz="0" w:space="0" w:color="auto"/>
        <w:left w:val="none" w:sz="0" w:space="0" w:color="auto"/>
        <w:bottom w:val="none" w:sz="0" w:space="0" w:color="auto"/>
        <w:right w:val="none" w:sz="0" w:space="0" w:color="auto"/>
      </w:divBdr>
    </w:div>
    <w:div w:id="2121295096">
      <w:bodyDiv w:val="1"/>
      <w:marLeft w:val="0"/>
      <w:marRight w:val="0"/>
      <w:marTop w:val="0"/>
      <w:marBottom w:val="0"/>
      <w:divBdr>
        <w:top w:val="none" w:sz="0" w:space="0" w:color="auto"/>
        <w:left w:val="none" w:sz="0" w:space="0" w:color="auto"/>
        <w:bottom w:val="none" w:sz="0" w:space="0" w:color="auto"/>
        <w:right w:val="none" w:sz="0" w:space="0" w:color="auto"/>
      </w:divBdr>
    </w:div>
    <w:div w:id="2121874038">
      <w:bodyDiv w:val="1"/>
      <w:marLeft w:val="0"/>
      <w:marRight w:val="0"/>
      <w:marTop w:val="0"/>
      <w:marBottom w:val="0"/>
      <w:divBdr>
        <w:top w:val="none" w:sz="0" w:space="0" w:color="auto"/>
        <w:left w:val="none" w:sz="0" w:space="0" w:color="auto"/>
        <w:bottom w:val="none" w:sz="0" w:space="0" w:color="auto"/>
        <w:right w:val="none" w:sz="0" w:space="0" w:color="auto"/>
      </w:divBdr>
    </w:div>
    <w:div w:id="2122411245">
      <w:bodyDiv w:val="1"/>
      <w:marLeft w:val="0"/>
      <w:marRight w:val="0"/>
      <w:marTop w:val="0"/>
      <w:marBottom w:val="0"/>
      <w:divBdr>
        <w:top w:val="none" w:sz="0" w:space="0" w:color="auto"/>
        <w:left w:val="none" w:sz="0" w:space="0" w:color="auto"/>
        <w:bottom w:val="none" w:sz="0" w:space="0" w:color="auto"/>
        <w:right w:val="none" w:sz="0" w:space="0" w:color="auto"/>
      </w:divBdr>
    </w:div>
    <w:div w:id="2122845193">
      <w:bodyDiv w:val="1"/>
      <w:marLeft w:val="0"/>
      <w:marRight w:val="0"/>
      <w:marTop w:val="0"/>
      <w:marBottom w:val="0"/>
      <w:divBdr>
        <w:top w:val="none" w:sz="0" w:space="0" w:color="auto"/>
        <w:left w:val="none" w:sz="0" w:space="0" w:color="auto"/>
        <w:bottom w:val="none" w:sz="0" w:space="0" w:color="auto"/>
        <w:right w:val="none" w:sz="0" w:space="0" w:color="auto"/>
      </w:divBdr>
    </w:div>
    <w:div w:id="2123257057">
      <w:bodyDiv w:val="1"/>
      <w:marLeft w:val="0"/>
      <w:marRight w:val="0"/>
      <w:marTop w:val="0"/>
      <w:marBottom w:val="0"/>
      <w:divBdr>
        <w:top w:val="none" w:sz="0" w:space="0" w:color="auto"/>
        <w:left w:val="none" w:sz="0" w:space="0" w:color="auto"/>
        <w:bottom w:val="none" w:sz="0" w:space="0" w:color="auto"/>
        <w:right w:val="none" w:sz="0" w:space="0" w:color="auto"/>
      </w:divBdr>
    </w:div>
    <w:div w:id="2123717722">
      <w:bodyDiv w:val="1"/>
      <w:marLeft w:val="0"/>
      <w:marRight w:val="0"/>
      <w:marTop w:val="0"/>
      <w:marBottom w:val="0"/>
      <w:divBdr>
        <w:top w:val="none" w:sz="0" w:space="0" w:color="auto"/>
        <w:left w:val="none" w:sz="0" w:space="0" w:color="auto"/>
        <w:bottom w:val="none" w:sz="0" w:space="0" w:color="auto"/>
        <w:right w:val="none" w:sz="0" w:space="0" w:color="auto"/>
      </w:divBdr>
    </w:div>
    <w:div w:id="2123913769">
      <w:bodyDiv w:val="1"/>
      <w:marLeft w:val="0"/>
      <w:marRight w:val="0"/>
      <w:marTop w:val="0"/>
      <w:marBottom w:val="0"/>
      <w:divBdr>
        <w:top w:val="none" w:sz="0" w:space="0" w:color="auto"/>
        <w:left w:val="none" w:sz="0" w:space="0" w:color="auto"/>
        <w:bottom w:val="none" w:sz="0" w:space="0" w:color="auto"/>
        <w:right w:val="none" w:sz="0" w:space="0" w:color="auto"/>
      </w:divBdr>
      <w:divsChild>
        <w:div w:id="253128865">
          <w:marLeft w:val="0"/>
          <w:marRight w:val="0"/>
          <w:marTop w:val="0"/>
          <w:marBottom w:val="0"/>
          <w:divBdr>
            <w:top w:val="none" w:sz="0" w:space="0" w:color="auto"/>
            <w:left w:val="none" w:sz="0" w:space="0" w:color="auto"/>
            <w:bottom w:val="none" w:sz="0" w:space="0" w:color="auto"/>
            <w:right w:val="none" w:sz="0" w:space="0" w:color="auto"/>
          </w:divBdr>
        </w:div>
      </w:divsChild>
    </w:div>
    <w:div w:id="2125227661">
      <w:bodyDiv w:val="1"/>
      <w:marLeft w:val="0"/>
      <w:marRight w:val="0"/>
      <w:marTop w:val="0"/>
      <w:marBottom w:val="0"/>
      <w:divBdr>
        <w:top w:val="none" w:sz="0" w:space="0" w:color="auto"/>
        <w:left w:val="none" w:sz="0" w:space="0" w:color="auto"/>
        <w:bottom w:val="none" w:sz="0" w:space="0" w:color="auto"/>
        <w:right w:val="none" w:sz="0" w:space="0" w:color="auto"/>
      </w:divBdr>
    </w:div>
    <w:div w:id="2126270441">
      <w:bodyDiv w:val="1"/>
      <w:marLeft w:val="0"/>
      <w:marRight w:val="0"/>
      <w:marTop w:val="0"/>
      <w:marBottom w:val="0"/>
      <w:divBdr>
        <w:top w:val="none" w:sz="0" w:space="0" w:color="auto"/>
        <w:left w:val="none" w:sz="0" w:space="0" w:color="auto"/>
        <w:bottom w:val="none" w:sz="0" w:space="0" w:color="auto"/>
        <w:right w:val="none" w:sz="0" w:space="0" w:color="auto"/>
      </w:divBdr>
    </w:div>
    <w:div w:id="2127383860">
      <w:bodyDiv w:val="1"/>
      <w:marLeft w:val="0"/>
      <w:marRight w:val="0"/>
      <w:marTop w:val="0"/>
      <w:marBottom w:val="0"/>
      <w:divBdr>
        <w:top w:val="none" w:sz="0" w:space="0" w:color="auto"/>
        <w:left w:val="none" w:sz="0" w:space="0" w:color="auto"/>
        <w:bottom w:val="none" w:sz="0" w:space="0" w:color="auto"/>
        <w:right w:val="none" w:sz="0" w:space="0" w:color="auto"/>
      </w:divBdr>
    </w:div>
    <w:div w:id="2128426670">
      <w:bodyDiv w:val="1"/>
      <w:marLeft w:val="0"/>
      <w:marRight w:val="0"/>
      <w:marTop w:val="0"/>
      <w:marBottom w:val="0"/>
      <w:divBdr>
        <w:top w:val="none" w:sz="0" w:space="0" w:color="auto"/>
        <w:left w:val="none" w:sz="0" w:space="0" w:color="auto"/>
        <w:bottom w:val="none" w:sz="0" w:space="0" w:color="auto"/>
        <w:right w:val="none" w:sz="0" w:space="0" w:color="auto"/>
      </w:divBdr>
    </w:div>
    <w:div w:id="2129156476">
      <w:bodyDiv w:val="1"/>
      <w:marLeft w:val="0"/>
      <w:marRight w:val="0"/>
      <w:marTop w:val="0"/>
      <w:marBottom w:val="0"/>
      <w:divBdr>
        <w:top w:val="none" w:sz="0" w:space="0" w:color="auto"/>
        <w:left w:val="none" w:sz="0" w:space="0" w:color="auto"/>
        <w:bottom w:val="none" w:sz="0" w:space="0" w:color="auto"/>
        <w:right w:val="none" w:sz="0" w:space="0" w:color="auto"/>
      </w:divBdr>
    </w:div>
    <w:div w:id="2129274493">
      <w:bodyDiv w:val="1"/>
      <w:marLeft w:val="0"/>
      <w:marRight w:val="0"/>
      <w:marTop w:val="0"/>
      <w:marBottom w:val="0"/>
      <w:divBdr>
        <w:top w:val="none" w:sz="0" w:space="0" w:color="auto"/>
        <w:left w:val="none" w:sz="0" w:space="0" w:color="auto"/>
        <w:bottom w:val="none" w:sz="0" w:space="0" w:color="auto"/>
        <w:right w:val="none" w:sz="0" w:space="0" w:color="auto"/>
      </w:divBdr>
    </w:div>
    <w:div w:id="2130272241">
      <w:bodyDiv w:val="1"/>
      <w:marLeft w:val="0"/>
      <w:marRight w:val="0"/>
      <w:marTop w:val="0"/>
      <w:marBottom w:val="0"/>
      <w:divBdr>
        <w:top w:val="none" w:sz="0" w:space="0" w:color="auto"/>
        <w:left w:val="none" w:sz="0" w:space="0" w:color="auto"/>
        <w:bottom w:val="none" w:sz="0" w:space="0" w:color="auto"/>
        <w:right w:val="none" w:sz="0" w:space="0" w:color="auto"/>
      </w:divBdr>
    </w:div>
    <w:div w:id="2130931533">
      <w:bodyDiv w:val="1"/>
      <w:marLeft w:val="0"/>
      <w:marRight w:val="0"/>
      <w:marTop w:val="0"/>
      <w:marBottom w:val="0"/>
      <w:divBdr>
        <w:top w:val="none" w:sz="0" w:space="0" w:color="auto"/>
        <w:left w:val="none" w:sz="0" w:space="0" w:color="auto"/>
        <w:bottom w:val="none" w:sz="0" w:space="0" w:color="auto"/>
        <w:right w:val="none" w:sz="0" w:space="0" w:color="auto"/>
      </w:divBdr>
    </w:div>
    <w:div w:id="2130932606">
      <w:bodyDiv w:val="1"/>
      <w:marLeft w:val="0"/>
      <w:marRight w:val="0"/>
      <w:marTop w:val="0"/>
      <w:marBottom w:val="0"/>
      <w:divBdr>
        <w:top w:val="none" w:sz="0" w:space="0" w:color="auto"/>
        <w:left w:val="none" w:sz="0" w:space="0" w:color="auto"/>
        <w:bottom w:val="none" w:sz="0" w:space="0" w:color="auto"/>
        <w:right w:val="none" w:sz="0" w:space="0" w:color="auto"/>
      </w:divBdr>
    </w:div>
    <w:div w:id="2131432195">
      <w:bodyDiv w:val="1"/>
      <w:marLeft w:val="0"/>
      <w:marRight w:val="0"/>
      <w:marTop w:val="0"/>
      <w:marBottom w:val="0"/>
      <w:divBdr>
        <w:top w:val="none" w:sz="0" w:space="0" w:color="auto"/>
        <w:left w:val="none" w:sz="0" w:space="0" w:color="auto"/>
        <w:bottom w:val="none" w:sz="0" w:space="0" w:color="auto"/>
        <w:right w:val="none" w:sz="0" w:space="0" w:color="auto"/>
      </w:divBdr>
    </w:div>
    <w:div w:id="2132360903">
      <w:bodyDiv w:val="1"/>
      <w:marLeft w:val="0"/>
      <w:marRight w:val="0"/>
      <w:marTop w:val="0"/>
      <w:marBottom w:val="0"/>
      <w:divBdr>
        <w:top w:val="none" w:sz="0" w:space="0" w:color="auto"/>
        <w:left w:val="none" w:sz="0" w:space="0" w:color="auto"/>
        <w:bottom w:val="none" w:sz="0" w:space="0" w:color="auto"/>
        <w:right w:val="none" w:sz="0" w:space="0" w:color="auto"/>
      </w:divBdr>
      <w:divsChild>
        <w:div w:id="1272741745">
          <w:marLeft w:val="547"/>
          <w:marRight w:val="0"/>
          <w:marTop w:val="115"/>
          <w:marBottom w:val="0"/>
          <w:divBdr>
            <w:top w:val="none" w:sz="0" w:space="0" w:color="auto"/>
            <w:left w:val="none" w:sz="0" w:space="0" w:color="auto"/>
            <w:bottom w:val="none" w:sz="0" w:space="0" w:color="auto"/>
            <w:right w:val="none" w:sz="0" w:space="0" w:color="auto"/>
          </w:divBdr>
        </w:div>
        <w:div w:id="2099667246">
          <w:marLeft w:val="547"/>
          <w:marRight w:val="0"/>
          <w:marTop w:val="115"/>
          <w:marBottom w:val="0"/>
          <w:divBdr>
            <w:top w:val="none" w:sz="0" w:space="0" w:color="auto"/>
            <w:left w:val="none" w:sz="0" w:space="0" w:color="auto"/>
            <w:bottom w:val="none" w:sz="0" w:space="0" w:color="auto"/>
            <w:right w:val="none" w:sz="0" w:space="0" w:color="auto"/>
          </w:divBdr>
        </w:div>
        <w:div w:id="1503426408">
          <w:marLeft w:val="1166"/>
          <w:marRight w:val="0"/>
          <w:marTop w:val="96"/>
          <w:marBottom w:val="0"/>
          <w:divBdr>
            <w:top w:val="none" w:sz="0" w:space="0" w:color="auto"/>
            <w:left w:val="none" w:sz="0" w:space="0" w:color="auto"/>
            <w:bottom w:val="none" w:sz="0" w:space="0" w:color="auto"/>
            <w:right w:val="none" w:sz="0" w:space="0" w:color="auto"/>
          </w:divBdr>
        </w:div>
        <w:div w:id="415714639">
          <w:marLeft w:val="1166"/>
          <w:marRight w:val="0"/>
          <w:marTop w:val="96"/>
          <w:marBottom w:val="0"/>
          <w:divBdr>
            <w:top w:val="none" w:sz="0" w:space="0" w:color="auto"/>
            <w:left w:val="none" w:sz="0" w:space="0" w:color="auto"/>
            <w:bottom w:val="none" w:sz="0" w:space="0" w:color="auto"/>
            <w:right w:val="none" w:sz="0" w:space="0" w:color="auto"/>
          </w:divBdr>
        </w:div>
        <w:div w:id="576403063">
          <w:marLeft w:val="1166"/>
          <w:marRight w:val="0"/>
          <w:marTop w:val="96"/>
          <w:marBottom w:val="0"/>
          <w:divBdr>
            <w:top w:val="none" w:sz="0" w:space="0" w:color="auto"/>
            <w:left w:val="none" w:sz="0" w:space="0" w:color="auto"/>
            <w:bottom w:val="none" w:sz="0" w:space="0" w:color="auto"/>
            <w:right w:val="none" w:sz="0" w:space="0" w:color="auto"/>
          </w:divBdr>
        </w:div>
      </w:divsChild>
    </w:div>
    <w:div w:id="2132937202">
      <w:bodyDiv w:val="1"/>
      <w:marLeft w:val="0"/>
      <w:marRight w:val="0"/>
      <w:marTop w:val="0"/>
      <w:marBottom w:val="0"/>
      <w:divBdr>
        <w:top w:val="none" w:sz="0" w:space="0" w:color="auto"/>
        <w:left w:val="none" w:sz="0" w:space="0" w:color="auto"/>
        <w:bottom w:val="none" w:sz="0" w:space="0" w:color="auto"/>
        <w:right w:val="none" w:sz="0" w:space="0" w:color="auto"/>
      </w:divBdr>
    </w:div>
    <w:div w:id="2135246853">
      <w:bodyDiv w:val="1"/>
      <w:marLeft w:val="0"/>
      <w:marRight w:val="0"/>
      <w:marTop w:val="0"/>
      <w:marBottom w:val="0"/>
      <w:divBdr>
        <w:top w:val="none" w:sz="0" w:space="0" w:color="auto"/>
        <w:left w:val="none" w:sz="0" w:space="0" w:color="auto"/>
        <w:bottom w:val="none" w:sz="0" w:space="0" w:color="auto"/>
        <w:right w:val="none" w:sz="0" w:space="0" w:color="auto"/>
      </w:divBdr>
    </w:div>
    <w:div w:id="2135783401">
      <w:bodyDiv w:val="1"/>
      <w:marLeft w:val="0"/>
      <w:marRight w:val="0"/>
      <w:marTop w:val="0"/>
      <w:marBottom w:val="0"/>
      <w:divBdr>
        <w:top w:val="none" w:sz="0" w:space="0" w:color="auto"/>
        <w:left w:val="none" w:sz="0" w:space="0" w:color="auto"/>
        <w:bottom w:val="none" w:sz="0" w:space="0" w:color="auto"/>
        <w:right w:val="none" w:sz="0" w:space="0" w:color="auto"/>
      </w:divBdr>
      <w:divsChild>
        <w:div w:id="1525559056">
          <w:marLeft w:val="0"/>
          <w:marRight w:val="0"/>
          <w:marTop w:val="0"/>
          <w:marBottom w:val="0"/>
          <w:divBdr>
            <w:top w:val="none" w:sz="0" w:space="0" w:color="auto"/>
            <w:left w:val="none" w:sz="0" w:space="0" w:color="auto"/>
            <w:bottom w:val="none" w:sz="0" w:space="0" w:color="auto"/>
            <w:right w:val="none" w:sz="0" w:space="0" w:color="auto"/>
          </w:divBdr>
          <w:divsChild>
            <w:div w:id="1387870988">
              <w:marLeft w:val="0"/>
              <w:marRight w:val="0"/>
              <w:marTop w:val="0"/>
              <w:marBottom w:val="0"/>
              <w:divBdr>
                <w:top w:val="none" w:sz="0" w:space="0" w:color="auto"/>
                <w:left w:val="none" w:sz="0" w:space="0" w:color="auto"/>
                <w:bottom w:val="none" w:sz="0" w:space="0" w:color="auto"/>
                <w:right w:val="none" w:sz="0" w:space="0" w:color="auto"/>
              </w:divBdr>
            </w:div>
            <w:div w:id="1470366232">
              <w:marLeft w:val="0"/>
              <w:marRight w:val="0"/>
              <w:marTop w:val="0"/>
              <w:marBottom w:val="0"/>
              <w:divBdr>
                <w:top w:val="none" w:sz="0" w:space="0" w:color="auto"/>
                <w:left w:val="none" w:sz="0" w:space="0" w:color="auto"/>
                <w:bottom w:val="none" w:sz="0" w:space="0" w:color="auto"/>
                <w:right w:val="none" w:sz="0" w:space="0" w:color="auto"/>
              </w:divBdr>
            </w:div>
            <w:div w:id="14732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1307">
      <w:bodyDiv w:val="1"/>
      <w:marLeft w:val="0"/>
      <w:marRight w:val="0"/>
      <w:marTop w:val="0"/>
      <w:marBottom w:val="0"/>
      <w:divBdr>
        <w:top w:val="none" w:sz="0" w:space="0" w:color="auto"/>
        <w:left w:val="none" w:sz="0" w:space="0" w:color="auto"/>
        <w:bottom w:val="none" w:sz="0" w:space="0" w:color="auto"/>
        <w:right w:val="none" w:sz="0" w:space="0" w:color="auto"/>
      </w:divBdr>
      <w:divsChild>
        <w:div w:id="123735629">
          <w:marLeft w:val="547"/>
          <w:marRight w:val="0"/>
          <w:marTop w:val="115"/>
          <w:marBottom w:val="0"/>
          <w:divBdr>
            <w:top w:val="none" w:sz="0" w:space="0" w:color="auto"/>
            <w:left w:val="none" w:sz="0" w:space="0" w:color="auto"/>
            <w:bottom w:val="none" w:sz="0" w:space="0" w:color="auto"/>
            <w:right w:val="none" w:sz="0" w:space="0" w:color="auto"/>
          </w:divBdr>
        </w:div>
        <w:div w:id="1369645496">
          <w:marLeft w:val="1166"/>
          <w:marRight w:val="0"/>
          <w:marTop w:val="86"/>
          <w:marBottom w:val="0"/>
          <w:divBdr>
            <w:top w:val="none" w:sz="0" w:space="0" w:color="auto"/>
            <w:left w:val="none" w:sz="0" w:space="0" w:color="auto"/>
            <w:bottom w:val="none" w:sz="0" w:space="0" w:color="auto"/>
            <w:right w:val="none" w:sz="0" w:space="0" w:color="auto"/>
          </w:divBdr>
        </w:div>
        <w:div w:id="1940212287">
          <w:marLeft w:val="1166"/>
          <w:marRight w:val="0"/>
          <w:marTop w:val="86"/>
          <w:marBottom w:val="0"/>
          <w:divBdr>
            <w:top w:val="none" w:sz="0" w:space="0" w:color="auto"/>
            <w:left w:val="none" w:sz="0" w:space="0" w:color="auto"/>
            <w:bottom w:val="none" w:sz="0" w:space="0" w:color="auto"/>
            <w:right w:val="none" w:sz="0" w:space="0" w:color="auto"/>
          </w:divBdr>
        </w:div>
        <w:div w:id="1945307271">
          <w:marLeft w:val="1800"/>
          <w:marRight w:val="0"/>
          <w:marTop w:val="77"/>
          <w:marBottom w:val="0"/>
          <w:divBdr>
            <w:top w:val="none" w:sz="0" w:space="0" w:color="auto"/>
            <w:left w:val="none" w:sz="0" w:space="0" w:color="auto"/>
            <w:bottom w:val="none" w:sz="0" w:space="0" w:color="auto"/>
            <w:right w:val="none" w:sz="0" w:space="0" w:color="auto"/>
          </w:divBdr>
        </w:div>
        <w:div w:id="1120339111">
          <w:marLeft w:val="1166"/>
          <w:marRight w:val="0"/>
          <w:marTop w:val="86"/>
          <w:marBottom w:val="0"/>
          <w:divBdr>
            <w:top w:val="none" w:sz="0" w:space="0" w:color="auto"/>
            <w:left w:val="none" w:sz="0" w:space="0" w:color="auto"/>
            <w:bottom w:val="none" w:sz="0" w:space="0" w:color="auto"/>
            <w:right w:val="none" w:sz="0" w:space="0" w:color="auto"/>
          </w:divBdr>
        </w:div>
      </w:divsChild>
    </w:div>
    <w:div w:id="2136946366">
      <w:bodyDiv w:val="1"/>
      <w:marLeft w:val="0"/>
      <w:marRight w:val="0"/>
      <w:marTop w:val="0"/>
      <w:marBottom w:val="0"/>
      <w:divBdr>
        <w:top w:val="none" w:sz="0" w:space="0" w:color="auto"/>
        <w:left w:val="none" w:sz="0" w:space="0" w:color="auto"/>
        <w:bottom w:val="none" w:sz="0" w:space="0" w:color="auto"/>
        <w:right w:val="none" w:sz="0" w:space="0" w:color="auto"/>
      </w:divBdr>
    </w:div>
    <w:div w:id="2139564035">
      <w:bodyDiv w:val="1"/>
      <w:marLeft w:val="0"/>
      <w:marRight w:val="0"/>
      <w:marTop w:val="0"/>
      <w:marBottom w:val="0"/>
      <w:divBdr>
        <w:top w:val="none" w:sz="0" w:space="0" w:color="auto"/>
        <w:left w:val="none" w:sz="0" w:space="0" w:color="auto"/>
        <w:bottom w:val="none" w:sz="0" w:space="0" w:color="auto"/>
        <w:right w:val="none" w:sz="0" w:space="0" w:color="auto"/>
      </w:divBdr>
      <w:divsChild>
        <w:div w:id="1200974049">
          <w:marLeft w:val="1166"/>
          <w:marRight w:val="0"/>
          <w:marTop w:val="115"/>
          <w:marBottom w:val="0"/>
          <w:divBdr>
            <w:top w:val="none" w:sz="0" w:space="0" w:color="auto"/>
            <w:left w:val="none" w:sz="0" w:space="0" w:color="auto"/>
            <w:bottom w:val="none" w:sz="0" w:space="0" w:color="auto"/>
            <w:right w:val="none" w:sz="0" w:space="0" w:color="auto"/>
          </w:divBdr>
        </w:div>
        <w:div w:id="494296216">
          <w:marLeft w:val="1800"/>
          <w:marRight w:val="0"/>
          <w:marTop w:val="96"/>
          <w:marBottom w:val="0"/>
          <w:divBdr>
            <w:top w:val="none" w:sz="0" w:space="0" w:color="auto"/>
            <w:left w:val="none" w:sz="0" w:space="0" w:color="auto"/>
            <w:bottom w:val="none" w:sz="0" w:space="0" w:color="auto"/>
            <w:right w:val="none" w:sz="0" w:space="0" w:color="auto"/>
          </w:divBdr>
        </w:div>
        <w:div w:id="1424570260">
          <w:marLeft w:val="1800"/>
          <w:marRight w:val="0"/>
          <w:marTop w:val="96"/>
          <w:marBottom w:val="0"/>
          <w:divBdr>
            <w:top w:val="none" w:sz="0" w:space="0" w:color="auto"/>
            <w:left w:val="none" w:sz="0" w:space="0" w:color="auto"/>
            <w:bottom w:val="none" w:sz="0" w:space="0" w:color="auto"/>
            <w:right w:val="none" w:sz="0" w:space="0" w:color="auto"/>
          </w:divBdr>
        </w:div>
        <w:div w:id="1090660198">
          <w:marLeft w:val="2520"/>
          <w:marRight w:val="0"/>
          <w:marTop w:val="86"/>
          <w:marBottom w:val="0"/>
          <w:divBdr>
            <w:top w:val="none" w:sz="0" w:space="0" w:color="auto"/>
            <w:left w:val="none" w:sz="0" w:space="0" w:color="auto"/>
            <w:bottom w:val="none" w:sz="0" w:space="0" w:color="auto"/>
            <w:right w:val="none" w:sz="0" w:space="0" w:color="auto"/>
          </w:divBdr>
        </w:div>
        <w:div w:id="1544175486">
          <w:marLeft w:val="1800"/>
          <w:marRight w:val="0"/>
          <w:marTop w:val="96"/>
          <w:marBottom w:val="0"/>
          <w:divBdr>
            <w:top w:val="none" w:sz="0" w:space="0" w:color="auto"/>
            <w:left w:val="none" w:sz="0" w:space="0" w:color="auto"/>
            <w:bottom w:val="none" w:sz="0" w:space="0" w:color="auto"/>
            <w:right w:val="none" w:sz="0" w:space="0" w:color="auto"/>
          </w:divBdr>
        </w:div>
        <w:div w:id="1919097360">
          <w:marLeft w:val="2520"/>
          <w:marRight w:val="0"/>
          <w:marTop w:val="86"/>
          <w:marBottom w:val="0"/>
          <w:divBdr>
            <w:top w:val="none" w:sz="0" w:space="0" w:color="auto"/>
            <w:left w:val="none" w:sz="0" w:space="0" w:color="auto"/>
            <w:bottom w:val="none" w:sz="0" w:space="0" w:color="auto"/>
            <w:right w:val="none" w:sz="0" w:space="0" w:color="auto"/>
          </w:divBdr>
        </w:div>
        <w:div w:id="1446582889">
          <w:marLeft w:val="1800"/>
          <w:marRight w:val="0"/>
          <w:marTop w:val="96"/>
          <w:marBottom w:val="0"/>
          <w:divBdr>
            <w:top w:val="none" w:sz="0" w:space="0" w:color="auto"/>
            <w:left w:val="none" w:sz="0" w:space="0" w:color="auto"/>
            <w:bottom w:val="none" w:sz="0" w:space="0" w:color="auto"/>
            <w:right w:val="none" w:sz="0" w:space="0" w:color="auto"/>
          </w:divBdr>
        </w:div>
        <w:div w:id="1493329153">
          <w:marLeft w:val="2520"/>
          <w:marRight w:val="0"/>
          <w:marTop w:val="86"/>
          <w:marBottom w:val="0"/>
          <w:divBdr>
            <w:top w:val="none" w:sz="0" w:space="0" w:color="auto"/>
            <w:left w:val="none" w:sz="0" w:space="0" w:color="auto"/>
            <w:bottom w:val="none" w:sz="0" w:space="0" w:color="auto"/>
            <w:right w:val="none" w:sz="0" w:space="0" w:color="auto"/>
          </w:divBdr>
        </w:div>
      </w:divsChild>
    </w:div>
    <w:div w:id="2139687905">
      <w:bodyDiv w:val="1"/>
      <w:marLeft w:val="0"/>
      <w:marRight w:val="0"/>
      <w:marTop w:val="0"/>
      <w:marBottom w:val="0"/>
      <w:divBdr>
        <w:top w:val="none" w:sz="0" w:space="0" w:color="auto"/>
        <w:left w:val="none" w:sz="0" w:space="0" w:color="auto"/>
        <w:bottom w:val="none" w:sz="0" w:space="0" w:color="auto"/>
        <w:right w:val="none" w:sz="0" w:space="0" w:color="auto"/>
      </w:divBdr>
    </w:div>
    <w:div w:id="2140218980">
      <w:bodyDiv w:val="1"/>
      <w:marLeft w:val="0"/>
      <w:marRight w:val="0"/>
      <w:marTop w:val="0"/>
      <w:marBottom w:val="0"/>
      <w:divBdr>
        <w:top w:val="none" w:sz="0" w:space="0" w:color="auto"/>
        <w:left w:val="none" w:sz="0" w:space="0" w:color="auto"/>
        <w:bottom w:val="none" w:sz="0" w:space="0" w:color="auto"/>
        <w:right w:val="none" w:sz="0" w:space="0" w:color="auto"/>
      </w:divBdr>
      <w:divsChild>
        <w:div w:id="541328706">
          <w:marLeft w:val="547"/>
          <w:marRight w:val="0"/>
          <w:marTop w:val="115"/>
          <w:marBottom w:val="0"/>
          <w:divBdr>
            <w:top w:val="none" w:sz="0" w:space="0" w:color="auto"/>
            <w:left w:val="none" w:sz="0" w:space="0" w:color="auto"/>
            <w:bottom w:val="none" w:sz="0" w:space="0" w:color="auto"/>
            <w:right w:val="none" w:sz="0" w:space="0" w:color="auto"/>
          </w:divBdr>
        </w:div>
        <w:div w:id="1727945246">
          <w:marLeft w:val="1166"/>
          <w:marRight w:val="0"/>
          <w:marTop w:val="96"/>
          <w:marBottom w:val="0"/>
          <w:divBdr>
            <w:top w:val="none" w:sz="0" w:space="0" w:color="auto"/>
            <w:left w:val="none" w:sz="0" w:space="0" w:color="auto"/>
            <w:bottom w:val="none" w:sz="0" w:space="0" w:color="auto"/>
            <w:right w:val="none" w:sz="0" w:space="0" w:color="auto"/>
          </w:divBdr>
        </w:div>
        <w:div w:id="1603104672">
          <w:marLeft w:val="1800"/>
          <w:marRight w:val="0"/>
          <w:marTop w:val="67"/>
          <w:marBottom w:val="0"/>
          <w:divBdr>
            <w:top w:val="none" w:sz="0" w:space="0" w:color="auto"/>
            <w:left w:val="none" w:sz="0" w:space="0" w:color="auto"/>
            <w:bottom w:val="none" w:sz="0" w:space="0" w:color="auto"/>
            <w:right w:val="none" w:sz="0" w:space="0" w:color="auto"/>
          </w:divBdr>
        </w:div>
      </w:divsChild>
    </w:div>
    <w:div w:id="2142267048">
      <w:bodyDiv w:val="1"/>
      <w:marLeft w:val="0"/>
      <w:marRight w:val="0"/>
      <w:marTop w:val="0"/>
      <w:marBottom w:val="0"/>
      <w:divBdr>
        <w:top w:val="none" w:sz="0" w:space="0" w:color="auto"/>
        <w:left w:val="none" w:sz="0" w:space="0" w:color="auto"/>
        <w:bottom w:val="none" w:sz="0" w:space="0" w:color="auto"/>
        <w:right w:val="none" w:sz="0" w:space="0" w:color="auto"/>
      </w:divBdr>
      <w:divsChild>
        <w:div w:id="2146770582">
          <w:marLeft w:val="0"/>
          <w:marRight w:val="0"/>
          <w:marTop w:val="0"/>
          <w:marBottom w:val="0"/>
          <w:divBdr>
            <w:top w:val="none" w:sz="0" w:space="0" w:color="auto"/>
            <w:left w:val="none" w:sz="0" w:space="0" w:color="auto"/>
            <w:bottom w:val="none" w:sz="0" w:space="0" w:color="auto"/>
            <w:right w:val="none" w:sz="0" w:space="0" w:color="auto"/>
          </w:divBdr>
        </w:div>
      </w:divsChild>
    </w:div>
    <w:div w:id="2142378486">
      <w:bodyDiv w:val="1"/>
      <w:marLeft w:val="0"/>
      <w:marRight w:val="0"/>
      <w:marTop w:val="0"/>
      <w:marBottom w:val="0"/>
      <w:divBdr>
        <w:top w:val="none" w:sz="0" w:space="0" w:color="auto"/>
        <w:left w:val="none" w:sz="0" w:space="0" w:color="auto"/>
        <w:bottom w:val="none" w:sz="0" w:space="0" w:color="auto"/>
        <w:right w:val="none" w:sz="0" w:space="0" w:color="auto"/>
      </w:divBdr>
    </w:div>
    <w:div w:id="2142534127">
      <w:bodyDiv w:val="1"/>
      <w:marLeft w:val="0"/>
      <w:marRight w:val="0"/>
      <w:marTop w:val="0"/>
      <w:marBottom w:val="0"/>
      <w:divBdr>
        <w:top w:val="none" w:sz="0" w:space="0" w:color="auto"/>
        <w:left w:val="none" w:sz="0" w:space="0" w:color="auto"/>
        <w:bottom w:val="none" w:sz="0" w:space="0" w:color="auto"/>
        <w:right w:val="none" w:sz="0" w:space="0" w:color="auto"/>
      </w:divBdr>
    </w:div>
    <w:div w:id="2142572091">
      <w:bodyDiv w:val="1"/>
      <w:marLeft w:val="0"/>
      <w:marRight w:val="0"/>
      <w:marTop w:val="0"/>
      <w:marBottom w:val="0"/>
      <w:divBdr>
        <w:top w:val="none" w:sz="0" w:space="0" w:color="auto"/>
        <w:left w:val="none" w:sz="0" w:space="0" w:color="auto"/>
        <w:bottom w:val="none" w:sz="0" w:space="0" w:color="auto"/>
        <w:right w:val="none" w:sz="0" w:space="0" w:color="auto"/>
      </w:divBdr>
    </w:div>
    <w:div w:id="2142963000">
      <w:bodyDiv w:val="1"/>
      <w:marLeft w:val="0"/>
      <w:marRight w:val="0"/>
      <w:marTop w:val="0"/>
      <w:marBottom w:val="0"/>
      <w:divBdr>
        <w:top w:val="none" w:sz="0" w:space="0" w:color="auto"/>
        <w:left w:val="none" w:sz="0" w:space="0" w:color="auto"/>
        <w:bottom w:val="none" w:sz="0" w:space="0" w:color="auto"/>
        <w:right w:val="none" w:sz="0" w:space="0" w:color="auto"/>
      </w:divBdr>
    </w:div>
    <w:div w:id="2143379346">
      <w:bodyDiv w:val="1"/>
      <w:marLeft w:val="0"/>
      <w:marRight w:val="0"/>
      <w:marTop w:val="0"/>
      <w:marBottom w:val="0"/>
      <w:divBdr>
        <w:top w:val="none" w:sz="0" w:space="0" w:color="auto"/>
        <w:left w:val="none" w:sz="0" w:space="0" w:color="auto"/>
        <w:bottom w:val="none" w:sz="0" w:space="0" w:color="auto"/>
        <w:right w:val="none" w:sz="0" w:space="0" w:color="auto"/>
      </w:divBdr>
    </w:div>
    <w:div w:id="2144148754">
      <w:bodyDiv w:val="1"/>
      <w:marLeft w:val="0"/>
      <w:marRight w:val="0"/>
      <w:marTop w:val="0"/>
      <w:marBottom w:val="0"/>
      <w:divBdr>
        <w:top w:val="none" w:sz="0" w:space="0" w:color="auto"/>
        <w:left w:val="none" w:sz="0" w:space="0" w:color="auto"/>
        <w:bottom w:val="none" w:sz="0" w:space="0" w:color="auto"/>
        <w:right w:val="none" w:sz="0" w:space="0" w:color="auto"/>
      </w:divBdr>
    </w:div>
    <w:div w:id="2145462186">
      <w:bodyDiv w:val="1"/>
      <w:marLeft w:val="0"/>
      <w:marRight w:val="0"/>
      <w:marTop w:val="0"/>
      <w:marBottom w:val="0"/>
      <w:divBdr>
        <w:top w:val="none" w:sz="0" w:space="0" w:color="auto"/>
        <w:left w:val="none" w:sz="0" w:space="0" w:color="auto"/>
        <w:bottom w:val="none" w:sz="0" w:space="0" w:color="auto"/>
        <w:right w:val="none" w:sz="0" w:space="0" w:color="auto"/>
      </w:divBdr>
      <w:divsChild>
        <w:div w:id="1911304422">
          <w:marLeft w:val="0"/>
          <w:marRight w:val="0"/>
          <w:marTop w:val="0"/>
          <w:marBottom w:val="0"/>
          <w:divBdr>
            <w:top w:val="none" w:sz="0" w:space="0" w:color="auto"/>
            <w:left w:val="none" w:sz="0" w:space="0" w:color="auto"/>
            <w:bottom w:val="none" w:sz="0" w:space="0" w:color="auto"/>
            <w:right w:val="none" w:sz="0" w:space="0" w:color="auto"/>
          </w:divBdr>
          <w:divsChild>
            <w:div w:id="254557885">
              <w:marLeft w:val="0"/>
              <w:marRight w:val="0"/>
              <w:marTop w:val="0"/>
              <w:marBottom w:val="0"/>
              <w:divBdr>
                <w:top w:val="none" w:sz="0" w:space="0" w:color="auto"/>
                <w:left w:val="none" w:sz="0" w:space="0" w:color="auto"/>
                <w:bottom w:val="none" w:sz="0" w:space="0" w:color="auto"/>
                <w:right w:val="none" w:sz="0" w:space="0" w:color="auto"/>
              </w:divBdr>
            </w:div>
            <w:div w:id="16557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7261">
      <w:bodyDiv w:val="1"/>
      <w:marLeft w:val="0"/>
      <w:marRight w:val="0"/>
      <w:marTop w:val="0"/>
      <w:marBottom w:val="0"/>
      <w:divBdr>
        <w:top w:val="none" w:sz="0" w:space="0" w:color="auto"/>
        <w:left w:val="none" w:sz="0" w:space="0" w:color="auto"/>
        <w:bottom w:val="none" w:sz="0" w:space="0" w:color="auto"/>
        <w:right w:val="none" w:sz="0" w:space="0" w:color="auto"/>
      </w:divBdr>
    </w:div>
    <w:div w:id="21472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ebapp.etsi.org/Ipr/"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4EC7C-2D7E-4C0C-98DD-E5CCA156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46</Pages>
  <Words>15789</Words>
  <Characters>89998</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RAN1#76</vt:lpstr>
    </vt:vector>
  </TitlesOfParts>
  <Company>ETSI</Company>
  <LinksUpToDate>false</LinksUpToDate>
  <CharactersWithSpaces>105576</CharactersWithSpaces>
  <SharedDoc>false</SharedDoc>
  <HLinks>
    <vt:vector size="8130" baseType="variant">
      <vt:variant>
        <vt:i4>4653059</vt:i4>
      </vt:variant>
      <vt:variant>
        <vt:i4>4446</vt:i4>
      </vt:variant>
      <vt:variant>
        <vt:i4>0</vt:i4>
      </vt:variant>
      <vt:variant>
        <vt:i4>5</vt:i4>
      </vt:variant>
      <vt:variant>
        <vt:lpwstr>../Docs/R1-136008.zip</vt:lpwstr>
      </vt:variant>
      <vt:variant>
        <vt:lpwstr/>
      </vt:variant>
      <vt:variant>
        <vt:i4>4587530</vt:i4>
      </vt:variant>
      <vt:variant>
        <vt:i4>4443</vt:i4>
      </vt:variant>
      <vt:variant>
        <vt:i4>0</vt:i4>
      </vt:variant>
      <vt:variant>
        <vt:i4>5</vt:i4>
      </vt:variant>
      <vt:variant>
        <vt:lpwstr>../Docs/R1-136011.zip</vt:lpwstr>
      </vt:variant>
      <vt:variant>
        <vt:lpwstr/>
      </vt:variant>
      <vt:variant>
        <vt:i4>4259843</vt:i4>
      </vt:variant>
      <vt:variant>
        <vt:i4>4440</vt:i4>
      </vt:variant>
      <vt:variant>
        <vt:i4>0</vt:i4>
      </vt:variant>
      <vt:variant>
        <vt:i4>5</vt:i4>
      </vt:variant>
      <vt:variant>
        <vt:lpwstr>../Docs/R1-135951.zip</vt:lpwstr>
      </vt:variant>
      <vt:variant>
        <vt:lpwstr/>
      </vt:variant>
      <vt:variant>
        <vt:i4>4456461</vt:i4>
      </vt:variant>
      <vt:variant>
        <vt:i4>4437</vt:i4>
      </vt:variant>
      <vt:variant>
        <vt:i4>0</vt:i4>
      </vt:variant>
      <vt:variant>
        <vt:i4>5</vt:i4>
      </vt:variant>
      <vt:variant>
        <vt:lpwstr>../Docs/R1-136036.zip</vt:lpwstr>
      </vt:variant>
      <vt:variant>
        <vt:lpwstr/>
      </vt:variant>
      <vt:variant>
        <vt:i4>4521994</vt:i4>
      </vt:variant>
      <vt:variant>
        <vt:i4>4434</vt:i4>
      </vt:variant>
      <vt:variant>
        <vt:i4>0</vt:i4>
      </vt:variant>
      <vt:variant>
        <vt:i4>5</vt:i4>
      </vt:variant>
      <vt:variant>
        <vt:lpwstr>../Docs/R1-136021.zip</vt:lpwstr>
      </vt:variant>
      <vt:variant>
        <vt:lpwstr/>
      </vt:variant>
      <vt:variant>
        <vt:i4>4325388</vt:i4>
      </vt:variant>
      <vt:variant>
        <vt:i4>4431</vt:i4>
      </vt:variant>
      <vt:variant>
        <vt:i4>0</vt:i4>
      </vt:variant>
      <vt:variant>
        <vt:i4>5</vt:i4>
      </vt:variant>
      <vt:variant>
        <vt:lpwstr>../Docs/R1-136057.zip</vt:lpwstr>
      </vt:variant>
      <vt:variant>
        <vt:lpwstr/>
      </vt:variant>
      <vt:variant>
        <vt:i4>4325388</vt:i4>
      </vt:variant>
      <vt:variant>
        <vt:i4>4428</vt:i4>
      </vt:variant>
      <vt:variant>
        <vt:i4>0</vt:i4>
      </vt:variant>
      <vt:variant>
        <vt:i4>5</vt:i4>
      </vt:variant>
      <vt:variant>
        <vt:lpwstr>../Docs/R1-136057.zip</vt:lpwstr>
      </vt:variant>
      <vt:variant>
        <vt:lpwstr/>
      </vt:variant>
      <vt:variant>
        <vt:i4>4194305</vt:i4>
      </vt:variant>
      <vt:variant>
        <vt:i4>4425</vt:i4>
      </vt:variant>
      <vt:variant>
        <vt:i4>0</vt:i4>
      </vt:variant>
      <vt:variant>
        <vt:i4>5</vt:i4>
      </vt:variant>
      <vt:variant>
        <vt:lpwstr>../Docs/R1-135943.zip</vt:lpwstr>
      </vt:variant>
      <vt:variant>
        <vt:lpwstr/>
      </vt:variant>
      <vt:variant>
        <vt:i4>4653069</vt:i4>
      </vt:variant>
      <vt:variant>
        <vt:i4>4422</vt:i4>
      </vt:variant>
      <vt:variant>
        <vt:i4>0</vt:i4>
      </vt:variant>
      <vt:variant>
        <vt:i4>5</vt:i4>
      </vt:variant>
      <vt:variant>
        <vt:lpwstr>../Docs/R1-136006.zip</vt:lpwstr>
      </vt:variant>
      <vt:variant>
        <vt:lpwstr/>
      </vt:variant>
      <vt:variant>
        <vt:i4>4521998</vt:i4>
      </vt:variant>
      <vt:variant>
        <vt:i4>4419</vt:i4>
      </vt:variant>
      <vt:variant>
        <vt:i4>0</vt:i4>
      </vt:variant>
      <vt:variant>
        <vt:i4>5</vt:i4>
      </vt:variant>
      <vt:variant>
        <vt:lpwstr>../Docs/R1-136025.zip</vt:lpwstr>
      </vt:variant>
      <vt:variant>
        <vt:lpwstr/>
      </vt:variant>
      <vt:variant>
        <vt:i4>5177352</vt:i4>
      </vt:variant>
      <vt:variant>
        <vt:i4>4416</vt:i4>
      </vt:variant>
      <vt:variant>
        <vt:i4>0</vt:i4>
      </vt:variant>
      <vt:variant>
        <vt:i4>5</vt:i4>
      </vt:variant>
      <vt:variant>
        <vt:lpwstr>../Docs/R1-136083.zip</vt:lpwstr>
      </vt:variant>
      <vt:variant>
        <vt:lpwstr/>
      </vt:variant>
      <vt:variant>
        <vt:i4>5177353</vt:i4>
      </vt:variant>
      <vt:variant>
        <vt:i4>4413</vt:i4>
      </vt:variant>
      <vt:variant>
        <vt:i4>0</vt:i4>
      </vt:variant>
      <vt:variant>
        <vt:i4>5</vt:i4>
      </vt:variant>
      <vt:variant>
        <vt:lpwstr>../Docs/R1-136082.zip</vt:lpwstr>
      </vt:variant>
      <vt:variant>
        <vt:lpwstr/>
      </vt:variant>
      <vt:variant>
        <vt:i4>5177353</vt:i4>
      </vt:variant>
      <vt:variant>
        <vt:i4>4410</vt:i4>
      </vt:variant>
      <vt:variant>
        <vt:i4>0</vt:i4>
      </vt:variant>
      <vt:variant>
        <vt:i4>5</vt:i4>
      </vt:variant>
      <vt:variant>
        <vt:lpwstr>../Docs/R1-136082.zip</vt:lpwstr>
      </vt:variant>
      <vt:variant>
        <vt:lpwstr/>
      </vt:variant>
      <vt:variant>
        <vt:i4>5177355</vt:i4>
      </vt:variant>
      <vt:variant>
        <vt:i4>4407</vt:i4>
      </vt:variant>
      <vt:variant>
        <vt:i4>0</vt:i4>
      </vt:variant>
      <vt:variant>
        <vt:i4>5</vt:i4>
      </vt:variant>
      <vt:variant>
        <vt:lpwstr>../Docs/R1-136080.zip</vt:lpwstr>
      </vt:variant>
      <vt:variant>
        <vt:lpwstr/>
      </vt:variant>
      <vt:variant>
        <vt:i4>5046282</vt:i4>
      </vt:variant>
      <vt:variant>
        <vt:i4>4404</vt:i4>
      </vt:variant>
      <vt:variant>
        <vt:i4>0</vt:i4>
      </vt:variant>
      <vt:variant>
        <vt:i4>5</vt:i4>
      </vt:variant>
      <vt:variant>
        <vt:lpwstr>../Docs/R1-135998.zip</vt:lpwstr>
      </vt:variant>
      <vt:variant>
        <vt:lpwstr/>
      </vt:variant>
      <vt:variant>
        <vt:i4>4521986</vt:i4>
      </vt:variant>
      <vt:variant>
        <vt:i4>4401</vt:i4>
      </vt:variant>
      <vt:variant>
        <vt:i4>0</vt:i4>
      </vt:variant>
      <vt:variant>
        <vt:i4>5</vt:i4>
      </vt:variant>
      <vt:variant>
        <vt:lpwstr>../Docs/R1-135910.zip</vt:lpwstr>
      </vt:variant>
      <vt:variant>
        <vt:lpwstr/>
      </vt:variant>
      <vt:variant>
        <vt:i4>4390925</vt:i4>
      </vt:variant>
      <vt:variant>
        <vt:i4>4398</vt:i4>
      </vt:variant>
      <vt:variant>
        <vt:i4>0</vt:i4>
      </vt:variant>
      <vt:variant>
        <vt:i4>5</vt:i4>
      </vt:variant>
      <vt:variant>
        <vt:lpwstr>../Docs/R1-136046.zip</vt:lpwstr>
      </vt:variant>
      <vt:variant>
        <vt:lpwstr/>
      </vt:variant>
      <vt:variant>
        <vt:i4>4390925</vt:i4>
      </vt:variant>
      <vt:variant>
        <vt:i4>4395</vt:i4>
      </vt:variant>
      <vt:variant>
        <vt:i4>0</vt:i4>
      </vt:variant>
      <vt:variant>
        <vt:i4>5</vt:i4>
      </vt:variant>
      <vt:variant>
        <vt:lpwstr>../Docs/R1-136046.zip</vt:lpwstr>
      </vt:variant>
      <vt:variant>
        <vt:lpwstr/>
      </vt:variant>
      <vt:variant>
        <vt:i4>4390927</vt:i4>
      </vt:variant>
      <vt:variant>
        <vt:i4>4392</vt:i4>
      </vt:variant>
      <vt:variant>
        <vt:i4>0</vt:i4>
      </vt:variant>
      <vt:variant>
        <vt:i4>5</vt:i4>
      </vt:variant>
      <vt:variant>
        <vt:lpwstr>../Docs/R1-136044.zip</vt:lpwstr>
      </vt:variant>
      <vt:variant>
        <vt:lpwstr/>
      </vt:variant>
      <vt:variant>
        <vt:i4>4390921</vt:i4>
      </vt:variant>
      <vt:variant>
        <vt:i4>4389</vt:i4>
      </vt:variant>
      <vt:variant>
        <vt:i4>0</vt:i4>
      </vt:variant>
      <vt:variant>
        <vt:i4>5</vt:i4>
      </vt:variant>
      <vt:variant>
        <vt:lpwstr>../Docs/R1-136042.zip</vt:lpwstr>
      </vt:variant>
      <vt:variant>
        <vt:lpwstr/>
      </vt:variant>
      <vt:variant>
        <vt:i4>4390920</vt:i4>
      </vt:variant>
      <vt:variant>
        <vt:i4>4386</vt:i4>
      </vt:variant>
      <vt:variant>
        <vt:i4>0</vt:i4>
      </vt:variant>
      <vt:variant>
        <vt:i4>5</vt:i4>
      </vt:variant>
      <vt:variant>
        <vt:lpwstr>../Docs/R1-136043.zip</vt:lpwstr>
      </vt:variant>
      <vt:variant>
        <vt:lpwstr/>
      </vt:variant>
      <vt:variant>
        <vt:i4>4587527</vt:i4>
      </vt:variant>
      <vt:variant>
        <vt:i4>4383</vt:i4>
      </vt:variant>
      <vt:variant>
        <vt:i4>0</vt:i4>
      </vt:variant>
      <vt:variant>
        <vt:i4>5</vt:i4>
      </vt:variant>
      <vt:variant>
        <vt:lpwstr>../Docs/R1-135925.zip</vt:lpwstr>
      </vt:variant>
      <vt:variant>
        <vt:lpwstr/>
      </vt:variant>
      <vt:variant>
        <vt:i4>4587524</vt:i4>
      </vt:variant>
      <vt:variant>
        <vt:i4>4380</vt:i4>
      </vt:variant>
      <vt:variant>
        <vt:i4>0</vt:i4>
      </vt:variant>
      <vt:variant>
        <vt:i4>5</vt:i4>
      </vt:variant>
      <vt:variant>
        <vt:lpwstr>../Docs/R1-135926.zip</vt:lpwstr>
      </vt:variant>
      <vt:variant>
        <vt:lpwstr/>
      </vt:variant>
      <vt:variant>
        <vt:i4>5046274</vt:i4>
      </vt:variant>
      <vt:variant>
        <vt:i4>4377</vt:i4>
      </vt:variant>
      <vt:variant>
        <vt:i4>0</vt:i4>
      </vt:variant>
      <vt:variant>
        <vt:i4>5</vt:i4>
      </vt:variant>
      <vt:variant>
        <vt:lpwstr>../Docs/R1-135990.zip</vt:lpwstr>
      </vt:variant>
      <vt:variant>
        <vt:lpwstr/>
      </vt:variant>
      <vt:variant>
        <vt:i4>5046277</vt:i4>
      </vt:variant>
      <vt:variant>
        <vt:i4>4374</vt:i4>
      </vt:variant>
      <vt:variant>
        <vt:i4>0</vt:i4>
      </vt:variant>
      <vt:variant>
        <vt:i4>5</vt:i4>
      </vt:variant>
      <vt:variant>
        <vt:lpwstr>../Docs/R1-135997.zip</vt:lpwstr>
      </vt:variant>
      <vt:variant>
        <vt:lpwstr/>
      </vt:variant>
      <vt:variant>
        <vt:i4>4980746</vt:i4>
      </vt:variant>
      <vt:variant>
        <vt:i4>4371</vt:i4>
      </vt:variant>
      <vt:variant>
        <vt:i4>0</vt:i4>
      </vt:variant>
      <vt:variant>
        <vt:i4>5</vt:i4>
      </vt:variant>
      <vt:variant>
        <vt:lpwstr>../Docs/R1-135786.zip</vt:lpwstr>
      </vt:variant>
      <vt:variant>
        <vt:lpwstr/>
      </vt:variant>
      <vt:variant>
        <vt:i4>4980745</vt:i4>
      </vt:variant>
      <vt:variant>
        <vt:i4>4368</vt:i4>
      </vt:variant>
      <vt:variant>
        <vt:i4>0</vt:i4>
      </vt:variant>
      <vt:variant>
        <vt:i4>5</vt:i4>
      </vt:variant>
      <vt:variant>
        <vt:lpwstr>../Docs/R1-135785.zip</vt:lpwstr>
      </vt:variant>
      <vt:variant>
        <vt:lpwstr/>
      </vt:variant>
      <vt:variant>
        <vt:i4>4980747</vt:i4>
      </vt:variant>
      <vt:variant>
        <vt:i4>4365</vt:i4>
      </vt:variant>
      <vt:variant>
        <vt:i4>0</vt:i4>
      </vt:variant>
      <vt:variant>
        <vt:i4>5</vt:i4>
      </vt:variant>
      <vt:variant>
        <vt:lpwstr>../Docs/R1-135989.zip</vt:lpwstr>
      </vt:variant>
      <vt:variant>
        <vt:lpwstr/>
      </vt:variant>
      <vt:variant>
        <vt:i4>5046276</vt:i4>
      </vt:variant>
      <vt:variant>
        <vt:i4>4362</vt:i4>
      </vt:variant>
      <vt:variant>
        <vt:i4>0</vt:i4>
      </vt:variant>
      <vt:variant>
        <vt:i4>5</vt:i4>
      </vt:variant>
      <vt:variant>
        <vt:lpwstr>../Docs/R1-135996.zip</vt:lpwstr>
      </vt:variant>
      <vt:variant>
        <vt:lpwstr/>
      </vt:variant>
      <vt:variant>
        <vt:i4>5046285</vt:i4>
      </vt:variant>
      <vt:variant>
        <vt:i4>4359</vt:i4>
      </vt:variant>
      <vt:variant>
        <vt:i4>0</vt:i4>
      </vt:variant>
      <vt:variant>
        <vt:i4>5</vt:i4>
      </vt:variant>
      <vt:variant>
        <vt:lpwstr>../Docs/R1-135690.zip</vt:lpwstr>
      </vt:variant>
      <vt:variant>
        <vt:lpwstr/>
      </vt:variant>
      <vt:variant>
        <vt:i4>4194314</vt:i4>
      </vt:variant>
      <vt:variant>
        <vt:i4>4356</vt:i4>
      </vt:variant>
      <vt:variant>
        <vt:i4>0</vt:i4>
      </vt:variant>
      <vt:variant>
        <vt:i4>5</vt:i4>
      </vt:variant>
      <vt:variant>
        <vt:lpwstr>../Docs/R1-135849.zip</vt:lpwstr>
      </vt:variant>
      <vt:variant>
        <vt:lpwstr/>
      </vt:variant>
      <vt:variant>
        <vt:i4>4325390</vt:i4>
      </vt:variant>
      <vt:variant>
        <vt:i4>4353</vt:i4>
      </vt:variant>
      <vt:variant>
        <vt:i4>0</vt:i4>
      </vt:variant>
      <vt:variant>
        <vt:i4>5</vt:i4>
      </vt:variant>
      <vt:variant>
        <vt:lpwstr>../Docs/R1-136055.zip</vt:lpwstr>
      </vt:variant>
      <vt:variant>
        <vt:lpwstr/>
      </vt:variant>
      <vt:variant>
        <vt:i4>4259854</vt:i4>
      </vt:variant>
      <vt:variant>
        <vt:i4>4350</vt:i4>
      </vt:variant>
      <vt:variant>
        <vt:i4>0</vt:i4>
      </vt:variant>
      <vt:variant>
        <vt:i4>5</vt:i4>
      </vt:variant>
      <vt:variant>
        <vt:lpwstr>../Docs/R1-136065.zip</vt:lpwstr>
      </vt:variant>
      <vt:variant>
        <vt:lpwstr/>
      </vt:variant>
      <vt:variant>
        <vt:i4>4325383</vt:i4>
      </vt:variant>
      <vt:variant>
        <vt:i4>4347</vt:i4>
      </vt:variant>
      <vt:variant>
        <vt:i4>0</vt:i4>
      </vt:variant>
      <vt:variant>
        <vt:i4>5</vt:i4>
      </vt:variant>
      <vt:variant>
        <vt:lpwstr>../Docs/R1-135864.zip</vt:lpwstr>
      </vt:variant>
      <vt:variant>
        <vt:lpwstr/>
      </vt:variant>
      <vt:variant>
        <vt:i4>4980740</vt:i4>
      </vt:variant>
      <vt:variant>
        <vt:i4>4344</vt:i4>
      </vt:variant>
      <vt:variant>
        <vt:i4>0</vt:i4>
      </vt:variant>
      <vt:variant>
        <vt:i4>5</vt:i4>
      </vt:variant>
      <vt:variant>
        <vt:lpwstr>../Docs/R1-135986.zip</vt:lpwstr>
      </vt:variant>
      <vt:variant>
        <vt:lpwstr/>
      </vt:variant>
      <vt:variant>
        <vt:i4>4390926</vt:i4>
      </vt:variant>
      <vt:variant>
        <vt:i4>4341</vt:i4>
      </vt:variant>
      <vt:variant>
        <vt:i4>0</vt:i4>
      </vt:variant>
      <vt:variant>
        <vt:i4>5</vt:i4>
      </vt:variant>
      <vt:variant>
        <vt:lpwstr>../Docs/R1-136045.zip</vt:lpwstr>
      </vt:variant>
      <vt:variant>
        <vt:lpwstr/>
      </vt:variant>
      <vt:variant>
        <vt:i4>4456463</vt:i4>
      </vt:variant>
      <vt:variant>
        <vt:i4>4338</vt:i4>
      </vt:variant>
      <vt:variant>
        <vt:i4>0</vt:i4>
      </vt:variant>
      <vt:variant>
        <vt:i4>5</vt:i4>
      </vt:variant>
      <vt:variant>
        <vt:lpwstr>../Docs/R1-136034.zip</vt:lpwstr>
      </vt:variant>
      <vt:variant>
        <vt:lpwstr/>
      </vt:variant>
      <vt:variant>
        <vt:i4>4653071</vt:i4>
      </vt:variant>
      <vt:variant>
        <vt:i4>4335</vt:i4>
      </vt:variant>
      <vt:variant>
        <vt:i4>0</vt:i4>
      </vt:variant>
      <vt:variant>
        <vt:i4>5</vt:i4>
      </vt:variant>
      <vt:variant>
        <vt:lpwstr>../Docs/R1-136004.zip</vt:lpwstr>
      </vt:variant>
      <vt:variant>
        <vt:lpwstr/>
      </vt:variant>
      <vt:variant>
        <vt:i4>4653057</vt:i4>
      </vt:variant>
      <vt:variant>
        <vt:i4>4332</vt:i4>
      </vt:variant>
      <vt:variant>
        <vt:i4>0</vt:i4>
      </vt:variant>
      <vt:variant>
        <vt:i4>5</vt:i4>
      </vt:variant>
      <vt:variant>
        <vt:lpwstr>../Docs/R1-135832.zip</vt:lpwstr>
      </vt:variant>
      <vt:variant>
        <vt:lpwstr/>
      </vt:variant>
      <vt:variant>
        <vt:i4>4456450</vt:i4>
      </vt:variant>
      <vt:variant>
        <vt:i4>4329</vt:i4>
      </vt:variant>
      <vt:variant>
        <vt:i4>0</vt:i4>
      </vt:variant>
      <vt:variant>
        <vt:i4>5</vt:i4>
      </vt:variant>
      <vt:variant>
        <vt:lpwstr>../Docs/R1-135009.zip</vt:lpwstr>
      </vt:variant>
      <vt:variant>
        <vt:lpwstr/>
      </vt:variant>
      <vt:variant>
        <vt:i4>4325386</vt:i4>
      </vt:variant>
      <vt:variant>
        <vt:i4>4326</vt:i4>
      </vt:variant>
      <vt:variant>
        <vt:i4>0</vt:i4>
      </vt:variant>
      <vt:variant>
        <vt:i4>5</vt:i4>
      </vt:variant>
      <vt:variant>
        <vt:lpwstr>../Docs/R1-132819.zip</vt:lpwstr>
      </vt:variant>
      <vt:variant>
        <vt:lpwstr/>
      </vt:variant>
      <vt:variant>
        <vt:i4>4456451</vt:i4>
      </vt:variant>
      <vt:variant>
        <vt:i4>4323</vt:i4>
      </vt:variant>
      <vt:variant>
        <vt:i4>0</vt:i4>
      </vt:variant>
      <vt:variant>
        <vt:i4>5</vt:i4>
      </vt:variant>
      <vt:variant>
        <vt:lpwstr>../Docs/R1-135008.zip</vt:lpwstr>
      </vt:variant>
      <vt:variant>
        <vt:lpwstr/>
      </vt:variant>
      <vt:variant>
        <vt:i4>4456460</vt:i4>
      </vt:variant>
      <vt:variant>
        <vt:i4>4320</vt:i4>
      </vt:variant>
      <vt:variant>
        <vt:i4>0</vt:i4>
      </vt:variant>
      <vt:variant>
        <vt:i4>5</vt:i4>
      </vt:variant>
      <vt:variant>
        <vt:lpwstr>../Docs/R1-135007.zip</vt:lpwstr>
      </vt:variant>
      <vt:variant>
        <vt:lpwstr/>
      </vt:variant>
      <vt:variant>
        <vt:i4>4456461</vt:i4>
      </vt:variant>
      <vt:variant>
        <vt:i4>4317</vt:i4>
      </vt:variant>
      <vt:variant>
        <vt:i4>0</vt:i4>
      </vt:variant>
      <vt:variant>
        <vt:i4>5</vt:i4>
      </vt:variant>
      <vt:variant>
        <vt:lpwstr>../Docs/R1-135006.zip</vt:lpwstr>
      </vt:variant>
      <vt:variant>
        <vt:lpwstr/>
      </vt:variant>
      <vt:variant>
        <vt:i4>4456462</vt:i4>
      </vt:variant>
      <vt:variant>
        <vt:i4>4314</vt:i4>
      </vt:variant>
      <vt:variant>
        <vt:i4>0</vt:i4>
      </vt:variant>
      <vt:variant>
        <vt:i4>5</vt:i4>
      </vt:variant>
      <vt:variant>
        <vt:lpwstr>../Docs/R1-135005.zip</vt:lpwstr>
      </vt:variant>
      <vt:variant>
        <vt:lpwstr/>
      </vt:variant>
      <vt:variant>
        <vt:i4>4456463</vt:i4>
      </vt:variant>
      <vt:variant>
        <vt:i4>4311</vt:i4>
      </vt:variant>
      <vt:variant>
        <vt:i4>0</vt:i4>
      </vt:variant>
      <vt:variant>
        <vt:i4>5</vt:i4>
      </vt:variant>
      <vt:variant>
        <vt:lpwstr>../Docs/R1-135004.zip</vt:lpwstr>
      </vt:variant>
      <vt:variant>
        <vt:lpwstr/>
      </vt:variant>
      <vt:variant>
        <vt:i4>4456456</vt:i4>
      </vt:variant>
      <vt:variant>
        <vt:i4>4308</vt:i4>
      </vt:variant>
      <vt:variant>
        <vt:i4>0</vt:i4>
      </vt:variant>
      <vt:variant>
        <vt:i4>5</vt:i4>
      </vt:variant>
      <vt:variant>
        <vt:lpwstr>../Docs/R1-135003.zip</vt:lpwstr>
      </vt:variant>
      <vt:variant>
        <vt:lpwstr/>
      </vt:variant>
      <vt:variant>
        <vt:i4>4456457</vt:i4>
      </vt:variant>
      <vt:variant>
        <vt:i4>4305</vt:i4>
      </vt:variant>
      <vt:variant>
        <vt:i4>0</vt:i4>
      </vt:variant>
      <vt:variant>
        <vt:i4>5</vt:i4>
      </vt:variant>
      <vt:variant>
        <vt:lpwstr>../Docs/R1-135002.zip</vt:lpwstr>
      </vt:variant>
      <vt:variant>
        <vt:lpwstr/>
      </vt:variant>
      <vt:variant>
        <vt:i4>4259852</vt:i4>
      </vt:variant>
      <vt:variant>
        <vt:i4>4302</vt:i4>
      </vt:variant>
      <vt:variant>
        <vt:i4>0</vt:i4>
      </vt:variant>
      <vt:variant>
        <vt:i4>5</vt:i4>
      </vt:variant>
      <vt:variant>
        <vt:lpwstr>../Docs/R1-136067.zip</vt:lpwstr>
      </vt:variant>
      <vt:variant>
        <vt:lpwstr/>
      </vt:variant>
      <vt:variant>
        <vt:i4>4325383</vt:i4>
      </vt:variant>
      <vt:variant>
        <vt:i4>4299</vt:i4>
      </vt:variant>
      <vt:variant>
        <vt:i4>0</vt:i4>
      </vt:variant>
      <vt:variant>
        <vt:i4>5</vt:i4>
      </vt:variant>
      <vt:variant>
        <vt:lpwstr>../Docs/R1-135864.zip</vt:lpwstr>
      </vt:variant>
      <vt:variant>
        <vt:lpwstr/>
      </vt:variant>
      <vt:variant>
        <vt:i4>4980740</vt:i4>
      </vt:variant>
      <vt:variant>
        <vt:i4>4296</vt:i4>
      </vt:variant>
      <vt:variant>
        <vt:i4>0</vt:i4>
      </vt:variant>
      <vt:variant>
        <vt:i4>5</vt:i4>
      </vt:variant>
      <vt:variant>
        <vt:lpwstr>../Docs/R1-135986.zip</vt:lpwstr>
      </vt:variant>
      <vt:variant>
        <vt:lpwstr/>
      </vt:variant>
      <vt:variant>
        <vt:i4>4390926</vt:i4>
      </vt:variant>
      <vt:variant>
        <vt:i4>4293</vt:i4>
      </vt:variant>
      <vt:variant>
        <vt:i4>0</vt:i4>
      </vt:variant>
      <vt:variant>
        <vt:i4>5</vt:i4>
      </vt:variant>
      <vt:variant>
        <vt:lpwstr>../Docs/R1-136045.zip</vt:lpwstr>
      </vt:variant>
      <vt:variant>
        <vt:lpwstr/>
      </vt:variant>
      <vt:variant>
        <vt:i4>4521999</vt:i4>
      </vt:variant>
      <vt:variant>
        <vt:i4>4290</vt:i4>
      </vt:variant>
      <vt:variant>
        <vt:i4>0</vt:i4>
      </vt:variant>
      <vt:variant>
        <vt:i4>5</vt:i4>
      </vt:variant>
      <vt:variant>
        <vt:lpwstr>../Docs/R1-136024.zip</vt:lpwstr>
      </vt:variant>
      <vt:variant>
        <vt:lpwstr/>
      </vt:variant>
      <vt:variant>
        <vt:i4>4521994</vt:i4>
      </vt:variant>
      <vt:variant>
        <vt:i4>4287</vt:i4>
      </vt:variant>
      <vt:variant>
        <vt:i4>0</vt:i4>
      </vt:variant>
      <vt:variant>
        <vt:i4>5</vt:i4>
      </vt:variant>
      <vt:variant>
        <vt:lpwstr>../Docs/R1-135918.zip</vt:lpwstr>
      </vt:variant>
      <vt:variant>
        <vt:lpwstr/>
      </vt:variant>
      <vt:variant>
        <vt:i4>4521995</vt:i4>
      </vt:variant>
      <vt:variant>
        <vt:i4>4284</vt:i4>
      </vt:variant>
      <vt:variant>
        <vt:i4>0</vt:i4>
      </vt:variant>
      <vt:variant>
        <vt:i4>5</vt:i4>
      </vt:variant>
      <vt:variant>
        <vt:lpwstr>../Docs/R1-135919.zip</vt:lpwstr>
      </vt:variant>
      <vt:variant>
        <vt:lpwstr/>
      </vt:variant>
      <vt:variant>
        <vt:i4>4259854</vt:i4>
      </vt:variant>
      <vt:variant>
        <vt:i4>4281</vt:i4>
      </vt:variant>
      <vt:variant>
        <vt:i4>0</vt:i4>
      </vt:variant>
      <vt:variant>
        <vt:i4>5</vt:i4>
      </vt:variant>
      <vt:variant>
        <vt:lpwstr>../Docs/R1-136065.zip</vt:lpwstr>
      </vt:variant>
      <vt:variant>
        <vt:lpwstr/>
      </vt:variant>
      <vt:variant>
        <vt:i4>4653057</vt:i4>
      </vt:variant>
      <vt:variant>
        <vt:i4>4278</vt:i4>
      </vt:variant>
      <vt:variant>
        <vt:i4>0</vt:i4>
      </vt:variant>
      <vt:variant>
        <vt:i4>5</vt:i4>
      </vt:variant>
      <vt:variant>
        <vt:lpwstr>../Docs/R1-135832.zip</vt:lpwstr>
      </vt:variant>
      <vt:variant>
        <vt:lpwstr/>
      </vt:variant>
      <vt:variant>
        <vt:i4>4194313</vt:i4>
      </vt:variant>
      <vt:variant>
        <vt:i4>4275</vt:i4>
      </vt:variant>
      <vt:variant>
        <vt:i4>0</vt:i4>
      </vt:variant>
      <vt:variant>
        <vt:i4>5</vt:i4>
      </vt:variant>
      <vt:variant>
        <vt:lpwstr>../Docs/R1-136072.zip</vt:lpwstr>
      </vt:variant>
      <vt:variant>
        <vt:lpwstr/>
      </vt:variant>
      <vt:variant>
        <vt:i4>4980741</vt:i4>
      </vt:variant>
      <vt:variant>
        <vt:i4>4272</vt:i4>
      </vt:variant>
      <vt:variant>
        <vt:i4>0</vt:i4>
      </vt:variant>
      <vt:variant>
        <vt:i4>5</vt:i4>
      </vt:variant>
      <vt:variant>
        <vt:lpwstr>../Docs/R1-135987.zip</vt:lpwstr>
      </vt:variant>
      <vt:variant>
        <vt:lpwstr/>
      </vt:variant>
      <vt:variant>
        <vt:i4>4653069</vt:i4>
      </vt:variant>
      <vt:variant>
        <vt:i4>4269</vt:i4>
      </vt:variant>
      <vt:variant>
        <vt:i4>0</vt:i4>
      </vt:variant>
      <vt:variant>
        <vt:i4>5</vt:i4>
      </vt:variant>
      <vt:variant>
        <vt:lpwstr>../Docs/R1-134127.zip</vt:lpwstr>
      </vt:variant>
      <vt:variant>
        <vt:lpwstr/>
      </vt:variant>
      <vt:variant>
        <vt:i4>4587533</vt:i4>
      </vt:variant>
      <vt:variant>
        <vt:i4>4266</vt:i4>
      </vt:variant>
      <vt:variant>
        <vt:i4>0</vt:i4>
      </vt:variant>
      <vt:variant>
        <vt:i4>5</vt:i4>
      </vt:variant>
      <vt:variant>
        <vt:lpwstr>../Docs/R1-135127.zip</vt:lpwstr>
      </vt:variant>
      <vt:variant>
        <vt:lpwstr/>
      </vt:variant>
      <vt:variant>
        <vt:i4>4587532</vt:i4>
      </vt:variant>
      <vt:variant>
        <vt:i4>4263</vt:i4>
      </vt:variant>
      <vt:variant>
        <vt:i4>0</vt:i4>
      </vt:variant>
      <vt:variant>
        <vt:i4>5</vt:i4>
      </vt:variant>
      <vt:variant>
        <vt:lpwstr>../Docs/R1-135126.zip</vt:lpwstr>
      </vt:variant>
      <vt:variant>
        <vt:lpwstr/>
      </vt:variant>
      <vt:variant>
        <vt:i4>4325383</vt:i4>
      </vt:variant>
      <vt:variant>
        <vt:i4>4260</vt:i4>
      </vt:variant>
      <vt:variant>
        <vt:i4>0</vt:i4>
      </vt:variant>
      <vt:variant>
        <vt:i4>5</vt:i4>
      </vt:variant>
      <vt:variant>
        <vt:lpwstr>../Docs/R1-135569.zip</vt:lpwstr>
      </vt:variant>
      <vt:variant>
        <vt:lpwstr/>
      </vt:variant>
      <vt:variant>
        <vt:i4>4653067</vt:i4>
      </vt:variant>
      <vt:variant>
        <vt:i4>4257</vt:i4>
      </vt:variant>
      <vt:variant>
        <vt:i4>0</vt:i4>
      </vt:variant>
      <vt:variant>
        <vt:i4>5</vt:i4>
      </vt:variant>
      <vt:variant>
        <vt:lpwstr>../Docs/R1-135838.zip</vt:lpwstr>
      </vt:variant>
      <vt:variant>
        <vt:lpwstr/>
      </vt:variant>
      <vt:variant>
        <vt:i4>4390926</vt:i4>
      </vt:variant>
      <vt:variant>
        <vt:i4>4254</vt:i4>
      </vt:variant>
      <vt:variant>
        <vt:i4>0</vt:i4>
      </vt:variant>
      <vt:variant>
        <vt:i4>5</vt:i4>
      </vt:variant>
      <vt:variant>
        <vt:lpwstr>../Docs/R1-135772.zip</vt:lpwstr>
      </vt:variant>
      <vt:variant>
        <vt:lpwstr/>
      </vt:variant>
      <vt:variant>
        <vt:i4>4325382</vt:i4>
      </vt:variant>
      <vt:variant>
        <vt:i4>4251</vt:i4>
      </vt:variant>
      <vt:variant>
        <vt:i4>0</vt:i4>
      </vt:variant>
      <vt:variant>
        <vt:i4>5</vt:i4>
      </vt:variant>
      <vt:variant>
        <vt:lpwstr>../Docs/R1-135568.zip</vt:lpwstr>
      </vt:variant>
      <vt:variant>
        <vt:lpwstr/>
      </vt:variant>
      <vt:variant>
        <vt:i4>5046284</vt:i4>
      </vt:variant>
      <vt:variant>
        <vt:i4>4248</vt:i4>
      </vt:variant>
      <vt:variant>
        <vt:i4>0</vt:i4>
      </vt:variant>
      <vt:variant>
        <vt:i4>5</vt:i4>
      </vt:variant>
      <vt:variant>
        <vt:lpwstr>../Docs/R1-135493.zip</vt:lpwstr>
      </vt:variant>
      <vt:variant>
        <vt:lpwstr/>
      </vt:variant>
      <vt:variant>
        <vt:i4>5046280</vt:i4>
      </vt:variant>
      <vt:variant>
        <vt:i4>4245</vt:i4>
      </vt:variant>
      <vt:variant>
        <vt:i4>0</vt:i4>
      </vt:variant>
      <vt:variant>
        <vt:i4>5</vt:i4>
      </vt:variant>
      <vt:variant>
        <vt:lpwstr>../Docs/R1-134380.zip</vt:lpwstr>
      </vt:variant>
      <vt:variant>
        <vt:lpwstr/>
      </vt:variant>
      <vt:variant>
        <vt:i4>4456462</vt:i4>
      </vt:variant>
      <vt:variant>
        <vt:i4>4242</vt:i4>
      </vt:variant>
      <vt:variant>
        <vt:i4>0</vt:i4>
      </vt:variant>
      <vt:variant>
        <vt:i4>5</vt:i4>
      </vt:variant>
      <vt:variant>
        <vt:lpwstr>../Docs/R1-135401.zip</vt:lpwstr>
      </vt:variant>
      <vt:variant>
        <vt:lpwstr/>
      </vt:variant>
      <vt:variant>
        <vt:i4>4980744</vt:i4>
      </vt:variant>
      <vt:variant>
        <vt:i4>4239</vt:i4>
      </vt:variant>
      <vt:variant>
        <vt:i4>0</vt:i4>
      </vt:variant>
      <vt:variant>
        <vt:i4>5</vt:i4>
      </vt:variant>
      <vt:variant>
        <vt:lpwstr>../Docs/R1-135380.zip</vt:lpwstr>
      </vt:variant>
      <vt:variant>
        <vt:lpwstr/>
      </vt:variant>
      <vt:variant>
        <vt:i4>4980745</vt:i4>
      </vt:variant>
      <vt:variant>
        <vt:i4>4236</vt:i4>
      </vt:variant>
      <vt:variant>
        <vt:i4>0</vt:i4>
      </vt:variant>
      <vt:variant>
        <vt:i4>5</vt:i4>
      </vt:variant>
      <vt:variant>
        <vt:lpwstr>../Docs/R1-135280.zip</vt:lpwstr>
      </vt:variant>
      <vt:variant>
        <vt:lpwstr/>
      </vt:variant>
      <vt:variant>
        <vt:i4>4653057</vt:i4>
      </vt:variant>
      <vt:variant>
        <vt:i4>4233</vt:i4>
      </vt:variant>
      <vt:variant>
        <vt:i4>0</vt:i4>
      </vt:variant>
      <vt:variant>
        <vt:i4>5</vt:i4>
      </vt:variant>
      <vt:variant>
        <vt:lpwstr>../Docs/R1-135238.zip</vt:lpwstr>
      </vt:variant>
      <vt:variant>
        <vt:lpwstr/>
      </vt:variant>
      <vt:variant>
        <vt:i4>4980744</vt:i4>
      </vt:variant>
      <vt:variant>
        <vt:i4>4230</vt:i4>
      </vt:variant>
      <vt:variant>
        <vt:i4>0</vt:i4>
      </vt:variant>
      <vt:variant>
        <vt:i4>5</vt:i4>
      </vt:variant>
      <vt:variant>
        <vt:lpwstr>../Docs/R1-135182.zip</vt:lpwstr>
      </vt:variant>
      <vt:variant>
        <vt:lpwstr/>
      </vt:variant>
      <vt:variant>
        <vt:i4>4521996</vt:i4>
      </vt:variant>
      <vt:variant>
        <vt:i4>4227</vt:i4>
      </vt:variant>
      <vt:variant>
        <vt:i4>0</vt:i4>
      </vt:variant>
      <vt:variant>
        <vt:i4>5</vt:i4>
      </vt:variant>
      <vt:variant>
        <vt:lpwstr>../Docs/R1-135017.zip</vt:lpwstr>
      </vt:variant>
      <vt:variant>
        <vt:lpwstr/>
      </vt:variant>
      <vt:variant>
        <vt:i4>4390914</vt:i4>
      </vt:variant>
      <vt:variant>
        <vt:i4>4224</vt:i4>
      </vt:variant>
      <vt:variant>
        <vt:i4>0</vt:i4>
      </vt:variant>
      <vt:variant>
        <vt:i4>5</vt:i4>
      </vt:variant>
      <vt:variant>
        <vt:lpwstr>../Docs/R1-136049.zip</vt:lpwstr>
      </vt:variant>
      <vt:variant>
        <vt:lpwstr/>
      </vt:variant>
      <vt:variant>
        <vt:i4>4325376</vt:i4>
      </vt:variant>
      <vt:variant>
        <vt:i4>4221</vt:i4>
      </vt:variant>
      <vt:variant>
        <vt:i4>0</vt:i4>
      </vt:variant>
      <vt:variant>
        <vt:i4>5</vt:i4>
      </vt:variant>
      <vt:variant>
        <vt:lpwstr>../Docs/R1-135962.zip</vt:lpwstr>
      </vt:variant>
      <vt:variant>
        <vt:lpwstr/>
      </vt:variant>
      <vt:variant>
        <vt:i4>4653064</vt:i4>
      </vt:variant>
      <vt:variant>
        <vt:i4>4215</vt:i4>
      </vt:variant>
      <vt:variant>
        <vt:i4>0</vt:i4>
      </vt:variant>
      <vt:variant>
        <vt:i4>5</vt:i4>
      </vt:variant>
      <vt:variant>
        <vt:lpwstr>../Docs/R1-135437.zip</vt:lpwstr>
      </vt:variant>
      <vt:variant>
        <vt:lpwstr/>
      </vt:variant>
      <vt:variant>
        <vt:i4>4980743</vt:i4>
      </vt:variant>
      <vt:variant>
        <vt:i4>4212</vt:i4>
      </vt:variant>
      <vt:variant>
        <vt:i4>0</vt:i4>
      </vt:variant>
      <vt:variant>
        <vt:i4>5</vt:i4>
      </vt:variant>
      <vt:variant>
        <vt:lpwstr>../Docs/R1-135884.zip</vt:lpwstr>
      </vt:variant>
      <vt:variant>
        <vt:lpwstr/>
      </vt:variant>
      <vt:variant>
        <vt:i4>4259853</vt:i4>
      </vt:variant>
      <vt:variant>
        <vt:i4>4209</vt:i4>
      </vt:variant>
      <vt:variant>
        <vt:i4>0</vt:i4>
      </vt:variant>
      <vt:variant>
        <vt:i4>5</vt:i4>
      </vt:variant>
      <vt:variant>
        <vt:lpwstr>../Docs/R1-135553.zip</vt:lpwstr>
      </vt:variant>
      <vt:variant>
        <vt:lpwstr/>
      </vt:variant>
      <vt:variant>
        <vt:i4>4194313</vt:i4>
      </vt:variant>
      <vt:variant>
        <vt:i4>4206</vt:i4>
      </vt:variant>
      <vt:variant>
        <vt:i4>0</vt:i4>
      </vt:variant>
      <vt:variant>
        <vt:i4>5</vt:i4>
      </vt:variant>
      <vt:variant>
        <vt:lpwstr>../Docs/R1-135547.zip</vt:lpwstr>
      </vt:variant>
      <vt:variant>
        <vt:lpwstr/>
      </vt:variant>
      <vt:variant>
        <vt:i4>4653067</vt:i4>
      </vt:variant>
      <vt:variant>
        <vt:i4>4203</vt:i4>
      </vt:variant>
      <vt:variant>
        <vt:i4>0</vt:i4>
      </vt:variant>
      <vt:variant>
        <vt:i4>5</vt:i4>
      </vt:variant>
      <vt:variant>
        <vt:lpwstr>../Docs/R1-135333.zip</vt:lpwstr>
      </vt:variant>
      <vt:variant>
        <vt:lpwstr/>
      </vt:variant>
      <vt:variant>
        <vt:i4>4587535</vt:i4>
      </vt:variant>
      <vt:variant>
        <vt:i4>4200</vt:i4>
      </vt:variant>
      <vt:variant>
        <vt:i4>0</vt:i4>
      </vt:variant>
      <vt:variant>
        <vt:i4>5</vt:i4>
      </vt:variant>
      <vt:variant>
        <vt:lpwstr>../Docs/R1-135125.zip</vt:lpwstr>
      </vt:variant>
      <vt:variant>
        <vt:lpwstr/>
      </vt:variant>
      <vt:variant>
        <vt:i4>4653071</vt:i4>
      </vt:variant>
      <vt:variant>
        <vt:i4>4197</vt:i4>
      </vt:variant>
      <vt:variant>
        <vt:i4>0</vt:i4>
      </vt:variant>
      <vt:variant>
        <vt:i4>5</vt:i4>
      </vt:variant>
      <vt:variant>
        <vt:lpwstr>../Docs/R1-135236.zip</vt:lpwstr>
      </vt:variant>
      <vt:variant>
        <vt:lpwstr/>
      </vt:variant>
      <vt:variant>
        <vt:i4>5046277</vt:i4>
      </vt:variant>
      <vt:variant>
        <vt:i4>4194</vt:i4>
      </vt:variant>
      <vt:variant>
        <vt:i4>0</vt:i4>
      </vt:variant>
      <vt:variant>
        <vt:i4>5</vt:i4>
      </vt:variant>
      <vt:variant>
        <vt:lpwstr>../Docs/R1-135896.zip</vt:lpwstr>
      </vt:variant>
      <vt:variant>
        <vt:lpwstr/>
      </vt:variant>
      <vt:variant>
        <vt:i4>4325385</vt:i4>
      </vt:variant>
      <vt:variant>
        <vt:i4>4191</vt:i4>
      </vt:variant>
      <vt:variant>
        <vt:i4>0</vt:i4>
      </vt:variant>
      <vt:variant>
        <vt:i4>5</vt:i4>
      </vt:variant>
      <vt:variant>
        <vt:lpwstr>../Docs/R1-135567.zip</vt:lpwstr>
      </vt:variant>
      <vt:variant>
        <vt:lpwstr/>
      </vt:variant>
      <vt:variant>
        <vt:i4>4653060</vt:i4>
      </vt:variant>
      <vt:variant>
        <vt:i4>4188</vt:i4>
      </vt:variant>
      <vt:variant>
        <vt:i4>0</vt:i4>
      </vt:variant>
      <vt:variant>
        <vt:i4>5</vt:i4>
      </vt:variant>
      <vt:variant>
        <vt:lpwstr>../Docs/R1-135837.zip</vt:lpwstr>
      </vt:variant>
      <vt:variant>
        <vt:lpwstr/>
      </vt:variant>
      <vt:variant>
        <vt:i4>4653069</vt:i4>
      </vt:variant>
      <vt:variant>
        <vt:i4>4185</vt:i4>
      </vt:variant>
      <vt:variant>
        <vt:i4>0</vt:i4>
      </vt:variant>
      <vt:variant>
        <vt:i4>5</vt:i4>
      </vt:variant>
      <vt:variant>
        <vt:lpwstr>../Docs/R1-135533.zip</vt:lpwstr>
      </vt:variant>
      <vt:variant>
        <vt:lpwstr/>
      </vt:variant>
      <vt:variant>
        <vt:i4>4390912</vt:i4>
      </vt:variant>
      <vt:variant>
        <vt:i4>4182</vt:i4>
      </vt:variant>
      <vt:variant>
        <vt:i4>0</vt:i4>
      </vt:variant>
      <vt:variant>
        <vt:i4>5</vt:i4>
      </vt:variant>
      <vt:variant>
        <vt:lpwstr>../Docs/R1-135378.zip</vt:lpwstr>
      </vt:variant>
      <vt:variant>
        <vt:lpwstr/>
      </vt:variant>
      <vt:variant>
        <vt:i4>4653070</vt:i4>
      </vt:variant>
      <vt:variant>
        <vt:i4>4179</vt:i4>
      </vt:variant>
      <vt:variant>
        <vt:i4>0</vt:i4>
      </vt:variant>
      <vt:variant>
        <vt:i4>5</vt:i4>
      </vt:variant>
      <vt:variant>
        <vt:lpwstr>../Docs/R1-135237.zip</vt:lpwstr>
      </vt:variant>
      <vt:variant>
        <vt:lpwstr/>
      </vt:variant>
      <vt:variant>
        <vt:i4>4587534</vt:i4>
      </vt:variant>
      <vt:variant>
        <vt:i4>4176</vt:i4>
      </vt:variant>
      <vt:variant>
        <vt:i4>0</vt:i4>
      </vt:variant>
      <vt:variant>
        <vt:i4>5</vt:i4>
      </vt:variant>
      <vt:variant>
        <vt:lpwstr>../Docs/R1-135124.zip</vt:lpwstr>
      </vt:variant>
      <vt:variant>
        <vt:lpwstr/>
      </vt:variant>
      <vt:variant>
        <vt:i4>4325387</vt:i4>
      </vt:variant>
      <vt:variant>
        <vt:i4>4173</vt:i4>
      </vt:variant>
      <vt:variant>
        <vt:i4>0</vt:i4>
      </vt:variant>
      <vt:variant>
        <vt:i4>5</vt:i4>
      </vt:variant>
      <vt:variant>
        <vt:lpwstr>../Docs/R1-136050.zip</vt:lpwstr>
      </vt:variant>
      <vt:variant>
        <vt:lpwstr/>
      </vt:variant>
      <vt:variant>
        <vt:i4>4325386</vt:i4>
      </vt:variant>
      <vt:variant>
        <vt:i4>4170</vt:i4>
      </vt:variant>
      <vt:variant>
        <vt:i4>0</vt:i4>
      </vt:variant>
      <vt:variant>
        <vt:i4>5</vt:i4>
      </vt:variant>
      <vt:variant>
        <vt:lpwstr>../Docs/R1-135968.zip</vt:lpwstr>
      </vt:variant>
      <vt:variant>
        <vt:lpwstr/>
      </vt:variant>
      <vt:variant>
        <vt:i4>4653065</vt:i4>
      </vt:variant>
      <vt:variant>
        <vt:i4>4167</vt:i4>
      </vt:variant>
      <vt:variant>
        <vt:i4>0</vt:i4>
      </vt:variant>
      <vt:variant>
        <vt:i4>5</vt:i4>
      </vt:variant>
      <vt:variant>
        <vt:lpwstr>../Docs/R1-135436.zip</vt:lpwstr>
      </vt:variant>
      <vt:variant>
        <vt:lpwstr/>
      </vt:variant>
      <vt:variant>
        <vt:i4>4980736</vt:i4>
      </vt:variant>
      <vt:variant>
        <vt:i4>4164</vt:i4>
      </vt:variant>
      <vt:variant>
        <vt:i4>0</vt:i4>
      </vt:variant>
      <vt:variant>
        <vt:i4>5</vt:i4>
      </vt:variant>
      <vt:variant>
        <vt:lpwstr>../Docs/R1-135883.zip</vt:lpwstr>
      </vt:variant>
      <vt:variant>
        <vt:lpwstr/>
      </vt:variant>
      <vt:variant>
        <vt:i4>4390913</vt:i4>
      </vt:variant>
      <vt:variant>
        <vt:i4>4161</vt:i4>
      </vt:variant>
      <vt:variant>
        <vt:i4>0</vt:i4>
      </vt:variant>
      <vt:variant>
        <vt:i4>5</vt:i4>
      </vt:variant>
      <vt:variant>
        <vt:lpwstr>../Docs/R1-135379.zip</vt:lpwstr>
      </vt:variant>
      <vt:variant>
        <vt:lpwstr/>
      </vt:variant>
      <vt:variant>
        <vt:i4>4980738</vt:i4>
      </vt:variant>
      <vt:variant>
        <vt:i4>4158</vt:i4>
      </vt:variant>
      <vt:variant>
        <vt:i4>0</vt:i4>
      </vt:variant>
      <vt:variant>
        <vt:i4>5</vt:i4>
      </vt:variant>
      <vt:variant>
        <vt:lpwstr>../Docs/R1-135881.zip</vt:lpwstr>
      </vt:variant>
      <vt:variant>
        <vt:lpwstr/>
      </vt:variant>
      <vt:variant>
        <vt:i4>4653068</vt:i4>
      </vt:variant>
      <vt:variant>
        <vt:i4>4155</vt:i4>
      </vt:variant>
      <vt:variant>
        <vt:i4>0</vt:i4>
      </vt:variant>
      <vt:variant>
        <vt:i4>5</vt:i4>
      </vt:variant>
      <vt:variant>
        <vt:lpwstr>../Docs/R1-135235.zip</vt:lpwstr>
      </vt:variant>
      <vt:variant>
        <vt:lpwstr/>
      </vt:variant>
      <vt:variant>
        <vt:i4>4456455</vt:i4>
      </vt:variant>
      <vt:variant>
        <vt:i4>4152</vt:i4>
      </vt:variant>
      <vt:variant>
        <vt:i4>0</vt:i4>
      </vt:variant>
      <vt:variant>
        <vt:i4>5</vt:i4>
      </vt:variant>
      <vt:variant>
        <vt:lpwstr>../Docs/R1-135905.zip</vt:lpwstr>
      </vt:variant>
      <vt:variant>
        <vt:lpwstr/>
      </vt:variant>
      <vt:variant>
        <vt:i4>4653069</vt:i4>
      </vt:variant>
      <vt:variant>
        <vt:i4>4149</vt:i4>
      </vt:variant>
      <vt:variant>
        <vt:i4>0</vt:i4>
      </vt:variant>
      <vt:variant>
        <vt:i4>5</vt:i4>
      </vt:variant>
      <vt:variant>
        <vt:lpwstr>../Docs/R1-135234.zip</vt:lpwstr>
      </vt:variant>
      <vt:variant>
        <vt:lpwstr/>
      </vt:variant>
      <vt:variant>
        <vt:i4>4456451</vt:i4>
      </vt:variant>
      <vt:variant>
        <vt:i4>4146</vt:i4>
      </vt:variant>
      <vt:variant>
        <vt:i4>0</vt:i4>
      </vt:variant>
      <vt:variant>
        <vt:i4>5</vt:i4>
      </vt:variant>
      <vt:variant>
        <vt:lpwstr>../Docs/R1-135901.zip</vt:lpwstr>
      </vt:variant>
      <vt:variant>
        <vt:lpwstr/>
      </vt:variant>
      <vt:variant>
        <vt:i4>4653066</vt:i4>
      </vt:variant>
      <vt:variant>
        <vt:i4>4143</vt:i4>
      </vt:variant>
      <vt:variant>
        <vt:i4>0</vt:i4>
      </vt:variant>
      <vt:variant>
        <vt:i4>5</vt:i4>
      </vt:variant>
      <vt:variant>
        <vt:lpwstr>../Docs/R1-135435.zip</vt:lpwstr>
      </vt:variant>
      <vt:variant>
        <vt:lpwstr/>
      </vt:variant>
      <vt:variant>
        <vt:i4>4980737</vt:i4>
      </vt:variant>
      <vt:variant>
        <vt:i4>4140</vt:i4>
      </vt:variant>
      <vt:variant>
        <vt:i4>0</vt:i4>
      </vt:variant>
      <vt:variant>
        <vt:i4>5</vt:i4>
      </vt:variant>
      <vt:variant>
        <vt:lpwstr>../Docs/R1-135882.zip</vt:lpwstr>
      </vt:variant>
      <vt:variant>
        <vt:lpwstr/>
      </vt:variant>
      <vt:variant>
        <vt:i4>4325384</vt:i4>
      </vt:variant>
      <vt:variant>
        <vt:i4>4137</vt:i4>
      </vt:variant>
      <vt:variant>
        <vt:i4>0</vt:i4>
      </vt:variant>
      <vt:variant>
        <vt:i4>5</vt:i4>
      </vt:variant>
      <vt:variant>
        <vt:lpwstr>../Docs/R1-135566.zip</vt:lpwstr>
      </vt:variant>
      <vt:variant>
        <vt:lpwstr/>
      </vt:variant>
      <vt:variant>
        <vt:i4>4194310</vt:i4>
      </vt:variant>
      <vt:variant>
        <vt:i4>4134</vt:i4>
      </vt:variant>
      <vt:variant>
        <vt:i4>0</vt:i4>
      </vt:variant>
      <vt:variant>
        <vt:i4>5</vt:i4>
      </vt:variant>
      <vt:variant>
        <vt:lpwstr>../Docs/R1-135548.zip</vt:lpwstr>
      </vt:variant>
      <vt:variant>
        <vt:lpwstr/>
      </vt:variant>
      <vt:variant>
        <vt:i4>4194312</vt:i4>
      </vt:variant>
      <vt:variant>
        <vt:i4>4131</vt:i4>
      </vt:variant>
      <vt:variant>
        <vt:i4>0</vt:i4>
      </vt:variant>
      <vt:variant>
        <vt:i4>5</vt:i4>
      </vt:variant>
      <vt:variant>
        <vt:lpwstr>../Docs/R1-135546.zip</vt:lpwstr>
      </vt:variant>
      <vt:variant>
        <vt:lpwstr/>
      </vt:variant>
      <vt:variant>
        <vt:i4>4653065</vt:i4>
      </vt:variant>
      <vt:variant>
        <vt:i4>4128</vt:i4>
      </vt:variant>
      <vt:variant>
        <vt:i4>0</vt:i4>
      </vt:variant>
      <vt:variant>
        <vt:i4>5</vt:i4>
      </vt:variant>
      <vt:variant>
        <vt:lpwstr>../Docs/R1-135331.zip</vt:lpwstr>
      </vt:variant>
      <vt:variant>
        <vt:lpwstr/>
      </vt:variant>
      <vt:variant>
        <vt:i4>4653064</vt:i4>
      </vt:variant>
      <vt:variant>
        <vt:i4>4125</vt:i4>
      </vt:variant>
      <vt:variant>
        <vt:i4>0</vt:i4>
      </vt:variant>
      <vt:variant>
        <vt:i4>5</vt:i4>
      </vt:variant>
      <vt:variant>
        <vt:lpwstr>../Docs/R1-135330.zip</vt:lpwstr>
      </vt:variant>
      <vt:variant>
        <vt:lpwstr/>
      </vt:variant>
      <vt:variant>
        <vt:i4>4653066</vt:i4>
      </vt:variant>
      <vt:variant>
        <vt:i4>4122</vt:i4>
      </vt:variant>
      <vt:variant>
        <vt:i4>0</vt:i4>
      </vt:variant>
      <vt:variant>
        <vt:i4>5</vt:i4>
      </vt:variant>
      <vt:variant>
        <vt:lpwstr>../Docs/R1-135233.zip</vt:lpwstr>
      </vt:variant>
      <vt:variant>
        <vt:lpwstr/>
      </vt:variant>
      <vt:variant>
        <vt:i4>4653067</vt:i4>
      </vt:variant>
      <vt:variant>
        <vt:i4>4119</vt:i4>
      </vt:variant>
      <vt:variant>
        <vt:i4>0</vt:i4>
      </vt:variant>
      <vt:variant>
        <vt:i4>5</vt:i4>
      </vt:variant>
      <vt:variant>
        <vt:lpwstr>../Docs/R1-135232.zip</vt:lpwstr>
      </vt:variant>
      <vt:variant>
        <vt:lpwstr/>
      </vt:variant>
      <vt:variant>
        <vt:i4>4194314</vt:i4>
      </vt:variant>
      <vt:variant>
        <vt:i4>4116</vt:i4>
      </vt:variant>
      <vt:variant>
        <vt:i4>0</vt:i4>
      </vt:variant>
      <vt:variant>
        <vt:i4>5</vt:i4>
      </vt:variant>
      <vt:variant>
        <vt:lpwstr>../Docs/R1-136071.zip</vt:lpwstr>
      </vt:variant>
      <vt:variant>
        <vt:lpwstr/>
      </vt:variant>
      <vt:variant>
        <vt:i4>4390914</vt:i4>
      </vt:variant>
      <vt:variant>
        <vt:i4>4113</vt:i4>
      </vt:variant>
      <vt:variant>
        <vt:i4>0</vt:i4>
      </vt:variant>
      <vt:variant>
        <vt:i4>5</vt:i4>
      </vt:variant>
      <vt:variant>
        <vt:lpwstr>../Docs/R1-135970.zip</vt:lpwstr>
      </vt:variant>
      <vt:variant>
        <vt:lpwstr/>
      </vt:variant>
      <vt:variant>
        <vt:i4>4390912</vt:i4>
      </vt:variant>
      <vt:variant>
        <vt:i4>4110</vt:i4>
      </vt:variant>
      <vt:variant>
        <vt:i4>0</vt:i4>
      </vt:variant>
      <vt:variant>
        <vt:i4>5</vt:i4>
      </vt:variant>
      <vt:variant>
        <vt:lpwstr>../Docs/R1-135972.zip</vt:lpwstr>
      </vt:variant>
      <vt:variant>
        <vt:lpwstr/>
      </vt:variant>
      <vt:variant>
        <vt:i4>4653065</vt:i4>
      </vt:variant>
      <vt:variant>
        <vt:i4>4107</vt:i4>
      </vt:variant>
      <vt:variant>
        <vt:i4>0</vt:i4>
      </vt:variant>
      <vt:variant>
        <vt:i4>5</vt:i4>
      </vt:variant>
      <vt:variant>
        <vt:lpwstr>../Docs/R1-135331.zip</vt:lpwstr>
      </vt:variant>
      <vt:variant>
        <vt:lpwstr/>
      </vt:variant>
      <vt:variant>
        <vt:i4>4390913</vt:i4>
      </vt:variant>
      <vt:variant>
        <vt:i4>4104</vt:i4>
      </vt:variant>
      <vt:variant>
        <vt:i4>0</vt:i4>
      </vt:variant>
      <vt:variant>
        <vt:i4>5</vt:i4>
      </vt:variant>
      <vt:variant>
        <vt:lpwstr>../Docs/R1-135973.zip</vt:lpwstr>
      </vt:variant>
      <vt:variant>
        <vt:lpwstr/>
      </vt:variant>
      <vt:variant>
        <vt:i4>4390912</vt:i4>
      </vt:variant>
      <vt:variant>
        <vt:i4>4101</vt:i4>
      </vt:variant>
      <vt:variant>
        <vt:i4>0</vt:i4>
      </vt:variant>
      <vt:variant>
        <vt:i4>5</vt:i4>
      </vt:variant>
      <vt:variant>
        <vt:lpwstr>../Docs/R1-135972.zip</vt:lpwstr>
      </vt:variant>
      <vt:variant>
        <vt:lpwstr/>
      </vt:variant>
      <vt:variant>
        <vt:i4>4390914</vt:i4>
      </vt:variant>
      <vt:variant>
        <vt:i4>4098</vt:i4>
      </vt:variant>
      <vt:variant>
        <vt:i4>0</vt:i4>
      </vt:variant>
      <vt:variant>
        <vt:i4>5</vt:i4>
      </vt:variant>
      <vt:variant>
        <vt:lpwstr>../Docs/R1-135970.zip</vt:lpwstr>
      </vt:variant>
      <vt:variant>
        <vt:lpwstr/>
      </vt:variant>
      <vt:variant>
        <vt:i4>4587529</vt:i4>
      </vt:variant>
      <vt:variant>
        <vt:i4>4095</vt:i4>
      </vt:variant>
      <vt:variant>
        <vt:i4>0</vt:i4>
      </vt:variant>
      <vt:variant>
        <vt:i4>5</vt:i4>
      </vt:variant>
      <vt:variant>
        <vt:lpwstr>../Docs/R1-134634.zip</vt:lpwstr>
      </vt:variant>
      <vt:variant>
        <vt:lpwstr/>
      </vt:variant>
      <vt:variant>
        <vt:i4>4390925</vt:i4>
      </vt:variant>
      <vt:variant>
        <vt:i4>4092</vt:i4>
      </vt:variant>
      <vt:variant>
        <vt:i4>0</vt:i4>
      </vt:variant>
      <vt:variant>
        <vt:i4>5</vt:i4>
      </vt:variant>
      <vt:variant>
        <vt:lpwstr>../Docs/R1-135771.zip</vt:lpwstr>
      </vt:variant>
      <vt:variant>
        <vt:lpwstr/>
      </vt:variant>
      <vt:variant>
        <vt:i4>4456454</vt:i4>
      </vt:variant>
      <vt:variant>
        <vt:i4>4089</vt:i4>
      </vt:variant>
      <vt:variant>
        <vt:i4>0</vt:i4>
      </vt:variant>
      <vt:variant>
        <vt:i4>5</vt:i4>
      </vt:variant>
      <vt:variant>
        <vt:lpwstr>../Docs/R1-135904.zip</vt:lpwstr>
      </vt:variant>
      <vt:variant>
        <vt:lpwstr/>
      </vt:variant>
      <vt:variant>
        <vt:i4>4325387</vt:i4>
      </vt:variant>
      <vt:variant>
        <vt:i4>4086</vt:i4>
      </vt:variant>
      <vt:variant>
        <vt:i4>0</vt:i4>
      </vt:variant>
      <vt:variant>
        <vt:i4>5</vt:i4>
      </vt:variant>
      <vt:variant>
        <vt:lpwstr>../Docs/R1-135565.zip</vt:lpwstr>
      </vt:variant>
      <vt:variant>
        <vt:lpwstr/>
      </vt:variant>
      <vt:variant>
        <vt:i4>4653066</vt:i4>
      </vt:variant>
      <vt:variant>
        <vt:i4>4083</vt:i4>
      </vt:variant>
      <vt:variant>
        <vt:i4>0</vt:i4>
      </vt:variant>
      <vt:variant>
        <vt:i4>5</vt:i4>
      </vt:variant>
      <vt:variant>
        <vt:lpwstr>../Docs/R1-135534.zip</vt:lpwstr>
      </vt:variant>
      <vt:variant>
        <vt:lpwstr/>
      </vt:variant>
      <vt:variant>
        <vt:i4>4587529</vt:i4>
      </vt:variant>
      <vt:variant>
        <vt:i4>4080</vt:i4>
      </vt:variant>
      <vt:variant>
        <vt:i4>0</vt:i4>
      </vt:variant>
      <vt:variant>
        <vt:i4>5</vt:i4>
      </vt:variant>
      <vt:variant>
        <vt:lpwstr>../Docs/R1-134634.zip</vt:lpwstr>
      </vt:variant>
      <vt:variant>
        <vt:lpwstr/>
      </vt:variant>
      <vt:variant>
        <vt:i4>4587529</vt:i4>
      </vt:variant>
      <vt:variant>
        <vt:i4>4077</vt:i4>
      </vt:variant>
      <vt:variant>
        <vt:i4>0</vt:i4>
      </vt:variant>
      <vt:variant>
        <vt:i4>5</vt:i4>
      </vt:variant>
      <vt:variant>
        <vt:lpwstr>../Docs/R1-134634.zip</vt:lpwstr>
      </vt:variant>
      <vt:variant>
        <vt:lpwstr/>
      </vt:variant>
      <vt:variant>
        <vt:i4>4587529</vt:i4>
      </vt:variant>
      <vt:variant>
        <vt:i4>4074</vt:i4>
      </vt:variant>
      <vt:variant>
        <vt:i4>0</vt:i4>
      </vt:variant>
      <vt:variant>
        <vt:i4>5</vt:i4>
      </vt:variant>
      <vt:variant>
        <vt:lpwstr>../Docs/R1-134634.zip</vt:lpwstr>
      </vt:variant>
      <vt:variant>
        <vt:lpwstr/>
      </vt:variant>
      <vt:variant>
        <vt:i4>4587529</vt:i4>
      </vt:variant>
      <vt:variant>
        <vt:i4>4071</vt:i4>
      </vt:variant>
      <vt:variant>
        <vt:i4>0</vt:i4>
      </vt:variant>
      <vt:variant>
        <vt:i4>5</vt:i4>
      </vt:variant>
      <vt:variant>
        <vt:lpwstr>../Docs/R1-135123.zip</vt:lpwstr>
      </vt:variant>
      <vt:variant>
        <vt:lpwstr/>
      </vt:variant>
      <vt:variant>
        <vt:i4>2162690</vt:i4>
      </vt:variant>
      <vt:variant>
        <vt:i4>4068</vt:i4>
      </vt:variant>
      <vt:variant>
        <vt:i4>0</vt:i4>
      </vt:variant>
      <vt:variant>
        <vt:i4>5</vt:i4>
      </vt:variant>
      <vt:variant>
        <vt:lpwstr>http://www.3gpp.org/ftp/tsg_ran/TSG_RAN/TSGR_59/Docs/RP-130404.zip</vt:lpwstr>
      </vt:variant>
      <vt:variant>
        <vt:lpwstr/>
      </vt:variant>
      <vt:variant>
        <vt:i4>4390920</vt:i4>
      </vt:variant>
      <vt:variant>
        <vt:i4>4065</vt:i4>
      </vt:variant>
      <vt:variant>
        <vt:i4>0</vt:i4>
      </vt:variant>
      <vt:variant>
        <vt:i4>5</vt:i4>
      </vt:variant>
      <vt:variant>
        <vt:lpwstr>../Docs/R1-135271.zip</vt:lpwstr>
      </vt:variant>
      <vt:variant>
        <vt:lpwstr/>
      </vt:variant>
      <vt:variant>
        <vt:i4>4653059</vt:i4>
      </vt:variant>
      <vt:variant>
        <vt:i4>4062</vt:i4>
      </vt:variant>
      <vt:variant>
        <vt:i4>0</vt:i4>
      </vt:variant>
      <vt:variant>
        <vt:i4>5</vt:i4>
      </vt:variant>
      <vt:variant>
        <vt:lpwstr>../Docs/R1-136008.zip</vt:lpwstr>
      </vt:variant>
      <vt:variant>
        <vt:lpwstr/>
      </vt:variant>
      <vt:variant>
        <vt:i4>4194315</vt:i4>
      </vt:variant>
      <vt:variant>
        <vt:i4>4059</vt:i4>
      </vt:variant>
      <vt:variant>
        <vt:i4>0</vt:i4>
      </vt:variant>
      <vt:variant>
        <vt:i4>5</vt:i4>
      </vt:variant>
      <vt:variant>
        <vt:lpwstr>../Docs/R1-135242.zip</vt:lpwstr>
      </vt:variant>
      <vt:variant>
        <vt:lpwstr/>
      </vt:variant>
      <vt:variant>
        <vt:i4>4521997</vt:i4>
      </vt:variant>
      <vt:variant>
        <vt:i4>4056</vt:i4>
      </vt:variant>
      <vt:variant>
        <vt:i4>0</vt:i4>
      </vt:variant>
      <vt:variant>
        <vt:i4>5</vt:i4>
      </vt:variant>
      <vt:variant>
        <vt:lpwstr>../Docs/R1-135412.zip</vt:lpwstr>
      </vt:variant>
      <vt:variant>
        <vt:lpwstr/>
      </vt:variant>
      <vt:variant>
        <vt:i4>5046286</vt:i4>
      </vt:variant>
      <vt:variant>
        <vt:i4>4053</vt:i4>
      </vt:variant>
      <vt:variant>
        <vt:i4>0</vt:i4>
      </vt:variant>
      <vt:variant>
        <vt:i4>5</vt:i4>
      </vt:variant>
      <vt:variant>
        <vt:lpwstr>../Docs/R1-135491.zip</vt:lpwstr>
      </vt:variant>
      <vt:variant>
        <vt:lpwstr/>
      </vt:variant>
      <vt:variant>
        <vt:i4>5046281</vt:i4>
      </vt:variant>
      <vt:variant>
        <vt:i4>4050</vt:i4>
      </vt:variant>
      <vt:variant>
        <vt:i4>0</vt:i4>
      </vt:variant>
      <vt:variant>
        <vt:i4>5</vt:i4>
      </vt:variant>
      <vt:variant>
        <vt:lpwstr>../Docs/R1-135597.zip</vt:lpwstr>
      </vt:variant>
      <vt:variant>
        <vt:lpwstr/>
      </vt:variant>
      <vt:variant>
        <vt:i4>4587530</vt:i4>
      </vt:variant>
      <vt:variant>
        <vt:i4>4047</vt:i4>
      </vt:variant>
      <vt:variant>
        <vt:i4>0</vt:i4>
      </vt:variant>
      <vt:variant>
        <vt:i4>5</vt:i4>
      </vt:variant>
      <vt:variant>
        <vt:lpwstr>../Docs/R1-135524.zip</vt:lpwstr>
      </vt:variant>
      <vt:variant>
        <vt:lpwstr/>
      </vt:variant>
      <vt:variant>
        <vt:i4>4390927</vt:i4>
      </vt:variant>
      <vt:variant>
        <vt:i4>4044</vt:i4>
      </vt:variant>
      <vt:variant>
        <vt:i4>0</vt:i4>
      </vt:variant>
      <vt:variant>
        <vt:i4>5</vt:i4>
      </vt:variant>
      <vt:variant>
        <vt:lpwstr>../Docs/R1-135377.zip</vt:lpwstr>
      </vt:variant>
      <vt:variant>
        <vt:lpwstr/>
      </vt:variant>
      <vt:variant>
        <vt:i4>4194319</vt:i4>
      </vt:variant>
      <vt:variant>
        <vt:i4>4041</vt:i4>
      </vt:variant>
      <vt:variant>
        <vt:i4>0</vt:i4>
      </vt:variant>
      <vt:variant>
        <vt:i4>5</vt:i4>
      </vt:variant>
      <vt:variant>
        <vt:lpwstr>../Docs/R1-135145.zip</vt:lpwstr>
      </vt:variant>
      <vt:variant>
        <vt:lpwstr/>
      </vt:variant>
      <vt:variant>
        <vt:i4>5046285</vt:i4>
      </vt:variant>
      <vt:variant>
        <vt:i4>4038</vt:i4>
      </vt:variant>
      <vt:variant>
        <vt:i4>0</vt:i4>
      </vt:variant>
      <vt:variant>
        <vt:i4>5</vt:i4>
      </vt:variant>
      <vt:variant>
        <vt:lpwstr>../Docs/R1-135096.zip</vt:lpwstr>
      </vt:variant>
      <vt:variant>
        <vt:lpwstr/>
      </vt:variant>
      <vt:variant>
        <vt:i4>4456459</vt:i4>
      </vt:variant>
      <vt:variant>
        <vt:i4>4035</vt:i4>
      </vt:variant>
      <vt:variant>
        <vt:i4>0</vt:i4>
      </vt:variant>
      <vt:variant>
        <vt:i4>5</vt:i4>
      </vt:variant>
      <vt:variant>
        <vt:lpwstr>../Docs/R1-135404.zip</vt:lpwstr>
      </vt:variant>
      <vt:variant>
        <vt:lpwstr/>
      </vt:variant>
      <vt:variant>
        <vt:i4>4587528</vt:i4>
      </vt:variant>
      <vt:variant>
        <vt:i4>4032</vt:i4>
      </vt:variant>
      <vt:variant>
        <vt:i4>0</vt:i4>
      </vt:variant>
      <vt:variant>
        <vt:i4>5</vt:i4>
      </vt:variant>
      <vt:variant>
        <vt:lpwstr>../Docs/R1-135122.zip</vt:lpwstr>
      </vt:variant>
      <vt:variant>
        <vt:lpwstr/>
      </vt:variant>
      <vt:variant>
        <vt:i4>4259852</vt:i4>
      </vt:variant>
      <vt:variant>
        <vt:i4>4029</vt:i4>
      </vt:variant>
      <vt:variant>
        <vt:i4>0</vt:i4>
      </vt:variant>
      <vt:variant>
        <vt:i4>5</vt:i4>
      </vt:variant>
      <vt:variant>
        <vt:lpwstr>../Docs/R1-135552.zip</vt:lpwstr>
      </vt:variant>
      <vt:variant>
        <vt:lpwstr/>
      </vt:variant>
      <vt:variant>
        <vt:i4>5046285</vt:i4>
      </vt:variant>
      <vt:variant>
        <vt:i4>4026</vt:i4>
      </vt:variant>
      <vt:variant>
        <vt:i4>0</vt:i4>
      </vt:variant>
      <vt:variant>
        <vt:i4>5</vt:i4>
      </vt:variant>
      <vt:variant>
        <vt:lpwstr>../Docs/R1-135492.zip</vt:lpwstr>
      </vt:variant>
      <vt:variant>
        <vt:lpwstr/>
      </vt:variant>
      <vt:variant>
        <vt:i4>4390924</vt:i4>
      </vt:variant>
      <vt:variant>
        <vt:i4>4023</vt:i4>
      </vt:variant>
      <vt:variant>
        <vt:i4>0</vt:i4>
      </vt:variant>
      <vt:variant>
        <vt:i4>5</vt:i4>
      </vt:variant>
      <vt:variant>
        <vt:lpwstr>../Docs/R1-135770.zip</vt:lpwstr>
      </vt:variant>
      <vt:variant>
        <vt:lpwstr/>
      </vt:variant>
      <vt:variant>
        <vt:i4>4653064</vt:i4>
      </vt:variant>
      <vt:variant>
        <vt:i4>4020</vt:i4>
      </vt:variant>
      <vt:variant>
        <vt:i4>0</vt:i4>
      </vt:variant>
      <vt:variant>
        <vt:i4>5</vt:i4>
      </vt:variant>
      <vt:variant>
        <vt:lpwstr>../Docs/R1-135231.zip</vt:lpwstr>
      </vt:variant>
      <vt:variant>
        <vt:lpwstr/>
      </vt:variant>
      <vt:variant>
        <vt:i4>4194306</vt:i4>
      </vt:variant>
      <vt:variant>
        <vt:i4>4017</vt:i4>
      </vt:variant>
      <vt:variant>
        <vt:i4>0</vt:i4>
      </vt:variant>
      <vt:variant>
        <vt:i4>5</vt:i4>
      </vt:variant>
      <vt:variant>
        <vt:lpwstr>../Docs/R1-135049.zip</vt:lpwstr>
      </vt:variant>
      <vt:variant>
        <vt:lpwstr/>
      </vt:variant>
      <vt:variant>
        <vt:i4>4980747</vt:i4>
      </vt:variant>
      <vt:variant>
        <vt:i4>4014</vt:i4>
      </vt:variant>
      <vt:variant>
        <vt:i4>0</vt:i4>
      </vt:variant>
      <vt:variant>
        <vt:i4>5</vt:i4>
      </vt:variant>
      <vt:variant>
        <vt:lpwstr>../Docs/R1-135181.zip</vt:lpwstr>
      </vt:variant>
      <vt:variant>
        <vt:lpwstr/>
      </vt:variant>
      <vt:variant>
        <vt:i4>4194315</vt:i4>
      </vt:variant>
      <vt:variant>
        <vt:i4>4011</vt:i4>
      </vt:variant>
      <vt:variant>
        <vt:i4>0</vt:i4>
      </vt:variant>
      <vt:variant>
        <vt:i4>5</vt:i4>
      </vt:variant>
      <vt:variant>
        <vt:lpwstr>../Docs/R1-135545.zip</vt:lpwstr>
      </vt:variant>
      <vt:variant>
        <vt:lpwstr/>
      </vt:variant>
      <vt:variant>
        <vt:i4>4259848</vt:i4>
      </vt:variant>
      <vt:variant>
        <vt:i4>4008</vt:i4>
      </vt:variant>
      <vt:variant>
        <vt:i4>0</vt:i4>
      </vt:variant>
      <vt:variant>
        <vt:i4>5</vt:i4>
      </vt:variant>
      <vt:variant>
        <vt:lpwstr>../Docs/R1-135251.zip</vt:lpwstr>
      </vt:variant>
      <vt:variant>
        <vt:lpwstr/>
      </vt:variant>
      <vt:variant>
        <vt:i4>4194307</vt:i4>
      </vt:variant>
      <vt:variant>
        <vt:i4>4005</vt:i4>
      </vt:variant>
      <vt:variant>
        <vt:i4>0</vt:i4>
      </vt:variant>
      <vt:variant>
        <vt:i4>5</vt:i4>
      </vt:variant>
      <vt:variant>
        <vt:lpwstr>../Docs/R1-136078.zip</vt:lpwstr>
      </vt:variant>
      <vt:variant>
        <vt:lpwstr/>
      </vt:variant>
      <vt:variant>
        <vt:i4>4194316</vt:i4>
      </vt:variant>
      <vt:variant>
        <vt:i4>4002</vt:i4>
      </vt:variant>
      <vt:variant>
        <vt:i4>0</vt:i4>
      </vt:variant>
      <vt:variant>
        <vt:i4>5</vt:i4>
      </vt:variant>
      <vt:variant>
        <vt:lpwstr>../Docs/R1-136077.zip</vt:lpwstr>
      </vt:variant>
      <vt:variant>
        <vt:lpwstr/>
      </vt:variant>
      <vt:variant>
        <vt:i4>4587521</vt:i4>
      </vt:variant>
      <vt:variant>
        <vt:i4>3999</vt:i4>
      </vt:variant>
      <vt:variant>
        <vt:i4>0</vt:i4>
      </vt:variant>
      <vt:variant>
        <vt:i4>5</vt:i4>
      </vt:variant>
      <vt:variant>
        <vt:lpwstr>../Docs/R1-135923.zip</vt:lpwstr>
      </vt:variant>
      <vt:variant>
        <vt:lpwstr/>
      </vt:variant>
      <vt:variant>
        <vt:i4>4587526</vt:i4>
      </vt:variant>
      <vt:variant>
        <vt:i4>3996</vt:i4>
      </vt:variant>
      <vt:variant>
        <vt:i4>0</vt:i4>
      </vt:variant>
      <vt:variant>
        <vt:i4>5</vt:i4>
      </vt:variant>
      <vt:variant>
        <vt:lpwstr>../Docs/R1-135924.zip</vt:lpwstr>
      </vt:variant>
      <vt:variant>
        <vt:lpwstr/>
      </vt:variant>
      <vt:variant>
        <vt:i4>4587526</vt:i4>
      </vt:variant>
      <vt:variant>
        <vt:i4>3993</vt:i4>
      </vt:variant>
      <vt:variant>
        <vt:i4>0</vt:i4>
      </vt:variant>
      <vt:variant>
        <vt:i4>5</vt:i4>
      </vt:variant>
      <vt:variant>
        <vt:lpwstr>../Docs/R1-135924.zip</vt:lpwstr>
      </vt:variant>
      <vt:variant>
        <vt:lpwstr/>
      </vt:variant>
      <vt:variant>
        <vt:i4>4587521</vt:i4>
      </vt:variant>
      <vt:variant>
        <vt:i4>3990</vt:i4>
      </vt:variant>
      <vt:variant>
        <vt:i4>0</vt:i4>
      </vt:variant>
      <vt:variant>
        <vt:i4>5</vt:i4>
      </vt:variant>
      <vt:variant>
        <vt:lpwstr>../Docs/R1-135923.zip</vt:lpwstr>
      </vt:variant>
      <vt:variant>
        <vt:lpwstr/>
      </vt:variant>
      <vt:variant>
        <vt:i4>4587520</vt:i4>
      </vt:variant>
      <vt:variant>
        <vt:i4>3987</vt:i4>
      </vt:variant>
      <vt:variant>
        <vt:i4>0</vt:i4>
      </vt:variant>
      <vt:variant>
        <vt:i4>5</vt:i4>
      </vt:variant>
      <vt:variant>
        <vt:lpwstr>../Docs/R1-135922.zip</vt:lpwstr>
      </vt:variant>
      <vt:variant>
        <vt:lpwstr/>
      </vt:variant>
      <vt:variant>
        <vt:i4>4587523</vt:i4>
      </vt:variant>
      <vt:variant>
        <vt:i4>3984</vt:i4>
      </vt:variant>
      <vt:variant>
        <vt:i4>0</vt:i4>
      </vt:variant>
      <vt:variant>
        <vt:i4>5</vt:i4>
      </vt:variant>
      <vt:variant>
        <vt:lpwstr>../Docs/R1-135921.zip</vt:lpwstr>
      </vt:variant>
      <vt:variant>
        <vt:lpwstr/>
      </vt:variant>
      <vt:variant>
        <vt:i4>4587523</vt:i4>
      </vt:variant>
      <vt:variant>
        <vt:i4>3981</vt:i4>
      </vt:variant>
      <vt:variant>
        <vt:i4>0</vt:i4>
      </vt:variant>
      <vt:variant>
        <vt:i4>5</vt:i4>
      </vt:variant>
      <vt:variant>
        <vt:lpwstr>../Docs/R1-135921.zip</vt:lpwstr>
      </vt:variant>
      <vt:variant>
        <vt:lpwstr/>
      </vt:variant>
      <vt:variant>
        <vt:i4>4587531</vt:i4>
      </vt:variant>
      <vt:variant>
        <vt:i4>3978</vt:i4>
      </vt:variant>
      <vt:variant>
        <vt:i4>0</vt:i4>
      </vt:variant>
      <vt:variant>
        <vt:i4>5</vt:i4>
      </vt:variant>
      <vt:variant>
        <vt:lpwstr>../Docs/R1-136010.zip</vt:lpwstr>
      </vt:variant>
      <vt:variant>
        <vt:lpwstr/>
      </vt:variant>
      <vt:variant>
        <vt:i4>4653068</vt:i4>
      </vt:variant>
      <vt:variant>
        <vt:i4>3975</vt:i4>
      </vt:variant>
      <vt:variant>
        <vt:i4>0</vt:i4>
      </vt:variant>
      <vt:variant>
        <vt:i4>5</vt:i4>
      </vt:variant>
      <vt:variant>
        <vt:lpwstr>../Docs/R1-136007.zip</vt:lpwstr>
      </vt:variant>
      <vt:variant>
        <vt:lpwstr/>
      </vt:variant>
      <vt:variant>
        <vt:i4>4259842</vt:i4>
      </vt:variant>
      <vt:variant>
        <vt:i4>3972</vt:i4>
      </vt:variant>
      <vt:variant>
        <vt:i4>0</vt:i4>
      </vt:variant>
      <vt:variant>
        <vt:i4>5</vt:i4>
      </vt:variant>
      <vt:variant>
        <vt:lpwstr>../Docs/R1-135950.zip</vt:lpwstr>
      </vt:variant>
      <vt:variant>
        <vt:lpwstr/>
      </vt:variant>
      <vt:variant>
        <vt:i4>4259841</vt:i4>
      </vt:variant>
      <vt:variant>
        <vt:i4>3969</vt:i4>
      </vt:variant>
      <vt:variant>
        <vt:i4>0</vt:i4>
      </vt:variant>
      <vt:variant>
        <vt:i4>5</vt:i4>
      </vt:variant>
      <vt:variant>
        <vt:lpwstr>../Docs/R1-135953.zip</vt:lpwstr>
      </vt:variant>
      <vt:variant>
        <vt:lpwstr/>
      </vt:variant>
      <vt:variant>
        <vt:i4>4587534</vt:i4>
      </vt:variant>
      <vt:variant>
        <vt:i4>3966</vt:i4>
      </vt:variant>
      <vt:variant>
        <vt:i4>0</vt:i4>
      </vt:variant>
      <vt:variant>
        <vt:i4>5</vt:i4>
      </vt:variant>
      <vt:variant>
        <vt:lpwstr>../Docs/R1-135227.zip</vt:lpwstr>
      </vt:variant>
      <vt:variant>
        <vt:lpwstr/>
      </vt:variant>
      <vt:variant>
        <vt:i4>4653058</vt:i4>
      </vt:variant>
      <vt:variant>
        <vt:i4>3963</vt:i4>
      </vt:variant>
      <vt:variant>
        <vt:i4>0</vt:i4>
      </vt:variant>
      <vt:variant>
        <vt:i4>5</vt:i4>
      </vt:variant>
      <vt:variant>
        <vt:lpwstr>../Docs/R1-135831.zip</vt:lpwstr>
      </vt:variant>
      <vt:variant>
        <vt:lpwstr/>
      </vt:variant>
      <vt:variant>
        <vt:i4>4587534</vt:i4>
      </vt:variant>
      <vt:variant>
        <vt:i4>3960</vt:i4>
      </vt:variant>
      <vt:variant>
        <vt:i4>0</vt:i4>
      </vt:variant>
      <vt:variant>
        <vt:i4>5</vt:i4>
      </vt:variant>
      <vt:variant>
        <vt:lpwstr>../Docs/R1-135227.zip</vt:lpwstr>
      </vt:variant>
      <vt:variant>
        <vt:lpwstr/>
      </vt:variant>
      <vt:variant>
        <vt:i4>4456451</vt:i4>
      </vt:variant>
      <vt:variant>
        <vt:i4>3957</vt:i4>
      </vt:variant>
      <vt:variant>
        <vt:i4>0</vt:i4>
      </vt:variant>
      <vt:variant>
        <vt:i4>5</vt:i4>
      </vt:variant>
      <vt:variant>
        <vt:lpwstr>../Docs/R1-135800.zip</vt:lpwstr>
      </vt:variant>
      <vt:variant>
        <vt:lpwstr/>
      </vt:variant>
      <vt:variant>
        <vt:i4>4980746</vt:i4>
      </vt:variant>
      <vt:variant>
        <vt:i4>3954</vt:i4>
      </vt:variant>
      <vt:variant>
        <vt:i4>0</vt:i4>
      </vt:variant>
      <vt:variant>
        <vt:i4>5</vt:i4>
      </vt:variant>
      <vt:variant>
        <vt:lpwstr>../Docs/R1-135180.zip</vt:lpwstr>
      </vt:variant>
      <vt:variant>
        <vt:lpwstr/>
      </vt:variant>
      <vt:variant>
        <vt:i4>4653056</vt:i4>
      </vt:variant>
      <vt:variant>
        <vt:i4>3951</vt:i4>
      </vt:variant>
      <vt:variant>
        <vt:i4>0</vt:i4>
      </vt:variant>
      <vt:variant>
        <vt:i4>5</vt:i4>
      </vt:variant>
      <vt:variant>
        <vt:lpwstr>../Docs/R1-135239.zip</vt:lpwstr>
      </vt:variant>
      <vt:variant>
        <vt:lpwstr/>
      </vt:variant>
      <vt:variant>
        <vt:i4>4587521</vt:i4>
      </vt:variant>
      <vt:variant>
        <vt:i4>3948</vt:i4>
      </vt:variant>
      <vt:variant>
        <vt:i4>0</vt:i4>
      </vt:variant>
      <vt:variant>
        <vt:i4>5</vt:i4>
      </vt:variant>
      <vt:variant>
        <vt:lpwstr>../Docs/R1-135329.zip</vt:lpwstr>
      </vt:variant>
      <vt:variant>
        <vt:lpwstr/>
      </vt:variant>
      <vt:variant>
        <vt:i4>4390925</vt:i4>
      </vt:variant>
      <vt:variant>
        <vt:i4>3945</vt:i4>
      </vt:variant>
      <vt:variant>
        <vt:i4>0</vt:i4>
      </vt:variant>
      <vt:variant>
        <vt:i4>5</vt:i4>
      </vt:variant>
      <vt:variant>
        <vt:lpwstr>../Docs/R1-135375.zip</vt:lpwstr>
      </vt:variant>
      <vt:variant>
        <vt:lpwstr/>
      </vt:variant>
      <vt:variant>
        <vt:i4>4194307</vt:i4>
      </vt:variant>
      <vt:variant>
        <vt:i4>3942</vt:i4>
      </vt:variant>
      <vt:variant>
        <vt:i4>0</vt:i4>
      </vt:variant>
      <vt:variant>
        <vt:i4>5</vt:i4>
      </vt:variant>
      <vt:variant>
        <vt:lpwstr>../Docs/R1-135048.zip</vt:lpwstr>
      </vt:variant>
      <vt:variant>
        <vt:lpwstr/>
      </vt:variant>
      <vt:variant>
        <vt:i4>4194306</vt:i4>
      </vt:variant>
      <vt:variant>
        <vt:i4>3939</vt:i4>
      </vt:variant>
      <vt:variant>
        <vt:i4>0</vt:i4>
      </vt:variant>
      <vt:variant>
        <vt:i4>5</vt:i4>
      </vt:variant>
      <vt:variant>
        <vt:lpwstr>../Docs/R1-135940.zip</vt:lpwstr>
      </vt:variant>
      <vt:variant>
        <vt:lpwstr/>
      </vt:variant>
      <vt:variant>
        <vt:i4>5046287</vt:i4>
      </vt:variant>
      <vt:variant>
        <vt:i4>3936</vt:i4>
      </vt:variant>
      <vt:variant>
        <vt:i4>0</vt:i4>
      </vt:variant>
      <vt:variant>
        <vt:i4>5</vt:i4>
      </vt:variant>
      <vt:variant>
        <vt:lpwstr>../Docs/R1-135490.zip</vt:lpwstr>
      </vt:variant>
      <vt:variant>
        <vt:lpwstr/>
      </vt:variant>
      <vt:variant>
        <vt:i4>4325381</vt:i4>
      </vt:variant>
      <vt:variant>
        <vt:i4>3933</vt:i4>
      </vt:variant>
      <vt:variant>
        <vt:i4>0</vt:i4>
      </vt:variant>
      <vt:variant>
        <vt:i4>5</vt:i4>
      </vt:variant>
      <vt:variant>
        <vt:lpwstr>../Docs/R1-135769.zip</vt:lpwstr>
      </vt:variant>
      <vt:variant>
        <vt:lpwstr/>
      </vt:variant>
      <vt:variant>
        <vt:i4>4390926</vt:i4>
      </vt:variant>
      <vt:variant>
        <vt:i4>3930</vt:i4>
      </vt:variant>
      <vt:variant>
        <vt:i4>0</vt:i4>
      </vt:variant>
      <vt:variant>
        <vt:i4>5</vt:i4>
      </vt:variant>
      <vt:variant>
        <vt:lpwstr>../Docs/R1-135376.zip</vt:lpwstr>
      </vt:variant>
      <vt:variant>
        <vt:lpwstr/>
      </vt:variant>
      <vt:variant>
        <vt:i4>4390915</vt:i4>
      </vt:variant>
      <vt:variant>
        <vt:i4>3927</vt:i4>
      </vt:variant>
      <vt:variant>
        <vt:i4>0</vt:i4>
      </vt:variant>
      <vt:variant>
        <vt:i4>5</vt:i4>
      </vt:variant>
      <vt:variant>
        <vt:lpwstr>../Docs/R1-135179.zip</vt:lpwstr>
      </vt:variant>
      <vt:variant>
        <vt:lpwstr/>
      </vt:variant>
      <vt:variant>
        <vt:i4>5046275</vt:i4>
      </vt:variant>
      <vt:variant>
        <vt:i4>3924</vt:i4>
      </vt:variant>
      <vt:variant>
        <vt:i4>0</vt:i4>
      </vt:variant>
      <vt:variant>
        <vt:i4>5</vt:i4>
      </vt:variant>
      <vt:variant>
        <vt:lpwstr>../Docs/R1-135890.zip</vt:lpwstr>
      </vt:variant>
      <vt:variant>
        <vt:lpwstr/>
      </vt:variant>
      <vt:variant>
        <vt:i4>4194313</vt:i4>
      </vt:variant>
      <vt:variant>
        <vt:i4>3921</vt:i4>
      </vt:variant>
      <vt:variant>
        <vt:i4>0</vt:i4>
      </vt:variant>
      <vt:variant>
        <vt:i4>5</vt:i4>
      </vt:variant>
      <vt:variant>
        <vt:lpwstr>../Docs/R1-135240.zip</vt:lpwstr>
      </vt:variant>
      <vt:variant>
        <vt:lpwstr/>
      </vt:variant>
      <vt:variant>
        <vt:i4>4194312</vt:i4>
      </vt:variant>
      <vt:variant>
        <vt:i4>3918</vt:i4>
      </vt:variant>
      <vt:variant>
        <vt:i4>0</vt:i4>
      </vt:variant>
      <vt:variant>
        <vt:i4>5</vt:i4>
      </vt:variant>
      <vt:variant>
        <vt:lpwstr>../Docs/R1-135241.zip</vt:lpwstr>
      </vt:variant>
      <vt:variant>
        <vt:lpwstr/>
      </vt:variant>
      <vt:variant>
        <vt:i4>4653065</vt:i4>
      </vt:variant>
      <vt:variant>
        <vt:i4>3915</vt:i4>
      </vt:variant>
      <vt:variant>
        <vt:i4>0</vt:i4>
      </vt:variant>
      <vt:variant>
        <vt:i4>5</vt:i4>
      </vt:variant>
      <vt:variant>
        <vt:lpwstr>../Docs/R1-135230.zip</vt:lpwstr>
      </vt:variant>
      <vt:variant>
        <vt:lpwstr/>
      </vt:variant>
      <vt:variant>
        <vt:i4>4587520</vt:i4>
      </vt:variant>
      <vt:variant>
        <vt:i4>3912</vt:i4>
      </vt:variant>
      <vt:variant>
        <vt:i4>0</vt:i4>
      </vt:variant>
      <vt:variant>
        <vt:i4>5</vt:i4>
      </vt:variant>
      <vt:variant>
        <vt:lpwstr>../Docs/R1-135229.zip</vt:lpwstr>
      </vt:variant>
      <vt:variant>
        <vt:lpwstr/>
      </vt:variant>
      <vt:variant>
        <vt:i4>4587525</vt:i4>
      </vt:variant>
      <vt:variant>
        <vt:i4>3909</vt:i4>
      </vt:variant>
      <vt:variant>
        <vt:i4>0</vt:i4>
      </vt:variant>
      <vt:variant>
        <vt:i4>5</vt:i4>
      </vt:variant>
      <vt:variant>
        <vt:lpwstr>../Docs/R1-135826.zip</vt:lpwstr>
      </vt:variant>
      <vt:variant>
        <vt:lpwstr/>
      </vt:variant>
      <vt:variant>
        <vt:i4>4587521</vt:i4>
      </vt:variant>
      <vt:variant>
        <vt:i4>3906</vt:i4>
      </vt:variant>
      <vt:variant>
        <vt:i4>0</vt:i4>
      </vt:variant>
      <vt:variant>
        <vt:i4>5</vt:i4>
      </vt:variant>
      <vt:variant>
        <vt:lpwstr>../Docs/R1-135228.zip</vt:lpwstr>
      </vt:variant>
      <vt:variant>
        <vt:lpwstr/>
      </vt:variant>
      <vt:variant>
        <vt:i4>4587526</vt:i4>
      </vt:variant>
      <vt:variant>
        <vt:i4>3903</vt:i4>
      </vt:variant>
      <vt:variant>
        <vt:i4>0</vt:i4>
      </vt:variant>
      <vt:variant>
        <vt:i4>5</vt:i4>
      </vt:variant>
      <vt:variant>
        <vt:lpwstr>../Docs/R1-135825.zip</vt:lpwstr>
      </vt:variant>
      <vt:variant>
        <vt:lpwstr/>
      </vt:variant>
      <vt:variant>
        <vt:i4>5046280</vt:i4>
      </vt:variant>
      <vt:variant>
        <vt:i4>3900</vt:i4>
      </vt:variant>
      <vt:variant>
        <vt:i4>0</vt:i4>
      </vt:variant>
      <vt:variant>
        <vt:i4>5</vt:i4>
      </vt:variant>
      <vt:variant>
        <vt:lpwstr>../Docs/R1-135596.zip</vt:lpwstr>
      </vt:variant>
      <vt:variant>
        <vt:lpwstr/>
      </vt:variant>
      <vt:variant>
        <vt:i4>5046283</vt:i4>
      </vt:variant>
      <vt:variant>
        <vt:i4>3897</vt:i4>
      </vt:variant>
      <vt:variant>
        <vt:i4>0</vt:i4>
      </vt:variant>
      <vt:variant>
        <vt:i4>5</vt:i4>
      </vt:variant>
      <vt:variant>
        <vt:lpwstr>../Docs/R1-135595.zip</vt:lpwstr>
      </vt:variant>
      <vt:variant>
        <vt:lpwstr/>
      </vt:variant>
      <vt:variant>
        <vt:i4>4587533</vt:i4>
      </vt:variant>
      <vt:variant>
        <vt:i4>3894</vt:i4>
      </vt:variant>
      <vt:variant>
        <vt:i4>0</vt:i4>
      </vt:variant>
      <vt:variant>
        <vt:i4>5</vt:i4>
      </vt:variant>
      <vt:variant>
        <vt:lpwstr>../Docs/R1-135523.zip</vt:lpwstr>
      </vt:variant>
      <vt:variant>
        <vt:lpwstr/>
      </vt:variant>
      <vt:variant>
        <vt:i4>4980740</vt:i4>
      </vt:variant>
      <vt:variant>
        <vt:i4>3891</vt:i4>
      </vt:variant>
      <vt:variant>
        <vt:i4>0</vt:i4>
      </vt:variant>
      <vt:variant>
        <vt:i4>5</vt:i4>
      </vt:variant>
      <vt:variant>
        <vt:lpwstr>../Docs/R1-135887.zip</vt:lpwstr>
      </vt:variant>
      <vt:variant>
        <vt:lpwstr/>
      </vt:variant>
      <vt:variant>
        <vt:i4>4587522</vt:i4>
      </vt:variant>
      <vt:variant>
        <vt:i4>3888</vt:i4>
      </vt:variant>
      <vt:variant>
        <vt:i4>0</vt:i4>
      </vt:variant>
      <vt:variant>
        <vt:i4>5</vt:i4>
      </vt:variant>
      <vt:variant>
        <vt:lpwstr>../Docs/R1-135920.zip</vt:lpwstr>
      </vt:variant>
      <vt:variant>
        <vt:lpwstr/>
      </vt:variant>
      <vt:variant>
        <vt:i4>4456453</vt:i4>
      </vt:variant>
      <vt:variant>
        <vt:i4>3885</vt:i4>
      </vt:variant>
      <vt:variant>
        <vt:i4>0</vt:i4>
      </vt:variant>
      <vt:variant>
        <vt:i4>5</vt:i4>
      </vt:variant>
      <vt:variant>
        <vt:lpwstr>../Docs/R1-135907.zip</vt:lpwstr>
      </vt:variant>
      <vt:variant>
        <vt:lpwstr/>
      </vt:variant>
      <vt:variant>
        <vt:i4>4521985</vt:i4>
      </vt:variant>
      <vt:variant>
        <vt:i4>3882</vt:i4>
      </vt:variant>
      <vt:variant>
        <vt:i4>0</vt:i4>
      </vt:variant>
      <vt:variant>
        <vt:i4>5</vt:i4>
      </vt:variant>
      <vt:variant>
        <vt:lpwstr>../Docs/R1-135913.zip</vt:lpwstr>
      </vt:variant>
      <vt:variant>
        <vt:lpwstr/>
      </vt:variant>
      <vt:variant>
        <vt:i4>4521985</vt:i4>
      </vt:variant>
      <vt:variant>
        <vt:i4>3879</vt:i4>
      </vt:variant>
      <vt:variant>
        <vt:i4>0</vt:i4>
      </vt:variant>
      <vt:variant>
        <vt:i4>5</vt:i4>
      </vt:variant>
      <vt:variant>
        <vt:lpwstr>../Docs/R1-135913.zip</vt:lpwstr>
      </vt:variant>
      <vt:variant>
        <vt:lpwstr/>
      </vt:variant>
      <vt:variant>
        <vt:i4>4456453</vt:i4>
      </vt:variant>
      <vt:variant>
        <vt:i4>3876</vt:i4>
      </vt:variant>
      <vt:variant>
        <vt:i4>0</vt:i4>
      </vt:variant>
      <vt:variant>
        <vt:i4>5</vt:i4>
      </vt:variant>
      <vt:variant>
        <vt:lpwstr>../Docs/R1-135907.zip</vt:lpwstr>
      </vt:variant>
      <vt:variant>
        <vt:lpwstr/>
      </vt:variant>
      <vt:variant>
        <vt:i4>4456456</vt:i4>
      </vt:variant>
      <vt:variant>
        <vt:i4>3873</vt:i4>
      </vt:variant>
      <vt:variant>
        <vt:i4>0</vt:i4>
      </vt:variant>
      <vt:variant>
        <vt:i4>5</vt:i4>
      </vt:variant>
      <vt:variant>
        <vt:lpwstr>../Docs/R1-136033.zip</vt:lpwstr>
      </vt:variant>
      <vt:variant>
        <vt:lpwstr/>
      </vt:variant>
      <vt:variant>
        <vt:i4>2949135</vt:i4>
      </vt:variant>
      <vt:variant>
        <vt:i4>3870</vt:i4>
      </vt:variant>
      <vt:variant>
        <vt:i4>0</vt:i4>
      </vt:variant>
      <vt:variant>
        <vt:i4>5</vt:i4>
      </vt:variant>
      <vt:variant>
        <vt:lpwstr>http://www.3gpp.org/ftp/tsg_ran/TSG_RAN/TSGR_60/Docs/RP-130847.zip</vt:lpwstr>
      </vt:variant>
      <vt:variant>
        <vt:lpwstr/>
      </vt:variant>
      <vt:variant>
        <vt:i4>4980742</vt:i4>
      </vt:variant>
      <vt:variant>
        <vt:i4>3867</vt:i4>
      </vt:variant>
      <vt:variant>
        <vt:i4>0</vt:i4>
      </vt:variant>
      <vt:variant>
        <vt:i4>5</vt:i4>
      </vt:variant>
      <vt:variant>
        <vt:lpwstr>../Docs/R1-135489.zip</vt:lpwstr>
      </vt:variant>
      <vt:variant>
        <vt:lpwstr/>
      </vt:variant>
      <vt:variant>
        <vt:i4>4521994</vt:i4>
      </vt:variant>
      <vt:variant>
        <vt:i4>3864</vt:i4>
      </vt:variant>
      <vt:variant>
        <vt:i4>0</vt:i4>
      </vt:variant>
      <vt:variant>
        <vt:i4>5</vt:i4>
      </vt:variant>
      <vt:variant>
        <vt:lpwstr>../Docs/R1-135415.zip</vt:lpwstr>
      </vt:variant>
      <vt:variant>
        <vt:lpwstr/>
      </vt:variant>
      <vt:variant>
        <vt:i4>4521986</vt:i4>
      </vt:variant>
      <vt:variant>
        <vt:i4>3861</vt:i4>
      </vt:variant>
      <vt:variant>
        <vt:i4>0</vt:i4>
      </vt:variant>
      <vt:variant>
        <vt:i4>5</vt:i4>
      </vt:variant>
      <vt:variant>
        <vt:lpwstr>../Docs/R1-135910.zip</vt:lpwstr>
      </vt:variant>
      <vt:variant>
        <vt:lpwstr/>
      </vt:variant>
      <vt:variant>
        <vt:i4>4456459</vt:i4>
      </vt:variant>
      <vt:variant>
        <vt:i4>3858</vt:i4>
      </vt:variant>
      <vt:variant>
        <vt:i4>0</vt:i4>
      </vt:variant>
      <vt:variant>
        <vt:i4>5</vt:i4>
      </vt:variant>
      <vt:variant>
        <vt:lpwstr>../Docs/R1-135909.zip</vt:lpwstr>
      </vt:variant>
      <vt:variant>
        <vt:lpwstr/>
      </vt:variant>
      <vt:variant>
        <vt:i4>4587520</vt:i4>
      </vt:variant>
      <vt:variant>
        <vt:i4>3855</vt:i4>
      </vt:variant>
      <vt:variant>
        <vt:i4>0</vt:i4>
      </vt:variant>
      <vt:variant>
        <vt:i4>5</vt:i4>
      </vt:variant>
      <vt:variant>
        <vt:lpwstr>../Docs/R1-135328.zip</vt:lpwstr>
      </vt:variant>
      <vt:variant>
        <vt:lpwstr/>
      </vt:variant>
      <vt:variant>
        <vt:i4>5046276</vt:i4>
      </vt:variant>
      <vt:variant>
        <vt:i4>3852</vt:i4>
      </vt:variant>
      <vt:variant>
        <vt:i4>0</vt:i4>
      </vt:variant>
      <vt:variant>
        <vt:i4>5</vt:i4>
      </vt:variant>
      <vt:variant>
        <vt:lpwstr>../Docs/R1-135897.zip</vt:lpwstr>
      </vt:variant>
      <vt:variant>
        <vt:lpwstr/>
      </vt:variant>
      <vt:variant>
        <vt:i4>4587535</vt:i4>
      </vt:variant>
      <vt:variant>
        <vt:i4>3849</vt:i4>
      </vt:variant>
      <vt:variant>
        <vt:i4>0</vt:i4>
      </vt:variant>
      <vt:variant>
        <vt:i4>5</vt:i4>
      </vt:variant>
      <vt:variant>
        <vt:lpwstr>../Docs/R1-135327.zip</vt:lpwstr>
      </vt:variant>
      <vt:variant>
        <vt:lpwstr/>
      </vt:variant>
      <vt:variant>
        <vt:i4>4456458</vt:i4>
      </vt:variant>
      <vt:variant>
        <vt:i4>3846</vt:i4>
      </vt:variant>
      <vt:variant>
        <vt:i4>0</vt:i4>
      </vt:variant>
      <vt:variant>
        <vt:i4>5</vt:i4>
      </vt:variant>
      <vt:variant>
        <vt:lpwstr>../Docs/R1-135908.zip</vt:lpwstr>
      </vt:variant>
      <vt:variant>
        <vt:lpwstr/>
      </vt:variant>
      <vt:variant>
        <vt:i4>4980739</vt:i4>
      </vt:variant>
      <vt:variant>
        <vt:i4>3843</vt:i4>
      </vt:variant>
      <vt:variant>
        <vt:i4>0</vt:i4>
      </vt:variant>
      <vt:variant>
        <vt:i4>5</vt:i4>
      </vt:variant>
      <vt:variant>
        <vt:lpwstr>../Docs/R1-135981.zip</vt:lpwstr>
      </vt:variant>
      <vt:variant>
        <vt:lpwstr/>
      </vt:variant>
      <vt:variant>
        <vt:i4>4456458</vt:i4>
      </vt:variant>
      <vt:variant>
        <vt:i4>3840</vt:i4>
      </vt:variant>
      <vt:variant>
        <vt:i4>0</vt:i4>
      </vt:variant>
      <vt:variant>
        <vt:i4>5</vt:i4>
      </vt:variant>
      <vt:variant>
        <vt:lpwstr>../Docs/R1-135908.zip</vt:lpwstr>
      </vt:variant>
      <vt:variant>
        <vt:lpwstr/>
      </vt:variant>
      <vt:variant>
        <vt:i4>4456458</vt:i4>
      </vt:variant>
      <vt:variant>
        <vt:i4>3837</vt:i4>
      </vt:variant>
      <vt:variant>
        <vt:i4>0</vt:i4>
      </vt:variant>
      <vt:variant>
        <vt:i4>5</vt:i4>
      </vt:variant>
      <vt:variant>
        <vt:lpwstr>../Docs/R1-135908.zip</vt:lpwstr>
      </vt:variant>
      <vt:variant>
        <vt:lpwstr/>
      </vt:variant>
      <vt:variant>
        <vt:i4>4587523</vt:i4>
      </vt:variant>
      <vt:variant>
        <vt:i4>3834</vt:i4>
      </vt:variant>
      <vt:variant>
        <vt:i4>0</vt:i4>
      </vt:variant>
      <vt:variant>
        <vt:i4>5</vt:i4>
      </vt:variant>
      <vt:variant>
        <vt:lpwstr>../Docs/R1-134931.zip</vt:lpwstr>
      </vt:variant>
      <vt:variant>
        <vt:lpwstr/>
      </vt:variant>
      <vt:variant>
        <vt:i4>4653061</vt:i4>
      </vt:variant>
      <vt:variant>
        <vt:i4>3831</vt:i4>
      </vt:variant>
      <vt:variant>
        <vt:i4>0</vt:i4>
      </vt:variant>
      <vt:variant>
        <vt:i4>5</vt:i4>
      </vt:variant>
      <vt:variant>
        <vt:lpwstr>../Docs/R1-135836.zip</vt:lpwstr>
      </vt:variant>
      <vt:variant>
        <vt:lpwstr/>
      </vt:variant>
      <vt:variant>
        <vt:i4>4390925</vt:i4>
      </vt:variant>
      <vt:variant>
        <vt:i4>3828</vt:i4>
      </vt:variant>
      <vt:variant>
        <vt:i4>0</vt:i4>
      </vt:variant>
      <vt:variant>
        <vt:i4>5</vt:i4>
      </vt:variant>
      <vt:variant>
        <vt:lpwstr>../Docs/R1-135670.zip</vt:lpwstr>
      </vt:variant>
      <vt:variant>
        <vt:lpwstr/>
      </vt:variant>
      <vt:variant>
        <vt:i4>4521988</vt:i4>
      </vt:variant>
      <vt:variant>
        <vt:i4>3825</vt:i4>
      </vt:variant>
      <vt:variant>
        <vt:i4>0</vt:i4>
      </vt:variant>
      <vt:variant>
        <vt:i4>5</vt:i4>
      </vt:variant>
      <vt:variant>
        <vt:lpwstr>../Docs/R1-135817.zip</vt:lpwstr>
      </vt:variant>
      <vt:variant>
        <vt:lpwstr/>
      </vt:variant>
      <vt:variant>
        <vt:i4>4521993</vt:i4>
      </vt:variant>
      <vt:variant>
        <vt:i4>3822</vt:i4>
      </vt:variant>
      <vt:variant>
        <vt:i4>0</vt:i4>
      </vt:variant>
      <vt:variant>
        <vt:i4>5</vt:i4>
      </vt:variant>
      <vt:variant>
        <vt:lpwstr>../Docs/R1-135614.zip</vt:lpwstr>
      </vt:variant>
      <vt:variant>
        <vt:lpwstr/>
      </vt:variant>
      <vt:variant>
        <vt:i4>4194314</vt:i4>
      </vt:variant>
      <vt:variant>
        <vt:i4>3819</vt:i4>
      </vt:variant>
      <vt:variant>
        <vt:i4>0</vt:i4>
      </vt:variant>
      <vt:variant>
        <vt:i4>5</vt:i4>
      </vt:variant>
      <vt:variant>
        <vt:lpwstr>../Docs/R1-135544.zip</vt:lpwstr>
      </vt:variant>
      <vt:variant>
        <vt:lpwstr/>
      </vt:variant>
      <vt:variant>
        <vt:i4>4980743</vt:i4>
      </vt:variant>
      <vt:variant>
        <vt:i4>3816</vt:i4>
      </vt:variant>
      <vt:variant>
        <vt:i4>0</vt:i4>
      </vt:variant>
      <vt:variant>
        <vt:i4>5</vt:i4>
      </vt:variant>
      <vt:variant>
        <vt:lpwstr>../Docs/R1-135488.zip</vt:lpwstr>
      </vt:variant>
      <vt:variant>
        <vt:lpwstr/>
      </vt:variant>
      <vt:variant>
        <vt:i4>4980744</vt:i4>
      </vt:variant>
      <vt:variant>
        <vt:i4>3813</vt:i4>
      </vt:variant>
      <vt:variant>
        <vt:i4>0</vt:i4>
      </vt:variant>
      <vt:variant>
        <vt:i4>5</vt:i4>
      </vt:variant>
      <vt:variant>
        <vt:lpwstr>../Docs/R1-135487.zip</vt:lpwstr>
      </vt:variant>
      <vt:variant>
        <vt:lpwstr/>
      </vt:variant>
      <vt:variant>
        <vt:i4>4194318</vt:i4>
      </vt:variant>
      <vt:variant>
        <vt:i4>3810</vt:i4>
      </vt:variant>
      <vt:variant>
        <vt:i4>0</vt:i4>
      </vt:variant>
      <vt:variant>
        <vt:i4>5</vt:i4>
      </vt:variant>
      <vt:variant>
        <vt:lpwstr>../Docs/R1-135144.zip</vt:lpwstr>
      </vt:variant>
      <vt:variant>
        <vt:lpwstr/>
      </vt:variant>
      <vt:variant>
        <vt:i4>5046283</vt:i4>
      </vt:variant>
      <vt:variant>
        <vt:i4>3807</vt:i4>
      </vt:variant>
      <vt:variant>
        <vt:i4>0</vt:i4>
      </vt:variant>
      <vt:variant>
        <vt:i4>5</vt:i4>
      </vt:variant>
      <vt:variant>
        <vt:lpwstr>../Docs/R1-135090.zip</vt:lpwstr>
      </vt:variant>
      <vt:variant>
        <vt:lpwstr/>
      </vt:variant>
      <vt:variant>
        <vt:i4>4653061</vt:i4>
      </vt:variant>
      <vt:variant>
        <vt:i4>3804</vt:i4>
      </vt:variant>
      <vt:variant>
        <vt:i4>0</vt:i4>
      </vt:variant>
      <vt:variant>
        <vt:i4>5</vt:i4>
      </vt:variant>
      <vt:variant>
        <vt:lpwstr>../Docs/R1-135937.zip</vt:lpwstr>
      </vt:variant>
      <vt:variant>
        <vt:lpwstr/>
      </vt:variant>
      <vt:variant>
        <vt:i4>4194316</vt:i4>
      </vt:variant>
      <vt:variant>
        <vt:i4>3801</vt:i4>
      </vt:variant>
      <vt:variant>
        <vt:i4>0</vt:i4>
      </vt:variant>
      <vt:variant>
        <vt:i4>5</vt:i4>
      </vt:variant>
      <vt:variant>
        <vt:lpwstr>../Docs/R1-135047.zip</vt:lpwstr>
      </vt:variant>
      <vt:variant>
        <vt:lpwstr/>
      </vt:variant>
      <vt:variant>
        <vt:i4>4587531</vt:i4>
      </vt:variant>
      <vt:variant>
        <vt:i4>3798</vt:i4>
      </vt:variant>
      <vt:variant>
        <vt:i4>0</vt:i4>
      </vt:variant>
      <vt:variant>
        <vt:i4>5</vt:i4>
      </vt:variant>
      <vt:variant>
        <vt:lpwstr>../Docs/R1-135121.zip</vt:lpwstr>
      </vt:variant>
      <vt:variant>
        <vt:lpwstr/>
      </vt:variant>
      <vt:variant>
        <vt:i4>4259847</vt:i4>
      </vt:variant>
      <vt:variant>
        <vt:i4>3795</vt:i4>
      </vt:variant>
      <vt:variant>
        <vt:i4>0</vt:i4>
      </vt:variant>
      <vt:variant>
        <vt:i4>5</vt:i4>
      </vt:variant>
      <vt:variant>
        <vt:lpwstr>../Docs/R1-135955.zip</vt:lpwstr>
      </vt:variant>
      <vt:variant>
        <vt:lpwstr/>
      </vt:variant>
      <vt:variant>
        <vt:i4>4587535</vt:i4>
      </vt:variant>
      <vt:variant>
        <vt:i4>3792</vt:i4>
      </vt:variant>
      <vt:variant>
        <vt:i4>0</vt:i4>
      </vt:variant>
      <vt:variant>
        <vt:i4>5</vt:i4>
      </vt:variant>
      <vt:variant>
        <vt:lpwstr>../Docs/R1-135226.zip</vt:lpwstr>
      </vt:variant>
      <vt:variant>
        <vt:lpwstr/>
      </vt:variant>
      <vt:variant>
        <vt:i4>4587534</vt:i4>
      </vt:variant>
      <vt:variant>
        <vt:i4>3789</vt:i4>
      </vt:variant>
      <vt:variant>
        <vt:i4>0</vt:i4>
      </vt:variant>
      <vt:variant>
        <vt:i4>5</vt:i4>
      </vt:variant>
      <vt:variant>
        <vt:lpwstr>../Docs/R1-135326.zip</vt:lpwstr>
      </vt:variant>
      <vt:variant>
        <vt:lpwstr/>
      </vt:variant>
      <vt:variant>
        <vt:i4>4390914</vt:i4>
      </vt:variant>
      <vt:variant>
        <vt:i4>3786</vt:i4>
      </vt:variant>
      <vt:variant>
        <vt:i4>0</vt:i4>
      </vt:variant>
      <vt:variant>
        <vt:i4>5</vt:i4>
      </vt:variant>
      <vt:variant>
        <vt:lpwstr>../Docs/R1-135178.zip</vt:lpwstr>
      </vt:variant>
      <vt:variant>
        <vt:lpwstr/>
      </vt:variant>
      <vt:variant>
        <vt:i4>4587532</vt:i4>
      </vt:variant>
      <vt:variant>
        <vt:i4>3783</vt:i4>
      </vt:variant>
      <vt:variant>
        <vt:i4>0</vt:i4>
      </vt:variant>
      <vt:variant>
        <vt:i4>5</vt:i4>
      </vt:variant>
      <vt:variant>
        <vt:lpwstr>../Docs/R1-135225.zip</vt:lpwstr>
      </vt:variant>
      <vt:variant>
        <vt:lpwstr/>
      </vt:variant>
      <vt:variant>
        <vt:i4>4653066</vt:i4>
      </vt:variant>
      <vt:variant>
        <vt:i4>3780</vt:i4>
      </vt:variant>
      <vt:variant>
        <vt:i4>0</vt:i4>
      </vt:variant>
      <vt:variant>
        <vt:i4>5</vt:i4>
      </vt:variant>
      <vt:variant>
        <vt:lpwstr>../Docs/R1-135938.zip</vt:lpwstr>
      </vt:variant>
      <vt:variant>
        <vt:lpwstr/>
      </vt:variant>
      <vt:variant>
        <vt:i4>4521992</vt:i4>
      </vt:variant>
      <vt:variant>
        <vt:i4>3777</vt:i4>
      </vt:variant>
      <vt:variant>
        <vt:i4>0</vt:i4>
      </vt:variant>
      <vt:variant>
        <vt:i4>5</vt:i4>
      </vt:variant>
      <vt:variant>
        <vt:lpwstr>../Docs/R1-135417.zip</vt:lpwstr>
      </vt:variant>
      <vt:variant>
        <vt:lpwstr/>
      </vt:variant>
      <vt:variant>
        <vt:i4>4390916</vt:i4>
      </vt:variant>
      <vt:variant>
        <vt:i4>3774</vt:i4>
      </vt:variant>
      <vt:variant>
        <vt:i4>0</vt:i4>
      </vt:variant>
      <vt:variant>
        <vt:i4>5</vt:i4>
      </vt:variant>
      <vt:variant>
        <vt:lpwstr>../Docs/R1-135877.zip</vt:lpwstr>
      </vt:variant>
      <vt:variant>
        <vt:lpwstr/>
      </vt:variant>
      <vt:variant>
        <vt:i4>4587530</vt:i4>
      </vt:variant>
      <vt:variant>
        <vt:i4>3771</vt:i4>
      </vt:variant>
      <vt:variant>
        <vt:i4>0</vt:i4>
      </vt:variant>
      <vt:variant>
        <vt:i4>5</vt:i4>
      </vt:variant>
      <vt:variant>
        <vt:lpwstr>../Docs/R1-135120.zip</vt:lpwstr>
      </vt:variant>
      <vt:variant>
        <vt:lpwstr/>
      </vt:variant>
      <vt:variant>
        <vt:i4>4587531</vt:i4>
      </vt:variant>
      <vt:variant>
        <vt:i4>3768</vt:i4>
      </vt:variant>
      <vt:variant>
        <vt:i4>0</vt:i4>
      </vt:variant>
      <vt:variant>
        <vt:i4>5</vt:i4>
      </vt:variant>
      <vt:variant>
        <vt:lpwstr>../Docs/R1-135828.zip</vt:lpwstr>
      </vt:variant>
      <vt:variant>
        <vt:lpwstr/>
      </vt:variant>
      <vt:variant>
        <vt:i4>4521994</vt:i4>
      </vt:variant>
      <vt:variant>
        <vt:i4>3765</vt:i4>
      </vt:variant>
      <vt:variant>
        <vt:i4>0</vt:i4>
      </vt:variant>
      <vt:variant>
        <vt:i4>5</vt:i4>
      </vt:variant>
      <vt:variant>
        <vt:lpwstr>../Docs/R1-135617.zip</vt:lpwstr>
      </vt:variant>
      <vt:variant>
        <vt:lpwstr/>
      </vt:variant>
      <vt:variant>
        <vt:i4>5046282</vt:i4>
      </vt:variant>
      <vt:variant>
        <vt:i4>3762</vt:i4>
      </vt:variant>
      <vt:variant>
        <vt:i4>0</vt:i4>
      </vt:variant>
      <vt:variant>
        <vt:i4>5</vt:i4>
      </vt:variant>
      <vt:variant>
        <vt:lpwstr>../Docs/R1-135594.zip</vt:lpwstr>
      </vt:variant>
      <vt:variant>
        <vt:lpwstr/>
      </vt:variant>
      <vt:variant>
        <vt:i4>4653070</vt:i4>
      </vt:variant>
      <vt:variant>
        <vt:i4>3759</vt:i4>
      </vt:variant>
      <vt:variant>
        <vt:i4>0</vt:i4>
      </vt:variant>
      <vt:variant>
        <vt:i4>5</vt:i4>
      </vt:variant>
      <vt:variant>
        <vt:lpwstr>../Docs/R1-135530.zip</vt:lpwstr>
      </vt:variant>
      <vt:variant>
        <vt:lpwstr/>
      </vt:variant>
      <vt:variant>
        <vt:i4>4587532</vt:i4>
      </vt:variant>
      <vt:variant>
        <vt:i4>3756</vt:i4>
      </vt:variant>
      <vt:variant>
        <vt:i4>0</vt:i4>
      </vt:variant>
      <vt:variant>
        <vt:i4>5</vt:i4>
      </vt:variant>
      <vt:variant>
        <vt:lpwstr>../Docs/R1-135522.zip</vt:lpwstr>
      </vt:variant>
      <vt:variant>
        <vt:lpwstr/>
      </vt:variant>
      <vt:variant>
        <vt:i4>4456459</vt:i4>
      </vt:variant>
      <vt:variant>
        <vt:i4>3753</vt:i4>
      </vt:variant>
      <vt:variant>
        <vt:i4>0</vt:i4>
      </vt:variant>
      <vt:variant>
        <vt:i4>5</vt:i4>
      </vt:variant>
      <vt:variant>
        <vt:lpwstr>../Docs/R1-135505.zip</vt:lpwstr>
      </vt:variant>
      <vt:variant>
        <vt:lpwstr/>
      </vt:variant>
      <vt:variant>
        <vt:i4>5046279</vt:i4>
      </vt:variant>
      <vt:variant>
        <vt:i4>3750</vt:i4>
      </vt:variant>
      <vt:variant>
        <vt:i4>0</vt:i4>
      </vt:variant>
      <vt:variant>
        <vt:i4>5</vt:i4>
      </vt:variant>
      <vt:variant>
        <vt:lpwstr>../Docs/R1-135498.zip</vt:lpwstr>
      </vt:variant>
      <vt:variant>
        <vt:lpwstr/>
      </vt:variant>
      <vt:variant>
        <vt:i4>4980745</vt:i4>
      </vt:variant>
      <vt:variant>
        <vt:i4>3747</vt:i4>
      </vt:variant>
      <vt:variant>
        <vt:i4>0</vt:i4>
      </vt:variant>
      <vt:variant>
        <vt:i4>5</vt:i4>
      </vt:variant>
      <vt:variant>
        <vt:lpwstr>../Docs/R1-135486.zip</vt:lpwstr>
      </vt:variant>
      <vt:variant>
        <vt:lpwstr/>
      </vt:variant>
      <vt:variant>
        <vt:i4>4980746</vt:i4>
      </vt:variant>
      <vt:variant>
        <vt:i4>3744</vt:i4>
      </vt:variant>
      <vt:variant>
        <vt:i4>0</vt:i4>
      </vt:variant>
      <vt:variant>
        <vt:i4>5</vt:i4>
      </vt:variant>
      <vt:variant>
        <vt:lpwstr>../Docs/R1-135485.zip</vt:lpwstr>
      </vt:variant>
      <vt:variant>
        <vt:lpwstr/>
      </vt:variant>
      <vt:variant>
        <vt:i4>4259854</vt:i4>
      </vt:variant>
      <vt:variant>
        <vt:i4>3741</vt:i4>
      </vt:variant>
      <vt:variant>
        <vt:i4>0</vt:i4>
      </vt:variant>
      <vt:variant>
        <vt:i4>5</vt:i4>
      </vt:variant>
      <vt:variant>
        <vt:lpwstr>../Docs/R1-135451.zip</vt:lpwstr>
      </vt:variant>
      <vt:variant>
        <vt:lpwstr/>
      </vt:variant>
      <vt:variant>
        <vt:i4>4390923</vt:i4>
      </vt:variant>
      <vt:variant>
        <vt:i4>3738</vt:i4>
      </vt:variant>
      <vt:variant>
        <vt:i4>0</vt:i4>
      </vt:variant>
      <vt:variant>
        <vt:i4>5</vt:i4>
      </vt:variant>
      <vt:variant>
        <vt:lpwstr>../Docs/R1-135373.zip</vt:lpwstr>
      </vt:variant>
      <vt:variant>
        <vt:lpwstr/>
      </vt:variant>
      <vt:variant>
        <vt:i4>4390922</vt:i4>
      </vt:variant>
      <vt:variant>
        <vt:i4>3735</vt:i4>
      </vt:variant>
      <vt:variant>
        <vt:i4>0</vt:i4>
      </vt:variant>
      <vt:variant>
        <vt:i4>5</vt:i4>
      </vt:variant>
      <vt:variant>
        <vt:lpwstr>../Docs/R1-135372.zip</vt:lpwstr>
      </vt:variant>
      <vt:variant>
        <vt:lpwstr/>
      </vt:variant>
      <vt:variant>
        <vt:i4>4587533</vt:i4>
      </vt:variant>
      <vt:variant>
        <vt:i4>3732</vt:i4>
      </vt:variant>
      <vt:variant>
        <vt:i4>0</vt:i4>
      </vt:variant>
      <vt:variant>
        <vt:i4>5</vt:i4>
      </vt:variant>
      <vt:variant>
        <vt:lpwstr>../Docs/R1-135325.zip</vt:lpwstr>
      </vt:variant>
      <vt:variant>
        <vt:lpwstr/>
      </vt:variant>
      <vt:variant>
        <vt:i4>4390912</vt:i4>
      </vt:variant>
      <vt:variant>
        <vt:i4>3729</vt:i4>
      </vt:variant>
      <vt:variant>
        <vt:i4>0</vt:i4>
      </vt:variant>
      <vt:variant>
        <vt:i4>5</vt:i4>
      </vt:variant>
      <vt:variant>
        <vt:lpwstr>../Docs/R1-135279.zip</vt:lpwstr>
      </vt:variant>
      <vt:variant>
        <vt:lpwstr/>
      </vt:variant>
      <vt:variant>
        <vt:i4>4325376</vt:i4>
      </vt:variant>
      <vt:variant>
        <vt:i4>3726</vt:i4>
      </vt:variant>
      <vt:variant>
        <vt:i4>0</vt:i4>
      </vt:variant>
      <vt:variant>
        <vt:i4>5</vt:i4>
      </vt:variant>
      <vt:variant>
        <vt:lpwstr>../Docs/R1-135269.zip</vt:lpwstr>
      </vt:variant>
      <vt:variant>
        <vt:lpwstr/>
      </vt:variant>
      <vt:variant>
        <vt:i4>4587533</vt:i4>
      </vt:variant>
      <vt:variant>
        <vt:i4>3723</vt:i4>
      </vt:variant>
      <vt:variant>
        <vt:i4>0</vt:i4>
      </vt:variant>
      <vt:variant>
        <vt:i4>5</vt:i4>
      </vt:variant>
      <vt:variant>
        <vt:lpwstr>../Docs/R1-135224.zip</vt:lpwstr>
      </vt:variant>
      <vt:variant>
        <vt:lpwstr/>
      </vt:variant>
      <vt:variant>
        <vt:i4>4521987</vt:i4>
      </vt:variant>
      <vt:variant>
        <vt:i4>3720</vt:i4>
      </vt:variant>
      <vt:variant>
        <vt:i4>0</vt:i4>
      </vt:variant>
      <vt:variant>
        <vt:i4>5</vt:i4>
      </vt:variant>
      <vt:variant>
        <vt:lpwstr>../Docs/R1-135119.zip</vt:lpwstr>
      </vt:variant>
      <vt:variant>
        <vt:lpwstr/>
      </vt:variant>
      <vt:variant>
        <vt:i4>4980738</vt:i4>
      </vt:variant>
      <vt:variant>
        <vt:i4>3717</vt:i4>
      </vt:variant>
      <vt:variant>
        <vt:i4>0</vt:i4>
      </vt:variant>
      <vt:variant>
        <vt:i4>5</vt:i4>
      </vt:variant>
      <vt:variant>
        <vt:lpwstr>../Docs/R1-135089.zip</vt:lpwstr>
      </vt:variant>
      <vt:variant>
        <vt:lpwstr/>
      </vt:variant>
      <vt:variant>
        <vt:i4>4194317</vt:i4>
      </vt:variant>
      <vt:variant>
        <vt:i4>3714</vt:i4>
      </vt:variant>
      <vt:variant>
        <vt:i4>0</vt:i4>
      </vt:variant>
      <vt:variant>
        <vt:i4>5</vt:i4>
      </vt:variant>
      <vt:variant>
        <vt:lpwstr>../Docs/R1-135046.zip</vt:lpwstr>
      </vt:variant>
      <vt:variant>
        <vt:lpwstr/>
      </vt:variant>
      <vt:variant>
        <vt:i4>4194318</vt:i4>
      </vt:variant>
      <vt:variant>
        <vt:i4>3711</vt:i4>
      </vt:variant>
      <vt:variant>
        <vt:i4>0</vt:i4>
      </vt:variant>
      <vt:variant>
        <vt:i4>5</vt:i4>
      </vt:variant>
      <vt:variant>
        <vt:lpwstr>../Docs/R1-135045.zip</vt:lpwstr>
      </vt:variant>
      <vt:variant>
        <vt:lpwstr/>
      </vt:variant>
      <vt:variant>
        <vt:i4>4521986</vt:i4>
      </vt:variant>
      <vt:variant>
        <vt:i4>3708</vt:i4>
      </vt:variant>
      <vt:variant>
        <vt:i4>0</vt:i4>
      </vt:variant>
      <vt:variant>
        <vt:i4>5</vt:i4>
      </vt:variant>
      <vt:variant>
        <vt:lpwstr>../Docs/R1-135118.zip</vt:lpwstr>
      </vt:variant>
      <vt:variant>
        <vt:lpwstr/>
      </vt:variant>
      <vt:variant>
        <vt:i4>4587524</vt:i4>
      </vt:variant>
      <vt:variant>
        <vt:i4>3705</vt:i4>
      </vt:variant>
      <vt:variant>
        <vt:i4>0</vt:i4>
      </vt:variant>
      <vt:variant>
        <vt:i4>5</vt:i4>
      </vt:variant>
      <vt:variant>
        <vt:lpwstr>../Docs/R1-135827.zip</vt:lpwstr>
      </vt:variant>
      <vt:variant>
        <vt:lpwstr/>
      </vt:variant>
      <vt:variant>
        <vt:i4>4521987</vt:i4>
      </vt:variant>
      <vt:variant>
        <vt:i4>3702</vt:i4>
      </vt:variant>
      <vt:variant>
        <vt:i4>0</vt:i4>
      </vt:variant>
      <vt:variant>
        <vt:i4>5</vt:i4>
      </vt:variant>
      <vt:variant>
        <vt:lpwstr>../Docs/R1-135810.zip</vt:lpwstr>
      </vt:variant>
      <vt:variant>
        <vt:lpwstr/>
      </vt:variant>
      <vt:variant>
        <vt:i4>4325384</vt:i4>
      </vt:variant>
      <vt:variant>
        <vt:i4>3699</vt:i4>
      </vt:variant>
      <vt:variant>
        <vt:i4>0</vt:i4>
      </vt:variant>
      <vt:variant>
        <vt:i4>5</vt:i4>
      </vt:variant>
      <vt:variant>
        <vt:lpwstr>../Docs/R1-135764.zip</vt:lpwstr>
      </vt:variant>
      <vt:variant>
        <vt:lpwstr/>
      </vt:variant>
      <vt:variant>
        <vt:i4>4390924</vt:i4>
      </vt:variant>
      <vt:variant>
        <vt:i4>3696</vt:i4>
      </vt:variant>
      <vt:variant>
        <vt:i4>0</vt:i4>
      </vt:variant>
      <vt:variant>
        <vt:i4>5</vt:i4>
      </vt:variant>
      <vt:variant>
        <vt:lpwstr>../Docs/R1-135671.zip</vt:lpwstr>
      </vt:variant>
      <vt:variant>
        <vt:lpwstr/>
      </vt:variant>
      <vt:variant>
        <vt:i4>5046285</vt:i4>
      </vt:variant>
      <vt:variant>
        <vt:i4>3693</vt:i4>
      </vt:variant>
      <vt:variant>
        <vt:i4>0</vt:i4>
      </vt:variant>
      <vt:variant>
        <vt:i4>5</vt:i4>
      </vt:variant>
      <vt:variant>
        <vt:lpwstr>../Docs/R1-135593.zip</vt:lpwstr>
      </vt:variant>
      <vt:variant>
        <vt:lpwstr/>
      </vt:variant>
      <vt:variant>
        <vt:i4>4587527</vt:i4>
      </vt:variant>
      <vt:variant>
        <vt:i4>3690</vt:i4>
      </vt:variant>
      <vt:variant>
        <vt:i4>0</vt:i4>
      </vt:variant>
      <vt:variant>
        <vt:i4>5</vt:i4>
      </vt:variant>
      <vt:variant>
        <vt:lpwstr>../Docs/R1-135529.zip</vt:lpwstr>
      </vt:variant>
      <vt:variant>
        <vt:lpwstr/>
      </vt:variant>
      <vt:variant>
        <vt:i4>4587535</vt:i4>
      </vt:variant>
      <vt:variant>
        <vt:i4>3687</vt:i4>
      </vt:variant>
      <vt:variant>
        <vt:i4>0</vt:i4>
      </vt:variant>
      <vt:variant>
        <vt:i4>5</vt:i4>
      </vt:variant>
      <vt:variant>
        <vt:lpwstr>../Docs/R1-135521.zip</vt:lpwstr>
      </vt:variant>
      <vt:variant>
        <vt:lpwstr/>
      </vt:variant>
      <vt:variant>
        <vt:i4>5046280</vt:i4>
      </vt:variant>
      <vt:variant>
        <vt:i4>3684</vt:i4>
      </vt:variant>
      <vt:variant>
        <vt:i4>0</vt:i4>
      </vt:variant>
      <vt:variant>
        <vt:i4>5</vt:i4>
      </vt:variant>
      <vt:variant>
        <vt:lpwstr>../Docs/R1-135497.zip</vt:lpwstr>
      </vt:variant>
      <vt:variant>
        <vt:lpwstr/>
      </vt:variant>
      <vt:variant>
        <vt:i4>5046281</vt:i4>
      </vt:variant>
      <vt:variant>
        <vt:i4>3681</vt:i4>
      </vt:variant>
      <vt:variant>
        <vt:i4>0</vt:i4>
      </vt:variant>
      <vt:variant>
        <vt:i4>5</vt:i4>
      </vt:variant>
      <vt:variant>
        <vt:lpwstr>../Docs/R1-135496.zip</vt:lpwstr>
      </vt:variant>
      <vt:variant>
        <vt:lpwstr/>
      </vt:variant>
      <vt:variant>
        <vt:i4>4980747</vt:i4>
      </vt:variant>
      <vt:variant>
        <vt:i4>3678</vt:i4>
      </vt:variant>
      <vt:variant>
        <vt:i4>0</vt:i4>
      </vt:variant>
      <vt:variant>
        <vt:i4>5</vt:i4>
      </vt:variant>
      <vt:variant>
        <vt:lpwstr>../Docs/R1-135484.zip</vt:lpwstr>
      </vt:variant>
      <vt:variant>
        <vt:lpwstr/>
      </vt:variant>
      <vt:variant>
        <vt:i4>4521993</vt:i4>
      </vt:variant>
      <vt:variant>
        <vt:i4>3675</vt:i4>
      </vt:variant>
      <vt:variant>
        <vt:i4>0</vt:i4>
      </vt:variant>
      <vt:variant>
        <vt:i4>5</vt:i4>
      </vt:variant>
      <vt:variant>
        <vt:lpwstr>../Docs/R1-135416.zip</vt:lpwstr>
      </vt:variant>
      <vt:variant>
        <vt:lpwstr/>
      </vt:variant>
      <vt:variant>
        <vt:i4>4390921</vt:i4>
      </vt:variant>
      <vt:variant>
        <vt:i4>3672</vt:i4>
      </vt:variant>
      <vt:variant>
        <vt:i4>0</vt:i4>
      </vt:variant>
      <vt:variant>
        <vt:i4>5</vt:i4>
      </vt:variant>
      <vt:variant>
        <vt:lpwstr>../Docs/R1-135371.zip</vt:lpwstr>
      </vt:variant>
      <vt:variant>
        <vt:lpwstr/>
      </vt:variant>
      <vt:variant>
        <vt:i4>4587532</vt:i4>
      </vt:variant>
      <vt:variant>
        <vt:i4>3669</vt:i4>
      </vt:variant>
      <vt:variant>
        <vt:i4>0</vt:i4>
      </vt:variant>
      <vt:variant>
        <vt:i4>5</vt:i4>
      </vt:variant>
      <vt:variant>
        <vt:lpwstr>../Docs/R1-135324.zip</vt:lpwstr>
      </vt:variant>
      <vt:variant>
        <vt:lpwstr/>
      </vt:variant>
      <vt:variant>
        <vt:i4>4390925</vt:i4>
      </vt:variant>
      <vt:variant>
        <vt:i4>3666</vt:i4>
      </vt:variant>
      <vt:variant>
        <vt:i4>0</vt:i4>
      </vt:variant>
      <vt:variant>
        <vt:i4>5</vt:i4>
      </vt:variant>
      <vt:variant>
        <vt:lpwstr>../Docs/R1-135177.zip</vt:lpwstr>
      </vt:variant>
      <vt:variant>
        <vt:lpwstr/>
      </vt:variant>
      <vt:variant>
        <vt:i4>4521997</vt:i4>
      </vt:variant>
      <vt:variant>
        <vt:i4>3663</vt:i4>
      </vt:variant>
      <vt:variant>
        <vt:i4>0</vt:i4>
      </vt:variant>
      <vt:variant>
        <vt:i4>5</vt:i4>
      </vt:variant>
      <vt:variant>
        <vt:lpwstr>../Docs/R1-135117.zip</vt:lpwstr>
      </vt:variant>
      <vt:variant>
        <vt:lpwstr/>
      </vt:variant>
      <vt:variant>
        <vt:i4>4980739</vt:i4>
      </vt:variant>
      <vt:variant>
        <vt:i4>3660</vt:i4>
      </vt:variant>
      <vt:variant>
        <vt:i4>0</vt:i4>
      </vt:variant>
      <vt:variant>
        <vt:i4>5</vt:i4>
      </vt:variant>
      <vt:variant>
        <vt:lpwstr>../Docs/R1-135088.zip</vt:lpwstr>
      </vt:variant>
      <vt:variant>
        <vt:lpwstr/>
      </vt:variant>
      <vt:variant>
        <vt:i4>4194319</vt:i4>
      </vt:variant>
      <vt:variant>
        <vt:i4>3657</vt:i4>
      </vt:variant>
      <vt:variant>
        <vt:i4>0</vt:i4>
      </vt:variant>
      <vt:variant>
        <vt:i4>5</vt:i4>
      </vt:variant>
      <vt:variant>
        <vt:lpwstr>../Docs/R1-135044.zip</vt:lpwstr>
      </vt:variant>
      <vt:variant>
        <vt:lpwstr/>
      </vt:variant>
      <vt:variant>
        <vt:i4>4390922</vt:i4>
      </vt:variant>
      <vt:variant>
        <vt:i4>3654</vt:i4>
      </vt:variant>
      <vt:variant>
        <vt:i4>0</vt:i4>
      </vt:variant>
      <vt:variant>
        <vt:i4>5</vt:i4>
      </vt:variant>
      <vt:variant>
        <vt:lpwstr>../Docs/R1-135978.zip</vt:lpwstr>
      </vt:variant>
      <vt:variant>
        <vt:lpwstr/>
      </vt:variant>
      <vt:variant>
        <vt:i4>4390917</vt:i4>
      </vt:variant>
      <vt:variant>
        <vt:i4>3651</vt:i4>
      </vt:variant>
      <vt:variant>
        <vt:i4>0</vt:i4>
      </vt:variant>
      <vt:variant>
        <vt:i4>5</vt:i4>
      </vt:variant>
      <vt:variant>
        <vt:lpwstr>../Docs/R1-135977.zip</vt:lpwstr>
      </vt:variant>
      <vt:variant>
        <vt:lpwstr/>
      </vt:variant>
      <vt:variant>
        <vt:i4>4587531</vt:i4>
      </vt:variant>
      <vt:variant>
        <vt:i4>3648</vt:i4>
      </vt:variant>
      <vt:variant>
        <vt:i4>0</vt:i4>
      </vt:variant>
      <vt:variant>
        <vt:i4>5</vt:i4>
      </vt:variant>
      <vt:variant>
        <vt:lpwstr>../Docs/R1-135323.zip</vt:lpwstr>
      </vt:variant>
      <vt:variant>
        <vt:lpwstr/>
      </vt:variant>
      <vt:variant>
        <vt:i4>4456458</vt:i4>
      </vt:variant>
      <vt:variant>
        <vt:i4>3645</vt:i4>
      </vt:variant>
      <vt:variant>
        <vt:i4>0</vt:i4>
      </vt:variant>
      <vt:variant>
        <vt:i4>5</vt:i4>
      </vt:variant>
      <vt:variant>
        <vt:lpwstr>../Docs/R1-135504.zip</vt:lpwstr>
      </vt:variant>
      <vt:variant>
        <vt:lpwstr/>
      </vt:variant>
      <vt:variant>
        <vt:i4>4194313</vt:i4>
      </vt:variant>
      <vt:variant>
        <vt:i4>3642</vt:i4>
      </vt:variant>
      <vt:variant>
        <vt:i4>0</vt:i4>
      </vt:variant>
      <vt:variant>
        <vt:i4>5</vt:i4>
      </vt:variant>
      <vt:variant>
        <vt:lpwstr>../Docs/R1-135143.zip</vt:lpwstr>
      </vt:variant>
      <vt:variant>
        <vt:lpwstr/>
      </vt:variant>
      <vt:variant>
        <vt:i4>4587530</vt:i4>
      </vt:variant>
      <vt:variant>
        <vt:i4>3639</vt:i4>
      </vt:variant>
      <vt:variant>
        <vt:i4>0</vt:i4>
      </vt:variant>
      <vt:variant>
        <vt:i4>5</vt:i4>
      </vt:variant>
      <vt:variant>
        <vt:lpwstr>../Docs/R1-135223.zip</vt:lpwstr>
      </vt:variant>
      <vt:variant>
        <vt:lpwstr/>
      </vt:variant>
      <vt:variant>
        <vt:i4>4653058</vt:i4>
      </vt:variant>
      <vt:variant>
        <vt:i4>3636</vt:i4>
      </vt:variant>
      <vt:variant>
        <vt:i4>0</vt:i4>
      </vt:variant>
      <vt:variant>
        <vt:i4>5</vt:i4>
      </vt:variant>
      <vt:variant>
        <vt:lpwstr>../Docs/R1-135930.zip</vt:lpwstr>
      </vt:variant>
      <vt:variant>
        <vt:lpwstr/>
      </vt:variant>
      <vt:variant>
        <vt:i4>4521991</vt:i4>
      </vt:variant>
      <vt:variant>
        <vt:i4>3633</vt:i4>
      </vt:variant>
      <vt:variant>
        <vt:i4>0</vt:i4>
      </vt:variant>
      <vt:variant>
        <vt:i4>5</vt:i4>
      </vt:variant>
      <vt:variant>
        <vt:lpwstr>../Docs/R1-135418.zip</vt:lpwstr>
      </vt:variant>
      <vt:variant>
        <vt:lpwstr/>
      </vt:variant>
      <vt:variant>
        <vt:i4>4390923</vt:i4>
      </vt:variant>
      <vt:variant>
        <vt:i4>3630</vt:i4>
      </vt:variant>
      <vt:variant>
        <vt:i4>0</vt:i4>
      </vt:variant>
      <vt:variant>
        <vt:i4>5</vt:i4>
      </vt:variant>
      <vt:variant>
        <vt:lpwstr>../Docs/R1-135878.zip</vt:lpwstr>
      </vt:variant>
      <vt:variant>
        <vt:lpwstr/>
      </vt:variant>
      <vt:variant>
        <vt:i4>4456452</vt:i4>
      </vt:variant>
      <vt:variant>
        <vt:i4>3627</vt:i4>
      </vt:variant>
      <vt:variant>
        <vt:i4>0</vt:i4>
      </vt:variant>
      <vt:variant>
        <vt:i4>5</vt:i4>
      </vt:variant>
      <vt:variant>
        <vt:lpwstr>../Docs/R1-135807.zip</vt:lpwstr>
      </vt:variant>
      <vt:variant>
        <vt:lpwstr/>
      </vt:variant>
      <vt:variant>
        <vt:i4>5046284</vt:i4>
      </vt:variant>
      <vt:variant>
        <vt:i4>3624</vt:i4>
      </vt:variant>
      <vt:variant>
        <vt:i4>0</vt:i4>
      </vt:variant>
      <vt:variant>
        <vt:i4>5</vt:i4>
      </vt:variant>
      <vt:variant>
        <vt:lpwstr>../Docs/R1-135592.zip</vt:lpwstr>
      </vt:variant>
      <vt:variant>
        <vt:lpwstr/>
      </vt:variant>
      <vt:variant>
        <vt:i4>4194317</vt:i4>
      </vt:variant>
      <vt:variant>
        <vt:i4>3621</vt:i4>
      </vt:variant>
      <vt:variant>
        <vt:i4>0</vt:i4>
      </vt:variant>
      <vt:variant>
        <vt:i4>5</vt:i4>
      </vt:variant>
      <vt:variant>
        <vt:lpwstr>../Docs/R1-135543.zip</vt:lpwstr>
      </vt:variant>
      <vt:variant>
        <vt:lpwstr/>
      </vt:variant>
      <vt:variant>
        <vt:i4>4980749</vt:i4>
      </vt:variant>
      <vt:variant>
        <vt:i4>3618</vt:i4>
      </vt:variant>
      <vt:variant>
        <vt:i4>0</vt:i4>
      </vt:variant>
      <vt:variant>
        <vt:i4>5</vt:i4>
      </vt:variant>
      <vt:variant>
        <vt:lpwstr>../Docs/R1-135482.zip</vt:lpwstr>
      </vt:variant>
      <vt:variant>
        <vt:lpwstr/>
      </vt:variant>
      <vt:variant>
        <vt:i4>4390920</vt:i4>
      </vt:variant>
      <vt:variant>
        <vt:i4>3615</vt:i4>
      </vt:variant>
      <vt:variant>
        <vt:i4>0</vt:i4>
      </vt:variant>
      <vt:variant>
        <vt:i4>5</vt:i4>
      </vt:variant>
      <vt:variant>
        <vt:lpwstr>../Docs/R1-135370.zip</vt:lpwstr>
      </vt:variant>
      <vt:variant>
        <vt:lpwstr/>
      </vt:variant>
      <vt:variant>
        <vt:i4>4587528</vt:i4>
      </vt:variant>
      <vt:variant>
        <vt:i4>3612</vt:i4>
      </vt:variant>
      <vt:variant>
        <vt:i4>0</vt:i4>
      </vt:variant>
      <vt:variant>
        <vt:i4>5</vt:i4>
      </vt:variant>
      <vt:variant>
        <vt:lpwstr>../Docs/R1-135221.zip</vt:lpwstr>
      </vt:variant>
      <vt:variant>
        <vt:lpwstr/>
      </vt:variant>
      <vt:variant>
        <vt:i4>4194312</vt:i4>
      </vt:variant>
      <vt:variant>
        <vt:i4>3609</vt:i4>
      </vt:variant>
      <vt:variant>
        <vt:i4>0</vt:i4>
      </vt:variant>
      <vt:variant>
        <vt:i4>5</vt:i4>
      </vt:variant>
      <vt:variant>
        <vt:lpwstr>../Docs/R1-135142.zip</vt:lpwstr>
      </vt:variant>
      <vt:variant>
        <vt:lpwstr/>
      </vt:variant>
      <vt:variant>
        <vt:i4>4521999</vt:i4>
      </vt:variant>
      <vt:variant>
        <vt:i4>3606</vt:i4>
      </vt:variant>
      <vt:variant>
        <vt:i4>0</vt:i4>
      </vt:variant>
      <vt:variant>
        <vt:i4>5</vt:i4>
      </vt:variant>
      <vt:variant>
        <vt:lpwstr>../Docs/R1-135115.zip</vt:lpwstr>
      </vt:variant>
      <vt:variant>
        <vt:lpwstr/>
      </vt:variant>
      <vt:variant>
        <vt:i4>4653067</vt:i4>
      </vt:variant>
      <vt:variant>
        <vt:i4>3603</vt:i4>
      </vt:variant>
      <vt:variant>
        <vt:i4>0</vt:i4>
      </vt:variant>
      <vt:variant>
        <vt:i4>5</vt:i4>
      </vt:variant>
      <vt:variant>
        <vt:lpwstr>../Docs/R1-135939.zip</vt:lpwstr>
      </vt:variant>
      <vt:variant>
        <vt:lpwstr/>
      </vt:variant>
      <vt:variant>
        <vt:i4>5046280</vt:i4>
      </vt:variant>
      <vt:variant>
        <vt:i4>3600</vt:i4>
      </vt:variant>
      <vt:variant>
        <vt:i4>0</vt:i4>
      </vt:variant>
      <vt:variant>
        <vt:i4>5</vt:i4>
      </vt:variant>
      <vt:variant>
        <vt:lpwstr>../Docs/R1-135093.zip</vt:lpwstr>
      </vt:variant>
      <vt:variant>
        <vt:lpwstr/>
      </vt:variant>
      <vt:variant>
        <vt:i4>4653063</vt:i4>
      </vt:variant>
      <vt:variant>
        <vt:i4>3597</vt:i4>
      </vt:variant>
      <vt:variant>
        <vt:i4>0</vt:i4>
      </vt:variant>
      <vt:variant>
        <vt:i4>5</vt:i4>
      </vt:variant>
      <vt:variant>
        <vt:lpwstr>../Docs/R1-135935.zip</vt:lpwstr>
      </vt:variant>
      <vt:variant>
        <vt:lpwstr/>
      </vt:variant>
      <vt:variant>
        <vt:i4>4653059</vt:i4>
      </vt:variant>
      <vt:variant>
        <vt:i4>3594</vt:i4>
      </vt:variant>
      <vt:variant>
        <vt:i4>0</vt:i4>
      </vt:variant>
      <vt:variant>
        <vt:i4>5</vt:i4>
      </vt:variant>
      <vt:variant>
        <vt:lpwstr>../Docs/R1-135931.zip</vt:lpwstr>
      </vt:variant>
      <vt:variant>
        <vt:lpwstr/>
      </vt:variant>
      <vt:variant>
        <vt:i4>4980741</vt:i4>
      </vt:variant>
      <vt:variant>
        <vt:i4>3591</vt:i4>
      </vt:variant>
      <vt:variant>
        <vt:i4>0</vt:i4>
      </vt:variant>
      <vt:variant>
        <vt:i4>5</vt:i4>
      </vt:variant>
      <vt:variant>
        <vt:lpwstr>../Docs/R1-135886.zip</vt:lpwstr>
      </vt:variant>
      <vt:variant>
        <vt:lpwstr/>
      </vt:variant>
      <vt:variant>
        <vt:i4>4587530</vt:i4>
      </vt:variant>
      <vt:variant>
        <vt:i4>3588</vt:i4>
      </vt:variant>
      <vt:variant>
        <vt:i4>0</vt:i4>
      </vt:variant>
      <vt:variant>
        <vt:i4>5</vt:i4>
      </vt:variant>
      <vt:variant>
        <vt:lpwstr>../Docs/R1-135322.zip</vt:lpwstr>
      </vt:variant>
      <vt:variant>
        <vt:lpwstr/>
      </vt:variant>
      <vt:variant>
        <vt:i4>4456458</vt:i4>
      </vt:variant>
      <vt:variant>
        <vt:i4>3585</vt:i4>
      </vt:variant>
      <vt:variant>
        <vt:i4>0</vt:i4>
      </vt:variant>
      <vt:variant>
        <vt:i4>5</vt:i4>
      </vt:variant>
      <vt:variant>
        <vt:lpwstr>../Docs/R1-135809.zip</vt:lpwstr>
      </vt:variant>
      <vt:variant>
        <vt:lpwstr/>
      </vt:variant>
      <vt:variant>
        <vt:i4>4653060</vt:i4>
      </vt:variant>
      <vt:variant>
        <vt:i4>3582</vt:i4>
      </vt:variant>
      <vt:variant>
        <vt:i4>0</vt:i4>
      </vt:variant>
      <vt:variant>
        <vt:i4>5</vt:i4>
      </vt:variant>
      <vt:variant>
        <vt:lpwstr>../Docs/R1-135936.zip</vt:lpwstr>
      </vt:variant>
      <vt:variant>
        <vt:lpwstr/>
      </vt:variant>
      <vt:variant>
        <vt:i4>4456454</vt:i4>
      </vt:variant>
      <vt:variant>
        <vt:i4>3579</vt:i4>
      </vt:variant>
      <vt:variant>
        <vt:i4>0</vt:i4>
      </vt:variant>
      <vt:variant>
        <vt:i4>5</vt:i4>
      </vt:variant>
      <vt:variant>
        <vt:lpwstr>../Docs/R1-134815.zip</vt:lpwstr>
      </vt:variant>
      <vt:variant>
        <vt:lpwstr/>
      </vt:variant>
      <vt:variant>
        <vt:i4>4456463</vt:i4>
      </vt:variant>
      <vt:variant>
        <vt:i4>3576</vt:i4>
      </vt:variant>
      <vt:variant>
        <vt:i4>0</vt:i4>
      </vt:variant>
      <vt:variant>
        <vt:i4>5</vt:i4>
      </vt:variant>
      <vt:variant>
        <vt:lpwstr>../Docs/R1-135400.zip</vt:lpwstr>
      </vt:variant>
      <vt:variant>
        <vt:lpwstr/>
      </vt:variant>
      <vt:variant>
        <vt:i4>4456459</vt:i4>
      </vt:variant>
      <vt:variant>
        <vt:i4>3573</vt:i4>
      </vt:variant>
      <vt:variant>
        <vt:i4>0</vt:i4>
      </vt:variant>
      <vt:variant>
        <vt:i4>5</vt:i4>
      </vt:variant>
      <vt:variant>
        <vt:lpwstr>../Docs/R1-135808.zip</vt:lpwstr>
      </vt:variant>
      <vt:variant>
        <vt:lpwstr/>
      </vt:variant>
      <vt:variant>
        <vt:i4>4980748</vt:i4>
      </vt:variant>
      <vt:variant>
        <vt:i4>3570</vt:i4>
      </vt:variant>
      <vt:variant>
        <vt:i4>0</vt:i4>
      </vt:variant>
      <vt:variant>
        <vt:i4>5</vt:i4>
      </vt:variant>
      <vt:variant>
        <vt:lpwstr>../Docs/R1-135483.zip</vt:lpwstr>
      </vt:variant>
      <vt:variant>
        <vt:lpwstr/>
      </vt:variant>
      <vt:variant>
        <vt:i4>4980750</vt:i4>
      </vt:variant>
      <vt:variant>
        <vt:i4>3567</vt:i4>
      </vt:variant>
      <vt:variant>
        <vt:i4>0</vt:i4>
      </vt:variant>
      <vt:variant>
        <vt:i4>5</vt:i4>
      </vt:variant>
      <vt:variant>
        <vt:lpwstr>../Docs/R1-135481.zip</vt:lpwstr>
      </vt:variant>
      <vt:variant>
        <vt:lpwstr/>
      </vt:variant>
      <vt:variant>
        <vt:i4>4587528</vt:i4>
      </vt:variant>
      <vt:variant>
        <vt:i4>3564</vt:i4>
      </vt:variant>
      <vt:variant>
        <vt:i4>0</vt:i4>
      </vt:variant>
      <vt:variant>
        <vt:i4>5</vt:i4>
      </vt:variant>
      <vt:variant>
        <vt:lpwstr>../Docs/R1-135320.zip</vt:lpwstr>
      </vt:variant>
      <vt:variant>
        <vt:lpwstr/>
      </vt:variant>
      <vt:variant>
        <vt:i4>4587531</vt:i4>
      </vt:variant>
      <vt:variant>
        <vt:i4>3561</vt:i4>
      </vt:variant>
      <vt:variant>
        <vt:i4>0</vt:i4>
      </vt:variant>
      <vt:variant>
        <vt:i4>5</vt:i4>
      </vt:variant>
      <vt:variant>
        <vt:lpwstr>../Docs/R1-135222.zip</vt:lpwstr>
      </vt:variant>
      <vt:variant>
        <vt:lpwstr/>
      </vt:variant>
      <vt:variant>
        <vt:i4>5046287</vt:i4>
      </vt:variant>
      <vt:variant>
        <vt:i4>3558</vt:i4>
      </vt:variant>
      <vt:variant>
        <vt:i4>0</vt:i4>
      </vt:variant>
      <vt:variant>
        <vt:i4>5</vt:i4>
      </vt:variant>
      <vt:variant>
        <vt:lpwstr>../Docs/R1-135094.zip</vt:lpwstr>
      </vt:variant>
      <vt:variant>
        <vt:lpwstr/>
      </vt:variant>
      <vt:variant>
        <vt:i4>4390921</vt:i4>
      </vt:variant>
      <vt:variant>
        <vt:i4>3555</vt:i4>
      </vt:variant>
      <vt:variant>
        <vt:i4>0</vt:i4>
      </vt:variant>
      <vt:variant>
        <vt:i4>5</vt:i4>
      </vt:variant>
      <vt:variant>
        <vt:lpwstr>../Docs/R1-134567.zip</vt:lpwstr>
      </vt:variant>
      <vt:variant>
        <vt:lpwstr/>
      </vt:variant>
      <vt:variant>
        <vt:i4>4456458</vt:i4>
      </vt:variant>
      <vt:variant>
        <vt:i4>3552</vt:i4>
      </vt:variant>
      <vt:variant>
        <vt:i4>0</vt:i4>
      </vt:variant>
      <vt:variant>
        <vt:i4>5</vt:i4>
      </vt:variant>
      <vt:variant>
        <vt:lpwstr>../Docs/R1-135607.zip</vt:lpwstr>
      </vt:variant>
      <vt:variant>
        <vt:lpwstr/>
      </vt:variant>
      <vt:variant>
        <vt:i4>4194313</vt:i4>
      </vt:variant>
      <vt:variant>
        <vt:i4>3549</vt:i4>
      </vt:variant>
      <vt:variant>
        <vt:i4>0</vt:i4>
      </vt:variant>
      <vt:variant>
        <vt:i4>5</vt:i4>
      </vt:variant>
      <vt:variant>
        <vt:lpwstr>../Docs/R1-135042.zip</vt:lpwstr>
      </vt:variant>
      <vt:variant>
        <vt:lpwstr/>
      </vt:variant>
      <vt:variant>
        <vt:i4>4521996</vt:i4>
      </vt:variant>
      <vt:variant>
        <vt:i4>3546</vt:i4>
      </vt:variant>
      <vt:variant>
        <vt:i4>0</vt:i4>
      </vt:variant>
      <vt:variant>
        <vt:i4>5</vt:i4>
      </vt:variant>
      <vt:variant>
        <vt:lpwstr>../Docs/R1-135116.zip</vt:lpwstr>
      </vt:variant>
      <vt:variant>
        <vt:lpwstr/>
      </vt:variant>
      <vt:variant>
        <vt:i4>4653062</vt:i4>
      </vt:variant>
      <vt:variant>
        <vt:i4>3543</vt:i4>
      </vt:variant>
      <vt:variant>
        <vt:i4>0</vt:i4>
      </vt:variant>
      <vt:variant>
        <vt:i4>5</vt:i4>
      </vt:variant>
      <vt:variant>
        <vt:lpwstr>../Docs/R1-135934.zip</vt:lpwstr>
      </vt:variant>
      <vt:variant>
        <vt:lpwstr/>
      </vt:variant>
      <vt:variant>
        <vt:i4>4456453</vt:i4>
      </vt:variant>
      <vt:variant>
        <vt:i4>3540</vt:i4>
      </vt:variant>
      <vt:variant>
        <vt:i4>0</vt:i4>
      </vt:variant>
      <vt:variant>
        <vt:i4>5</vt:i4>
      </vt:variant>
      <vt:variant>
        <vt:lpwstr>../Docs/R1-135806.zip</vt:lpwstr>
      </vt:variant>
      <vt:variant>
        <vt:lpwstr/>
      </vt:variant>
      <vt:variant>
        <vt:i4>4456454</vt:i4>
      </vt:variant>
      <vt:variant>
        <vt:i4>3537</vt:i4>
      </vt:variant>
      <vt:variant>
        <vt:i4>0</vt:i4>
      </vt:variant>
      <vt:variant>
        <vt:i4>5</vt:i4>
      </vt:variant>
      <vt:variant>
        <vt:lpwstr>../Docs/R1-135805.zip</vt:lpwstr>
      </vt:variant>
      <vt:variant>
        <vt:lpwstr/>
      </vt:variant>
      <vt:variant>
        <vt:i4>4521998</vt:i4>
      </vt:variant>
      <vt:variant>
        <vt:i4>3534</vt:i4>
      </vt:variant>
      <vt:variant>
        <vt:i4>0</vt:i4>
      </vt:variant>
      <vt:variant>
        <vt:i4>5</vt:i4>
      </vt:variant>
      <vt:variant>
        <vt:lpwstr>../Docs/R1-135613.zip</vt:lpwstr>
      </vt:variant>
      <vt:variant>
        <vt:lpwstr/>
      </vt:variant>
      <vt:variant>
        <vt:i4>4456459</vt:i4>
      </vt:variant>
      <vt:variant>
        <vt:i4>3531</vt:i4>
      </vt:variant>
      <vt:variant>
        <vt:i4>0</vt:i4>
      </vt:variant>
      <vt:variant>
        <vt:i4>5</vt:i4>
      </vt:variant>
      <vt:variant>
        <vt:lpwstr>../Docs/R1-135606.zip</vt:lpwstr>
      </vt:variant>
      <vt:variant>
        <vt:lpwstr/>
      </vt:variant>
      <vt:variant>
        <vt:i4>5046282</vt:i4>
      </vt:variant>
      <vt:variant>
        <vt:i4>3528</vt:i4>
      </vt:variant>
      <vt:variant>
        <vt:i4>0</vt:i4>
      </vt:variant>
      <vt:variant>
        <vt:i4>5</vt:i4>
      </vt:variant>
      <vt:variant>
        <vt:lpwstr>../Docs/R1-135495.zip</vt:lpwstr>
      </vt:variant>
      <vt:variant>
        <vt:lpwstr/>
      </vt:variant>
      <vt:variant>
        <vt:i4>5046283</vt:i4>
      </vt:variant>
      <vt:variant>
        <vt:i4>3525</vt:i4>
      </vt:variant>
      <vt:variant>
        <vt:i4>0</vt:i4>
      </vt:variant>
      <vt:variant>
        <vt:i4>5</vt:i4>
      </vt:variant>
      <vt:variant>
        <vt:lpwstr>../Docs/R1-135494.zip</vt:lpwstr>
      </vt:variant>
      <vt:variant>
        <vt:lpwstr/>
      </vt:variant>
      <vt:variant>
        <vt:i4>4980751</vt:i4>
      </vt:variant>
      <vt:variant>
        <vt:i4>3522</vt:i4>
      </vt:variant>
      <vt:variant>
        <vt:i4>0</vt:i4>
      </vt:variant>
      <vt:variant>
        <vt:i4>5</vt:i4>
      </vt:variant>
      <vt:variant>
        <vt:lpwstr>../Docs/R1-135480.zip</vt:lpwstr>
      </vt:variant>
      <vt:variant>
        <vt:lpwstr/>
      </vt:variant>
      <vt:variant>
        <vt:i4>5046273</vt:i4>
      </vt:variant>
      <vt:variant>
        <vt:i4>3519</vt:i4>
      </vt:variant>
      <vt:variant>
        <vt:i4>0</vt:i4>
      </vt:variant>
      <vt:variant>
        <vt:i4>5</vt:i4>
      </vt:variant>
      <vt:variant>
        <vt:lpwstr>../Docs/R1-135399.zip</vt:lpwstr>
      </vt:variant>
      <vt:variant>
        <vt:lpwstr/>
      </vt:variant>
      <vt:variant>
        <vt:i4>4980750</vt:i4>
      </vt:variant>
      <vt:variant>
        <vt:i4>3516</vt:i4>
      </vt:variant>
      <vt:variant>
        <vt:i4>0</vt:i4>
      </vt:variant>
      <vt:variant>
        <vt:i4>5</vt:i4>
      </vt:variant>
      <vt:variant>
        <vt:lpwstr>../Docs/R1-135386.zip</vt:lpwstr>
      </vt:variant>
      <vt:variant>
        <vt:lpwstr/>
      </vt:variant>
      <vt:variant>
        <vt:i4>4980749</vt:i4>
      </vt:variant>
      <vt:variant>
        <vt:i4>3513</vt:i4>
      </vt:variant>
      <vt:variant>
        <vt:i4>0</vt:i4>
      </vt:variant>
      <vt:variant>
        <vt:i4>5</vt:i4>
      </vt:variant>
      <vt:variant>
        <vt:lpwstr>../Docs/R1-135385.zip</vt:lpwstr>
      </vt:variant>
      <vt:variant>
        <vt:lpwstr/>
      </vt:variant>
      <vt:variant>
        <vt:i4>4325377</vt:i4>
      </vt:variant>
      <vt:variant>
        <vt:i4>3510</vt:i4>
      </vt:variant>
      <vt:variant>
        <vt:i4>0</vt:i4>
      </vt:variant>
      <vt:variant>
        <vt:i4>5</vt:i4>
      </vt:variant>
      <vt:variant>
        <vt:lpwstr>../Docs/R1-135369.zip</vt:lpwstr>
      </vt:variant>
      <vt:variant>
        <vt:lpwstr/>
      </vt:variant>
      <vt:variant>
        <vt:i4>4587529</vt:i4>
      </vt:variant>
      <vt:variant>
        <vt:i4>3507</vt:i4>
      </vt:variant>
      <vt:variant>
        <vt:i4>0</vt:i4>
      </vt:variant>
      <vt:variant>
        <vt:i4>5</vt:i4>
      </vt:variant>
      <vt:variant>
        <vt:lpwstr>../Docs/R1-135321.zip</vt:lpwstr>
      </vt:variant>
      <vt:variant>
        <vt:lpwstr/>
      </vt:variant>
      <vt:variant>
        <vt:i4>4521985</vt:i4>
      </vt:variant>
      <vt:variant>
        <vt:i4>3504</vt:i4>
      </vt:variant>
      <vt:variant>
        <vt:i4>0</vt:i4>
      </vt:variant>
      <vt:variant>
        <vt:i4>5</vt:i4>
      </vt:variant>
      <vt:variant>
        <vt:lpwstr>../Docs/R1-135319.zip</vt:lpwstr>
      </vt:variant>
      <vt:variant>
        <vt:lpwstr/>
      </vt:variant>
      <vt:variant>
        <vt:i4>4521984</vt:i4>
      </vt:variant>
      <vt:variant>
        <vt:i4>3501</vt:i4>
      </vt:variant>
      <vt:variant>
        <vt:i4>0</vt:i4>
      </vt:variant>
      <vt:variant>
        <vt:i4>5</vt:i4>
      </vt:variant>
      <vt:variant>
        <vt:lpwstr>../Docs/R1-135318.zip</vt:lpwstr>
      </vt:variant>
      <vt:variant>
        <vt:lpwstr/>
      </vt:variant>
      <vt:variant>
        <vt:i4>4390913</vt:i4>
      </vt:variant>
      <vt:variant>
        <vt:i4>3498</vt:i4>
      </vt:variant>
      <vt:variant>
        <vt:i4>0</vt:i4>
      </vt:variant>
      <vt:variant>
        <vt:i4>5</vt:i4>
      </vt:variant>
      <vt:variant>
        <vt:lpwstr>../Docs/R1-135278.zip</vt:lpwstr>
      </vt:variant>
      <vt:variant>
        <vt:lpwstr/>
      </vt:variant>
      <vt:variant>
        <vt:i4>4390921</vt:i4>
      </vt:variant>
      <vt:variant>
        <vt:i4>3495</vt:i4>
      </vt:variant>
      <vt:variant>
        <vt:i4>0</vt:i4>
      </vt:variant>
      <vt:variant>
        <vt:i4>5</vt:i4>
      </vt:variant>
      <vt:variant>
        <vt:lpwstr>../Docs/R1-135270.zip</vt:lpwstr>
      </vt:variant>
      <vt:variant>
        <vt:lpwstr/>
      </vt:variant>
      <vt:variant>
        <vt:i4>4587529</vt:i4>
      </vt:variant>
      <vt:variant>
        <vt:i4>3492</vt:i4>
      </vt:variant>
      <vt:variant>
        <vt:i4>0</vt:i4>
      </vt:variant>
      <vt:variant>
        <vt:i4>5</vt:i4>
      </vt:variant>
      <vt:variant>
        <vt:lpwstr>../Docs/R1-135220.zip</vt:lpwstr>
      </vt:variant>
      <vt:variant>
        <vt:lpwstr/>
      </vt:variant>
      <vt:variant>
        <vt:i4>4390924</vt:i4>
      </vt:variant>
      <vt:variant>
        <vt:i4>3489</vt:i4>
      </vt:variant>
      <vt:variant>
        <vt:i4>0</vt:i4>
      </vt:variant>
      <vt:variant>
        <vt:i4>5</vt:i4>
      </vt:variant>
      <vt:variant>
        <vt:lpwstr>../Docs/R1-135176.zip</vt:lpwstr>
      </vt:variant>
      <vt:variant>
        <vt:lpwstr/>
      </vt:variant>
      <vt:variant>
        <vt:i4>4194315</vt:i4>
      </vt:variant>
      <vt:variant>
        <vt:i4>3486</vt:i4>
      </vt:variant>
      <vt:variant>
        <vt:i4>0</vt:i4>
      </vt:variant>
      <vt:variant>
        <vt:i4>5</vt:i4>
      </vt:variant>
      <vt:variant>
        <vt:lpwstr>../Docs/R1-135141.zip</vt:lpwstr>
      </vt:variant>
      <vt:variant>
        <vt:lpwstr/>
      </vt:variant>
      <vt:variant>
        <vt:i4>5046281</vt:i4>
      </vt:variant>
      <vt:variant>
        <vt:i4>3483</vt:i4>
      </vt:variant>
      <vt:variant>
        <vt:i4>0</vt:i4>
      </vt:variant>
      <vt:variant>
        <vt:i4>5</vt:i4>
      </vt:variant>
      <vt:variant>
        <vt:lpwstr>../Docs/R1-135092.zip</vt:lpwstr>
      </vt:variant>
      <vt:variant>
        <vt:lpwstr/>
      </vt:variant>
      <vt:variant>
        <vt:i4>4390919</vt:i4>
      </vt:variant>
      <vt:variant>
        <vt:i4>3480</vt:i4>
      </vt:variant>
      <vt:variant>
        <vt:i4>0</vt:i4>
      </vt:variant>
      <vt:variant>
        <vt:i4>5</vt:i4>
      </vt:variant>
      <vt:variant>
        <vt:lpwstr>../Docs/R1-135975.zip</vt:lpwstr>
      </vt:variant>
      <vt:variant>
        <vt:lpwstr/>
      </vt:variant>
      <vt:variant>
        <vt:i4>4653056</vt:i4>
      </vt:variant>
      <vt:variant>
        <vt:i4>3477</vt:i4>
      </vt:variant>
      <vt:variant>
        <vt:i4>0</vt:i4>
      </vt:variant>
      <vt:variant>
        <vt:i4>5</vt:i4>
      </vt:variant>
      <vt:variant>
        <vt:lpwstr>../Docs/R1-135932.zip</vt:lpwstr>
      </vt:variant>
      <vt:variant>
        <vt:lpwstr/>
      </vt:variant>
      <vt:variant>
        <vt:i4>4587531</vt:i4>
      </vt:variant>
      <vt:variant>
        <vt:i4>3474</vt:i4>
      </vt:variant>
      <vt:variant>
        <vt:i4>0</vt:i4>
      </vt:variant>
      <vt:variant>
        <vt:i4>5</vt:i4>
      </vt:variant>
      <vt:variant>
        <vt:lpwstr>../Docs/R1-135929.zip</vt:lpwstr>
      </vt:variant>
      <vt:variant>
        <vt:lpwstr/>
      </vt:variant>
      <vt:variant>
        <vt:i4>4390927</vt:i4>
      </vt:variant>
      <vt:variant>
        <vt:i4>3471</vt:i4>
      </vt:variant>
      <vt:variant>
        <vt:i4>0</vt:i4>
      </vt:variant>
      <vt:variant>
        <vt:i4>5</vt:i4>
      </vt:variant>
      <vt:variant>
        <vt:lpwstr>../Docs/R1-135175.zip</vt:lpwstr>
      </vt:variant>
      <vt:variant>
        <vt:lpwstr/>
      </vt:variant>
      <vt:variant>
        <vt:i4>4456455</vt:i4>
      </vt:variant>
      <vt:variant>
        <vt:i4>3468</vt:i4>
      </vt:variant>
      <vt:variant>
        <vt:i4>0</vt:i4>
      </vt:variant>
      <vt:variant>
        <vt:i4>5</vt:i4>
      </vt:variant>
      <vt:variant>
        <vt:lpwstr>../Docs/R1-135804.zip</vt:lpwstr>
      </vt:variant>
      <vt:variant>
        <vt:lpwstr/>
      </vt:variant>
      <vt:variant>
        <vt:i4>4456449</vt:i4>
      </vt:variant>
      <vt:variant>
        <vt:i4>3465</vt:i4>
      </vt:variant>
      <vt:variant>
        <vt:i4>0</vt:i4>
      </vt:variant>
      <vt:variant>
        <vt:i4>5</vt:i4>
      </vt:variant>
      <vt:variant>
        <vt:lpwstr>../Docs/R1-135903.zip</vt:lpwstr>
      </vt:variant>
      <vt:variant>
        <vt:lpwstr/>
      </vt:variant>
      <vt:variant>
        <vt:i4>4390926</vt:i4>
      </vt:variant>
      <vt:variant>
        <vt:i4>3462</vt:i4>
      </vt:variant>
      <vt:variant>
        <vt:i4>0</vt:i4>
      </vt:variant>
      <vt:variant>
        <vt:i4>5</vt:i4>
      </vt:variant>
      <vt:variant>
        <vt:lpwstr>../Docs/R1-135277.zip</vt:lpwstr>
      </vt:variant>
      <vt:variant>
        <vt:lpwstr/>
      </vt:variant>
      <vt:variant>
        <vt:i4>4390918</vt:i4>
      </vt:variant>
      <vt:variant>
        <vt:i4>3459</vt:i4>
      </vt:variant>
      <vt:variant>
        <vt:i4>0</vt:i4>
      </vt:variant>
      <vt:variant>
        <vt:i4>5</vt:i4>
      </vt:variant>
      <vt:variant>
        <vt:lpwstr>../Docs/R1-135479.zip</vt:lpwstr>
      </vt:variant>
      <vt:variant>
        <vt:lpwstr/>
      </vt:variant>
      <vt:variant>
        <vt:i4>4653068</vt:i4>
      </vt:variant>
      <vt:variant>
        <vt:i4>3456</vt:i4>
      </vt:variant>
      <vt:variant>
        <vt:i4>0</vt:i4>
      </vt:variant>
      <vt:variant>
        <vt:i4>5</vt:i4>
      </vt:variant>
      <vt:variant>
        <vt:lpwstr>../Docs/R1-135532.zip</vt:lpwstr>
      </vt:variant>
      <vt:variant>
        <vt:lpwstr/>
      </vt:variant>
      <vt:variant>
        <vt:i4>4259850</vt:i4>
      </vt:variant>
      <vt:variant>
        <vt:i4>3453</vt:i4>
      </vt:variant>
      <vt:variant>
        <vt:i4>0</vt:i4>
      </vt:variant>
      <vt:variant>
        <vt:i4>5</vt:i4>
      </vt:variant>
      <vt:variant>
        <vt:lpwstr>../Docs/R1-135554.zip</vt:lpwstr>
      </vt:variant>
      <vt:variant>
        <vt:lpwstr/>
      </vt:variant>
      <vt:variant>
        <vt:i4>4194316</vt:i4>
      </vt:variant>
      <vt:variant>
        <vt:i4>3450</vt:i4>
      </vt:variant>
      <vt:variant>
        <vt:i4>0</vt:i4>
      </vt:variant>
      <vt:variant>
        <vt:i4>5</vt:i4>
      </vt:variant>
      <vt:variant>
        <vt:lpwstr>../Docs/R1-135542.zip</vt:lpwstr>
      </vt:variant>
      <vt:variant>
        <vt:lpwstr/>
      </vt:variant>
      <vt:variant>
        <vt:i4>4521999</vt:i4>
      </vt:variant>
      <vt:variant>
        <vt:i4>3447</vt:i4>
      </vt:variant>
      <vt:variant>
        <vt:i4>0</vt:i4>
      </vt:variant>
      <vt:variant>
        <vt:i4>5</vt:i4>
      </vt:variant>
      <vt:variant>
        <vt:lpwstr>../Docs/R1-135317.zip</vt:lpwstr>
      </vt:variant>
      <vt:variant>
        <vt:lpwstr/>
      </vt:variant>
      <vt:variant>
        <vt:i4>4194314</vt:i4>
      </vt:variant>
      <vt:variant>
        <vt:i4>3444</vt:i4>
      </vt:variant>
      <vt:variant>
        <vt:i4>0</vt:i4>
      </vt:variant>
      <vt:variant>
        <vt:i4>5</vt:i4>
      </vt:variant>
      <vt:variant>
        <vt:lpwstr>../Docs/R1-135140.zip</vt:lpwstr>
      </vt:variant>
      <vt:variant>
        <vt:lpwstr/>
      </vt:variant>
      <vt:variant>
        <vt:i4>4325376</vt:i4>
      </vt:variant>
      <vt:variant>
        <vt:i4>3441</vt:i4>
      </vt:variant>
      <vt:variant>
        <vt:i4>0</vt:i4>
      </vt:variant>
      <vt:variant>
        <vt:i4>5</vt:i4>
      </vt:variant>
      <vt:variant>
        <vt:lpwstr>../Docs/R1-135368.zip</vt:lpwstr>
      </vt:variant>
      <vt:variant>
        <vt:lpwstr/>
      </vt:variant>
      <vt:variant>
        <vt:i4>4194314</vt:i4>
      </vt:variant>
      <vt:variant>
        <vt:i4>3438</vt:i4>
      </vt:variant>
      <vt:variant>
        <vt:i4>0</vt:i4>
      </vt:variant>
      <vt:variant>
        <vt:i4>5</vt:i4>
      </vt:variant>
      <vt:variant>
        <vt:lpwstr>../Docs/R1-135041.zip</vt:lpwstr>
      </vt:variant>
      <vt:variant>
        <vt:lpwstr/>
      </vt:variant>
      <vt:variant>
        <vt:i4>4521993</vt:i4>
      </vt:variant>
      <vt:variant>
        <vt:i4>3435</vt:i4>
      </vt:variant>
      <vt:variant>
        <vt:i4>0</vt:i4>
      </vt:variant>
      <vt:variant>
        <vt:i4>5</vt:i4>
      </vt:variant>
      <vt:variant>
        <vt:lpwstr>../Docs/R1-135113.zip</vt:lpwstr>
      </vt:variant>
      <vt:variant>
        <vt:lpwstr/>
      </vt:variant>
      <vt:variant>
        <vt:i4>5046282</vt:i4>
      </vt:variant>
      <vt:variant>
        <vt:i4>3432</vt:i4>
      </vt:variant>
      <vt:variant>
        <vt:i4>0</vt:i4>
      </vt:variant>
      <vt:variant>
        <vt:i4>5</vt:i4>
      </vt:variant>
      <vt:variant>
        <vt:lpwstr>../Docs/R1-135091.zip</vt:lpwstr>
      </vt:variant>
      <vt:variant>
        <vt:lpwstr/>
      </vt:variant>
      <vt:variant>
        <vt:i4>4456448</vt:i4>
      </vt:variant>
      <vt:variant>
        <vt:i4>3429</vt:i4>
      </vt:variant>
      <vt:variant>
        <vt:i4>0</vt:i4>
      </vt:variant>
      <vt:variant>
        <vt:i4>5</vt:i4>
      </vt:variant>
      <vt:variant>
        <vt:lpwstr>../Docs/R1-135803.zip</vt:lpwstr>
      </vt:variant>
      <vt:variant>
        <vt:lpwstr/>
      </vt:variant>
      <vt:variant>
        <vt:i4>4521998</vt:i4>
      </vt:variant>
      <vt:variant>
        <vt:i4>3426</vt:i4>
      </vt:variant>
      <vt:variant>
        <vt:i4>0</vt:i4>
      </vt:variant>
      <vt:variant>
        <vt:i4>5</vt:i4>
      </vt:variant>
      <vt:variant>
        <vt:lpwstr>../Docs/R1-135316.zip</vt:lpwstr>
      </vt:variant>
      <vt:variant>
        <vt:lpwstr/>
      </vt:variant>
      <vt:variant>
        <vt:i4>4325377</vt:i4>
      </vt:variant>
      <vt:variant>
        <vt:i4>3423</vt:i4>
      </vt:variant>
      <vt:variant>
        <vt:i4>0</vt:i4>
      </vt:variant>
      <vt:variant>
        <vt:i4>5</vt:i4>
      </vt:variant>
      <vt:variant>
        <vt:lpwstr>../Docs/R1-135268.zip</vt:lpwstr>
      </vt:variant>
      <vt:variant>
        <vt:lpwstr/>
      </vt:variant>
      <vt:variant>
        <vt:i4>5046287</vt:i4>
      </vt:variant>
      <vt:variant>
        <vt:i4>3420</vt:i4>
      </vt:variant>
      <vt:variant>
        <vt:i4>0</vt:i4>
      </vt:variant>
      <vt:variant>
        <vt:i4>5</vt:i4>
      </vt:variant>
      <vt:variant>
        <vt:lpwstr>../Docs/R1-135591.zip</vt:lpwstr>
      </vt:variant>
      <vt:variant>
        <vt:lpwstr/>
      </vt:variant>
      <vt:variant>
        <vt:i4>4521984</vt:i4>
      </vt:variant>
      <vt:variant>
        <vt:i4>3417</vt:i4>
      </vt:variant>
      <vt:variant>
        <vt:i4>0</vt:i4>
      </vt:variant>
      <vt:variant>
        <vt:i4>5</vt:i4>
      </vt:variant>
      <vt:variant>
        <vt:lpwstr>../Docs/R1-135219.zip</vt:lpwstr>
      </vt:variant>
      <vt:variant>
        <vt:lpwstr/>
      </vt:variant>
      <vt:variant>
        <vt:i4>4456461</vt:i4>
      </vt:variant>
      <vt:variant>
        <vt:i4>3414</vt:i4>
      </vt:variant>
      <vt:variant>
        <vt:i4>0</vt:i4>
      </vt:variant>
      <vt:variant>
        <vt:i4>5</vt:i4>
      </vt:variant>
      <vt:variant>
        <vt:lpwstr>../Docs/R1-135402.zip</vt:lpwstr>
      </vt:variant>
      <vt:variant>
        <vt:lpwstr/>
      </vt:variant>
      <vt:variant>
        <vt:i4>5046272</vt:i4>
      </vt:variant>
      <vt:variant>
        <vt:i4>3411</vt:i4>
      </vt:variant>
      <vt:variant>
        <vt:i4>0</vt:i4>
      </vt:variant>
      <vt:variant>
        <vt:i4>5</vt:i4>
      </vt:variant>
      <vt:variant>
        <vt:lpwstr>../Docs/R1-135398.zip</vt:lpwstr>
      </vt:variant>
      <vt:variant>
        <vt:lpwstr/>
      </vt:variant>
      <vt:variant>
        <vt:i4>4521998</vt:i4>
      </vt:variant>
      <vt:variant>
        <vt:i4>3408</vt:i4>
      </vt:variant>
      <vt:variant>
        <vt:i4>0</vt:i4>
      </vt:variant>
      <vt:variant>
        <vt:i4>5</vt:i4>
      </vt:variant>
      <vt:variant>
        <vt:lpwstr>../Docs/R1-135114.zip</vt:lpwstr>
      </vt:variant>
      <vt:variant>
        <vt:lpwstr/>
      </vt:variant>
      <vt:variant>
        <vt:i4>4456457</vt:i4>
      </vt:variant>
      <vt:variant>
        <vt:i4>3405</vt:i4>
      </vt:variant>
      <vt:variant>
        <vt:i4>0</vt:i4>
      </vt:variant>
      <vt:variant>
        <vt:i4>5</vt:i4>
      </vt:variant>
      <vt:variant>
        <vt:lpwstr>../Docs/R1-136032.zip</vt:lpwstr>
      </vt:variant>
      <vt:variant>
        <vt:lpwstr/>
      </vt:variant>
      <vt:variant>
        <vt:i4>2686977</vt:i4>
      </vt:variant>
      <vt:variant>
        <vt:i4>3402</vt:i4>
      </vt:variant>
      <vt:variant>
        <vt:i4>0</vt:i4>
      </vt:variant>
      <vt:variant>
        <vt:i4>5</vt:i4>
      </vt:variant>
      <vt:variant>
        <vt:lpwstr>http://www.3gpp.org/ftp/tsg_ran/TSG_RAN/TSGR_58/Docs/RP-122009.zip</vt:lpwstr>
      </vt:variant>
      <vt:variant>
        <vt:lpwstr/>
      </vt:variant>
      <vt:variant>
        <vt:i4>4521985</vt:i4>
      </vt:variant>
      <vt:variant>
        <vt:i4>3399</vt:i4>
      </vt:variant>
      <vt:variant>
        <vt:i4>0</vt:i4>
      </vt:variant>
      <vt:variant>
        <vt:i4>5</vt:i4>
      </vt:variant>
      <vt:variant>
        <vt:lpwstr>../Docs/R1-135218.zip</vt:lpwstr>
      </vt:variant>
      <vt:variant>
        <vt:lpwstr/>
      </vt:variant>
      <vt:variant>
        <vt:i4>4587534</vt:i4>
      </vt:variant>
      <vt:variant>
        <vt:i4>3396</vt:i4>
      </vt:variant>
      <vt:variant>
        <vt:i4>0</vt:i4>
      </vt:variant>
      <vt:variant>
        <vt:i4>5</vt:i4>
      </vt:variant>
      <vt:variant>
        <vt:lpwstr>../Docs/R1-136015.zip</vt:lpwstr>
      </vt:variant>
      <vt:variant>
        <vt:lpwstr/>
      </vt:variant>
      <vt:variant>
        <vt:i4>4587534</vt:i4>
      </vt:variant>
      <vt:variant>
        <vt:i4>3393</vt:i4>
      </vt:variant>
      <vt:variant>
        <vt:i4>0</vt:i4>
      </vt:variant>
      <vt:variant>
        <vt:i4>5</vt:i4>
      </vt:variant>
      <vt:variant>
        <vt:lpwstr>../Docs/R1-136015.zip</vt:lpwstr>
      </vt:variant>
      <vt:variant>
        <vt:lpwstr/>
      </vt:variant>
      <vt:variant>
        <vt:i4>4325380</vt:i4>
      </vt:variant>
      <vt:variant>
        <vt:i4>3390</vt:i4>
      </vt:variant>
      <vt:variant>
        <vt:i4>0</vt:i4>
      </vt:variant>
      <vt:variant>
        <vt:i4>5</vt:i4>
      </vt:variant>
      <vt:variant>
        <vt:lpwstr>../Docs/R1-135768.zip</vt:lpwstr>
      </vt:variant>
      <vt:variant>
        <vt:lpwstr/>
      </vt:variant>
      <vt:variant>
        <vt:i4>4456458</vt:i4>
      </vt:variant>
      <vt:variant>
        <vt:i4>3387</vt:i4>
      </vt:variant>
      <vt:variant>
        <vt:i4>0</vt:i4>
      </vt:variant>
      <vt:variant>
        <vt:i4>5</vt:i4>
      </vt:variant>
      <vt:variant>
        <vt:lpwstr>../Docs/R1-135706.zip</vt:lpwstr>
      </vt:variant>
      <vt:variant>
        <vt:lpwstr/>
      </vt:variant>
      <vt:variant>
        <vt:i4>4653066</vt:i4>
      </vt:variant>
      <vt:variant>
        <vt:i4>3384</vt:i4>
      </vt:variant>
      <vt:variant>
        <vt:i4>0</vt:i4>
      </vt:variant>
      <vt:variant>
        <vt:i4>5</vt:i4>
      </vt:variant>
      <vt:variant>
        <vt:lpwstr>../Docs/R1-135637.zip</vt:lpwstr>
      </vt:variant>
      <vt:variant>
        <vt:lpwstr/>
      </vt:variant>
      <vt:variant>
        <vt:i4>4194319</vt:i4>
      </vt:variant>
      <vt:variant>
        <vt:i4>3381</vt:i4>
      </vt:variant>
      <vt:variant>
        <vt:i4>0</vt:i4>
      </vt:variant>
      <vt:variant>
        <vt:i4>5</vt:i4>
      </vt:variant>
      <vt:variant>
        <vt:lpwstr>../Docs/R1-135541.zip</vt:lpwstr>
      </vt:variant>
      <vt:variant>
        <vt:lpwstr/>
      </vt:variant>
      <vt:variant>
        <vt:i4>4587529</vt:i4>
      </vt:variant>
      <vt:variant>
        <vt:i4>3378</vt:i4>
      </vt:variant>
      <vt:variant>
        <vt:i4>0</vt:i4>
      </vt:variant>
      <vt:variant>
        <vt:i4>5</vt:i4>
      </vt:variant>
      <vt:variant>
        <vt:lpwstr>../Docs/R1-135527.zip</vt:lpwstr>
      </vt:variant>
      <vt:variant>
        <vt:lpwstr/>
      </vt:variant>
      <vt:variant>
        <vt:i4>4390919</vt:i4>
      </vt:variant>
      <vt:variant>
        <vt:i4>3375</vt:i4>
      </vt:variant>
      <vt:variant>
        <vt:i4>0</vt:i4>
      </vt:variant>
      <vt:variant>
        <vt:i4>5</vt:i4>
      </vt:variant>
      <vt:variant>
        <vt:lpwstr>../Docs/R1-135478.zip</vt:lpwstr>
      </vt:variant>
      <vt:variant>
        <vt:lpwstr/>
      </vt:variant>
      <vt:variant>
        <vt:i4>4194310</vt:i4>
      </vt:variant>
      <vt:variant>
        <vt:i4>3372</vt:i4>
      </vt:variant>
      <vt:variant>
        <vt:i4>0</vt:i4>
      </vt:variant>
      <vt:variant>
        <vt:i4>5</vt:i4>
      </vt:variant>
      <vt:variant>
        <vt:lpwstr>../Docs/R1-135449.zip</vt:lpwstr>
      </vt:variant>
      <vt:variant>
        <vt:lpwstr/>
      </vt:variant>
      <vt:variant>
        <vt:i4>4456456</vt:i4>
      </vt:variant>
      <vt:variant>
        <vt:i4>3369</vt:i4>
      </vt:variant>
      <vt:variant>
        <vt:i4>0</vt:i4>
      </vt:variant>
      <vt:variant>
        <vt:i4>5</vt:i4>
      </vt:variant>
      <vt:variant>
        <vt:lpwstr>../Docs/R1-135407.zip</vt:lpwstr>
      </vt:variant>
      <vt:variant>
        <vt:lpwstr/>
      </vt:variant>
      <vt:variant>
        <vt:i4>4980748</vt:i4>
      </vt:variant>
      <vt:variant>
        <vt:i4>3366</vt:i4>
      </vt:variant>
      <vt:variant>
        <vt:i4>0</vt:i4>
      </vt:variant>
      <vt:variant>
        <vt:i4>5</vt:i4>
      </vt:variant>
      <vt:variant>
        <vt:lpwstr>../Docs/R1-135384.zip</vt:lpwstr>
      </vt:variant>
      <vt:variant>
        <vt:lpwstr/>
      </vt:variant>
      <vt:variant>
        <vt:i4>4194306</vt:i4>
      </vt:variant>
      <vt:variant>
        <vt:i4>3363</vt:i4>
      </vt:variant>
      <vt:variant>
        <vt:i4>0</vt:i4>
      </vt:variant>
      <vt:variant>
        <vt:i4>5</vt:i4>
      </vt:variant>
      <vt:variant>
        <vt:lpwstr>../Docs/R1-135841.zip</vt:lpwstr>
      </vt:variant>
      <vt:variant>
        <vt:lpwstr/>
      </vt:variant>
      <vt:variant>
        <vt:i4>4521997</vt:i4>
      </vt:variant>
      <vt:variant>
        <vt:i4>3360</vt:i4>
      </vt:variant>
      <vt:variant>
        <vt:i4>0</vt:i4>
      </vt:variant>
      <vt:variant>
        <vt:i4>5</vt:i4>
      </vt:variant>
      <vt:variant>
        <vt:lpwstr>../Docs/R1-135315.zip</vt:lpwstr>
      </vt:variant>
      <vt:variant>
        <vt:lpwstr/>
      </vt:variant>
      <vt:variant>
        <vt:i4>4521998</vt:i4>
      </vt:variant>
      <vt:variant>
        <vt:i4>3357</vt:i4>
      </vt:variant>
      <vt:variant>
        <vt:i4>0</vt:i4>
      </vt:variant>
      <vt:variant>
        <vt:i4>5</vt:i4>
      </vt:variant>
      <vt:variant>
        <vt:lpwstr>../Docs/R1-135217.zip</vt:lpwstr>
      </vt:variant>
      <vt:variant>
        <vt:lpwstr/>
      </vt:variant>
      <vt:variant>
        <vt:i4>4390926</vt:i4>
      </vt:variant>
      <vt:variant>
        <vt:i4>3354</vt:i4>
      </vt:variant>
      <vt:variant>
        <vt:i4>0</vt:i4>
      </vt:variant>
      <vt:variant>
        <vt:i4>5</vt:i4>
      </vt:variant>
      <vt:variant>
        <vt:lpwstr>../Docs/R1-135174.zip</vt:lpwstr>
      </vt:variant>
      <vt:variant>
        <vt:lpwstr/>
      </vt:variant>
      <vt:variant>
        <vt:i4>4521985</vt:i4>
      </vt:variant>
      <vt:variant>
        <vt:i4>3351</vt:i4>
      </vt:variant>
      <vt:variant>
        <vt:i4>0</vt:i4>
      </vt:variant>
      <vt:variant>
        <vt:i4>5</vt:i4>
      </vt:variant>
      <vt:variant>
        <vt:lpwstr>../Docs/R1-135812.zip</vt:lpwstr>
      </vt:variant>
      <vt:variant>
        <vt:lpwstr/>
      </vt:variant>
      <vt:variant>
        <vt:i4>4653067</vt:i4>
      </vt:variant>
      <vt:variant>
        <vt:i4>3348</vt:i4>
      </vt:variant>
      <vt:variant>
        <vt:i4>0</vt:i4>
      </vt:variant>
      <vt:variant>
        <vt:i4>5</vt:i4>
      </vt:variant>
      <vt:variant>
        <vt:lpwstr>../Docs/R1-135636.zip</vt:lpwstr>
      </vt:variant>
      <vt:variant>
        <vt:lpwstr/>
      </vt:variant>
      <vt:variant>
        <vt:i4>4456457</vt:i4>
      </vt:variant>
      <vt:variant>
        <vt:i4>3345</vt:i4>
      </vt:variant>
      <vt:variant>
        <vt:i4>0</vt:i4>
      </vt:variant>
      <vt:variant>
        <vt:i4>5</vt:i4>
      </vt:variant>
      <vt:variant>
        <vt:lpwstr>../Docs/R1-135604.zip</vt:lpwstr>
      </vt:variant>
      <vt:variant>
        <vt:lpwstr/>
      </vt:variant>
      <vt:variant>
        <vt:i4>4194311</vt:i4>
      </vt:variant>
      <vt:variant>
        <vt:i4>3342</vt:i4>
      </vt:variant>
      <vt:variant>
        <vt:i4>0</vt:i4>
      </vt:variant>
      <vt:variant>
        <vt:i4>5</vt:i4>
      </vt:variant>
      <vt:variant>
        <vt:lpwstr>../Docs/R1-135549.zip</vt:lpwstr>
      </vt:variant>
      <vt:variant>
        <vt:lpwstr/>
      </vt:variant>
      <vt:variant>
        <vt:i4>4587528</vt:i4>
      </vt:variant>
      <vt:variant>
        <vt:i4>3339</vt:i4>
      </vt:variant>
      <vt:variant>
        <vt:i4>0</vt:i4>
      </vt:variant>
      <vt:variant>
        <vt:i4>5</vt:i4>
      </vt:variant>
      <vt:variant>
        <vt:lpwstr>../Docs/R1-135526.zip</vt:lpwstr>
      </vt:variant>
      <vt:variant>
        <vt:lpwstr/>
      </vt:variant>
      <vt:variant>
        <vt:i4>4587534</vt:i4>
      </vt:variant>
      <vt:variant>
        <vt:i4>3336</vt:i4>
      </vt:variant>
      <vt:variant>
        <vt:i4>0</vt:i4>
      </vt:variant>
      <vt:variant>
        <vt:i4>5</vt:i4>
      </vt:variant>
      <vt:variant>
        <vt:lpwstr>../Docs/R1-135520.zip</vt:lpwstr>
      </vt:variant>
      <vt:variant>
        <vt:lpwstr/>
      </vt:variant>
      <vt:variant>
        <vt:i4>4325388</vt:i4>
      </vt:variant>
      <vt:variant>
        <vt:i4>3333</vt:i4>
      </vt:variant>
      <vt:variant>
        <vt:i4>0</vt:i4>
      </vt:variant>
      <vt:variant>
        <vt:i4>5</vt:i4>
      </vt:variant>
      <vt:variant>
        <vt:lpwstr>../Docs/R1-135265.zip</vt:lpwstr>
      </vt:variant>
      <vt:variant>
        <vt:lpwstr/>
      </vt:variant>
      <vt:variant>
        <vt:i4>4390921</vt:i4>
      </vt:variant>
      <vt:variant>
        <vt:i4>3330</vt:i4>
      </vt:variant>
      <vt:variant>
        <vt:i4>0</vt:i4>
      </vt:variant>
      <vt:variant>
        <vt:i4>5</vt:i4>
      </vt:variant>
      <vt:variant>
        <vt:lpwstr>../Docs/R1-135173.zip</vt:lpwstr>
      </vt:variant>
      <vt:variant>
        <vt:lpwstr/>
      </vt:variant>
      <vt:variant>
        <vt:i4>4980748</vt:i4>
      </vt:variant>
      <vt:variant>
        <vt:i4>3327</vt:i4>
      </vt:variant>
      <vt:variant>
        <vt:i4>0</vt:i4>
      </vt:variant>
      <vt:variant>
        <vt:i4>5</vt:i4>
      </vt:variant>
      <vt:variant>
        <vt:lpwstr>../Docs/R1-135087.zip</vt:lpwstr>
      </vt:variant>
      <vt:variant>
        <vt:lpwstr/>
      </vt:variant>
      <vt:variant>
        <vt:i4>4521986</vt:i4>
      </vt:variant>
      <vt:variant>
        <vt:i4>3324</vt:i4>
      </vt:variant>
      <vt:variant>
        <vt:i4>0</vt:i4>
      </vt:variant>
      <vt:variant>
        <vt:i4>5</vt:i4>
      </vt:variant>
      <vt:variant>
        <vt:lpwstr>../Docs/R1-135811.zip</vt:lpwstr>
      </vt:variant>
      <vt:variant>
        <vt:lpwstr/>
      </vt:variant>
      <vt:variant>
        <vt:i4>4325387</vt:i4>
      </vt:variant>
      <vt:variant>
        <vt:i4>3321</vt:i4>
      </vt:variant>
      <vt:variant>
        <vt:i4>0</vt:i4>
      </vt:variant>
      <vt:variant>
        <vt:i4>5</vt:i4>
      </vt:variant>
      <vt:variant>
        <vt:lpwstr>../Docs/R1-135767.zip</vt:lpwstr>
      </vt:variant>
      <vt:variant>
        <vt:lpwstr/>
      </vt:variant>
      <vt:variant>
        <vt:i4>4390917</vt:i4>
      </vt:variant>
      <vt:variant>
        <vt:i4>3318</vt:i4>
      </vt:variant>
      <vt:variant>
        <vt:i4>0</vt:i4>
      </vt:variant>
      <vt:variant>
        <vt:i4>5</vt:i4>
      </vt:variant>
      <vt:variant>
        <vt:lpwstr>../Docs/R1-135678.zip</vt:lpwstr>
      </vt:variant>
      <vt:variant>
        <vt:lpwstr/>
      </vt:variant>
      <vt:variant>
        <vt:i4>4521991</vt:i4>
      </vt:variant>
      <vt:variant>
        <vt:i4>3315</vt:i4>
      </vt:variant>
      <vt:variant>
        <vt:i4>0</vt:i4>
      </vt:variant>
      <vt:variant>
        <vt:i4>5</vt:i4>
      </vt:variant>
      <vt:variant>
        <vt:lpwstr>../Docs/R1-135519.zip</vt:lpwstr>
      </vt:variant>
      <vt:variant>
        <vt:lpwstr/>
      </vt:variant>
      <vt:variant>
        <vt:i4>4390920</vt:i4>
      </vt:variant>
      <vt:variant>
        <vt:i4>3312</vt:i4>
      </vt:variant>
      <vt:variant>
        <vt:i4>0</vt:i4>
      </vt:variant>
      <vt:variant>
        <vt:i4>5</vt:i4>
      </vt:variant>
      <vt:variant>
        <vt:lpwstr>../Docs/R1-135477.zip</vt:lpwstr>
      </vt:variant>
      <vt:variant>
        <vt:lpwstr/>
      </vt:variant>
      <vt:variant>
        <vt:i4>4456455</vt:i4>
      </vt:variant>
      <vt:variant>
        <vt:i4>3309</vt:i4>
      </vt:variant>
      <vt:variant>
        <vt:i4>0</vt:i4>
      </vt:variant>
      <vt:variant>
        <vt:i4>5</vt:i4>
      </vt:variant>
      <vt:variant>
        <vt:lpwstr>../Docs/R1-135408.zip</vt:lpwstr>
      </vt:variant>
      <vt:variant>
        <vt:lpwstr/>
      </vt:variant>
      <vt:variant>
        <vt:i4>4521996</vt:i4>
      </vt:variant>
      <vt:variant>
        <vt:i4>3306</vt:i4>
      </vt:variant>
      <vt:variant>
        <vt:i4>0</vt:i4>
      </vt:variant>
      <vt:variant>
        <vt:i4>5</vt:i4>
      </vt:variant>
      <vt:variant>
        <vt:lpwstr>../Docs/R1-135314.zip</vt:lpwstr>
      </vt:variant>
      <vt:variant>
        <vt:lpwstr/>
      </vt:variant>
      <vt:variant>
        <vt:i4>4521999</vt:i4>
      </vt:variant>
      <vt:variant>
        <vt:i4>3303</vt:i4>
      </vt:variant>
      <vt:variant>
        <vt:i4>0</vt:i4>
      </vt:variant>
      <vt:variant>
        <vt:i4>5</vt:i4>
      </vt:variant>
      <vt:variant>
        <vt:lpwstr>../Docs/R1-135216.zip</vt:lpwstr>
      </vt:variant>
      <vt:variant>
        <vt:lpwstr/>
      </vt:variant>
      <vt:variant>
        <vt:i4>4653059</vt:i4>
      </vt:variant>
      <vt:variant>
        <vt:i4>3300</vt:i4>
      </vt:variant>
      <vt:variant>
        <vt:i4>0</vt:i4>
      </vt:variant>
      <vt:variant>
        <vt:i4>5</vt:i4>
      </vt:variant>
      <vt:variant>
        <vt:lpwstr>../Docs/R1-135139.zip</vt:lpwstr>
      </vt:variant>
      <vt:variant>
        <vt:lpwstr/>
      </vt:variant>
      <vt:variant>
        <vt:i4>4521992</vt:i4>
      </vt:variant>
      <vt:variant>
        <vt:i4>3297</vt:i4>
      </vt:variant>
      <vt:variant>
        <vt:i4>0</vt:i4>
      </vt:variant>
      <vt:variant>
        <vt:i4>5</vt:i4>
      </vt:variant>
      <vt:variant>
        <vt:lpwstr>../Docs/R1-135112.zip</vt:lpwstr>
      </vt:variant>
      <vt:variant>
        <vt:lpwstr/>
      </vt:variant>
      <vt:variant>
        <vt:i4>4980749</vt:i4>
      </vt:variant>
      <vt:variant>
        <vt:i4>3294</vt:i4>
      </vt:variant>
      <vt:variant>
        <vt:i4>0</vt:i4>
      </vt:variant>
      <vt:variant>
        <vt:i4>5</vt:i4>
      </vt:variant>
      <vt:variant>
        <vt:lpwstr>../Docs/R1-135086.zip</vt:lpwstr>
      </vt:variant>
      <vt:variant>
        <vt:lpwstr/>
      </vt:variant>
      <vt:variant>
        <vt:i4>4194315</vt:i4>
      </vt:variant>
      <vt:variant>
        <vt:i4>3291</vt:i4>
      </vt:variant>
      <vt:variant>
        <vt:i4>0</vt:i4>
      </vt:variant>
      <vt:variant>
        <vt:i4>5</vt:i4>
      </vt:variant>
      <vt:variant>
        <vt:lpwstr>../Docs/R1-135040.zip</vt:lpwstr>
      </vt:variant>
      <vt:variant>
        <vt:lpwstr/>
      </vt:variant>
      <vt:variant>
        <vt:i4>5046286</vt:i4>
      </vt:variant>
      <vt:variant>
        <vt:i4>3288</vt:i4>
      </vt:variant>
      <vt:variant>
        <vt:i4>0</vt:i4>
      </vt:variant>
      <vt:variant>
        <vt:i4>5</vt:i4>
      </vt:variant>
      <vt:variant>
        <vt:lpwstr>../Docs/R1-135590.zip</vt:lpwstr>
      </vt:variant>
      <vt:variant>
        <vt:lpwstr/>
      </vt:variant>
      <vt:variant>
        <vt:i4>4194315</vt:i4>
      </vt:variant>
      <vt:variant>
        <vt:i4>3285</vt:i4>
      </vt:variant>
      <vt:variant>
        <vt:i4>0</vt:i4>
      </vt:variant>
      <vt:variant>
        <vt:i4>5</vt:i4>
      </vt:variant>
      <vt:variant>
        <vt:lpwstr>../Docs/R1-135949.zip</vt:lpwstr>
      </vt:variant>
      <vt:variant>
        <vt:lpwstr/>
      </vt:variant>
      <vt:variant>
        <vt:i4>4653067</vt:i4>
      </vt:variant>
      <vt:variant>
        <vt:i4>3282</vt:i4>
      </vt:variant>
      <vt:variant>
        <vt:i4>0</vt:i4>
      </vt:variant>
      <vt:variant>
        <vt:i4>5</vt:i4>
      </vt:variant>
      <vt:variant>
        <vt:lpwstr>../Docs/R1-136000.zip</vt:lpwstr>
      </vt:variant>
      <vt:variant>
        <vt:lpwstr/>
      </vt:variant>
      <vt:variant>
        <vt:i4>4259840</vt:i4>
      </vt:variant>
      <vt:variant>
        <vt:i4>3279</vt:i4>
      </vt:variant>
      <vt:variant>
        <vt:i4>0</vt:i4>
      </vt:variant>
      <vt:variant>
        <vt:i4>5</vt:i4>
      </vt:variant>
      <vt:variant>
        <vt:lpwstr>../Docs/R1-135952.zip</vt:lpwstr>
      </vt:variant>
      <vt:variant>
        <vt:lpwstr/>
      </vt:variant>
      <vt:variant>
        <vt:i4>4653067</vt:i4>
      </vt:variant>
      <vt:variant>
        <vt:i4>3276</vt:i4>
      </vt:variant>
      <vt:variant>
        <vt:i4>0</vt:i4>
      </vt:variant>
      <vt:variant>
        <vt:i4>5</vt:i4>
      </vt:variant>
      <vt:variant>
        <vt:lpwstr>../Docs/R1-136000.zip</vt:lpwstr>
      </vt:variant>
      <vt:variant>
        <vt:lpwstr/>
      </vt:variant>
      <vt:variant>
        <vt:i4>4259840</vt:i4>
      </vt:variant>
      <vt:variant>
        <vt:i4>3273</vt:i4>
      </vt:variant>
      <vt:variant>
        <vt:i4>0</vt:i4>
      </vt:variant>
      <vt:variant>
        <vt:i4>5</vt:i4>
      </vt:variant>
      <vt:variant>
        <vt:lpwstr>../Docs/R1-135952.zip</vt:lpwstr>
      </vt:variant>
      <vt:variant>
        <vt:lpwstr/>
      </vt:variant>
      <vt:variant>
        <vt:i4>4325386</vt:i4>
      </vt:variant>
      <vt:variant>
        <vt:i4>3270</vt:i4>
      </vt:variant>
      <vt:variant>
        <vt:i4>0</vt:i4>
      </vt:variant>
      <vt:variant>
        <vt:i4>5</vt:i4>
      </vt:variant>
      <vt:variant>
        <vt:lpwstr>../Docs/R1-135766.zip</vt:lpwstr>
      </vt:variant>
      <vt:variant>
        <vt:lpwstr/>
      </vt:variant>
      <vt:variant>
        <vt:i4>4456462</vt:i4>
      </vt:variant>
      <vt:variant>
        <vt:i4>3267</vt:i4>
      </vt:variant>
      <vt:variant>
        <vt:i4>0</vt:i4>
      </vt:variant>
      <vt:variant>
        <vt:i4>5</vt:i4>
      </vt:variant>
      <vt:variant>
        <vt:lpwstr>../Docs/R1-135603.zip</vt:lpwstr>
      </vt:variant>
      <vt:variant>
        <vt:lpwstr/>
      </vt:variant>
      <vt:variant>
        <vt:i4>4194311</vt:i4>
      </vt:variant>
      <vt:variant>
        <vt:i4>3264</vt:i4>
      </vt:variant>
      <vt:variant>
        <vt:i4>0</vt:i4>
      </vt:variant>
      <vt:variant>
        <vt:i4>5</vt:i4>
      </vt:variant>
      <vt:variant>
        <vt:lpwstr>../Docs/R1-135549.zip</vt:lpwstr>
      </vt:variant>
      <vt:variant>
        <vt:lpwstr/>
      </vt:variant>
      <vt:variant>
        <vt:i4>4521995</vt:i4>
      </vt:variant>
      <vt:variant>
        <vt:i4>3261</vt:i4>
      </vt:variant>
      <vt:variant>
        <vt:i4>0</vt:i4>
      </vt:variant>
      <vt:variant>
        <vt:i4>5</vt:i4>
      </vt:variant>
      <vt:variant>
        <vt:lpwstr>../Docs/R1-135313.zip</vt:lpwstr>
      </vt:variant>
      <vt:variant>
        <vt:lpwstr/>
      </vt:variant>
      <vt:variant>
        <vt:i4>4390920</vt:i4>
      </vt:variant>
      <vt:variant>
        <vt:i4>3258</vt:i4>
      </vt:variant>
      <vt:variant>
        <vt:i4>0</vt:i4>
      </vt:variant>
      <vt:variant>
        <vt:i4>5</vt:i4>
      </vt:variant>
      <vt:variant>
        <vt:lpwstr>../Docs/R1-135172.zip</vt:lpwstr>
      </vt:variant>
      <vt:variant>
        <vt:lpwstr/>
      </vt:variant>
      <vt:variant>
        <vt:i4>4980750</vt:i4>
      </vt:variant>
      <vt:variant>
        <vt:i4>3255</vt:i4>
      </vt:variant>
      <vt:variant>
        <vt:i4>0</vt:i4>
      </vt:variant>
      <vt:variant>
        <vt:i4>5</vt:i4>
      </vt:variant>
      <vt:variant>
        <vt:lpwstr>../Docs/R1-135085.zip</vt:lpwstr>
      </vt:variant>
      <vt:variant>
        <vt:lpwstr/>
      </vt:variant>
      <vt:variant>
        <vt:i4>4587523</vt:i4>
      </vt:variant>
      <vt:variant>
        <vt:i4>3252</vt:i4>
      </vt:variant>
      <vt:variant>
        <vt:i4>0</vt:i4>
      </vt:variant>
      <vt:variant>
        <vt:i4>5</vt:i4>
      </vt:variant>
      <vt:variant>
        <vt:lpwstr>../Docs/R1-136018.zip</vt:lpwstr>
      </vt:variant>
      <vt:variant>
        <vt:lpwstr/>
      </vt:variant>
      <vt:variant>
        <vt:i4>4980743</vt:i4>
      </vt:variant>
      <vt:variant>
        <vt:i4>3249</vt:i4>
      </vt:variant>
      <vt:variant>
        <vt:i4>0</vt:i4>
      </vt:variant>
      <vt:variant>
        <vt:i4>5</vt:i4>
      </vt:variant>
      <vt:variant>
        <vt:lpwstr>../Docs/R1-135589.zip</vt:lpwstr>
      </vt:variant>
      <vt:variant>
        <vt:lpwstr/>
      </vt:variant>
      <vt:variant>
        <vt:i4>4259854</vt:i4>
      </vt:variant>
      <vt:variant>
        <vt:i4>3246</vt:i4>
      </vt:variant>
      <vt:variant>
        <vt:i4>0</vt:i4>
      </vt:variant>
      <vt:variant>
        <vt:i4>5</vt:i4>
      </vt:variant>
      <vt:variant>
        <vt:lpwstr>../Docs/R1-135550.zip</vt:lpwstr>
      </vt:variant>
      <vt:variant>
        <vt:lpwstr/>
      </vt:variant>
      <vt:variant>
        <vt:i4>4390921</vt:i4>
      </vt:variant>
      <vt:variant>
        <vt:i4>3243</vt:i4>
      </vt:variant>
      <vt:variant>
        <vt:i4>0</vt:i4>
      </vt:variant>
      <vt:variant>
        <vt:i4>5</vt:i4>
      </vt:variant>
      <vt:variant>
        <vt:lpwstr>../Docs/R1-135476.zip</vt:lpwstr>
      </vt:variant>
      <vt:variant>
        <vt:lpwstr/>
      </vt:variant>
      <vt:variant>
        <vt:i4>4456454</vt:i4>
      </vt:variant>
      <vt:variant>
        <vt:i4>3240</vt:i4>
      </vt:variant>
      <vt:variant>
        <vt:i4>0</vt:i4>
      </vt:variant>
      <vt:variant>
        <vt:i4>5</vt:i4>
      </vt:variant>
      <vt:variant>
        <vt:lpwstr>../Docs/R1-135409.zip</vt:lpwstr>
      </vt:variant>
      <vt:variant>
        <vt:lpwstr/>
      </vt:variant>
      <vt:variant>
        <vt:i4>4980749</vt:i4>
      </vt:variant>
      <vt:variant>
        <vt:i4>3237</vt:i4>
      </vt:variant>
      <vt:variant>
        <vt:i4>0</vt:i4>
      </vt:variant>
      <vt:variant>
        <vt:i4>5</vt:i4>
      </vt:variant>
      <vt:variant>
        <vt:lpwstr>../Docs/R1-135284.zip</vt:lpwstr>
      </vt:variant>
      <vt:variant>
        <vt:lpwstr/>
      </vt:variant>
      <vt:variant>
        <vt:i4>4521996</vt:i4>
      </vt:variant>
      <vt:variant>
        <vt:i4>3234</vt:i4>
      </vt:variant>
      <vt:variant>
        <vt:i4>0</vt:i4>
      </vt:variant>
      <vt:variant>
        <vt:i4>5</vt:i4>
      </vt:variant>
      <vt:variant>
        <vt:lpwstr>../Docs/R1-135215.zip</vt:lpwstr>
      </vt:variant>
      <vt:variant>
        <vt:lpwstr/>
      </vt:variant>
      <vt:variant>
        <vt:i4>4521995</vt:i4>
      </vt:variant>
      <vt:variant>
        <vt:i4>3231</vt:i4>
      </vt:variant>
      <vt:variant>
        <vt:i4>0</vt:i4>
      </vt:variant>
      <vt:variant>
        <vt:i4>5</vt:i4>
      </vt:variant>
      <vt:variant>
        <vt:lpwstr>../Docs/R1-135111.zip</vt:lpwstr>
      </vt:variant>
      <vt:variant>
        <vt:lpwstr/>
      </vt:variant>
      <vt:variant>
        <vt:i4>4980750</vt:i4>
      </vt:variant>
      <vt:variant>
        <vt:i4>3228</vt:i4>
      </vt:variant>
      <vt:variant>
        <vt:i4>0</vt:i4>
      </vt:variant>
      <vt:variant>
        <vt:i4>5</vt:i4>
      </vt:variant>
      <vt:variant>
        <vt:lpwstr>../Docs/R1-135085.zip</vt:lpwstr>
      </vt:variant>
      <vt:variant>
        <vt:lpwstr/>
      </vt:variant>
      <vt:variant>
        <vt:i4>4653058</vt:i4>
      </vt:variant>
      <vt:variant>
        <vt:i4>3225</vt:i4>
      </vt:variant>
      <vt:variant>
        <vt:i4>0</vt:i4>
      </vt:variant>
      <vt:variant>
        <vt:i4>5</vt:i4>
      </vt:variant>
      <vt:variant>
        <vt:lpwstr>../Docs/R1-135039.zip</vt:lpwstr>
      </vt:variant>
      <vt:variant>
        <vt:lpwstr/>
      </vt:variant>
      <vt:variant>
        <vt:i4>4456450</vt:i4>
      </vt:variant>
      <vt:variant>
        <vt:i4>3222</vt:i4>
      </vt:variant>
      <vt:variant>
        <vt:i4>0</vt:i4>
      </vt:variant>
      <vt:variant>
        <vt:i4>5</vt:i4>
      </vt:variant>
      <vt:variant>
        <vt:lpwstr>../Docs/R1-135900.zip</vt:lpwstr>
      </vt:variant>
      <vt:variant>
        <vt:lpwstr/>
      </vt:variant>
      <vt:variant>
        <vt:i4>5046283</vt:i4>
      </vt:variant>
      <vt:variant>
        <vt:i4>3219</vt:i4>
      </vt:variant>
      <vt:variant>
        <vt:i4>0</vt:i4>
      </vt:variant>
      <vt:variant>
        <vt:i4>5</vt:i4>
      </vt:variant>
      <vt:variant>
        <vt:lpwstr>../Docs/R1-135999.zip</vt:lpwstr>
      </vt:variant>
      <vt:variant>
        <vt:lpwstr/>
      </vt:variant>
      <vt:variant>
        <vt:i4>4194318</vt:i4>
      </vt:variant>
      <vt:variant>
        <vt:i4>3216</vt:i4>
      </vt:variant>
      <vt:variant>
        <vt:i4>0</vt:i4>
      </vt:variant>
      <vt:variant>
        <vt:i4>5</vt:i4>
      </vt:variant>
      <vt:variant>
        <vt:lpwstr>../Docs/R1-135540.zip</vt:lpwstr>
      </vt:variant>
      <vt:variant>
        <vt:lpwstr/>
      </vt:variant>
      <vt:variant>
        <vt:i4>4390922</vt:i4>
      </vt:variant>
      <vt:variant>
        <vt:i4>3213</vt:i4>
      </vt:variant>
      <vt:variant>
        <vt:i4>0</vt:i4>
      </vt:variant>
      <vt:variant>
        <vt:i4>5</vt:i4>
      </vt:variant>
      <vt:variant>
        <vt:lpwstr>../Docs/R1-135475.zip</vt:lpwstr>
      </vt:variant>
      <vt:variant>
        <vt:lpwstr/>
      </vt:variant>
      <vt:variant>
        <vt:i4>4521993</vt:i4>
      </vt:variant>
      <vt:variant>
        <vt:i4>3210</vt:i4>
      </vt:variant>
      <vt:variant>
        <vt:i4>0</vt:i4>
      </vt:variant>
      <vt:variant>
        <vt:i4>5</vt:i4>
      </vt:variant>
      <vt:variant>
        <vt:lpwstr>../Docs/R1-135311.zip</vt:lpwstr>
      </vt:variant>
      <vt:variant>
        <vt:lpwstr/>
      </vt:variant>
      <vt:variant>
        <vt:i4>4521997</vt:i4>
      </vt:variant>
      <vt:variant>
        <vt:i4>3207</vt:i4>
      </vt:variant>
      <vt:variant>
        <vt:i4>0</vt:i4>
      </vt:variant>
      <vt:variant>
        <vt:i4>5</vt:i4>
      </vt:variant>
      <vt:variant>
        <vt:lpwstr>../Docs/R1-135214.zip</vt:lpwstr>
      </vt:variant>
      <vt:variant>
        <vt:lpwstr/>
      </vt:variant>
      <vt:variant>
        <vt:i4>4521997</vt:i4>
      </vt:variant>
      <vt:variant>
        <vt:i4>3204</vt:i4>
      </vt:variant>
      <vt:variant>
        <vt:i4>0</vt:i4>
      </vt:variant>
      <vt:variant>
        <vt:i4>5</vt:i4>
      </vt:variant>
      <vt:variant>
        <vt:lpwstr>../Docs/R1-136026.zip</vt:lpwstr>
      </vt:variant>
      <vt:variant>
        <vt:lpwstr/>
      </vt:variant>
      <vt:variant>
        <vt:i4>4521997</vt:i4>
      </vt:variant>
      <vt:variant>
        <vt:i4>3201</vt:i4>
      </vt:variant>
      <vt:variant>
        <vt:i4>0</vt:i4>
      </vt:variant>
      <vt:variant>
        <vt:i4>5</vt:i4>
      </vt:variant>
      <vt:variant>
        <vt:lpwstr>../Docs/R1-136026.zip</vt:lpwstr>
      </vt:variant>
      <vt:variant>
        <vt:lpwstr/>
      </vt:variant>
      <vt:variant>
        <vt:i4>4521997</vt:i4>
      </vt:variant>
      <vt:variant>
        <vt:i4>3198</vt:i4>
      </vt:variant>
      <vt:variant>
        <vt:i4>0</vt:i4>
      </vt:variant>
      <vt:variant>
        <vt:i4>5</vt:i4>
      </vt:variant>
      <vt:variant>
        <vt:lpwstr>../Docs/R1-136026.zip</vt:lpwstr>
      </vt:variant>
      <vt:variant>
        <vt:lpwstr/>
      </vt:variant>
      <vt:variant>
        <vt:i4>4587530</vt:i4>
      </vt:variant>
      <vt:variant>
        <vt:i4>3192</vt:i4>
      </vt:variant>
      <vt:variant>
        <vt:i4>0</vt:i4>
      </vt:variant>
      <vt:variant>
        <vt:i4>5</vt:i4>
      </vt:variant>
      <vt:variant>
        <vt:lpwstr>../Docs/R1-136011.zip</vt:lpwstr>
      </vt:variant>
      <vt:variant>
        <vt:lpwstr/>
      </vt:variant>
      <vt:variant>
        <vt:i4>4587530</vt:i4>
      </vt:variant>
      <vt:variant>
        <vt:i4>3189</vt:i4>
      </vt:variant>
      <vt:variant>
        <vt:i4>0</vt:i4>
      </vt:variant>
      <vt:variant>
        <vt:i4>5</vt:i4>
      </vt:variant>
      <vt:variant>
        <vt:lpwstr>../Docs/R1-136011.zip</vt:lpwstr>
      </vt:variant>
      <vt:variant>
        <vt:lpwstr/>
      </vt:variant>
      <vt:variant>
        <vt:i4>4259843</vt:i4>
      </vt:variant>
      <vt:variant>
        <vt:i4>3186</vt:i4>
      </vt:variant>
      <vt:variant>
        <vt:i4>0</vt:i4>
      </vt:variant>
      <vt:variant>
        <vt:i4>5</vt:i4>
      </vt:variant>
      <vt:variant>
        <vt:lpwstr>../Docs/R1-135951.zip</vt:lpwstr>
      </vt:variant>
      <vt:variant>
        <vt:lpwstr/>
      </vt:variant>
      <vt:variant>
        <vt:i4>4194309</vt:i4>
      </vt:variant>
      <vt:variant>
        <vt:i4>3177</vt:i4>
      </vt:variant>
      <vt:variant>
        <vt:i4>0</vt:i4>
      </vt:variant>
      <vt:variant>
        <vt:i4>5</vt:i4>
      </vt:variant>
      <vt:variant>
        <vt:lpwstr>../Docs/R1-135947.zip</vt:lpwstr>
      </vt:variant>
      <vt:variant>
        <vt:lpwstr/>
      </vt:variant>
      <vt:variant>
        <vt:i4>4194309</vt:i4>
      </vt:variant>
      <vt:variant>
        <vt:i4>3174</vt:i4>
      </vt:variant>
      <vt:variant>
        <vt:i4>0</vt:i4>
      </vt:variant>
      <vt:variant>
        <vt:i4>5</vt:i4>
      </vt:variant>
      <vt:variant>
        <vt:lpwstr>../Docs/R1-135947.zip</vt:lpwstr>
      </vt:variant>
      <vt:variant>
        <vt:lpwstr/>
      </vt:variant>
      <vt:variant>
        <vt:i4>4325385</vt:i4>
      </vt:variant>
      <vt:variant>
        <vt:i4>3171</vt:i4>
      </vt:variant>
      <vt:variant>
        <vt:i4>0</vt:i4>
      </vt:variant>
      <vt:variant>
        <vt:i4>5</vt:i4>
      </vt:variant>
      <vt:variant>
        <vt:lpwstr>../Docs/R1-135765.zip</vt:lpwstr>
      </vt:variant>
      <vt:variant>
        <vt:lpwstr/>
      </vt:variant>
      <vt:variant>
        <vt:i4>4653064</vt:i4>
      </vt:variant>
      <vt:variant>
        <vt:i4>3168</vt:i4>
      </vt:variant>
      <vt:variant>
        <vt:i4>0</vt:i4>
      </vt:variant>
      <vt:variant>
        <vt:i4>5</vt:i4>
      </vt:variant>
      <vt:variant>
        <vt:lpwstr>../Docs/R1-135635.zip</vt:lpwstr>
      </vt:variant>
      <vt:variant>
        <vt:lpwstr/>
      </vt:variant>
      <vt:variant>
        <vt:i4>4456448</vt:i4>
      </vt:variant>
      <vt:variant>
        <vt:i4>3165</vt:i4>
      </vt:variant>
      <vt:variant>
        <vt:i4>0</vt:i4>
      </vt:variant>
      <vt:variant>
        <vt:i4>5</vt:i4>
      </vt:variant>
      <vt:variant>
        <vt:lpwstr>../Docs/R1-135902.zip</vt:lpwstr>
      </vt:variant>
      <vt:variant>
        <vt:lpwstr/>
      </vt:variant>
      <vt:variant>
        <vt:i4>4980742</vt:i4>
      </vt:variant>
      <vt:variant>
        <vt:i4>3162</vt:i4>
      </vt:variant>
      <vt:variant>
        <vt:i4>0</vt:i4>
      </vt:variant>
      <vt:variant>
        <vt:i4>5</vt:i4>
      </vt:variant>
      <vt:variant>
        <vt:lpwstr>../Docs/R1-135588.zip</vt:lpwstr>
      </vt:variant>
      <vt:variant>
        <vt:lpwstr/>
      </vt:variant>
      <vt:variant>
        <vt:i4>4194314</vt:i4>
      </vt:variant>
      <vt:variant>
        <vt:i4>3159</vt:i4>
      </vt:variant>
      <vt:variant>
        <vt:i4>0</vt:i4>
      </vt:variant>
      <vt:variant>
        <vt:i4>5</vt:i4>
      </vt:variant>
      <vt:variant>
        <vt:lpwstr>../Docs/R1-135948.zip</vt:lpwstr>
      </vt:variant>
      <vt:variant>
        <vt:lpwstr/>
      </vt:variant>
      <vt:variant>
        <vt:i4>4653071</vt:i4>
      </vt:variant>
      <vt:variant>
        <vt:i4>3156</vt:i4>
      </vt:variant>
      <vt:variant>
        <vt:i4>0</vt:i4>
      </vt:variant>
      <vt:variant>
        <vt:i4>5</vt:i4>
      </vt:variant>
      <vt:variant>
        <vt:lpwstr>../Docs/R1-135531.zip</vt:lpwstr>
      </vt:variant>
      <vt:variant>
        <vt:lpwstr/>
      </vt:variant>
      <vt:variant>
        <vt:i4>4194307</vt:i4>
      </vt:variant>
      <vt:variant>
        <vt:i4>3153</vt:i4>
      </vt:variant>
      <vt:variant>
        <vt:i4>0</vt:i4>
      </vt:variant>
      <vt:variant>
        <vt:i4>5</vt:i4>
      </vt:variant>
      <vt:variant>
        <vt:lpwstr>../Docs/R1-135840.zip</vt:lpwstr>
      </vt:variant>
      <vt:variant>
        <vt:lpwstr/>
      </vt:variant>
      <vt:variant>
        <vt:i4>4587526</vt:i4>
      </vt:variant>
      <vt:variant>
        <vt:i4>3150</vt:i4>
      </vt:variant>
      <vt:variant>
        <vt:i4>0</vt:i4>
      </vt:variant>
      <vt:variant>
        <vt:i4>5</vt:i4>
      </vt:variant>
      <vt:variant>
        <vt:lpwstr>../Docs/R1-135528.zip</vt:lpwstr>
      </vt:variant>
      <vt:variant>
        <vt:lpwstr/>
      </vt:variant>
      <vt:variant>
        <vt:i4>4521990</vt:i4>
      </vt:variant>
      <vt:variant>
        <vt:i4>3147</vt:i4>
      </vt:variant>
      <vt:variant>
        <vt:i4>0</vt:i4>
      </vt:variant>
      <vt:variant>
        <vt:i4>5</vt:i4>
      </vt:variant>
      <vt:variant>
        <vt:lpwstr>../Docs/R1-135518.zip</vt:lpwstr>
      </vt:variant>
      <vt:variant>
        <vt:lpwstr/>
      </vt:variant>
      <vt:variant>
        <vt:i4>4587522</vt:i4>
      </vt:variant>
      <vt:variant>
        <vt:i4>3144</vt:i4>
      </vt:variant>
      <vt:variant>
        <vt:i4>0</vt:i4>
      </vt:variant>
      <vt:variant>
        <vt:i4>5</vt:i4>
      </vt:variant>
      <vt:variant>
        <vt:lpwstr>../Docs/R1-135821.zip</vt:lpwstr>
      </vt:variant>
      <vt:variant>
        <vt:lpwstr/>
      </vt:variant>
      <vt:variant>
        <vt:i4>4521992</vt:i4>
      </vt:variant>
      <vt:variant>
        <vt:i4>3141</vt:i4>
      </vt:variant>
      <vt:variant>
        <vt:i4>0</vt:i4>
      </vt:variant>
      <vt:variant>
        <vt:i4>5</vt:i4>
      </vt:variant>
      <vt:variant>
        <vt:lpwstr>../Docs/R1-135310.zip</vt:lpwstr>
      </vt:variant>
      <vt:variant>
        <vt:lpwstr/>
      </vt:variant>
      <vt:variant>
        <vt:i4>5046278</vt:i4>
      </vt:variant>
      <vt:variant>
        <vt:i4>3138</vt:i4>
      </vt:variant>
      <vt:variant>
        <vt:i4>0</vt:i4>
      </vt:variant>
      <vt:variant>
        <vt:i4>5</vt:i4>
      </vt:variant>
      <vt:variant>
        <vt:lpwstr>../Docs/R1-135895.zip</vt:lpwstr>
      </vt:variant>
      <vt:variant>
        <vt:lpwstr/>
      </vt:variant>
      <vt:variant>
        <vt:i4>4521994</vt:i4>
      </vt:variant>
      <vt:variant>
        <vt:i4>3135</vt:i4>
      </vt:variant>
      <vt:variant>
        <vt:i4>0</vt:i4>
      </vt:variant>
      <vt:variant>
        <vt:i4>5</vt:i4>
      </vt:variant>
      <vt:variant>
        <vt:lpwstr>../Docs/R1-135213.zip</vt:lpwstr>
      </vt:variant>
      <vt:variant>
        <vt:lpwstr/>
      </vt:variant>
      <vt:variant>
        <vt:i4>4456450</vt:i4>
      </vt:variant>
      <vt:variant>
        <vt:i4>3132</vt:i4>
      </vt:variant>
      <vt:variant>
        <vt:i4>0</vt:i4>
      </vt:variant>
      <vt:variant>
        <vt:i4>5</vt:i4>
      </vt:variant>
      <vt:variant>
        <vt:lpwstr>../Docs/R1-135900.zip</vt:lpwstr>
      </vt:variant>
      <vt:variant>
        <vt:lpwstr/>
      </vt:variant>
      <vt:variant>
        <vt:i4>4390923</vt:i4>
      </vt:variant>
      <vt:variant>
        <vt:i4>3129</vt:i4>
      </vt:variant>
      <vt:variant>
        <vt:i4>0</vt:i4>
      </vt:variant>
      <vt:variant>
        <vt:i4>5</vt:i4>
      </vt:variant>
      <vt:variant>
        <vt:lpwstr>../Docs/R1-135171.zip</vt:lpwstr>
      </vt:variant>
      <vt:variant>
        <vt:lpwstr/>
      </vt:variant>
      <vt:variant>
        <vt:i4>4587523</vt:i4>
      </vt:variant>
      <vt:variant>
        <vt:i4>3126</vt:i4>
      </vt:variant>
      <vt:variant>
        <vt:i4>0</vt:i4>
      </vt:variant>
      <vt:variant>
        <vt:i4>5</vt:i4>
      </vt:variant>
      <vt:variant>
        <vt:lpwstr>../Docs/R1-135820.zip</vt:lpwstr>
      </vt:variant>
      <vt:variant>
        <vt:lpwstr/>
      </vt:variant>
      <vt:variant>
        <vt:i4>4390922</vt:i4>
      </vt:variant>
      <vt:variant>
        <vt:i4>3123</vt:i4>
      </vt:variant>
      <vt:variant>
        <vt:i4>0</vt:i4>
      </vt:variant>
      <vt:variant>
        <vt:i4>5</vt:i4>
      </vt:variant>
      <vt:variant>
        <vt:lpwstr>../Docs/R1-135170.zip</vt:lpwstr>
      </vt:variant>
      <vt:variant>
        <vt:lpwstr/>
      </vt:variant>
      <vt:variant>
        <vt:i4>4521994</vt:i4>
      </vt:variant>
      <vt:variant>
        <vt:i4>3120</vt:i4>
      </vt:variant>
      <vt:variant>
        <vt:i4>0</vt:i4>
      </vt:variant>
      <vt:variant>
        <vt:i4>5</vt:i4>
      </vt:variant>
      <vt:variant>
        <vt:lpwstr>../Docs/R1-135819.zip</vt:lpwstr>
      </vt:variant>
      <vt:variant>
        <vt:lpwstr/>
      </vt:variant>
      <vt:variant>
        <vt:i4>4456453</vt:i4>
      </vt:variant>
      <vt:variant>
        <vt:i4>3117</vt:i4>
      </vt:variant>
      <vt:variant>
        <vt:i4>0</vt:i4>
      </vt:variant>
      <vt:variant>
        <vt:i4>5</vt:i4>
      </vt:variant>
      <vt:variant>
        <vt:lpwstr>../Docs/R1-135709.zip</vt:lpwstr>
      </vt:variant>
      <vt:variant>
        <vt:lpwstr/>
      </vt:variant>
      <vt:variant>
        <vt:i4>4456461</vt:i4>
      </vt:variant>
      <vt:variant>
        <vt:i4>3114</vt:i4>
      </vt:variant>
      <vt:variant>
        <vt:i4>0</vt:i4>
      </vt:variant>
      <vt:variant>
        <vt:i4>5</vt:i4>
      </vt:variant>
      <vt:variant>
        <vt:lpwstr>../Docs/R1-136036.zip</vt:lpwstr>
      </vt:variant>
      <vt:variant>
        <vt:lpwstr/>
      </vt:variant>
      <vt:variant>
        <vt:i4>4521994</vt:i4>
      </vt:variant>
      <vt:variant>
        <vt:i4>3111</vt:i4>
      </vt:variant>
      <vt:variant>
        <vt:i4>0</vt:i4>
      </vt:variant>
      <vt:variant>
        <vt:i4>5</vt:i4>
      </vt:variant>
      <vt:variant>
        <vt:lpwstr>../Docs/R1-136021.zip</vt:lpwstr>
      </vt:variant>
      <vt:variant>
        <vt:lpwstr/>
      </vt:variant>
      <vt:variant>
        <vt:i4>4456461</vt:i4>
      </vt:variant>
      <vt:variant>
        <vt:i4>3108</vt:i4>
      </vt:variant>
      <vt:variant>
        <vt:i4>0</vt:i4>
      </vt:variant>
      <vt:variant>
        <vt:i4>5</vt:i4>
      </vt:variant>
      <vt:variant>
        <vt:lpwstr>../Docs/R1-136036.zip</vt:lpwstr>
      </vt:variant>
      <vt:variant>
        <vt:lpwstr/>
      </vt:variant>
      <vt:variant>
        <vt:i4>4980745</vt:i4>
      </vt:variant>
      <vt:variant>
        <vt:i4>3105</vt:i4>
      </vt:variant>
      <vt:variant>
        <vt:i4>0</vt:i4>
      </vt:variant>
      <vt:variant>
        <vt:i4>5</vt:i4>
      </vt:variant>
      <vt:variant>
        <vt:lpwstr>../Docs/R1-135587.zip</vt:lpwstr>
      </vt:variant>
      <vt:variant>
        <vt:lpwstr/>
      </vt:variant>
      <vt:variant>
        <vt:i4>4521994</vt:i4>
      </vt:variant>
      <vt:variant>
        <vt:i4>3102</vt:i4>
      </vt:variant>
      <vt:variant>
        <vt:i4>0</vt:i4>
      </vt:variant>
      <vt:variant>
        <vt:i4>5</vt:i4>
      </vt:variant>
      <vt:variant>
        <vt:lpwstr>../Docs/R1-136021.zip</vt:lpwstr>
      </vt:variant>
      <vt:variant>
        <vt:lpwstr/>
      </vt:variant>
      <vt:variant>
        <vt:i4>4456452</vt:i4>
      </vt:variant>
      <vt:variant>
        <vt:i4>3099</vt:i4>
      </vt:variant>
      <vt:variant>
        <vt:i4>0</vt:i4>
      </vt:variant>
      <vt:variant>
        <vt:i4>5</vt:i4>
      </vt:variant>
      <vt:variant>
        <vt:lpwstr>../Docs/R1-135708.zip</vt:lpwstr>
      </vt:variant>
      <vt:variant>
        <vt:lpwstr/>
      </vt:variant>
      <vt:variant>
        <vt:i4>4456459</vt:i4>
      </vt:variant>
      <vt:variant>
        <vt:i4>3096</vt:i4>
      </vt:variant>
      <vt:variant>
        <vt:i4>0</vt:i4>
      </vt:variant>
      <vt:variant>
        <vt:i4>5</vt:i4>
      </vt:variant>
      <vt:variant>
        <vt:lpwstr>../Docs/R1-135707.zip</vt:lpwstr>
      </vt:variant>
      <vt:variant>
        <vt:lpwstr/>
      </vt:variant>
      <vt:variant>
        <vt:i4>4521994</vt:i4>
      </vt:variant>
      <vt:variant>
        <vt:i4>3093</vt:i4>
      </vt:variant>
      <vt:variant>
        <vt:i4>0</vt:i4>
      </vt:variant>
      <vt:variant>
        <vt:i4>5</vt:i4>
      </vt:variant>
      <vt:variant>
        <vt:lpwstr>../Docs/R1-135312.zip</vt:lpwstr>
      </vt:variant>
      <vt:variant>
        <vt:lpwstr/>
      </vt:variant>
      <vt:variant>
        <vt:i4>4980745</vt:i4>
      </vt:variant>
      <vt:variant>
        <vt:i4>3090</vt:i4>
      </vt:variant>
      <vt:variant>
        <vt:i4>0</vt:i4>
      </vt:variant>
      <vt:variant>
        <vt:i4>5</vt:i4>
      </vt:variant>
      <vt:variant>
        <vt:lpwstr>../Docs/R1-135587.zip</vt:lpwstr>
      </vt:variant>
      <vt:variant>
        <vt:lpwstr/>
      </vt:variant>
      <vt:variant>
        <vt:i4>4456458</vt:i4>
      </vt:variant>
      <vt:variant>
        <vt:i4>3087</vt:i4>
      </vt:variant>
      <vt:variant>
        <vt:i4>0</vt:i4>
      </vt:variant>
      <vt:variant>
        <vt:i4>5</vt:i4>
      </vt:variant>
      <vt:variant>
        <vt:lpwstr>../Docs/R1-136031.zip</vt:lpwstr>
      </vt:variant>
      <vt:variant>
        <vt:lpwstr/>
      </vt:variant>
      <vt:variant>
        <vt:i4>2359298</vt:i4>
      </vt:variant>
      <vt:variant>
        <vt:i4>3084</vt:i4>
      </vt:variant>
      <vt:variant>
        <vt:i4>0</vt:i4>
      </vt:variant>
      <vt:variant>
        <vt:i4>5</vt:i4>
      </vt:variant>
      <vt:variant>
        <vt:lpwstr>http://www.3gpp.org/ftp/tsg_ran/TSG_RAN/TSGR_58/Docs/RP-122034.zip</vt:lpwstr>
      </vt:variant>
      <vt:variant>
        <vt:lpwstr/>
      </vt:variant>
      <vt:variant>
        <vt:i4>4521996</vt:i4>
      </vt:variant>
      <vt:variant>
        <vt:i4>3081</vt:i4>
      </vt:variant>
      <vt:variant>
        <vt:i4>0</vt:i4>
      </vt:variant>
      <vt:variant>
        <vt:i4>5</vt:i4>
      </vt:variant>
      <vt:variant>
        <vt:lpwstr>../Docs/R1-136027.zip</vt:lpwstr>
      </vt:variant>
      <vt:variant>
        <vt:lpwstr/>
      </vt:variant>
      <vt:variant>
        <vt:i4>4653070</vt:i4>
      </vt:variant>
      <vt:variant>
        <vt:i4>3078</vt:i4>
      </vt:variant>
      <vt:variant>
        <vt:i4>0</vt:i4>
      </vt:variant>
      <vt:variant>
        <vt:i4>5</vt:i4>
      </vt:variant>
      <vt:variant>
        <vt:lpwstr>../Docs/R1-136005.zip</vt:lpwstr>
      </vt:variant>
      <vt:variant>
        <vt:lpwstr/>
      </vt:variant>
      <vt:variant>
        <vt:i4>4521995</vt:i4>
      </vt:variant>
      <vt:variant>
        <vt:i4>3075</vt:i4>
      </vt:variant>
      <vt:variant>
        <vt:i4>0</vt:i4>
      </vt:variant>
      <vt:variant>
        <vt:i4>5</vt:i4>
      </vt:variant>
      <vt:variant>
        <vt:lpwstr>../Docs/R1-136020.zip</vt:lpwstr>
      </vt:variant>
      <vt:variant>
        <vt:lpwstr/>
      </vt:variant>
      <vt:variant>
        <vt:i4>4587528</vt:i4>
      </vt:variant>
      <vt:variant>
        <vt:i4>3072</vt:i4>
      </vt:variant>
      <vt:variant>
        <vt:i4>0</vt:i4>
      </vt:variant>
      <vt:variant>
        <vt:i4>5</vt:i4>
      </vt:variant>
      <vt:variant>
        <vt:lpwstr>../Docs/R1-136013.zip</vt:lpwstr>
      </vt:variant>
      <vt:variant>
        <vt:lpwstr/>
      </vt:variant>
      <vt:variant>
        <vt:i4>4587529</vt:i4>
      </vt:variant>
      <vt:variant>
        <vt:i4>3069</vt:i4>
      </vt:variant>
      <vt:variant>
        <vt:i4>0</vt:i4>
      </vt:variant>
      <vt:variant>
        <vt:i4>5</vt:i4>
      </vt:variant>
      <vt:variant>
        <vt:lpwstr>../Docs/R1-136012.zip</vt:lpwstr>
      </vt:variant>
      <vt:variant>
        <vt:lpwstr/>
      </vt:variant>
      <vt:variant>
        <vt:i4>4653065</vt:i4>
      </vt:variant>
      <vt:variant>
        <vt:i4>3066</vt:i4>
      </vt:variant>
      <vt:variant>
        <vt:i4>0</vt:i4>
      </vt:variant>
      <vt:variant>
        <vt:i4>5</vt:i4>
      </vt:variant>
      <vt:variant>
        <vt:lpwstr>../Docs/R1-136002.zip</vt:lpwstr>
      </vt:variant>
      <vt:variant>
        <vt:lpwstr/>
      </vt:variant>
      <vt:variant>
        <vt:i4>4325389</vt:i4>
      </vt:variant>
      <vt:variant>
        <vt:i4>3063</vt:i4>
      </vt:variant>
      <vt:variant>
        <vt:i4>0</vt:i4>
      </vt:variant>
      <vt:variant>
        <vt:i4>5</vt:i4>
      </vt:variant>
      <vt:variant>
        <vt:lpwstr>../Docs/R1-135264.zip</vt:lpwstr>
      </vt:variant>
      <vt:variant>
        <vt:lpwstr/>
      </vt:variant>
      <vt:variant>
        <vt:i4>4325386</vt:i4>
      </vt:variant>
      <vt:variant>
        <vt:i4>3060</vt:i4>
      </vt:variant>
      <vt:variant>
        <vt:i4>0</vt:i4>
      </vt:variant>
      <vt:variant>
        <vt:i4>5</vt:i4>
      </vt:variant>
      <vt:variant>
        <vt:lpwstr>../Docs/R1-135263.zip</vt:lpwstr>
      </vt:variant>
      <vt:variant>
        <vt:lpwstr/>
      </vt:variant>
      <vt:variant>
        <vt:i4>4325379</vt:i4>
      </vt:variant>
      <vt:variant>
        <vt:i4>3057</vt:i4>
      </vt:variant>
      <vt:variant>
        <vt:i4>0</vt:i4>
      </vt:variant>
      <vt:variant>
        <vt:i4>5</vt:i4>
      </vt:variant>
      <vt:variant>
        <vt:lpwstr>../Docs/R1-135169.zip</vt:lpwstr>
      </vt:variant>
      <vt:variant>
        <vt:lpwstr/>
      </vt:variant>
      <vt:variant>
        <vt:i4>4587532</vt:i4>
      </vt:variant>
      <vt:variant>
        <vt:i4>3054</vt:i4>
      </vt:variant>
      <vt:variant>
        <vt:i4>0</vt:i4>
      </vt:variant>
      <vt:variant>
        <vt:i4>5</vt:i4>
      </vt:variant>
      <vt:variant>
        <vt:lpwstr>../Docs/R1-134136.zip</vt:lpwstr>
      </vt:variant>
      <vt:variant>
        <vt:lpwstr/>
      </vt:variant>
      <vt:variant>
        <vt:i4>4521994</vt:i4>
      </vt:variant>
      <vt:variant>
        <vt:i4>3051</vt:i4>
      </vt:variant>
      <vt:variant>
        <vt:i4>0</vt:i4>
      </vt:variant>
      <vt:variant>
        <vt:i4>5</vt:i4>
      </vt:variant>
      <vt:variant>
        <vt:lpwstr>../Docs/R1-135110.zip</vt:lpwstr>
      </vt:variant>
      <vt:variant>
        <vt:lpwstr/>
      </vt:variant>
      <vt:variant>
        <vt:i4>4325391</vt:i4>
      </vt:variant>
      <vt:variant>
        <vt:i4>3048</vt:i4>
      </vt:variant>
      <vt:variant>
        <vt:i4>0</vt:i4>
      </vt:variant>
      <vt:variant>
        <vt:i4>5</vt:i4>
      </vt:variant>
      <vt:variant>
        <vt:lpwstr>../Docs/R1-136054.zip</vt:lpwstr>
      </vt:variant>
      <vt:variant>
        <vt:lpwstr/>
      </vt:variant>
      <vt:variant>
        <vt:i4>4456462</vt:i4>
      </vt:variant>
      <vt:variant>
        <vt:i4>3045</vt:i4>
      </vt:variant>
      <vt:variant>
        <vt:i4>0</vt:i4>
      </vt:variant>
      <vt:variant>
        <vt:i4>5</vt:i4>
      </vt:variant>
      <vt:variant>
        <vt:lpwstr>../Docs/R1-136035.zip</vt:lpwstr>
      </vt:variant>
      <vt:variant>
        <vt:lpwstr/>
      </vt:variant>
      <vt:variant>
        <vt:i4>4456457</vt:i4>
      </vt:variant>
      <vt:variant>
        <vt:i4>3042</vt:i4>
      </vt:variant>
      <vt:variant>
        <vt:i4>0</vt:i4>
      </vt:variant>
      <vt:variant>
        <vt:i4>5</vt:i4>
      </vt:variant>
      <vt:variant>
        <vt:lpwstr>../Docs/R1-135406.zip</vt:lpwstr>
      </vt:variant>
      <vt:variant>
        <vt:lpwstr/>
      </vt:variant>
      <vt:variant>
        <vt:i4>4456449</vt:i4>
      </vt:variant>
      <vt:variant>
        <vt:i4>3039</vt:i4>
      </vt:variant>
      <vt:variant>
        <vt:i4>0</vt:i4>
      </vt:variant>
      <vt:variant>
        <vt:i4>5</vt:i4>
      </vt:variant>
      <vt:variant>
        <vt:lpwstr>../Docs/R1-135309.zip</vt:lpwstr>
      </vt:variant>
      <vt:variant>
        <vt:lpwstr/>
      </vt:variant>
      <vt:variant>
        <vt:i4>4653059</vt:i4>
      </vt:variant>
      <vt:variant>
        <vt:i4>3036</vt:i4>
      </vt:variant>
      <vt:variant>
        <vt:i4>0</vt:i4>
      </vt:variant>
      <vt:variant>
        <vt:i4>5</vt:i4>
      </vt:variant>
      <vt:variant>
        <vt:lpwstr>../Docs/R1-135038.zip</vt:lpwstr>
      </vt:variant>
      <vt:variant>
        <vt:lpwstr/>
      </vt:variant>
      <vt:variant>
        <vt:i4>4325387</vt:i4>
      </vt:variant>
      <vt:variant>
        <vt:i4>3033</vt:i4>
      </vt:variant>
      <vt:variant>
        <vt:i4>0</vt:i4>
      </vt:variant>
      <vt:variant>
        <vt:i4>5</vt:i4>
      </vt:variant>
      <vt:variant>
        <vt:lpwstr>../Docs/R1-135666.zip</vt:lpwstr>
      </vt:variant>
      <vt:variant>
        <vt:lpwstr/>
      </vt:variant>
      <vt:variant>
        <vt:i4>4390918</vt:i4>
      </vt:variant>
      <vt:variant>
        <vt:i4>3030</vt:i4>
      </vt:variant>
      <vt:variant>
        <vt:i4>0</vt:i4>
      </vt:variant>
      <vt:variant>
        <vt:i4>5</vt:i4>
      </vt:variant>
      <vt:variant>
        <vt:lpwstr>../Docs/R1-135875.zip</vt:lpwstr>
      </vt:variant>
      <vt:variant>
        <vt:lpwstr/>
      </vt:variant>
      <vt:variant>
        <vt:i4>4325384</vt:i4>
      </vt:variant>
      <vt:variant>
        <vt:i4>3027</vt:i4>
      </vt:variant>
      <vt:variant>
        <vt:i4>0</vt:i4>
      </vt:variant>
      <vt:variant>
        <vt:i4>5</vt:i4>
      </vt:variant>
      <vt:variant>
        <vt:lpwstr>../Docs/R1-135665.zip</vt:lpwstr>
      </vt:variant>
      <vt:variant>
        <vt:lpwstr/>
      </vt:variant>
      <vt:variant>
        <vt:i4>4390919</vt:i4>
      </vt:variant>
      <vt:variant>
        <vt:i4>3024</vt:i4>
      </vt:variant>
      <vt:variant>
        <vt:i4>0</vt:i4>
      </vt:variant>
      <vt:variant>
        <vt:i4>5</vt:i4>
      </vt:variant>
      <vt:variant>
        <vt:lpwstr>../Docs/R1-135874.zip</vt:lpwstr>
      </vt:variant>
      <vt:variant>
        <vt:lpwstr/>
      </vt:variant>
      <vt:variant>
        <vt:i4>4390916</vt:i4>
      </vt:variant>
      <vt:variant>
        <vt:i4>3021</vt:i4>
      </vt:variant>
      <vt:variant>
        <vt:i4>0</vt:i4>
      </vt:variant>
      <vt:variant>
        <vt:i4>5</vt:i4>
      </vt:variant>
      <vt:variant>
        <vt:lpwstr>../Docs/R1-135679.zip</vt:lpwstr>
      </vt:variant>
      <vt:variant>
        <vt:lpwstr/>
      </vt:variant>
      <vt:variant>
        <vt:i4>4587530</vt:i4>
      </vt:variant>
      <vt:variant>
        <vt:i4>3018</vt:i4>
      </vt:variant>
      <vt:variant>
        <vt:i4>0</vt:i4>
      </vt:variant>
      <vt:variant>
        <vt:i4>5</vt:i4>
      </vt:variant>
      <vt:variant>
        <vt:lpwstr>../Docs/R1-135829.zip</vt:lpwstr>
      </vt:variant>
      <vt:variant>
        <vt:lpwstr/>
      </vt:variant>
      <vt:variant>
        <vt:i4>4259855</vt:i4>
      </vt:variant>
      <vt:variant>
        <vt:i4>3015</vt:i4>
      </vt:variant>
      <vt:variant>
        <vt:i4>0</vt:i4>
      </vt:variant>
      <vt:variant>
        <vt:i4>5</vt:i4>
      </vt:variant>
      <vt:variant>
        <vt:lpwstr>../Docs/R1-135551.zip</vt:lpwstr>
      </vt:variant>
      <vt:variant>
        <vt:lpwstr/>
      </vt:variant>
      <vt:variant>
        <vt:i4>4390923</vt:i4>
      </vt:variant>
      <vt:variant>
        <vt:i4>3012</vt:i4>
      </vt:variant>
      <vt:variant>
        <vt:i4>0</vt:i4>
      </vt:variant>
      <vt:variant>
        <vt:i4>5</vt:i4>
      </vt:variant>
      <vt:variant>
        <vt:lpwstr>../Docs/R1-135474.zip</vt:lpwstr>
      </vt:variant>
      <vt:variant>
        <vt:lpwstr/>
      </vt:variant>
      <vt:variant>
        <vt:i4>4259852</vt:i4>
      </vt:variant>
      <vt:variant>
        <vt:i4>3009</vt:i4>
      </vt:variant>
      <vt:variant>
        <vt:i4>0</vt:i4>
      </vt:variant>
      <vt:variant>
        <vt:i4>5</vt:i4>
      </vt:variant>
      <vt:variant>
        <vt:lpwstr>../Docs/R1-135354.zip</vt:lpwstr>
      </vt:variant>
      <vt:variant>
        <vt:lpwstr/>
      </vt:variant>
      <vt:variant>
        <vt:i4>4521995</vt:i4>
      </vt:variant>
      <vt:variant>
        <vt:i4>3006</vt:i4>
      </vt:variant>
      <vt:variant>
        <vt:i4>0</vt:i4>
      </vt:variant>
      <vt:variant>
        <vt:i4>5</vt:i4>
      </vt:variant>
      <vt:variant>
        <vt:lpwstr>../Docs/R1-135212.zip</vt:lpwstr>
      </vt:variant>
      <vt:variant>
        <vt:lpwstr/>
      </vt:variant>
      <vt:variant>
        <vt:i4>4325378</vt:i4>
      </vt:variant>
      <vt:variant>
        <vt:i4>3003</vt:i4>
      </vt:variant>
      <vt:variant>
        <vt:i4>0</vt:i4>
      </vt:variant>
      <vt:variant>
        <vt:i4>5</vt:i4>
      </vt:variant>
      <vt:variant>
        <vt:lpwstr>../Docs/R1-135168.zip</vt:lpwstr>
      </vt:variant>
      <vt:variant>
        <vt:lpwstr/>
      </vt:variant>
      <vt:variant>
        <vt:i4>4980751</vt:i4>
      </vt:variant>
      <vt:variant>
        <vt:i4>3000</vt:i4>
      </vt:variant>
      <vt:variant>
        <vt:i4>0</vt:i4>
      </vt:variant>
      <vt:variant>
        <vt:i4>5</vt:i4>
      </vt:variant>
      <vt:variant>
        <vt:lpwstr>../Docs/R1-135084.zip</vt:lpwstr>
      </vt:variant>
      <vt:variant>
        <vt:lpwstr/>
      </vt:variant>
      <vt:variant>
        <vt:i4>4325384</vt:i4>
      </vt:variant>
      <vt:variant>
        <vt:i4>2997</vt:i4>
      </vt:variant>
      <vt:variant>
        <vt:i4>0</vt:i4>
      </vt:variant>
      <vt:variant>
        <vt:i4>5</vt:i4>
      </vt:variant>
      <vt:variant>
        <vt:lpwstr>../Docs/R1-136053.zip</vt:lpwstr>
      </vt:variant>
      <vt:variant>
        <vt:lpwstr/>
      </vt:variant>
      <vt:variant>
        <vt:i4>4259844</vt:i4>
      </vt:variant>
      <vt:variant>
        <vt:i4>2994</vt:i4>
      </vt:variant>
      <vt:variant>
        <vt:i4>0</vt:i4>
      </vt:variant>
      <vt:variant>
        <vt:i4>5</vt:i4>
      </vt:variant>
      <vt:variant>
        <vt:lpwstr>../Docs/R1-135956.zip</vt:lpwstr>
      </vt:variant>
      <vt:variant>
        <vt:lpwstr/>
      </vt:variant>
      <vt:variant>
        <vt:i4>4521996</vt:i4>
      </vt:variant>
      <vt:variant>
        <vt:i4>2991</vt:i4>
      </vt:variant>
      <vt:variant>
        <vt:i4>0</vt:i4>
      </vt:variant>
      <vt:variant>
        <vt:i4>5</vt:i4>
      </vt:variant>
      <vt:variant>
        <vt:lpwstr>../Docs/R1-136027.zip</vt:lpwstr>
      </vt:variant>
      <vt:variant>
        <vt:lpwstr/>
      </vt:variant>
      <vt:variant>
        <vt:i4>4259844</vt:i4>
      </vt:variant>
      <vt:variant>
        <vt:i4>2988</vt:i4>
      </vt:variant>
      <vt:variant>
        <vt:i4>0</vt:i4>
      </vt:variant>
      <vt:variant>
        <vt:i4>5</vt:i4>
      </vt:variant>
      <vt:variant>
        <vt:lpwstr>../Docs/R1-135956.zip</vt:lpwstr>
      </vt:variant>
      <vt:variant>
        <vt:lpwstr/>
      </vt:variant>
      <vt:variant>
        <vt:i4>4390916</vt:i4>
      </vt:variant>
      <vt:variant>
        <vt:i4>2985</vt:i4>
      </vt:variant>
      <vt:variant>
        <vt:i4>0</vt:i4>
      </vt:variant>
      <vt:variant>
        <vt:i4>5</vt:i4>
      </vt:variant>
      <vt:variant>
        <vt:lpwstr>../Docs/R1-134966.zip</vt:lpwstr>
      </vt:variant>
      <vt:variant>
        <vt:lpwstr/>
      </vt:variant>
      <vt:variant>
        <vt:i4>4653070</vt:i4>
      </vt:variant>
      <vt:variant>
        <vt:i4>2982</vt:i4>
      </vt:variant>
      <vt:variant>
        <vt:i4>0</vt:i4>
      </vt:variant>
      <vt:variant>
        <vt:i4>5</vt:i4>
      </vt:variant>
      <vt:variant>
        <vt:lpwstr>../Docs/R1-135633.zip</vt:lpwstr>
      </vt:variant>
      <vt:variant>
        <vt:lpwstr/>
      </vt:variant>
      <vt:variant>
        <vt:i4>4980744</vt:i4>
      </vt:variant>
      <vt:variant>
        <vt:i4>2979</vt:i4>
      </vt:variant>
      <vt:variant>
        <vt:i4>0</vt:i4>
      </vt:variant>
      <vt:variant>
        <vt:i4>5</vt:i4>
      </vt:variant>
      <vt:variant>
        <vt:lpwstr>../Docs/R1-135586.zip</vt:lpwstr>
      </vt:variant>
      <vt:variant>
        <vt:lpwstr/>
      </vt:variant>
      <vt:variant>
        <vt:i4>4653059</vt:i4>
      </vt:variant>
      <vt:variant>
        <vt:i4>2976</vt:i4>
      </vt:variant>
      <vt:variant>
        <vt:i4>0</vt:i4>
      </vt:variant>
      <vt:variant>
        <vt:i4>5</vt:i4>
      </vt:variant>
      <vt:variant>
        <vt:lpwstr>../Docs/R1-135038.zip</vt:lpwstr>
      </vt:variant>
      <vt:variant>
        <vt:lpwstr/>
      </vt:variant>
      <vt:variant>
        <vt:i4>4653068</vt:i4>
      </vt:variant>
      <vt:variant>
        <vt:i4>2973</vt:i4>
      </vt:variant>
      <vt:variant>
        <vt:i4>0</vt:i4>
      </vt:variant>
      <vt:variant>
        <vt:i4>5</vt:i4>
      </vt:variant>
      <vt:variant>
        <vt:lpwstr>../Docs/R1-135037.zip</vt:lpwstr>
      </vt:variant>
      <vt:variant>
        <vt:lpwstr/>
      </vt:variant>
      <vt:variant>
        <vt:i4>4653068</vt:i4>
      </vt:variant>
      <vt:variant>
        <vt:i4>2970</vt:i4>
      </vt:variant>
      <vt:variant>
        <vt:i4>0</vt:i4>
      </vt:variant>
      <vt:variant>
        <vt:i4>5</vt:i4>
      </vt:variant>
      <vt:variant>
        <vt:lpwstr>../Docs/R1-135433.zip</vt:lpwstr>
      </vt:variant>
      <vt:variant>
        <vt:lpwstr/>
      </vt:variant>
      <vt:variant>
        <vt:i4>4653063</vt:i4>
      </vt:variant>
      <vt:variant>
        <vt:i4>2967</vt:i4>
      </vt:variant>
      <vt:variant>
        <vt:i4>0</vt:i4>
      </vt:variant>
      <vt:variant>
        <vt:i4>5</vt:i4>
      </vt:variant>
      <vt:variant>
        <vt:lpwstr>../Docs/R1-135834.zip</vt:lpwstr>
      </vt:variant>
      <vt:variant>
        <vt:lpwstr/>
      </vt:variant>
      <vt:variant>
        <vt:i4>4653069</vt:i4>
      </vt:variant>
      <vt:variant>
        <vt:i4>2964</vt:i4>
      </vt:variant>
      <vt:variant>
        <vt:i4>0</vt:i4>
      </vt:variant>
      <vt:variant>
        <vt:i4>5</vt:i4>
      </vt:variant>
      <vt:variant>
        <vt:lpwstr>../Docs/R1-135137.zip</vt:lpwstr>
      </vt:variant>
      <vt:variant>
        <vt:lpwstr/>
      </vt:variant>
      <vt:variant>
        <vt:i4>4587527</vt:i4>
      </vt:variant>
      <vt:variant>
        <vt:i4>2961</vt:i4>
      </vt:variant>
      <vt:variant>
        <vt:i4>0</vt:i4>
      </vt:variant>
      <vt:variant>
        <vt:i4>5</vt:i4>
      </vt:variant>
      <vt:variant>
        <vt:lpwstr>../Docs/R1-135824.zip</vt:lpwstr>
      </vt:variant>
      <vt:variant>
        <vt:lpwstr/>
      </vt:variant>
      <vt:variant>
        <vt:i4>4390922</vt:i4>
      </vt:variant>
      <vt:variant>
        <vt:i4>2958</vt:i4>
      </vt:variant>
      <vt:variant>
        <vt:i4>0</vt:i4>
      </vt:variant>
      <vt:variant>
        <vt:i4>5</vt:i4>
      </vt:variant>
      <vt:variant>
        <vt:lpwstr>../Docs/R1-135677.zip</vt:lpwstr>
      </vt:variant>
      <vt:variant>
        <vt:lpwstr/>
      </vt:variant>
      <vt:variant>
        <vt:i4>4390923</vt:i4>
      </vt:variant>
      <vt:variant>
        <vt:i4>2955</vt:i4>
      </vt:variant>
      <vt:variant>
        <vt:i4>0</vt:i4>
      </vt:variant>
      <vt:variant>
        <vt:i4>5</vt:i4>
      </vt:variant>
      <vt:variant>
        <vt:lpwstr>../Docs/R1-135676.zip</vt:lpwstr>
      </vt:variant>
      <vt:variant>
        <vt:lpwstr/>
      </vt:variant>
      <vt:variant>
        <vt:i4>4390926</vt:i4>
      </vt:variant>
      <vt:variant>
        <vt:i4>2952</vt:i4>
      </vt:variant>
      <vt:variant>
        <vt:i4>0</vt:i4>
      </vt:variant>
      <vt:variant>
        <vt:i4>5</vt:i4>
      </vt:variant>
      <vt:variant>
        <vt:lpwstr>../Docs/R1-135673.zip</vt:lpwstr>
      </vt:variant>
      <vt:variant>
        <vt:lpwstr/>
      </vt:variant>
      <vt:variant>
        <vt:i4>4325385</vt:i4>
      </vt:variant>
      <vt:variant>
        <vt:i4>2949</vt:i4>
      </vt:variant>
      <vt:variant>
        <vt:i4>0</vt:i4>
      </vt:variant>
      <vt:variant>
        <vt:i4>5</vt:i4>
      </vt:variant>
      <vt:variant>
        <vt:lpwstr>../Docs/R1-135664.zip</vt:lpwstr>
      </vt:variant>
      <vt:variant>
        <vt:lpwstr/>
      </vt:variant>
      <vt:variant>
        <vt:i4>4325390</vt:i4>
      </vt:variant>
      <vt:variant>
        <vt:i4>2946</vt:i4>
      </vt:variant>
      <vt:variant>
        <vt:i4>0</vt:i4>
      </vt:variant>
      <vt:variant>
        <vt:i4>5</vt:i4>
      </vt:variant>
      <vt:variant>
        <vt:lpwstr>../Docs/R1-135663.zip</vt:lpwstr>
      </vt:variant>
      <vt:variant>
        <vt:lpwstr/>
      </vt:variant>
      <vt:variant>
        <vt:i4>4325391</vt:i4>
      </vt:variant>
      <vt:variant>
        <vt:i4>2943</vt:i4>
      </vt:variant>
      <vt:variant>
        <vt:i4>0</vt:i4>
      </vt:variant>
      <vt:variant>
        <vt:i4>5</vt:i4>
      </vt:variant>
      <vt:variant>
        <vt:lpwstr>../Docs/R1-135662.zip</vt:lpwstr>
      </vt:variant>
      <vt:variant>
        <vt:lpwstr/>
      </vt:variant>
      <vt:variant>
        <vt:i4>4325388</vt:i4>
      </vt:variant>
      <vt:variant>
        <vt:i4>2940</vt:i4>
      </vt:variant>
      <vt:variant>
        <vt:i4>0</vt:i4>
      </vt:variant>
      <vt:variant>
        <vt:i4>5</vt:i4>
      </vt:variant>
      <vt:variant>
        <vt:lpwstr>../Docs/R1-135661.zip</vt:lpwstr>
      </vt:variant>
      <vt:variant>
        <vt:lpwstr/>
      </vt:variant>
      <vt:variant>
        <vt:i4>4325389</vt:i4>
      </vt:variant>
      <vt:variant>
        <vt:i4>2937</vt:i4>
      </vt:variant>
      <vt:variant>
        <vt:i4>0</vt:i4>
      </vt:variant>
      <vt:variant>
        <vt:i4>5</vt:i4>
      </vt:variant>
      <vt:variant>
        <vt:lpwstr>../Docs/R1-135660.zip</vt:lpwstr>
      </vt:variant>
      <vt:variant>
        <vt:lpwstr/>
      </vt:variant>
      <vt:variant>
        <vt:i4>4259845</vt:i4>
      </vt:variant>
      <vt:variant>
        <vt:i4>2934</vt:i4>
      </vt:variant>
      <vt:variant>
        <vt:i4>0</vt:i4>
      </vt:variant>
      <vt:variant>
        <vt:i4>5</vt:i4>
      </vt:variant>
      <vt:variant>
        <vt:lpwstr>../Docs/R1-135658.zip</vt:lpwstr>
      </vt:variant>
      <vt:variant>
        <vt:lpwstr/>
      </vt:variant>
      <vt:variant>
        <vt:i4>4653065</vt:i4>
      </vt:variant>
      <vt:variant>
        <vt:i4>2931</vt:i4>
      </vt:variant>
      <vt:variant>
        <vt:i4>0</vt:i4>
      </vt:variant>
      <vt:variant>
        <vt:i4>5</vt:i4>
      </vt:variant>
      <vt:variant>
        <vt:lpwstr>../Docs/R1-135634.zip</vt:lpwstr>
      </vt:variant>
      <vt:variant>
        <vt:lpwstr/>
      </vt:variant>
      <vt:variant>
        <vt:i4>4456453</vt:i4>
      </vt:variant>
      <vt:variant>
        <vt:i4>2928</vt:i4>
      </vt:variant>
      <vt:variant>
        <vt:i4>0</vt:i4>
      </vt:variant>
      <vt:variant>
        <vt:i4>5</vt:i4>
      </vt:variant>
      <vt:variant>
        <vt:lpwstr>../Docs/R1-135608.zip</vt:lpwstr>
      </vt:variant>
      <vt:variant>
        <vt:lpwstr/>
      </vt:variant>
      <vt:variant>
        <vt:i4>4980747</vt:i4>
      </vt:variant>
      <vt:variant>
        <vt:i4>2925</vt:i4>
      </vt:variant>
      <vt:variant>
        <vt:i4>0</vt:i4>
      </vt:variant>
      <vt:variant>
        <vt:i4>5</vt:i4>
      </vt:variant>
      <vt:variant>
        <vt:lpwstr>../Docs/R1-135585.zip</vt:lpwstr>
      </vt:variant>
      <vt:variant>
        <vt:lpwstr/>
      </vt:variant>
      <vt:variant>
        <vt:i4>4653063</vt:i4>
      </vt:variant>
      <vt:variant>
        <vt:i4>2922</vt:i4>
      </vt:variant>
      <vt:variant>
        <vt:i4>0</vt:i4>
      </vt:variant>
      <vt:variant>
        <vt:i4>5</vt:i4>
      </vt:variant>
      <vt:variant>
        <vt:lpwstr>../Docs/R1-135539.zip</vt:lpwstr>
      </vt:variant>
      <vt:variant>
        <vt:lpwstr/>
      </vt:variant>
      <vt:variant>
        <vt:i4>4521995</vt:i4>
      </vt:variant>
      <vt:variant>
        <vt:i4>2919</vt:i4>
      </vt:variant>
      <vt:variant>
        <vt:i4>0</vt:i4>
      </vt:variant>
      <vt:variant>
        <vt:i4>5</vt:i4>
      </vt:variant>
      <vt:variant>
        <vt:lpwstr>../Docs/R1-135515.zip</vt:lpwstr>
      </vt:variant>
      <vt:variant>
        <vt:lpwstr/>
      </vt:variant>
      <vt:variant>
        <vt:i4>4390924</vt:i4>
      </vt:variant>
      <vt:variant>
        <vt:i4>2916</vt:i4>
      </vt:variant>
      <vt:variant>
        <vt:i4>0</vt:i4>
      </vt:variant>
      <vt:variant>
        <vt:i4>5</vt:i4>
      </vt:variant>
      <vt:variant>
        <vt:lpwstr>../Docs/R1-135473.zip</vt:lpwstr>
      </vt:variant>
      <vt:variant>
        <vt:lpwstr/>
      </vt:variant>
      <vt:variant>
        <vt:i4>4194311</vt:i4>
      </vt:variant>
      <vt:variant>
        <vt:i4>2913</vt:i4>
      </vt:variant>
      <vt:variant>
        <vt:i4>0</vt:i4>
      </vt:variant>
      <vt:variant>
        <vt:i4>5</vt:i4>
      </vt:variant>
      <vt:variant>
        <vt:lpwstr>../Docs/R1-135448.zip</vt:lpwstr>
      </vt:variant>
      <vt:variant>
        <vt:lpwstr/>
      </vt:variant>
      <vt:variant>
        <vt:i4>4653067</vt:i4>
      </vt:variant>
      <vt:variant>
        <vt:i4>2910</vt:i4>
      </vt:variant>
      <vt:variant>
        <vt:i4>0</vt:i4>
      </vt:variant>
      <vt:variant>
        <vt:i4>5</vt:i4>
      </vt:variant>
      <vt:variant>
        <vt:lpwstr>../Docs/R1-135434.zip</vt:lpwstr>
      </vt:variant>
      <vt:variant>
        <vt:lpwstr/>
      </vt:variant>
      <vt:variant>
        <vt:i4>4456458</vt:i4>
      </vt:variant>
      <vt:variant>
        <vt:i4>2907</vt:i4>
      </vt:variant>
      <vt:variant>
        <vt:i4>0</vt:i4>
      </vt:variant>
      <vt:variant>
        <vt:i4>5</vt:i4>
      </vt:variant>
      <vt:variant>
        <vt:lpwstr>../Docs/R1-135405.zip</vt:lpwstr>
      </vt:variant>
      <vt:variant>
        <vt:lpwstr/>
      </vt:variant>
      <vt:variant>
        <vt:i4>4325388</vt:i4>
      </vt:variant>
      <vt:variant>
        <vt:i4>2904</vt:i4>
      </vt:variant>
      <vt:variant>
        <vt:i4>0</vt:i4>
      </vt:variant>
      <vt:variant>
        <vt:i4>5</vt:i4>
      </vt:variant>
      <vt:variant>
        <vt:lpwstr>../Docs/R1-134374.zip</vt:lpwstr>
      </vt:variant>
      <vt:variant>
        <vt:lpwstr/>
      </vt:variant>
      <vt:variant>
        <vt:i4>5046287</vt:i4>
      </vt:variant>
      <vt:variant>
        <vt:i4>2901</vt:i4>
      </vt:variant>
      <vt:variant>
        <vt:i4>0</vt:i4>
      </vt:variant>
      <vt:variant>
        <vt:i4>5</vt:i4>
      </vt:variant>
      <vt:variant>
        <vt:lpwstr>../Docs/R1-135397.zip</vt:lpwstr>
      </vt:variant>
      <vt:variant>
        <vt:lpwstr/>
      </vt:variant>
      <vt:variant>
        <vt:i4>5046286</vt:i4>
      </vt:variant>
      <vt:variant>
        <vt:i4>2898</vt:i4>
      </vt:variant>
      <vt:variant>
        <vt:i4>0</vt:i4>
      </vt:variant>
      <vt:variant>
        <vt:i4>5</vt:i4>
      </vt:variant>
      <vt:variant>
        <vt:lpwstr>../Docs/R1-135396.zip</vt:lpwstr>
      </vt:variant>
      <vt:variant>
        <vt:lpwstr/>
      </vt:variant>
      <vt:variant>
        <vt:i4>4259851</vt:i4>
      </vt:variant>
      <vt:variant>
        <vt:i4>2895</vt:i4>
      </vt:variant>
      <vt:variant>
        <vt:i4>0</vt:i4>
      </vt:variant>
      <vt:variant>
        <vt:i4>5</vt:i4>
      </vt:variant>
      <vt:variant>
        <vt:lpwstr>../Docs/R1-135353.zip</vt:lpwstr>
      </vt:variant>
      <vt:variant>
        <vt:lpwstr/>
      </vt:variant>
      <vt:variant>
        <vt:i4>4259850</vt:i4>
      </vt:variant>
      <vt:variant>
        <vt:i4>2892</vt:i4>
      </vt:variant>
      <vt:variant>
        <vt:i4>0</vt:i4>
      </vt:variant>
      <vt:variant>
        <vt:i4>5</vt:i4>
      </vt:variant>
      <vt:variant>
        <vt:lpwstr>../Docs/R1-135352.zip</vt:lpwstr>
      </vt:variant>
      <vt:variant>
        <vt:lpwstr/>
      </vt:variant>
      <vt:variant>
        <vt:i4>4259849</vt:i4>
      </vt:variant>
      <vt:variant>
        <vt:i4>2889</vt:i4>
      </vt:variant>
      <vt:variant>
        <vt:i4>0</vt:i4>
      </vt:variant>
      <vt:variant>
        <vt:i4>5</vt:i4>
      </vt:variant>
      <vt:variant>
        <vt:lpwstr>../Docs/R1-135351.zip</vt:lpwstr>
      </vt:variant>
      <vt:variant>
        <vt:lpwstr/>
      </vt:variant>
      <vt:variant>
        <vt:i4>4259848</vt:i4>
      </vt:variant>
      <vt:variant>
        <vt:i4>2886</vt:i4>
      </vt:variant>
      <vt:variant>
        <vt:i4>0</vt:i4>
      </vt:variant>
      <vt:variant>
        <vt:i4>5</vt:i4>
      </vt:variant>
      <vt:variant>
        <vt:lpwstr>../Docs/R1-135350.zip</vt:lpwstr>
      </vt:variant>
      <vt:variant>
        <vt:lpwstr/>
      </vt:variant>
      <vt:variant>
        <vt:i4>4456448</vt:i4>
      </vt:variant>
      <vt:variant>
        <vt:i4>2883</vt:i4>
      </vt:variant>
      <vt:variant>
        <vt:i4>0</vt:i4>
      </vt:variant>
      <vt:variant>
        <vt:i4>5</vt:i4>
      </vt:variant>
      <vt:variant>
        <vt:lpwstr>../Docs/R1-135308.zip</vt:lpwstr>
      </vt:variant>
      <vt:variant>
        <vt:lpwstr/>
      </vt:variant>
      <vt:variant>
        <vt:i4>4456463</vt:i4>
      </vt:variant>
      <vt:variant>
        <vt:i4>2880</vt:i4>
      </vt:variant>
      <vt:variant>
        <vt:i4>0</vt:i4>
      </vt:variant>
      <vt:variant>
        <vt:i4>5</vt:i4>
      </vt:variant>
      <vt:variant>
        <vt:lpwstr>../Docs/R1-135307.zip</vt:lpwstr>
      </vt:variant>
      <vt:variant>
        <vt:lpwstr/>
      </vt:variant>
      <vt:variant>
        <vt:i4>4390927</vt:i4>
      </vt:variant>
      <vt:variant>
        <vt:i4>2877</vt:i4>
      </vt:variant>
      <vt:variant>
        <vt:i4>0</vt:i4>
      </vt:variant>
      <vt:variant>
        <vt:i4>5</vt:i4>
      </vt:variant>
      <vt:variant>
        <vt:lpwstr>../Docs/R1-135276.zip</vt:lpwstr>
      </vt:variant>
      <vt:variant>
        <vt:lpwstr/>
      </vt:variant>
      <vt:variant>
        <vt:i4>4325387</vt:i4>
      </vt:variant>
      <vt:variant>
        <vt:i4>2874</vt:i4>
      </vt:variant>
      <vt:variant>
        <vt:i4>0</vt:i4>
      </vt:variant>
      <vt:variant>
        <vt:i4>5</vt:i4>
      </vt:variant>
      <vt:variant>
        <vt:lpwstr>../Docs/R1-135262.zip</vt:lpwstr>
      </vt:variant>
      <vt:variant>
        <vt:lpwstr/>
      </vt:variant>
      <vt:variant>
        <vt:i4>4259849</vt:i4>
      </vt:variant>
      <vt:variant>
        <vt:i4>2871</vt:i4>
      </vt:variant>
      <vt:variant>
        <vt:i4>0</vt:i4>
      </vt:variant>
      <vt:variant>
        <vt:i4>5</vt:i4>
      </vt:variant>
      <vt:variant>
        <vt:lpwstr>../Docs/R1-135250.zip</vt:lpwstr>
      </vt:variant>
      <vt:variant>
        <vt:lpwstr/>
      </vt:variant>
      <vt:variant>
        <vt:i4>4521992</vt:i4>
      </vt:variant>
      <vt:variant>
        <vt:i4>2868</vt:i4>
      </vt:variant>
      <vt:variant>
        <vt:i4>0</vt:i4>
      </vt:variant>
      <vt:variant>
        <vt:i4>5</vt:i4>
      </vt:variant>
      <vt:variant>
        <vt:lpwstr>../Docs/R1-135211.zip</vt:lpwstr>
      </vt:variant>
      <vt:variant>
        <vt:lpwstr/>
      </vt:variant>
      <vt:variant>
        <vt:i4>4521993</vt:i4>
      </vt:variant>
      <vt:variant>
        <vt:i4>2865</vt:i4>
      </vt:variant>
      <vt:variant>
        <vt:i4>0</vt:i4>
      </vt:variant>
      <vt:variant>
        <vt:i4>5</vt:i4>
      </vt:variant>
      <vt:variant>
        <vt:lpwstr>../Docs/R1-135210.zip</vt:lpwstr>
      </vt:variant>
      <vt:variant>
        <vt:lpwstr/>
      </vt:variant>
      <vt:variant>
        <vt:i4>4456448</vt:i4>
      </vt:variant>
      <vt:variant>
        <vt:i4>2862</vt:i4>
      </vt:variant>
      <vt:variant>
        <vt:i4>0</vt:i4>
      </vt:variant>
      <vt:variant>
        <vt:i4>5</vt:i4>
      </vt:variant>
      <vt:variant>
        <vt:lpwstr>../Docs/R1-135209.zip</vt:lpwstr>
      </vt:variant>
      <vt:variant>
        <vt:lpwstr/>
      </vt:variant>
      <vt:variant>
        <vt:i4>4653058</vt:i4>
      </vt:variant>
      <vt:variant>
        <vt:i4>2859</vt:i4>
      </vt:variant>
      <vt:variant>
        <vt:i4>0</vt:i4>
      </vt:variant>
      <vt:variant>
        <vt:i4>5</vt:i4>
      </vt:variant>
      <vt:variant>
        <vt:lpwstr>../Docs/R1-135138.zip</vt:lpwstr>
      </vt:variant>
      <vt:variant>
        <vt:lpwstr/>
      </vt:variant>
      <vt:variant>
        <vt:i4>4456451</vt:i4>
      </vt:variant>
      <vt:variant>
        <vt:i4>2856</vt:i4>
      </vt:variant>
      <vt:variant>
        <vt:i4>0</vt:i4>
      </vt:variant>
      <vt:variant>
        <vt:i4>5</vt:i4>
      </vt:variant>
      <vt:variant>
        <vt:lpwstr>../Docs/R1-135109.zip</vt:lpwstr>
      </vt:variant>
      <vt:variant>
        <vt:lpwstr/>
      </vt:variant>
      <vt:variant>
        <vt:i4>4980744</vt:i4>
      </vt:variant>
      <vt:variant>
        <vt:i4>2853</vt:i4>
      </vt:variant>
      <vt:variant>
        <vt:i4>0</vt:i4>
      </vt:variant>
      <vt:variant>
        <vt:i4>5</vt:i4>
      </vt:variant>
      <vt:variant>
        <vt:lpwstr>../Docs/R1-135083.zip</vt:lpwstr>
      </vt:variant>
      <vt:variant>
        <vt:lpwstr/>
      </vt:variant>
      <vt:variant>
        <vt:i4>4980745</vt:i4>
      </vt:variant>
      <vt:variant>
        <vt:i4>2850</vt:i4>
      </vt:variant>
      <vt:variant>
        <vt:i4>0</vt:i4>
      </vt:variant>
      <vt:variant>
        <vt:i4>5</vt:i4>
      </vt:variant>
      <vt:variant>
        <vt:lpwstr>../Docs/R1-135082.zip</vt:lpwstr>
      </vt:variant>
      <vt:variant>
        <vt:lpwstr/>
      </vt:variant>
      <vt:variant>
        <vt:i4>4980747</vt:i4>
      </vt:variant>
      <vt:variant>
        <vt:i4>2847</vt:i4>
      </vt:variant>
      <vt:variant>
        <vt:i4>0</vt:i4>
      </vt:variant>
      <vt:variant>
        <vt:i4>5</vt:i4>
      </vt:variant>
      <vt:variant>
        <vt:lpwstr>../Docs/R1-135080.zip</vt:lpwstr>
      </vt:variant>
      <vt:variant>
        <vt:lpwstr/>
      </vt:variant>
      <vt:variant>
        <vt:i4>4653069</vt:i4>
      </vt:variant>
      <vt:variant>
        <vt:i4>2844</vt:i4>
      </vt:variant>
      <vt:variant>
        <vt:i4>0</vt:i4>
      </vt:variant>
      <vt:variant>
        <vt:i4>5</vt:i4>
      </vt:variant>
      <vt:variant>
        <vt:lpwstr>../Docs/R1-135036.zip</vt:lpwstr>
      </vt:variant>
      <vt:variant>
        <vt:lpwstr/>
      </vt:variant>
      <vt:variant>
        <vt:i4>4653070</vt:i4>
      </vt:variant>
      <vt:variant>
        <vt:i4>2841</vt:i4>
      </vt:variant>
      <vt:variant>
        <vt:i4>0</vt:i4>
      </vt:variant>
      <vt:variant>
        <vt:i4>5</vt:i4>
      </vt:variant>
      <vt:variant>
        <vt:lpwstr>../Docs/R1-135035.zip</vt:lpwstr>
      </vt:variant>
      <vt:variant>
        <vt:lpwstr/>
      </vt:variant>
      <vt:variant>
        <vt:i4>4653071</vt:i4>
      </vt:variant>
      <vt:variant>
        <vt:i4>2838</vt:i4>
      </vt:variant>
      <vt:variant>
        <vt:i4>0</vt:i4>
      </vt:variant>
      <vt:variant>
        <vt:i4>5</vt:i4>
      </vt:variant>
      <vt:variant>
        <vt:lpwstr>../Docs/R1-135034.zip</vt:lpwstr>
      </vt:variant>
      <vt:variant>
        <vt:lpwstr/>
      </vt:variant>
      <vt:variant>
        <vt:i4>4325378</vt:i4>
      </vt:variant>
      <vt:variant>
        <vt:i4>2835</vt:i4>
      </vt:variant>
      <vt:variant>
        <vt:i4>0</vt:i4>
      </vt:variant>
      <vt:variant>
        <vt:i4>5</vt:i4>
      </vt:variant>
      <vt:variant>
        <vt:lpwstr>../Docs/R1-136059.zip</vt:lpwstr>
      </vt:variant>
      <vt:variant>
        <vt:lpwstr/>
      </vt:variant>
      <vt:variant>
        <vt:i4>4653070</vt:i4>
      </vt:variant>
      <vt:variant>
        <vt:i4>2832</vt:i4>
      </vt:variant>
      <vt:variant>
        <vt:i4>0</vt:i4>
      </vt:variant>
      <vt:variant>
        <vt:i4>5</vt:i4>
      </vt:variant>
      <vt:variant>
        <vt:lpwstr>../Docs/R1-136005.zip</vt:lpwstr>
      </vt:variant>
      <vt:variant>
        <vt:lpwstr/>
      </vt:variant>
      <vt:variant>
        <vt:i4>4325389</vt:i4>
      </vt:variant>
      <vt:variant>
        <vt:i4>2829</vt:i4>
      </vt:variant>
      <vt:variant>
        <vt:i4>0</vt:i4>
      </vt:variant>
      <vt:variant>
        <vt:i4>5</vt:i4>
      </vt:variant>
      <vt:variant>
        <vt:lpwstr>../Docs/R1-136056.zip</vt:lpwstr>
      </vt:variant>
      <vt:variant>
        <vt:lpwstr/>
      </vt:variant>
      <vt:variant>
        <vt:i4>4325389</vt:i4>
      </vt:variant>
      <vt:variant>
        <vt:i4>2826</vt:i4>
      </vt:variant>
      <vt:variant>
        <vt:i4>0</vt:i4>
      </vt:variant>
      <vt:variant>
        <vt:i4>5</vt:i4>
      </vt:variant>
      <vt:variant>
        <vt:lpwstr>../Docs/R1-136056.zip</vt:lpwstr>
      </vt:variant>
      <vt:variant>
        <vt:lpwstr/>
      </vt:variant>
      <vt:variant>
        <vt:i4>4653070</vt:i4>
      </vt:variant>
      <vt:variant>
        <vt:i4>2823</vt:i4>
      </vt:variant>
      <vt:variant>
        <vt:i4>0</vt:i4>
      </vt:variant>
      <vt:variant>
        <vt:i4>5</vt:i4>
      </vt:variant>
      <vt:variant>
        <vt:lpwstr>../Docs/R1-136005.zip</vt:lpwstr>
      </vt:variant>
      <vt:variant>
        <vt:lpwstr/>
      </vt:variant>
      <vt:variant>
        <vt:i4>4653070</vt:i4>
      </vt:variant>
      <vt:variant>
        <vt:i4>2820</vt:i4>
      </vt:variant>
      <vt:variant>
        <vt:i4>0</vt:i4>
      </vt:variant>
      <vt:variant>
        <vt:i4>5</vt:i4>
      </vt:variant>
      <vt:variant>
        <vt:lpwstr>../Docs/R1-136005.zip</vt:lpwstr>
      </vt:variant>
      <vt:variant>
        <vt:lpwstr/>
      </vt:variant>
      <vt:variant>
        <vt:i4>4521992</vt:i4>
      </vt:variant>
      <vt:variant>
        <vt:i4>2817</vt:i4>
      </vt:variant>
      <vt:variant>
        <vt:i4>0</vt:i4>
      </vt:variant>
      <vt:variant>
        <vt:i4>5</vt:i4>
      </vt:variant>
      <vt:variant>
        <vt:lpwstr>../Docs/R1-135516.zip</vt:lpwstr>
      </vt:variant>
      <vt:variant>
        <vt:lpwstr/>
      </vt:variant>
      <vt:variant>
        <vt:i4>4259845</vt:i4>
      </vt:variant>
      <vt:variant>
        <vt:i4>2814</vt:i4>
      </vt:variant>
      <vt:variant>
        <vt:i4>0</vt:i4>
      </vt:variant>
      <vt:variant>
        <vt:i4>5</vt:i4>
      </vt:variant>
      <vt:variant>
        <vt:lpwstr>../Docs/R1-135957.zip</vt:lpwstr>
      </vt:variant>
      <vt:variant>
        <vt:lpwstr/>
      </vt:variant>
      <vt:variant>
        <vt:i4>4521992</vt:i4>
      </vt:variant>
      <vt:variant>
        <vt:i4>2811</vt:i4>
      </vt:variant>
      <vt:variant>
        <vt:i4>0</vt:i4>
      </vt:variant>
      <vt:variant>
        <vt:i4>5</vt:i4>
      </vt:variant>
      <vt:variant>
        <vt:lpwstr>../Docs/R1-135516.zip</vt:lpwstr>
      </vt:variant>
      <vt:variant>
        <vt:lpwstr/>
      </vt:variant>
      <vt:variant>
        <vt:i4>4521992</vt:i4>
      </vt:variant>
      <vt:variant>
        <vt:i4>2808</vt:i4>
      </vt:variant>
      <vt:variant>
        <vt:i4>0</vt:i4>
      </vt:variant>
      <vt:variant>
        <vt:i4>5</vt:i4>
      </vt:variant>
      <vt:variant>
        <vt:lpwstr>../Docs/R1-135516.zip</vt:lpwstr>
      </vt:variant>
      <vt:variant>
        <vt:lpwstr/>
      </vt:variant>
      <vt:variant>
        <vt:i4>4653069</vt:i4>
      </vt:variant>
      <vt:variant>
        <vt:i4>2805</vt:i4>
      </vt:variant>
      <vt:variant>
        <vt:i4>0</vt:i4>
      </vt:variant>
      <vt:variant>
        <vt:i4>5</vt:i4>
      </vt:variant>
      <vt:variant>
        <vt:lpwstr>../Docs/R1-135432.zip</vt:lpwstr>
      </vt:variant>
      <vt:variant>
        <vt:lpwstr/>
      </vt:variant>
      <vt:variant>
        <vt:i4>4653056</vt:i4>
      </vt:variant>
      <vt:variant>
        <vt:i4>2802</vt:i4>
      </vt:variant>
      <vt:variant>
        <vt:i4>0</vt:i4>
      </vt:variant>
      <vt:variant>
        <vt:i4>5</vt:i4>
      </vt:variant>
      <vt:variant>
        <vt:lpwstr>../Docs/R1-135833.zip</vt:lpwstr>
      </vt:variant>
      <vt:variant>
        <vt:lpwstr/>
      </vt:variant>
      <vt:variant>
        <vt:i4>4980745</vt:i4>
      </vt:variant>
      <vt:variant>
        <vt:i4>2799</vt:i4>
      </vt:variant>
      <vt:variant>
        <vt:i4>0</vt:i4>
      </vt:variant>
      <vt:variant>
        <vt:i4>5</vt:i4>
      </vt:variant>
      <vt:variant>
        <vt:lpwstr>../Docs/R1-135381.zip</vt:lpwstr>
      </vt:variant>
      <vt:variant>
        <vt:lpwstr/>
      </vt:variant>
      <vt:variant>
        <vt:i4>4325388</vt:i4>
      </vt:variant>
      <vt:variant>
        <vt:i4>2796</vt:i4>
      </vt:variant>
      <vt:variant>
        <vt:i4>0</vt:i4>
      </vt:variant>
      <vt:variant>
        <vt:i4>5</vt:i4>
      </vt:variant>
      <vt:variant>
        <vt:lpwstr>../Docs/R1-135166.zip</vt:lpwstr>
      </vt:variant>
      <vt:variant>
        <vt:lpwstr/>
      </vt:variant>
      <vt:variant>
        <vt:i4>5046273</vt:i4>
      </vt:variant>
      <vt:variant>
        <vt:i4>2793</vt:i4>
      </vt:variant>
      <vt:variant>
        <vt:i4>0</vt:i4>
      </vt:variant>
      <vt:variant>
        <vt:i4>5</vt:i4>
      </vt:variant>
      <vt:variant>
        <vt:lpwstr>../Docs/R1-135892.zip</vt:lpwstr>
      </vt:variant>
      <vt:variant>
        <vt:lpwstr/>
      </vt:variant>
      <vt:variant>
        <vt:i4>4325385</vt:i4>
      </vt:variant>
      <vt:variant>
        <vt:i4>2790</vt:i4>
      </vt:variant>
      <vt:variant>
        <vt:i4>0</vt:i4>
      </vt:variant>
      <vt:variant>
        <vt:i4>5</vt:i4>
      </vt:variant>
      <vt:variant>
        <vt:lpwstr>../Docs/R1-136052.zip</vt:lpwstr>
      </vt:variant>
      <vt:variant>
        <vt:lpwstr/>
      </vt:variant>
      <vt:variant>
        <vt:i4>4980746</vt:i4>
      </vt:variant>
      <vt:variant>
        <vt:i4>2787</vt:i4>
      </vt:variant>
      <vt:variant>
        <vt:i4>0</vt:i4>
      </vt:variant>
      <vt:variant>
        <vt:i4>5</vt:i4>
      </vt:variant>
      <vt:variant>
        <vt:lpwstr>../Docs/R1-135081.zip</vt:lpwstr>
      </vt:variant>
      <vt:variant>
        <vt:lpwstr/>
      </vt:variant>
      <vt:variant>
        <vt:i4>4259851</vt:i4>
      </vt:variant>
      <vt:variant>
        <vt:i4>2784</vt:i4>
      </vt:variant>
      <vt:variant>
        <vt:i4>0</vt:i4>
      </vt:variant>
      <vt:variant>
        <vt:i4>5</vt:i4>
      </vt:variant>
      <vt:variant>
        <vt:lpwstr>../Docs/R1-135959.zip</vt:lpwstr>
      </vt:variant>
      <vt:variant>
        <vt:lpwstr/>
      </vt:variant>
      <vt:variant>
        <vt:i4>4521995</vt:i4>
      </vt:variant>
      <vt:variant>
        <vt:i4>2781</vt:i4>
      </vt:variant>
      <vt:variant>
        <vt:i4>0</vt:i4>
      </vt:variant>
      <vt:variant>
        <vt:i4>5</vt:i4>
      </vt:variant>
      <vt:variant>
        <vt:lpwstr>../Docs/R1-136020.zip</vt:lpwstr>
      </vt:variant>
      <vt:variant>
        <vt:lpwstr/>
      </vt:variant>
      <vt:variant>
        <vt:i4>4259851</vt:i4>
      </vt:variant>
      <vt:variant>
        <vt:i4>2778</vt:i4>
      </vt:variant>
      <vt:variant>
        <vt:i4>0</vt:i4>
      </vt:variant>
      <vt:variant>
        <vt:i4>5</vt:i4>
      </vt:variant>
      <vt:variant>
        <vt:lpwstr>../Docs/R1-135959.zip</vt:lpwstr>
      </vt:variant>
      <vt:variant>
        <vt:lpwstr/>
      </vt:variant>
      <vt:variant>
        <vt:i4>5046272</vt:i4>
      </vt:variant>
      <vt:variant>
        <vt:i4>2775</vt:i4>
      </vt:variant>
      <vt:variant>
        <vt:i4>0</vt:i4>
      </vt:variant>
      <vt:variant>
        <vt:i4>5</vt:i4>
      </vt:variant>
      <vt:variant>
        <vt:lpwstr>../Docs/R1-135893.zip</vt:lpwstr>
      </vt:variant>
      <vt:variant>
        <vt:lpwstr/>
      </vt:variant>
      <vt:variant>
        <vt:i4>4259851</vt:i4>
      </vt:variant>
      <vt:variant>
        <vt:i4>2772</vt:i4>
      </vt:variant>
      <vt:variant>
        <vt:i4>0</vt:i4>
      </vt:variant>
      <vt:variant>
        <vt:i4>5</vt:i4>
      </vt:variant>
      <vt:variant>
        <vt:lpwstr>../Docs/R1-135959.zip</vt:lpwstr>
      </vt:variant>
      <vt:variant>
        <vt:lpwstr/>
      </vt:variant>
      <vt:variant>
        <vt:i4>5046272</vt:i4>
      </vt:variant>
      <vt:variant>
        <vt:i4>2769</vt:i4>
      </vt:variant>
      <vt:variant>
        <vt:i4>0</vt:i4>
      </vt:variant>
      <vt:variant>
        <vt:i4>5</vt:i4>
      </vt:variant>
      <vt:variant>
        <vt:lpwstr>../Docs/R1-135893.zip</vt:lpwstr>
      </vt:variant>
      <vt:variant>
        <vt:lpwstr/>
      </vt:variant>
      <vt:variant>
        <vt:i4>5046272</vt:i4>
      </vt:variant>
      <vt:variant>
        <vt:i4>2766</vt:i4>
      </vt:variant>
      <vt:variant>
        <vt:i4>0</vt:i4>
      </vt:variant>
      <vt:variant>
        <vt:i4>5</vt:i4>
      </vt:variant>
      <vt:variant>
        <vt:lpwstr>../Docs/R1-135893.zip</vt:lpwstr>
      </vt:variant>
      <vt:variant>
        <vt:lpwstr/>
      </vt:variant>
      <vt:variant>
        <vt:i4>4259844</vt:i4>
      </vt:variant>
      <vt:variant>
        <vt:i4>2763</vt:i4>
      </vt:variant>
      <vt:variant>
        <vt:i4>0</vt:i4>
      </vt:variant>
      <vt:variant>
        <vt:i4>5</vt:i4>
      </vt:variant>
      <vt:variant>
        <vt:lpwstr>../Docs/R1-135659.zip</vt:lpwstr>
      </vt:variant>
      <vt:variant>
        <vt:lpwstr/>
      </vt:variant>
      <vt:variant>
        <vt:i4>4390917</vt:i4>
      </vt:variant>
      <vt:variant>
        <vt:i4>2760</vt:i4>
      </vt:variant>
      <vt:variant>
        <vt:i4>0</vt:i4>
      </vt:variant>
      <vt:variant>
        <vt:i4>5</vt:i4>
      </vt:variant>
      <vt:variant>
        <vt:lpwstr>../Docs/R1-135876.zip</vt:lpwstr>
      </vt:variant>
      <vt:variant>
        <vt:lpwstr/>
      </vt:variant>
      <vt:variant>
        <vt:i4>4521994</vt:i4>
      </vt:variant>
      <vt:variant>
        <vt:i4>2757</vt:i4>
      </vt:variant>
      <vt:variant>
        <vt:i4>0</vt:i4>
      </vt:variant>
      <vt:variant>
        <vt:i4>5</vt:i4>
      </vt:variant>
      <vt:variant>
        <vt:lpwstr>../Docs/R1-135514.zip</vt:lpwstr>
      </vt:variant>
      <vt:variant>
        <vt:lpwstr/>
      </vt:variant>
      <vt:variant>
        <vt:i4>4653070</vt:i4>
      </vt:variant>
      <vt:variant>
        <vt:i4>2754</vt:i4>
      </vt:variant>
      <vt:variant>
        <vt:i4>0</vt:i4>
      </vt:variant>
      <vt:variant>
        <vt:i4>5</vt:i4>
      </vt:variant>
      <vt:variant>
        <vt:lpwstr>../Docs/R1-135431.zip</vt:lpwstr>
      </vt:variant>
      <vt:variant>
        <vt:lpwstr/>
      </vt:variant>
      <vt:variant>
        <vt:i4>4194305</vt:i4>
      </vt:variant>
      <vt:variant>
        <vt:i4>2751</vt:i4>
      </vt:variant>
      <vt:variant>
        <vt:i4>0</vt:i4>
      </vt:variant>
      <vt:variant>
        <vt:i4>5</vt:i4>
      </vt:variant>
      <vt:variant>
        <vt:lpwstr>../Docs/R1-135349.zip</vt:lpwstr>
      </vt:variant>
      <vt:variant>
        <vt:lpwstr/>
      </vt:variant>
      <vt:variant>
        <vt:i4>4980746</vt:i4>
      </vt:variant>
      <vt:variant>
        <vt:i4>2748</vt:i4>
      </vt:variant>
      <vt:variant>
        <vt:i4>0</vt:i4>
      </vt:variant>
      <vt:variant>
        <vt:i4>5</vt:i4>
      </vt:variant>
      <vt:variant>
        <vt:lpwstr>../Docs/R1-135081.zip</vt:lpwstr>
      </vt:variant>
      <vt:variant>
        <vt:lpwstr/>
      </vt:variant>
      <vt:variant>
        <vt:i4>4521999</vt:i4>
      </vt:variant>
      <vt:variant>
        <vt:i4>2745</vt:i4>
      </vt:variant>
      <vt:variant>
        <vt:i4>0</vt:i4>
      </vt:variant>
      <vt:variant>
        <vt:i4>5</vt:i4>
      </vt:variant>
      <vt:variant>
        <vt:lpwstr>../Docs/R1-135612.zip</vt:lpwstr>
      </vt:variant>
      <vt:variant>
        <vt:lpwstr/>
      </vt:variant>
      <vt:variant>
        <vt:i4>4980739</vt:i4>
      </vt:variant>
      <vt:variant>
        <vt:i4>2742</vt:i4>
      </vt:variant>
      <vt:variant>
        <vt:i4>0</vt:i4>
      </vt:variant>
      <vt:variant>
        <vt:i4>5</vt:i4>
      </vt:variant>
      <vt:variant>
        <vt:lpwstr>../Docs/R1-135880.zip</vt:lpwstr>
      </vt:variant>
      <vt:variant>
        <vt:lpwstr/>
      </vt:variant>
      <vt:variant>
        <vt:i4>4259851</vt:i4>
      </vt:variant>
      <vt:variant>
        <vt:i4>2739</vt:i4>
      </vt:variant>
      <vt:variant>
        <vt:i4>0</vt:i4>
      </vt:variant>
      <vt:variant>
        <vt:i4>5</vt:i4>
      </vt:variant>
      <vt:variant>
        <vt:lpwstr>../Docs/R1-135656.zip</vt:lpwstr>
      </vt:variant>
      <vt:variant>
        <vt:lpwstr/>
      </vt:variant>
      <vt:variant>
        <vt:i4>4390922</vt:i4>
      </vt:variant>
      <vt:variant>
        <vt:i4>2736</vt:i4>
      </vt:variant>
      <vt:variant>
        <vt:i4>0</vt:i4>
      </vt:variant>
      <vt:variant>
        <vt:i4>5</vt:i4>
      </vt:variant>
      <vt:variant>
        <vt:lpwstr>../Docs/R1-135879.zip</vt:lpwstr>
      </vt:variant>
      <vt:variant>
        <vt:lpwstr/>
      </vt:variant>
      <vt:variant>
        <vt:i4>4456460</vt:i4>
      </vt:variant>
      <vt:variant>
        <vt:i4>2733</vt:i4>
      </vt:variant>
      <vt:variant>
        <vt:i4>0</vt:i4>
      </vt:variant>
      <vt:variant>
        <vt:i4>5</vt:i4>
      </vt:variant>
      <vt:variant>
        <vt:lpwstr>../Docs/R1-135403.zip</vt:lpwstr>
      </vt:variant>
      <vt:variant>
        <vt:lpwstr/>
      </vt:variant>
      <vt:variant>
        <vt:i4>4390912</vt:i4>
      </vt:variant>
      <vt:variant>
        <vt:i4>2730</vt:i4>
      </vt:variant>
      <vt:variant>
        <vt:i4>0</vt:i4>
      </vt:variant>
      <vt:variant>
        <vt:i4>5</vt:i4>
      </vt:variant>
      <vt:variant>
        <vt:lpwstr>../Docs/R1-135873.zip</vt:lpwstr>
      </vt:variant>
      <vt:variant>
        <vt:lpwstr/>
      </vt:variant>
      <vt:variant>
        <vt:i4>4259848</vt:i4>
      </vt:variant>
      <vt:variant>
        <vt:i4>2727</vt:i4>
      </vt:variant>
      <vt:variant>
        <vt:i4>0</vt:i4>
      </vt:variant>
      <vt:variant>
        <vt:i4>5</vt:i4>
      </vt:variant>
      <vt:variant>
        <vt:lpwstr>../Docs/R1-135655.zip</vt:lpwstr>
      </vt:variant>
      <vt:variant>
        <vt:lpwstr/>
      </vt:variant>
      <vt:variant>
        <vt:i4>4521997</vt:i4>
      </vt:variant>
      <vt:variant>
        <vt:i4>2724</vt:i4>
      </vt:variant>
      <vt:variant>
        <vt:i4>0</vt:i4>
      </vt:variant>
      <vt:variant>
        <vt:i4>5</vt:i4>
      </vt:variant>
      <vt:variant>
        <vt:lpwstr>../Docs/R1-135610.zip</vt:lpwstr>
      </vt:variant>
      <vt:variant>
        <vt:lpwstr/>
      </vt:variant>
      <vt:variant>
        <vt:i4>4980746</vt:i4>
      </vt:variant>
      <vt:variant>
        <vt:i4>2721</vt:i4>
      </vt:variant>
      <vt:variant>
        <vt:i4>0</vt:i4>
      </vt:variant>
      <vt:variant>
        <vt:i4>5</vt:i4>
      </vt:variant>
      <vt:variant>
        <vt:lpwstr>../Docs/R1-135584.zip</vt:lpwstr>
      </vt:variant>
      <vt:variant>
        <vt:lpwstr/>
      </vt:variant>
      <vt:variant>
        <vt:i4>4390925</vt:i4>
      </vt:variant>
      <vt:variant>
        <vt:i4>2718</vt:i4>
      </vt:variant>
      <vt:variant>
        <vt:i4>0</vt:i4>
      </vt:variant>
      <vt:variant>
        <vt:i4>5</vt:i4>
      </vt:variant>
      <vt:variant>
        <vt:lpwstr>../Docs/R1-135472.zip</vt:lpwstr>
      </vt:variant>
      <vt:variant>
        <vt:lpwstr/>
      </vt:variant>
      <vt:variant>
        <vt:i4>4390926</vt:i4>
      </vt:variant>
      <vt:variant>
        <vt:i4>2715</vt:i4>
      </vt:variant>
      <vt:variant>
        <vt:i4>0</vt:i4>
      </vt:variant>
      <vt:variant>
        <vt:i4>5</vt:i4>
      </vt:variant>
      <vt:variant>
        <vt:lpwstr>../Docs/R1-135471.zip</vt:lpwstr>
      </vt:variant>
      <vt:variant>
        <vt:lpwstr/>
      </vt:variant>
      <vt:variant>
        <vt:i4>4194304</vt:i4>
      </vt:variant>
      <vt:variant>
        <vt:i4>2712</vt:i4>
      </vt:variant>
      <vt:variant>
        <vt:i4>0</vt:i4>
      </vt:variant>
      <vt:variant>
        <vt:i4>5</vt:i4>
      </vt:variant>
      <vt:variant>
        <vt:lpwstr>../Docs/R1-135348.zip</vt:lpwstr>
      </vt:variant>
      <vt:variant>
        <vt:lpwstr/>
      </vt:variant>
      <vt:variant>
        <vt:i4>4456462</vt:i4>
      </vt:variant>
      <vt:variant>
        <vt:i4>2709</vt:i4>
      </vt:variant>
      <vt:variant>
        <vt:i4>0</vt:i4>
      </vt:variant>
      <vt:variant>
        <vt:i4>5</vt:i4>
      </vt:variant>
      <vt:variant>
        <vt:lpwstr>../Docs/R1-135306.zip</vt:lpwstr>
      </vt:variant>
      <vt:variant>
        <vt:lpwstr/>
      </vt:variant>
      <vt:variant>
        <vt:i4>4194304</vt:i4>
      </vt:variant>
      <vt:variant>
        <vt:i4>2706</vt:i4>
      </vt:variant>
      <vt:variant>
        <vt:i4>0</vt:i4>
      </vt:variant>
      <vt:variant>
        <vt:i4>5</vt:i4>
      </vt:variant>
      <vt:variant>
        <vt:lpwstr>../Docs/R1-135249.zip</vt:lpwstr>
      </vt:variant>
      <vt:variant>
        <vt:lpwstr/>
      </vt:variant>
      <vt:variant>
        <vt:i4>4325391</vt:i4>
      </vt:variant>
      <vt:variant>
        <vt:i4>2703</vt:i4>
      </vt:variant>
      <vt:variant>
        <vt:i4>0</vt:i4>
      </vt:variant>
      <vt:variant>
        <vt:i4>5</vt:i4>
      </vt:variant>
      <vt:variant>
        <vt:lpwstr>../Docs/R1-135165.zip</vt:lpwstr>
      </vt:variant>
      <vt:variant>
        <vt:lpwstr/>
      </vt:variant>
      <vt:variant>
        <vt:i4>4390914</vt:i4>
      </vt:variant>
      <vt:variant>
        <vt:i4>2700</vt:i4>
      </vt:variant>
      <vt:variant>
        <vt:i4>0</vt:i4>
      </vt:variant>
      <vt:variant>
        <vt:i4>5</vt:i4>
      </vt:variant>
      <vt:variant>
        <vt:lpwstr>../Docs/R1-135079.zip</vt:lpwstr>
      </vt:variant>
      <vt:variant>
        <vt:lpwstr/>
      </vt:variant>
      <vt:variant>
        <vt:i4>4653064</vt:i4>
      </vt:variant>
      <vt:variant>
        <vt:i4>2697</vt:i4>
      </vt:variant>
      <vt:variant>
        <vt:i4>0</vt:i4>
      </vt:variant>
      <vt:variant>
        <vt:i4>5</vt:i4>
      </vt:variant>
      <vt:variant>
        <vt:lpwstr>../Docs/R1-135033.zip</vt:lpwstr>
      </vt:variant>
      <vt:variant>
        <vt:lpwstr/>
      </vt:variant>
      <vt:variant>
        <vt:i4>4194306</vt:i4>
      </vt:variant>
      <vt:variant>
        <vt:i4>2694</vt:i4>
      </vt:variant>
      <vt:variant>
        <vt:i4>0</vt:i4>
      </vt:variant>
      <vt:variant>
        <vt:i4>5</vt:i4>
      </vt:variant>
      <vt:variant>
        <vt:lpwstr>../Docs/R1-136079.zip</vt:lpwstr>
      </vt:variant>
      <vt:variant>
        <vt:lpwstr/>
      </vt:variant>
      <vt:variant>
        <vt:i4>4325379</vt:i4>
      </vt:variant>
      <vt:variant>
        <vt:i4>2691</vt:i4>
      </vt:variant>
      <vt:variant>
        <vt:i4>0</vt:i4>
      </vt:variant>
      <vt:variant>
        <vt:i4>5</vt:i4>
      </vt:variant>
      <vt:variant>
        <vt:lpwstr>../Docs/R1-136058.zip</vt:lpwstr>
      </vt:variant>
      <vt:variant>
        <vt:lpwstr/>
      </vt:variant>
      <vt:variant>
        <vt:i4>4325379</vt:i4>
      </vt:variant>
      <vt:variant>
        <vt:i4>2688</vt:i4>
      </vt:variant>
      <vt:variant>
        <vt:i4>0</vt:i4>
      </vt:variant>
      <vt:variant>
        <vt:i4>5</vt:i4>
      </vt:variant>
      <vt:variant>
        <vt:lpwstr>../Docs/R1-136058.zip</vt:lpwstr>
      </vt:variant>
      <vt:variant>
        <vt:lpwstr/>
      </vt:variant>
      <vt:variant>
        <vt:i4>4587529</vt:i4>
      </vt:variant>
      <vt:variant>
        <vt:i4>2685</vt:i4>
      </vt:variant>
      <vt:variant>
        <vt:i4>0</vt:i4>
      </vt:variant>
      <vt:variant>
        <vt:i4>5</vt:i4>
      </vt:variant>
      <vt:variant>
        <vt:lpwstr>../Docs/R1-136012.zip</vt:lpwstr>
      </vt:variant>
      <vt:variant>
        <vt:lpwstr/>
      </vt:variant>
      <vt:variant>
        <vt:i4>4456460</vt:i4>
      </vt:variant>
      <vt:variant>
        <vt:i4>2682</vt:i4>
      </vt:variant>
      <vt:variant>
        <vt:i4>0</vt:i4>
      </vt:variant>
      <vt:variant>
        <vt:i4>5</vt:i4>
      </vt:variant>
      <vt:variant>
        <vt:lpwstr>../Docs/R1-136037.zip</vt:lpwstr>
      </vt:variant>
      <vt:variant>
        <vt:lpwstr/>
      </vt:variant>
      <vt:variant>
        <vt:i4>4259855</vt:i4>
      </vt:variant>
      <vt:variant>
        <vt:i4>2679</vt:i4>
      </vt:variant>
      <vt:variant>
        <vt:i4>0</vt:i4>
      </vt:variant>
      <vt:variant>
        <vt:i4>5</vt:i4>
      </vt:variant>
      <vt:variant>
        <vt:lpwstr>../Docs/R1-135450.zip</vt:lpwstr>
      </vt:variant>
      <vt:variant>
        <vt:lpwstr/>
      </vt:variant>
      <vt:variant>
        <vt:i4>4194306</vt:i4>
      </vt:variant>
      <vt:variant>
        <vt:i4>2676</vt:i4>
      </vt:variant>
      <vt:variant>
        <vt:i4>0</vt:i4>
      </vt:variant>
      <vt:variant>
        <vt:i4>5</vt:i4>
      </vt:variant>
      <vt:variant>
        <vt:lpwstr>../Docs/R1-132138.zip</vt:lpwstr>
      </vt:variant>
      <vt:variant>
        <vt:lpwstr/>
      </vt:variant>
      <vt:variant>
        <vt:i4>5046285</vt:i4>
      </vt:variant>
      <vt:variant>
        <vt:i4>2673</vt:i4>
      </vt:variant>
      <vt:variant>
        <vt:i4>0</vt:i4>
      </vt:variant>
      <vt:variant>
        <vt:i4>5</vt:i4>
      </vt:variant>
      <vt:variant>
        <vt:lpwstr>../Docs/R1-135395.zip</vt:lpwstr>
      </vt:variant>
      <vt:variant>
        <vt:lpwstr/>
      </vt:variant>
      <vt:variant>
        <vt:i4>4456449</vt:i4>
      </vt:variant>
      <vt:variant>
        <vt:i4>2670</vt:i4>
      </vt:variant>
      <vt:variant>
        <vt:i4>0</vt:i4>
      </vt:variant>
      <vt:variant>
        <vt:i4>5</vt:i4>
      </vt:variant>
      <vt:variant>
        <vt:lpwstr>../Docs/R1-135208.zip</vt:lpwstr>
      </vt:variant>
      <vt:variant>
        <vt:lpwstr/>
      </vt:variant>
      <vt:variant>
        <vt:i4>4325386</vt:i4>
      </vt:variant>
      <vt:variant>
        <vt:i4>2667</vt:i4>
      </vt:variant>
      <vt:variant>
        <vt:i4>0</vt:i4>
      </vt:variant>
      <vt:variant>
        <vt:i4>5</vt:i4>
      </vt:variant>
      <vt:variant>
        <vt:lpwstr>../Docs/R1-136051.zip</vt:lpwstr>
      </vt:variant>
      <vt:variant>
        <vt:lpwstr/>
      </vt:variant>
      <vt:variant>
        <vt:i4>4587528</vt:i4>
      </vt:variant>
      <vt:variant>
        <vt:i4>2664</vt:i4>
      </vt:variant>
      <vt:variant>
        <vt:i4>0</vt:i4>
      </vt:variant>
      <vt:variant>
        <vt:i4>5</vt:i4>
      </vt:variant>
      <vt:variant>
        <vt:lpwstr>../Docs/R1-136013.zip</vt:lpwstr>
      </vt:variant>
      <vt:variant>
        <vt:lpwstr/>
      </vt:variant>
      <vt:variant>
        <vt:i4>4456451</vt:i4>
      </vt:variant>
      <vt:variant>
        <vt:i4>2661</vt:i4>
      </vt:variant>
      <vt:variant>
        <vt:i4>0</vt:i4>
      </vt:variant>
      <vt:variant>
        <vt:i4>5</vt:i4>
      </vt:variant>
      <vt:variant>
        <vt:lpwstr>../Docs/R1-136038.zip</vt:lpwstr>
      </vt:variant>
      <vt:variant>
        <vt:lpwstr/>
      </vt:variant>
      <vt:variant>
        <vt:i4>4259850</vt:i4>
      </vt:variant>
      <vt:variant>
        <vt:i4>2658</vt:i4>
      </vt:variant>
      <vt:variant>
        <vt:i4>0</vt:i4>
      </vt:variant>
      <vt:variant>
        <vt:i4>5</vt:i4>
      </vt:variant>
      <vt:variant>
        <vt:lpwstr>../Docs/R1-135958.zip</vt:lpwstr>
      </vt:variant>
      <vt:variant>
        <vt:lpwstr/>
      </vt:variant>
      <vt:variant>
        <vt:i4>4653065</vt:i4>
      </vt:variant>
      <vt:variant>
        <vt:i4>2655</vt:i4>
      </vt:variant>
      <vt:variant>
        <vt:i4>0</vt:i4>
      </vt:variant>
      <vt:variant>
        <vt:i4>5</vt:i4>
      </vt:variant>
      <vt:variant>
        <vt:lpwstr>../Docs/R1-135032.zip</vt:lpwstr>
      </vt:variant>
      <vt:variant>
        <vt:lpwstr/>
      </vt:variant>
      <vt:variant>
        <vt:i4>4259850</vt:i4>
      </vt:variant>
      <vt:variant>
        <vt:i4>2652</vt:i4>
      </vt:variant>
      <vt:variant>
        <vt:i4>0</vt:i4>
      </vt:variant>
      <vt:variant>
        <vt:i4>5</vt:i4>
      </vt:variant>
      <vt:variant>
        <vt:lpwstr>../Docs/R1-135657.zip</vt:lpwstr>
      </vt:variant>
      <vt:variant>
        <vt:lpwstr/>
      </vt:variant>
      <vt:variant>
        <vt:i4>4980749</vt:i4>
      </vt:variant>
      <vt:variant>
        <vt:i4>2649</vt:i4>
      </vt:variant>
      <vt:variant>
        <vt:i4>0</vt:i4>
      </vt:variant>
      <vt:variant>
        <vt:i4>5</vt:i4>
      </vt:variant>
      <vt:variant>
        <vt:lpwstr>../Docs/R1-135583.zip</vt:lpwstr>
      </vt:variant>
      <vt:variant>
        <vt:lpwstr/>
      </vt:variant>
      <vt:variant>
        <vt:i4>4390915</vt:i4>
      </vt:variant>
      <vt:variant>
        <vt:i4>2646</vt:i4>
      </vt:variant>
      <vt:variant>
        <vt:i4>0</vt:i4>
      </vt:variant>
      <vt:variant>
        <vt:i4>5</vt:i4>
      </vt:variant>
      <vt:variant>
        <vt:lpwstr>../Docs/R1-135078.zip</vt:lpwstr>
      </vt:variant>
      <vt:variant>
        <vt:lpwstr/>
      </vt:variant>
      <vt:variant>
        <vt:i4>2228236</vt:i4>
      </vt:variant>
      <vt:variant>
        <vt:i4>2643</vt:i4>
      </vt:variant>
      <vt:variant>
        <vt:i4>0</vt:i4>
      </vt:variant>
      <vt:variant>
        <vt:i4>5</vt:i4>
      </vt:variant>
      <vt:variant>
        <vt:lpwstr>http://www.3gpp.org/ftp/tsg_ran/TSG_RAN/TSGR_61/Docs/RP-131373.zip</vt:lpwstr>
      </vt:variant>
      <vt:variant>
        <vt:lpwstr/>
      </vt:variant>
      <vt:variant>
        <vt:i4>2228226</vt:i4>
      </vt:variant>
      <vt:variant>
        <vt:i4>2640</vt:i4>
      </vt:variant>
      <vt:variant>
        <vt:i4>0</vt:i4>
      </vt:variant>
      <vt:variant>
        <vt:i4>5</vt:i4>
      </vt:variant>
      <vt:variant>
        <vt:lpwstr>http://www.3gpp.org/ftp/tsg_ran/TSG_RAN/TSGR_58/Docs/RP-122032.zip</vt:lpwstr>
      </vt:variant>
      <vt:variant>
        <vt:lpwstr/>
      </vt:variant>
      <vt:variant>
        <vt:i4>4456450</vt:i4>
      </vt:variant>
      <vt:variant>
        <vt:i4>2637</vt:i4>
      </vt:variant>
      <vt:variant>
        <vt:i4>0</vt:i4>
      </vt:variant>
      <vt:variant>
        <vt:i4>5</vt:i4>
      </vt:variant>
      <vt:variant>
        <vt:lpwstr>../Docs/R1-135801.zip</vt:lpwstr>
      </vt:variant>
      <vt:variant>
        <vt:lpwstr/>
      </vt:variant>
      <vt:variant>
        <vt:i4>4980748</vt:i4>
      </vt:variant>
      <vt:variant>
        <vt:i4>2634</vt:i4>
      </vt:variant>
      <vt:variant>
        <vt:i4>0</vt:i4>
      </vt:variant>
      <vt:variant>
        <vt:i4>5</vt:i4>
      </vt:variant>
      <vt:variant>
        <vt:lpwstr>../Docs/R1-135582.zip</vt:lpwstr>
      </vt:variant>
      <vt:variant>
        <vt:lpwstr/>
      </vt:variant>
      <vt:variant>
        <vt:i4>4390927</vt:i4>
      </vt:variant>
      <vt:variant>
        <vt:i4>2631</vt:i4>
      </vt:variant>
      <vt:variant>
        <vt:i4>0</vt:i4>
      </vt:variant>
      <vt:variant>
        <vt:i4>5</vt:i4>
      </vt:variant>
      <vt:variant>
        <vt:lpwstr>../Docs/R1-135470.zip</vt:lpwstr>
      </vt:variant>
      <vt:variant>
        <vt:lpwstr/>
      </vt:variant>
      <vt:variant>
        <vt:i4>4390924</vt:i4>
      </vt:variant>
      <vt:variant>
        <vt:i4>2628</vt:i4>
      </vt:variant>
      <vt:variant>
        <vt:i4>0</vt:i4>
      </vt:variant>
      <vt:variant>
        <vt:i4>5</vt:i4>
      </vt:variant>
      <vt:variant>
        <vt:lpwstr>../Docs/R1-135077.zip</vt:lpwstr>
      </vt:variant>
      <vt:variant>
        <vt:lpwstr/>
      </vt:variant>
      <vt:variant>
        <vt:i4>4653066</vt:i4>
      </vt:variant>
      <vt:variant>
        <vt:i4>2625</vt:i4>
      </vt:variant>
      <vt:variant>
        <vt:i4>0</vt:i4>
      </vt:variant>
      <vt:variant>
        <vt:i4>5</vt:i4>
      </vt:variant>
      <vt:variant>
        <vt:lpwstr>../Docs/R1-135031.zip</vt:lpwstr>
      </vt:variant>
      <vt:variant>
        <vt:lpwstr/>
      </vt:variant>
      <vt:variant>
        <vt:i4>4653067</vt:i4>
      </vt:variant>
      <vt:variant>
        <vt:i4>2622</vt:i4>
      </vt:variant>
      <vt:variant>
        <vt:i4>0</vt:i4>
      </vt:variant>
      <vt:variant>
        <vt:i4>5</vt:i4>
      </vt:variant>
      <vt:variant>
        <vt:lpwstr>../Docs/R1-135030.zip</vt:lpwstr>
      </vt:variant>
      <vt:variant>
        <vt:lpwstr/>
      </vt:variant>
      <vt:variant>
        <vt:i4>4521995</vt:i4>
      </vt:variant>
      <vt:variant>
        <vt:i4>2619</vt:i4>
      </vt:variant>
      <vt:variant>
        <vt:i4>0</vt:i4>
      </vt:variant>
      <vt:variant>
        <vt:i4>5</vt:i4>
      </vt:variant>
      <vt:variant>
        <vt:lpwstr>../Docs/R1-135919.zip</vt:lpwstr>
      </vt:variant>
      <vt:variant>
        <vt:lpwstr/>
      </vt:variant>
      <vt:variant>
        <vt:i4>4521995</vt:i4>
      </vt:variant>
      <vt:variant>
        <vt:i4>2616</vt:i4>
      </vt:variant>
      <vt:variant>
        <vt:i4>0</vt:i4>
      </vt:variant>
      <vt:variant>
        <vt:i4>5</vt:i4>
      </vt:variant>
      <vt:variant>
        <vt:lpwstr>../Docs/R1-135919.zip</vt:lpwstr>
      </vt:variant>
      <vt:variant>
        <vt:lpwstr/>
      </vt:variant>
      <vt:variant>
        <vt:i4>4521984</vt:i4>
      </vt:variant>
      <vt:variant>
        <vt:i4>2613</vt:i4>
      </vt:variant>
      <vt:variant>
        <vt:i4>0</vt:i4>
      </vt:variant>
      <vt:variant>
        <vt:i4>5</vt:i4>
      </vt:variant>
      <vt:variant>
        <vt:lpwstr>../Docs/R1-135912.zip</vt:lpwstr>
      </vt:variant>
      <vt:variant>
        <vt:lpwstr/>
      </vt:variant>
      <vt:variant>
        <vt:i4>4521994</vt:i4>
      </vt:variant>
      <vt:variant>
        <vt:i4>2610</vt:i4>
      </vt:variant>
      <vt:variant>
        <vt:i4>0</vt:i4>
      </vt:variant>
      <vt:variant>
        <vt:i4>5</vt:i4>
      </vt:variant>
      <vt:variant>
        <vt:lpwstr>../Docs/R1-135918.zip</vt:lpwstr>
      </vt:variant>
      <vt:variant>
        <vt:lpwstr/>
      </vt:variant>
      <vt:variant>
        <vt:i4>4521987</vt:i4>
      </vt:variant>
      <vt:variant>
        <vt:i4>2607</vt:i4>
      </vt:variant>
      <vt:variant>
        <vt:i4>0</vt:i4>
      </vt:variant>
      <vt:variant>
        <vt:i4>5</vt:i4>
      </vt:variant>
      <vt:variant>
        <vt:lpwstr>../Docs/R1-135911.zip</vt:lpwstr>
      </vt:variant>
      <vt:variant>
        <vt:lpwstr/>
      </vt:variant>
      <vt:variant>
        <vt:i4>4521984</vt:i4>
      </vt:variant>
      <vt:variant>
        <vt:i4>2604</vt:i4>
      </vt:variant>
      <vt:variant>
        <vt:i4>0</vt:i4>
      </vt:variant>
      <vt:variant>
        <vt:i4>5</vt:i4>
      </vt:variant>
      <vt:variant>
        <vt:lpwstr>../Docs/R1-135912.zip</vt:lpwstr>
      </vt:variant>
      <vt:variant>
        <vt:lpwstr/>
      </vt:variant>
      <vt:variant>
        <vt:i4>4521987</vt:i4>
      </vt:variant>
      <vt:variant>
        <vt:i4>2601</vt:i4>
      </vt:variant>
      <vt:variant>
        <vt:i4>0</vt:i4>
      </vt:variant>
      <vt:variant>
        <vt:i4>5</vt:i4>
      </vt:variant>
      <vt:variant>
        <vt:lpwstr>../Docs/R1-135911.zip</vt:lpwstr>
      </vt:variant>
      <vt:variant>
        <vt:lpwstr/>
      </vt:variant>
      <vt:variant>
        <vt:i4>4390922</vt:i4>
      </vt:variant>
      <vt:variant>
        <vt:i4>2598</vt:i4>
      </vt:variant>
      <vt:variant>
        <vt:i4>0</vt:i4>
      </vt:variant>
      <vt:variant>
        <vt:i4>5</vt:i4>
      </vt:variant>
      <vt:variant>
        <vt:lpwstr>../Docs/R1-135273.zip</vt:lpwstr>
      </vt:variant>
      <vt:variant>
        <vt:lpwstr/>
      </vt:variant>
      <vt:variant>
        <vt:i4>4456461</vt:i4>
      </vt:variant>
      <vt:variant>
        <vt:i4>2595</vt:i4>
      </vt:variant>
      <vt:variant>
        <vt:i4>0</vt:i4>
      </vt:variant>
      <vt:variant>
        <vt:i4>5</vt:i4>
      </vt:variant>
      <vt:variant>
        <vt:lpwstr>../Docs/R1-135305.zip</vt:lpwstr>
      </vt:variant>
      <vt:variant>
        <vt:lpwstr/>
      </vt:variant>
      <vt:variant>
        <vt:i4>4456460</vt:i4>
      </vt:variant>
      <vt:variant>
        <vt:i4>2592</vt:i4>
      </vt:variant>
      <vt:variant>
        <vt:i4>0</vt:i4>
      </vt:variant>
      <vt:variant>
        <vt:i4>5</vt:i4>
      </vt:variant>
      <vt:variant>
        <vt:lpwstr>../Docs/R1-135304.zip</vt:lpwstr>
      </vt:variant>
      <vt:variant>
        <vt:lpwstr/>
      </vt:variant>
      <vt:variant>
        <vt:i4>4325390</vt:i4>
      </vt:variant>
      <vt:variant>
        <vt:i4>2589</vt:i4>
      </vt:variant>
      <vt:variant>
        <vt:i4>0</vt:i4>
      </vt:variant>
      <vt:variant>
        <vt:i4>5</vt:i4>
      </vt:variant>
      <vt:variant>
        <vt:lpwstr>../Docs/R1-135164.zip</vt:lpwstr>
      </vt:variant>
      <vt:variant>
        <vt:lpwstr/>
      </vt:variant>
      <vt:variant>
        <vt:i4>4653066</vt:i4>
      </vt:variant>
      <vt:variant>
        <vt:i4>2586</vt:i4>
      </vt:variant>
      <vt:variant>
        <vt:i4>0</vt:i4>
      </vt:variant>
      <vt:variant>
        <vt:i4>5</vt:i4>
      </vt:variant>
      <vt:variant>
        <vt:lpwstr>../Docs/R1-135839.zip</vt:lpwstr>
      </vt:variant>
      <vt:variant>
        <vt:lpwstr/>
      </vt:variant>
      <vt:variant>
        <vt:i4>4325381</vt:i4>
      </vt:variant>
      <vt:variant>
        <vt:i4>2583</vt:i4>
      </vt:variant>
      <vt:variant>
        <vt:i4>0</vt:i4>
      </vt:variant>
      <vt:variant>
        <vt:i4>5</vt:i4>
      </vt:variant>
      <vt:variant>
        <vt:lpwstr>../Docs/R1-135668.zip</vt:lpwstr>
      </vt:variant>
      <vt:variant>
        <vt:lpwstr/>
      </vt:variant>
      <vt:variant>
        <vt:i4>4325386</vt:i4>
      </vt:variant>
      <vt:variant>
        <vt:i4>2580</vt:i4>
      </vt:variant>
      <vt:variant>
        <vt:i4>0</vt:i4>
      </vt:variant>
      <vt:variant>
        <vt:i4>5</vt:i4>
      </vt:variant>
      <vt:variant>
        <vt:lpwstr>../Docs/R1-135667.zip</vt:lpwstr>
      </vt:variant>
      <vt:variant>
        <vt:lpwstr/>
      </vt:variant>
      <vt:variant>
        <vt:i4>4456462</vt:i4>
      </vt:variant>
      <vt:variant>
        <vt:i4>2577</vt:i4>
      </vt:variant>
      <vt:variant>
        <vt:i4>0</vt:i4>
      </vt:variant>
      <vt:variant>
        <vt:i4>5</vt:i4>
      </vt:variant>
      <vt:variant>
        <vt:lpwstr>../Docs/R1-135207.zip</vt:lpwstr>
      </vt:variant>
      <vt:variant>
        <vt:lpwstr/>
      </vt:variant>
      <vt:variant>
        <vt:i4>4456459</vt:i4>
      </vt:variant>
      <vt:variant>
        <vt:i4>2574</vt:i4>
      </vt:variant>
      <vt:variant>
        <vt:i4>0</vt:i4>
      </vt:variant>
      <vt:variant>
        <vt:i4>5</vt:i4>
      </vt:variant>
      <vt:variant>
        <vt:lpwstr>../Docs/R1-136030.zip</vt:lpwstr>
      </vt:variant>
      <vt:variant>
        <vt:lpwstr/>
      </vt:variant>
      <vt:variant>
        <vt:i4>2621453</vt:i4>
      </vt:variant>
      <vt:variant>
        <vt:i4>2571</vt:i4>
      </vt:variant>
      <vt:variant>
        <vt:i4>0</vt:i4>
      </vt:variant>
      <vt:variant>
        <vt:i4>5</vt:i4>
      </vt:variant>
      <vt:variant>
        <vt:lpwstr>http://www.3gpp.org/ftp/tsg_ran/TSG_RAN/TSGR_61/Docs/RP-131369.zip</vt:lpwstr>
      </vt:variant>
      <vt:variant>
        <vt:lpwstr/>
      </vt:variant>
      <vt:variant>
        <vt:i4>4325390</vt:i4>
      </vt:variant>
      <vt:variant>
        <vt:i4>2568</vt:i4>
      </vt:variant>
      <vt:variant>
        <vt:i4>0</vt:i4>
      </vt:variant>
      <vt:variant>
        <vt:i4>5</vt:i4>
      </vt:variant>
      <vt:variant>
        <vt:lpwstr>../Docs/R1-136055.zip</vt:lpwstr>
      </vt:variant>
      <vt:variant>
        <vt:lpwstr/>
      </vt:variant>
      <vt:variant>
        <vt:i4>4521993</vt:i4>
      </vt:variant>
      <vt:variant>
        <vt:i4>2565</vt:i4>
      </vt:variant>
      <vt:variant>
        <vt:i4>0</vt:i4>
      </vt:variant>
      <vt:variant>
        <vt:i4>5</vt:i4>
      </vt:variant>
      <vt:variant>
        <vt:lpwstr>../Docs/R1-136022.zip</vt:lpwstr>
      </vt:variant>
      <vt:variant>
        <vt:lpwstr/>
      </vt:variant>
      <vt:variant>
        <vt:i4>4980737</vt:i4>
      </vt:variant>
      <vt:variant>
        <vt:i4>2562</vt:i4>
      </vt:variant>
      <vt:variant>
        <vt:i4>0</vt:i4>
      </vt:variant>
      <vt:variant>
        <vt:i4>5</vt:i4>
      </vt:variant>
      <vt:variant>
        <vt:lpwstr>../Docs/R1-135983.zip</vt:lpwstr>
      </vt:variant>
      <vt:variant>
        <vt:lpwstr/>
      </vt:variant>
      <vt:variant>
        <vt:i4>4980751</vt:i4>
      </vt:variant>
      <vt:variant>
        <vt:i4>2559</vt:i4>
      </vt:variant>
      <vt:variant>
        <vt:i4>0</vt:i4>
      </vt:variant>
      <vt:variant>
        <vt:i4>5</vt:i4>
      </vt:variant>
      <vt:variant>
        <vt:lpwstr>../Docs/R1-135581.zip</vt:lpwstr>
      </vt:variant>
      <vt:variant>
        <vt:lpwstr/>
      </vt:variant>
      <vt:variant>
        <vt:i4>4325382</vt:i4>
      </vt:variant>
      <vt:variant>
        <vt:i4>2556</vt:i4>
      </vt:variant>
      <vt:variant>
        <vt:i4>0</vt:i4>
      </vt:variant>
      <vt:variant>
        <vt:i4>5</vt:i4>
      </vt:variant>
      <vt:variant>
        <vt:lpwstr>../Docs/R1-135469.zip</vt:lpwstr>
      </vt:variant>
      <vt:variant>
        <vt:lpwstr/>
      </vt:variant>
      <vt:variant>
        <vt:i4>4194318</vt:i4>
      </vt:variant>
      <vt:variant>
        <vt:i4>2553</vt:i4>
      </vt:variant>
      <vt:variant>
        <vt:i4>0</vt:i4>
      </vt:variant>
      <vt:variant>
        <vt:i4>5</vt:i4>
      </vt:variant>
      <vt:variant>
        <vt:lpwstr>../Docs/R1-135346.zip</vt:lpwstr>
      </vt:variant>
      <vt:variant>
        <vt:lpwstr/>
      </vt:variant>
      <vt:variant>
        <vt:i4>4980746</vt:i4>
      </vt:variant>
      <vt:variant>
        <vt:i4>2550</vt:i4>
      </vt:variant>
      <vt:variant>
        <vt:i4>0</vt:i4>
      </vt:variant>
      <vt:variant>
        <vt:i4>5</vt:i4>
      </vt:variant>
      <vt:variant>
        <vt:lpwstr>../Docs/R1-135283.zip</vt:lpwstr>
      </vt:variant>
      <vt:variant>
        <vt:lpwstr/>
      </vt:variant>
      <vt:variant>
        <vt:i4>4325385</vt:i4>
      </vt:variant>
      <vt:variant>
        <vt:i4>2547</vt:i4>
      </vt:variant>
      <vt:variant>
        <vt:i4>0</vt:i4>
      </vt:variant>
      <vt:variant>
        <vt:i4>5</vt:i4>
      </vt:variant>
      <vt:variant>
        <vt:lpwstr>../Docs/R1-135163.zip</vt:lpwstr>
      </vt:variant>
      <vt:variant>
        <vt:lpwstr/>
      </vt:variant>
      <vt:variant>
        <vt:i4>4587522</vt:i4>
      </vt:variant>
      <vt:variant>
        <vt:i4>2544</vt:i4>
      </vt:variant>
      <vt:variant>
        <vt:i4>0</vt:i4>
      </vt:variant>
      <vt:variant>
        <vt:i4>5</vt:i4>
      </vt:variant>
      <vt:variant>
        <vt:lpwstr>../Docs/R1-135029.zip</vt:lpwstr>
      </vt:variant>
      <vt:variant>
        <vt:lpwstr/>
      </vt:variant>
      <vt:variant>
        <vt:i4>4980738</vt:i4>
      </vt:variant>
      <vt:variant>
        <vt:i4>2541</vt:i4>
      </vt:variant>
      <vt:variant>
        <vt:i4>0</vt:i4>
      </vt:variant>
      <vt:variant>
        <vt:i4>5</vt:i4>
      </vt:variant>
      <vt:variant>
        <vt:lpwstr>../Docs/R1-135980.zip</vt:lpwstr>
      </vt:variant>
      <vt:variant>
        <vt:lpwstr/>
      </vt:variant>
      <vt:variant>
        <vt:i4>4390916</vt:i4>
      </vt:variant>
      <vt:variant>
        <vt:i4>2538</vt:i4>
      </vt:variant>
      <vt:variant>
        <vt:i4>0</vt:i4>
      </vt:variant>
      <vt:variant>
        <vt:i4>5</vt:i4>
      </vt:variant>
      <vt:variant>
        <vt:lpwstr>../Docs/R1-135976.zip</vt:lpwstr>
      </vt:variant>
      <vt:variant>
        <vt:lpwstr/>
      </vt:variant>
      <vt:variant>
        <vt:i4>4390927</vt:i4>
      </vt:variant>
      <vt:variant>
        <vt:i4>2535</vt:i4>
      </vt:variant>
      <vt:variant>
        <vt:i4>0</vt:i4>
      </vt:variant>
      <vt:variant>
        <vt:i4>5</vt:i4>
      </vt:variant>
      <vt:variant>
        <vt:lpwstr>../Docs/R1-135672.zip</vt:lpwstr>
      </vt:variant>
      <vt:variant>
        <vt:lpwstr/>
      </vt:variant>
      <vt:variant>
        <vt:i4>4259849</vt:i4>
      </vt:variant>
      <vt:variant>
        <vt:i4>2532</vt:i4>
      </vt:variant>
      <vt:variant>
        <vt:i4>0</vt:i4>
      </vt:variant>
      <vt:variant>
        <vt:i4>5</vt:i4>
      </vt:variant>
      <vt:variant>
        <vt:lpwstr>../Docs/R1-135654.zip</vt:lpwstr>
      </vt:variant>
      <vt:variant>
        <vt:lpwstr/>
      </vt:variant>
      <vt:variant>
        <vt:i4>4653071</vt:i4>
      </vt:variant>
      <vt:variant>
        <vt:i4>2529</vt:i4>
      </vt:variant>
      <vt:variant>
        <vt:i4>0</vt:i4>
      </vt:variant>
      <vt:variant>
        <vt:i4>5</vt:i4>
      </vt:variant>
      <vt:variant>
        <vt:lpwstr>../Docs/R1-135632.zip</vt:lpwstr>
      </vt:variant>
      <vt:variant>
        <vt:lpwstr/>
      </vt:variant>
      <vt:variant>
        <vt:i4>4980750</vt:i4>
      </vt:variant>
      <vt:variant>
        <vt:i4>2526</vt:i4>
      </vt:variant>
      <vt:variant>
        <vt:i4>0</vt:i4>
      </vt:variant>
      <vt:variant>
        <vt:i4>5</vt:i4>
      </vt:variant>
      <vt:variant>
        <vt:lpwstr>../Docs/R1-135580.zip</vt:lpwstr>
      </vt:variant>
      <vt:variant>
        <vt:lpwstr/>
      </vt:variant>
      <vt:variant>
        <vt:i4>4456461</vt:i4>
      </vt:variant>
      <vt:variant>
        <vt:i4>2523</vt:i4>
      </vt:variant>
      <vt:variant>
        <vt:i4>0</vt:i4>
      </vt:variant>
      <vt:variant>
        <vt:i4>5</vt:i4>
      </vt:variant>
      <vt:variant>
        <vt:lpwstr>../Docs/R1-135503.zip</vt:lpwstr>
      </vt:variant>
      <vt:variant>
        <vt:lpwstr/>
      </vt:variant>
      <vt:variant>
        <vt:i4>4325383</vt:i4>
      </vt:variant>
      <vt:variant>
        <vt:i4>2520</vt:i4>
      </vt:variant>
      <vt:variant>
        <vt:i4>0</vt:i4>
      </vt:variant>
      <vt:variant>
        <vt:i4>5</vt:i4>
      </vt:variant>
      <vt:variant>
        <vt:lpwstr>../Docs/R1-135468.zip</vt:lpwstr>
      </vt:variant>
      <vt:variant>
        <vt:lpwstr/>
      </vt:variant>
      <vt:variant>
        <vt:i4>4456459</vt:i4>
      </vt:variant>
      <vt:variant>
        <vt:i4>2517</vt:i4>
      </vt:variant>
      <vt:variant>
        <vt:i4>0</vt:i4>
      </vt:variant>
      <vt:variant>
        <vt:i4>5</vt:i4>
      </vt:variant>
      <vt:variant>
        <vt:lpwstr>../Docs/R1-135303.zip</vt:lpwstr>
      </vt:variant>
      <vt:variant>
        <vt:lpwstr/>
      </vt:variant>
      <vt:variant>
        <vt:i4>4325384</vt:i4>
      </vt:variant>
      <vt:variant>
        <vt:i4>2514</vt:i4>
      </vt:variant>
      <vt:variant>
        <vt:i4>0</vt:i4>
      </vt:variant>
      <vt:variant>
        <vt:i4>5</vt:i4>
      </vt:variant>
      <vt:variant>
        <vt:lpwstr>../Docs/R1-135261.zip</vt:lpwstr>
      </vt:variant>
      <vt:variant>
        <vt:lpwstr/>
      </vt:variant>
      <vt:variant>
        <vt:i4>4325385</vt:i4>
      </vt:variant>
      <vt:variant>
        <vt:i4>2511</vt:i4>
      </vt:variant>
      <vt:variant>
        <vt:i4>0</vt:i4>
      </vt:variant>
      <vt:variant>
        <vt:i4>5</vt:i4>
      </vt:variant>
      <vt:variant>
        <vt:lpwstr>../Docs/R1-135260.zip</vt:lpwstr>
      </vt:variant>
      <vt:variant>
        <vt:lpwstr/>
      </vt:variant>
      <vt:variant>
        <vt:i4>4456463</vt:i4>
      </vt:variant>
      <vt:variant>
        <vt:i4>2508</vt:i4>
      </vt:variant>
      <vt:variant>
        <vt:i4>0</vt:i4>
      </vt:variant>
      <vt:variant>
        <vt:i4>5</vt:i4>
      </vt:variant>
      <vt:variant>
        <vt:lpwstr>../Docs/R1-135206.zip</vt:lpwstr>
      </vt:variant>
      <vt:variant>
        <vt:lpwstr/>
      </vt:variant>
      <vt:variant>
        <vt:i4>4325384</vt:i4>
      </vt:variant>
      <vt:variant>
        <vt:i4>2505</vt:i4>
      </vt:variant>
      <vt:variant>
        <vt:i4>0</vt:i4>
      </vt:variant>
      <vt:variant>
        <vt:i4>5</vt:i4>
      </vt:variant>
      <vt:variant>
        <vt:lpwstr>../Docs/R1-135162.zip</vt:lpwstr>
      </vt:variant>
      <vt:variant>
        <vt:lpwstr/>
      </vt:variant>
      <vt:variant>
        <vt:i4>4456450</vt:i4>
      </vt:variant>
      <vt:variant>
        <vt:i4>2502</vt:i4>
      </vt:variant>
      <vt:variant>
        <vt:i4>0</vt:i4>
      </vt:variant>
      <vt:variant>
        <vt:i4>5</vt:i4>
      </vt:variant>
      <vt:variant>
        <vt:lpwstr>../Docs/R1-135108.zip</vt:lpwstr>
      </vt:variant>
      <vt:variant>
        <vt:lpwstr/>
      </vt:variant>
      <vt:variant>
        <vt:i4>4390925</vt:i4>
      </vt:variant>
      <vt:variant>
        <vt:i4>2499</vt:i4>
      </vt:variant>
      <vt:variant>
        <vt:i4>0</vt:i4>
      </vt:variant>
      <vt:variant>
        <vt:i4>5</vt:i4>
      </vt:variant>
      <vt:variant>
        <vt:lpwstr>../Docs/R1-135076.zip</vt:lpwstr>
      </vt:variant>
      <vt:variant>
        <vt:lpwstr/>
      </vt:variant>
      <vt:variant>
        <vt:i4>4587523</vt:i4>
      </vt:variant>
      <vt:variant>
        <vt:i4>2496</vt:i4>
      </vt:variant>
      <vt:variant>
        <vt:i4>0</vt:i4>
      </vt:variant>
      <vt:variant>
        <vt:i4>5</vt:i4>
      </vt:variant>
      <vt:variant>
        <vt:lpwstr>../Docs/R1-135028.zip</vt:lpwstr>
      </vt:variant>
      <vt:variant>
        <vt:lpwstr/>
      </vt:variant>
      <vt:variant>
        <vt:i4>4259854</vt:i4>
      </vt:variant>
      <vt:variant>
        <vt:i4>2493</vt:i4>
      </vt:variant>
      <vt:variant>
        <vt:i4>0</vt:i4>
      </vt:variant>
      <vt:variant>
        <vt:i4>5</vt:i4>
      </vt:variant>
      <vt:variant>
        <vt:lpwstr>../Docs/R1-135653.zip</vt:lpwstr>
      </vt:variant>
      <vt:variant>
        <vt:lpwstr/>
      </vt:variant>
      <vt:variant>
        <vt:i4>4390927</vt:i4>
      </vt:variant>
      <vt:variant>
        <vt:i4>2490</vt:i4>
      </vt:variant>
      <vt:variant>
        <vt:i4>0</vt:i4>
      </vt:variant>
      <vt:variant>
        <vt:i4>5</vt:i4>
      </vt:variant>
      <vt:variant>
        <vt:lpwstr>../Docs/R1-134561.zip</vt:lpwstr>
      </vt:variant>
      <vt:variant>
        <vt:lpwstr/>
      </vt:variant>
      <vt:variant>
        <vt:i4>4456463</vt:i4>
      </vt:variant>
      <vt:variant>
        <vt:i4>2487</vt:i4>
      </vt:variant>
      <vt:variant>
        <vt:i4>0</vt:i4>
      </vt:variant>
      <vt:variant>
        <vt:i4>5</vt:i4>
      </vt:variant>
      <vt:variant>
        <vt:lpwstr>../Docs/R1-135602.zip</vt:lpwstr>
      </vt:variant>
      <vt:variant>
        <vt:lpwstr/>
      </vt:variant>
      <vt:variant>
        <vt:i4>4390919</vt:i4>
      </vt:variant>
      <vt:variant>
        <vt:i4>2484</vt:i4>
      </vt:variant>
      <vt:variant>
        <vt:i4>0</vt:i4>
      </vt:variant>
      <vt:variant>
        <vt:i4>5</vt:i4>
      </vt:variant>
      <vt:variant>
        <vt:lpwstr>../Docs/R1-135579.zip</vt:lpwstr>
      </vt:variant>
      <vt:variant>
        <vt:lpwstr/>
      </vt:variant>
      <vt:variant>
        <vt:i4>4325384</vt:i4>
      </vt:variant>
      <vt:variant>
        <vt:i4>2481</vt:i4>
      </vt:variant>
      <vt:variant>
        <vt:i4>0</vt:i4>
      </vt:variant>
      <vt:variant>
        <vt:i4>5</vt:i4>
      </vt:variant>
      <vt:variant>
        <vt:lpwstr>../Docs/R1-135467.zip</vt:lpwstr>
      </vt:variant>
      <vt:variant>
        <vt:lpwstr/>
      </vt:variant>
      <vt:variant>
        <vt:i4>4194319</vt:i4>
      </vt:variant>
      <vt:variant>
        <vt:i4>2478</vt:i4>
      </vt:variant>
      <vt:variant>
        <vt:i4>0</vt:i4>
      </vt:variant>
      <vt:variant>
        <vt:i4>5</vt:i4>
      </vt:variant>
      <vt:variant>
        <vt:lpwstr>../Docs/R1-135347.zip</vt:lpwstr>
      </vt:variant>
      <vt:variant>
        <vt:lpwstr/>
      </vt:variant>
      <vt:variant>
        <vt:i4>4456458</vt:i4>
      </vt:variant>
      <vt:variant>
        <vt:i4>2475</vt:i4>
      </vt:variant>
      <vt:variant>
        <vt:i4>0</vt:i4>
      </vt:variant>
      <vt:variant>
        <vt:i4>5</vt:i4>
      </vt:variant>
      <vt:variant>
        <vt:lpwstr>../Docs/R1-135302.zip</vt:lpwstr>
      </vt:variant>
      <vt:variant>
        <vt:lpwstr/>
      </vt:variant>
      <vt:variant>
        <vt:i4>4980747</vt:i4>
      </vt:variant>
      <vt:variant>
        <vt:i4>2472</vt:i4>
      </vt:variant>
      <vt:variant>
        <vt:i4>0</vt:i4>
      </vt:variant>
      <vt:variant>
        <vt:i4>5</vt:i4>
      </vt:variant>
      <vt:variant>
        <vt:lpwstr>../Docs/R1-135282.zip</vt:lpwstr>
      </vt:variant>
      <vt:variant>
        <vt:lpwstr/>
      </vt:variant>
      <vt:variant>
        <vt:i4>4456460</vt:i4>
      </vt:variant>
      <vt:variant>
        <vt:i4>2469</vt:i4>
      </vt:variant>
      <vt:variant>
        <vt:i4>0</vt:i4>
      </vt:variant>
      <vt:variant>
        <vt:i4>5</vt:i4>
      </vt:variant>
      <vt:variant>
        <vt:lpwstr>../Docs/R1-135205.zip</vt:lpwstr>
      </vt:variant>
      <vt:variant>
        <vt:lpwstr/>
      </vt:variant>
      <vt:variant>
        <vt:i4>4325387</vt:i4>
      </vt:variant>
      <vt:variant>
        <vt:i4>2466</vt:i4>
      </vt:variant>
      <vt:variant>
        <vt:i4>0</vt:i4>
      </vt:variant>
      <vt:variant>
        <vt:i4>5</vt:i4>
      </vt:variant>
      <vt:variant>
        <vt:lpwstr>../Docs/R1-135161.zip</vt:lpwstr>
      </vt:variant>
      <vt:variant>
        <vt:lpwstr/>
      </vt:variant>
      <vt:variant>
        <vt:i4>4653068</vt:i4>
      </vt:variant>
      <vt:variant>
        <vt:i4>2463</vt:i4>
      </vt:variant>
      <vt:variant>
        <vt:i4>0</vt:i4>
      </vt:variant>
      <vt:variant>
        <vt:i4>5</vt:i4>
      </vt:variant>
      <vt:variant>
        <vt:lpwstr>../Docs/R1-135136.zip</vt:lpwstr>
      </vt:variant>
      <vt:variant>
        <vt:lpwstr/>
      </vt:variant>
      <vt:variant>
        <vt:i4>4456461</vt:i4>
      </vt:variant>
      <vt:variant>
        <vt:i4>2460</vt:i4>
      </vt:variant>
      <vt:variant>
        <vt:i4>0</vt:i4>
      </vt:variant>
      <vt:variant>
        <vt:i4>5</vt:i4>
      </vt:variant>
      <vt:variant>
        <vt:lpwstr>../Docs/R1-135107.zip</vt:lpwstr>
      </vt:variant>
      <vt:variant>
        <vt:lpwstr/>
      </vt:variant>
      <vt:variant>
        <vt:i4>4587532</vt:i4>
      </vt:variant>
      <vt:variant>
        <vt:i4>2457</vt:i4>
      </vt:variant>
      <vt:variant>
        <vt:i4>0</vt:i4>
      </vt:variant>
      <vt:variant>
        <vt:i4>5</vt:i4>
      </vt:variant>
      <vt:variant>
        <vt:lpwstr>../Docs/R1-135027.zip</vt:lpwstr>
      </vt:variant>
      <vt:variant>
        <vt:lpwstr/>
      </vt:variant>
      <vt:variant>
        <vt:i4>4980744</vt:i4>
      </vt:variant>
      <vt:variant>
        <vt:i4>2454</vt:i4>
      </vt:variant>
      <vt:variant>
        <vt:i4>0</vt:i4>
      </vt:variant>
      <vt:variant>
        <vt:i4>5</vt:i4>
      </vt:variant>
      <vt:variant>
        <vt:lpwstr>../Docs/R1-135281.zip</vt:lpwstr>
      </vt:variant>
      <vt:variant>
        <vt:lpwstr/>
      </vt:variant>
      <vt:variant>
        <vt:i4>4521986</vt:i4>
      </vt:variant>
      <vt:variant>
        <vt:i4>2451</vt:i4>
      </vt:variant>
      <vt:variant>
        <vt:i4>0</vt:i4>
      </vt:variant>
      <vt:variant>
        <vt:i4>5</vt:i4>
      </vt:variant>
      <vt:variant>
        <vt:lpwstr>../Docs/R1-136029.zip</vt:lpwstr>
      </vt:variant>
      <vt:variant>
        <vt:lpwstr/>
      </vt:variant>
      <vt:variant>
        <vt:i4>2686984</vt:i4>
      </vt:variant>
      <vt:variant>
        <vt:i4>2448</vt:i4>
      </vt:variant>
      <vt:variant>
        <vt:i4>0</vt:i4>
      </vt:variant>
      <vt:variant>
        <vt:i4>5</vt:i4>
      </vt:variant>
      <vt:variant>
        <vt:lpwstr>http://www.3gpp.org/ftp/tsg_ran/TSG_RAN/TSGR_60/Docs/RP-130833.zip</vt:lpwstr>
      </vt:variant>
      <vt:variant>
        <vt:lpwstr/>
      </vt:variant>
      <vt:variant>
        <vt:i4>4653058</vt:i4>
      </vt:variant>
      <vt:variant>
        <vt:i4>2445</vt:i4>
      </vt:variant>
      <vt:variant>
        <vt:i4>0</vt:i4>
      </vt:variant>
      <vt:variant>
        <vt:i4>5</vt:i4>
      </vt:variant>
      <vt:variant>
        <vt:lpwstr>../Docs/R1-136009.zip</vt:lpwstr>
      </vt:variant>
      <vt:variant>
        <vt:lpwstr/>
      </vt:variant>
      <vt:variant>
        <vt:i4>4653064</vt:i4>
      </vt:variant>
      <vt:variant>
        <vt:i4>2439</vt:i4>
      </vt:variant>
      <vt:variant>
        <vt:i4>0</vt:i4>
      </vt:variant>
      <vt:variant>
        <vt:i4>5</vt:i4>
      </vt:variant>
      <vt:variant>
        <vt:lpwstr>../Docs/R1-136003.zip</vt:lpwstr>
      </vt:variant>
      <vt:variant>
        <vt:lpwstr/>
      </vt:variant>
      <vt:variant>
        <vt:i4>4259840</vt:i4>
      </vt:variant>
      <vt:variant>
        <vt:i4>2436</vt:i4>
      </vt:variant>
      <vt:variant>
        <vt:i4>0</vt:i4>
      </vt:variant>
      <vt:variant>
        <vt:i4>5</vt:i4>
      </vt:variant>
      <vt:variant>
        <vt:lpwstr>../Docs/R1-135259.zip</vt:lpwstr>
      </vt:variant>
      <vt:variant>
        <vt:lpwstr/>
      </vt:variant>
      <vt:variant>
        <vt:i4>4653062</vt:i4>
      </vt:variant>
      <vt:variant>
        <vt:i4>2433</vt:i4>
      </vt:variant>
      <vt:variant>
        <vt:i4>0</vt:i4>
      </vt:variant>
      <vt:variant>
        <vt:i4>5</vt:i4>
      </vt:variant>
      <vt:variant>
        <vt:lpwstr>../Docs/R1-135835.zip</vt:lpwstr>
      </vt:variant>
      <vt:variant>
        <vt:lpwstr/>
      </vt:variant>
      <vt:variant>
        <vt:i4>4194314</vt:i4>
      </vt:variant>
      <vt:variant>
        <vt:i4>2430</vt:i4>
      </vt:variant>
      <vt:variant>
        <vt:i4>0</vt:i4>
      </vt:variant>
      <vt:variant>
        <vt:i4>5</vt:i4>
      </vt:variant>
      <vt:variant>
        <vt:lpwstr>../Docs/R1-135243.zip</vt:lpwstr>
      </vt:variant>
      <vt:variant>
        <vt:lpwstr/>
      </vt:variant>
      <vt:variant>
        <vt:i4>4521984</vt:i4>
      </vt:variant>
      <vt:variant>
        <vt:i4>2427</vt:i4>
      </vt:variant>
      <vt:variant>
        <vt:i4>0</vt:i4>
      </vt:variant>
      <vt:variant>
        <vt:i4>5</vt:i4>
      </vt:variant>
      <vt:variant>
        <vt:lpwstr>../Docs/R1-135813.zip</vt:lpwstr>
      </vt:variant>
      <vt:variant>
        <vt:lpwstr/>
      </vt:variant>
      <vt:variant>
        <vt:i4>4390920</vt:i4>
      </vt:variant>
      <vt:variant>
        <vt:i4>2424</vt:i4>
      </vt:variant>
      <vt:variant>
        <vt:i4>0</vt:i4>
      </vt:variant>
      <vt:variant>
        <vt:i4>5</vt:i4>
      </vt:variant>
      <vt:variant>
        <vt:lpwstr>../Docs/R1-135774.zip</vt:lpwstr>
      </vt:variant>
      <vt:variant>
        <vt:lpwstr/>
      </vt:variant>
      <vt:variant>
        <vt:i4>4259855</vt:i4>
      </vt:variant>
      <vt:variant>
        <vt:i4>2421</vt:i4>
      </vt:variant>
      <vt:variant>
        <vt:i4>0</vt:i4>
      </vt:variant>
      <vt:variant>
        <vt:i4>5</vt:i4>
      </vt:variant>
      <vt:variant>
        <vt:lpwstr>../Docs/R1-135652.zip</vt:lpwstr>
      </vt:variant>
      <vt:variant>
        <vt:lpwstr/>
      </vt:variant>
      <vt:variant>
        <vt:i4>4259852</vt:i4>
      </vt:variant>
      <vt:variant>
        <vt:i4>2418</vt:i4>
      </vt:variant>
      <vt:variant>
        <vt:i4>0</vt:i4>
      </vt:variant>
      <vt:variant>
        <vt:i4>5</vt:i4>
      </vt:variant>
      <vt:variant>
        <vt:lpwstr>../Docs/R1-135651.zip</vt:lpwstr>
      </vt:variant>
      <vt:variant>
        <vt:lpwstr/>
      </vt:variant>
      <vt:variant>
        <vt:i4>4259853</vt:i4>
      </vt:variant>
      <vt:variant>
        <vt:i4>2415</vt:i4>
      </vt:variant>
      <vt:variant>
        <vt:i4>0</vt:i4>
      </vt:variant>
      <vt:variant>
        <vt:i4>5</vt:i4>
      </vt:variant>
      <vt:variant>
        <vt:lpwstr>../Docs/R1-135650.zip</vt:lpwstr>
      </vt:variant>
      <vt:variant>
        <vt:lpwstr/>
      </vt:variant>
      <vt:variant>
        <vt:i4>4194308</vt:i4>
      </vt:variant>
      <vt:variant>
        <vt:i4>2412</vt:i4>
      </vt:variant>
      <vt:variant>
        <vt:i4>0</vt:i4>
      </vt:variant>
      <vt:variant>
        <vt:i4>5</vt:i4>
      </vt:variant>
      <vt:variant>
        <vt:lpwstr>../Docs/R1-135649.zip</vt:lpwstr>
      </vt:variant>
      <vt:variant>
        <vt:lpwstr/>
      </vt:variant>
      <vt:variant>
        <vt:i4>4653069</vt:i4>
      </vt:variant>
      <vt:variant>
        <vt:i4>2409</vt:i4>
      </vt:variant>
      <vt:variant>
        <vt:i4>0</vt:i4>
      </vt:variant>
      <vt:variant>
        <vt:i4>5</vt:i4>
      </vt:variant>
      <vt:variant>
        <vt:lpwstr>../Docs/R1-135630.zip</vt:lpwstr>
      </vt:variant>
      <vt:variant>
        <vt:lpwstr/>
      </vt:variant>
      <vt:variant>
        <vt:i4>4587524</vt:i4>
      </vt:variant>
      <vt:variant>
        <vt:i4>2406</vt:i4>
      </vt:variant>
      <vt:variant>
        <vt:i4>0</vt:i4>
      </vt:variant>
      <vt:variant>
        <vt:i4>5</vt:i4>
      </vt:variant>
      <vt:variant>
        <vt:lpwstr>../Docs/R1-135629.zip</vt:lpwstr>
      </vt:variant>
      <vt:variant>
        <vt:lpwstr/>
      </vt:variant>
      <vt:variant>
        <vt:i4>4587525</vt:i4>
      </vt:variant>
      <vt:variant>
        <vt:i4>2403</vt:i4>
      </vt:variant>
      <vt:variant>
        <vt:i4>0</vt:i4>
      </vt:variant>
      <vt:variant>
        <vt:i4>5</vt:i4>
      </vt:variant>
      <vt:variant>
        <vt:lpwstr>../Docs/R1-135628.zip</vt:lpwstr>
      </vt:variant>
      <vt:variant>
        <vt:lpwstr/>
      </vt:variant>
      <vt:variant>
        <vt:i4>4521992</vt:i4>
      </vt:variant>
      <vt:variant>
        <vt:i4>2400</vt:i4>
      </vt:variant>
      <vt:variant>
        <vt:i4>0</vt:i4>
      </vt:variant>
      <vt:variant>
        <vt:i4>5</vt:i4>
      </vt:variant>
      <vt:variant>
        <vt:lpwstr>../Docs/R1-135615.zip</vt:lpwstr>
      </vt:variant>
      <vt:variant>
        <vt:lpwstr/>
      </vt:variant>
      <vt:variant>
        <vt:i4>4390918</vt:i4>
      </vt:variant>
      <vt:variant>
        <vt:i4>2397</vt:i4>
      </vt:variant>
      <vt:variant>
        <vt:i4>0</vt:i4>
      </vt:variant>
      <vt:variant>
        <vt:i4>5</vt:i4>
      </vt:variant>
      <vt:variant>
        <vt:lpwstr>../Docs/R1-135578.zip</vt:lpwstr>
      </vt:variant>
      <vt:variant>
        <vt:lpwstr/>
      </vt:variant>
      <vt:variant>
        <vt:i4>4259848</vt:i4>
      </vt:variant>
      <vt:variant>
        <vt:i4>2394</vt:i4>
      </vt:variant>
      <vt:variant>
        <vt:i4>0</vt:i4>
      </vt:variant>
      <vt:variant>
        <vt:i4>5</vt:i4>
      </vt:variant>
      <vt:variant>
        <vt:lpwstr>../Docs/R1-135556.zip</vt:lpwstr>
      </vt:variant>
      <vt:variant>
        <vt:lpwstr/>
      </vt:variant>
      <vt:variant>
        <vt:i4>4521996</vt:i4>
      </vt:variant>
      <vt:variant>
        <vt:i4>2391</vt:i4>
      </vt:variant>
      <vt:variant>
        <vt:i4>0</vt:i4>
      </vt:variant>
      <vt:variant>
        <vt:i4>5</vt:i4>
      </vt:variant>
      <vt:variant>
        <vt:lpwstr>../Docs/R1-135512.zip</vt:lpwstr>
      </vt:variant>
      <vt:variant>
        <vt:lpwstr/>
      </vt:variant>
      <vt:variant>
        <vt:i4>4325385</vt:i4>
      </vt:variant>
      <vt:variant>
        <vt:i4>2388</vt:i4>
      </vt:variant>
      <vt:variant>
        <vt:i4>0</vt:i4>
      </vt:variant>
      <vt:variant>
        <vt:i4>5</vt:i4>
      </vt:variant>
      <vt:variant>
        <vt:lpwstr>../Docs/R1-135466.zip</vt:lpwstr>
      </vt:variant>
      <vt:variant>
        <vt:lpwstr/>
      </vt:variant>
      <vt:variant>
        <vt:i4>4325386</vt:i4>
      </vt:variant>
      <vt:variant>
        <vt:i4>2385</vt:i4>
      </vt:variant>
      <vt:variant>
        <vt:i4>0</vt:i4>
      </vt:variant>
      <vt:variant>
        <vt:i4>5</vt:i4>
      </vt:variant>
      <vt:variant>
        <vt:lpwstr>../Docs/R1-135465.zip</vt:lpwstr>
      </vt:variant>
      <vt:variant>
        <vt:lpwstr/>
      </vt:variant>
      <vt:variant>
        <vt:i4>4325387</vt:i4>
      </vt:variant>
      <vt:variant>
        <vt:i4>2382</vt:i4>
      </vt:variant>
      <vt:variant>
        <vt:i4>0</vt:i4>
      </vt:variant>
      <vt:variant>
        <vt:i4>5</vt:i4>
      </vt:variant>
      <vt:variant>
        <vt:lpwstr>../Docs/R1-135464.zip</vt:lpwstr>
      </vt:variant>
      <vt:variant>
        <vt:lpwstr/>
      </vt:variant>
      <vt:variant>
        <vt:i4>4325388</vt:i4>
      </vt:variant>
      <vt:variant>
        <vt:i4>2379</vt:i4>
      </vt:variant>
      <vt:variant>
        <vt:i4>0</vt:i4>
      </vt:variant>
      <vt:variant>
        <vt:i4>5</vt:i4>
      </vt:variant>
      <vt:variant>
        <vt:lpwstr>../Docs/R1-135463.zip</vt:lpwstr>
      </vt:variant>
      <vt:variant>
        <vt:lpwstr/>
      </vt:variant>
      <vt:variant>
        <vt:i4>4194312</vt:i4>
      </vt:variant>
      <vt:variant>
        <vt:i4>2376</vt:i4>
      </vt:variant>
      <vt:variant>
        <vt:i4>0</vt:i4>
      </vt:variant>
      <vt:variant>
        <vt:i4>5</vt:i4>
      </vt:variant>
      <vt:variant>
        <vt:lpwstr>../Docs/R1-135447.zip</vt:lpwstr>
      </vt:variant>
      <vt:variant>
        <vt:lpwstr/>
      </vt:variant>
      <vt:variant>
        <vt:i4>4194316</vt:i4>
      </vt:variant>
      <vt:variant>
        <vt:i4>2373</vt:i4>
      </vt:variant>
      <vt:variant>
        <vt:i4>0</vt:i4>
      </vt:variant>
      <vt:variant>
        <vt:i4>5</vt:i4>
      </vt:variant>
      <vt:variant>
        <vt:lpwstr>../Docs/R1-135443.zip</vt:lpwstr>
      </vt:variant>
      <vt:variant>
        <vt:lpwstr/>
      </vt:variant>
      <vt:variant>
        <vt:i4>4194317</vt:i4>
      </vt:variant>
      <vt:variant>
        <vt:i4>2370</vt:i4>
      </vt:variant>
      <vt:variant>
        <vt:i4>0</vt:i4>
      </vt:variant>
      <vt:variant>
        <vt:i4>5</vt:i4>
      </vt:variant>
      <vt:variant>
        <vt:lpwstr>../Docs/R1-135442.zip</vt:lpwstr>
      </vt:variant>
      <vt:variant>
        <vt:lpwstr/>
      </vt:variant>
      <vt:variant>
        <vt:i4>4653071</vt:i4>
      </vt:variant>
      <vt:variant>
        <vt:i4>2367</vt:i4>
      </vt:variant>
      <vt:variant>
        <vt:i4>0</vt:i4>
      </vt:variant>
      <vt:variant>
        <vt:i4>5</vt:i4>
      </vt:variant>
      <vt:variant>
        <vt:lpwstr>../Docs/R1-135430.zip</vt:lpwstr>
      </vt:variant>
      <vt:variant>
        <vt:lpwstr/>
      </vt:variant>
      <vt:variant>
        <vt:i4>4587526</vt:i4>
      </vt:variant>
      <vt:variant>
        <vt:i4>2364</vt:i4>
      </vt:variant>
      <vt:variant>
        <vt:i4>0</vt:i4>
      </vt:variant>
      <vt:variant>
        <vt:i4>5</vt:i4>
      </vt:variant>
      <vt:variant>
        <vt:lpwstr>../Docs/R1-135429.zip</vt:lpwstr>
      </vt:variant>
      <vt:variant>
        <vt:lpwstr/>
      </vt:variant>
      <vt:variant>
        <vt:i4>4980747</vt:i4>
      </vt:variant>
      <vt:variant>
        <vt:i4>2361</vt:i4>
      </vt:variant>
      <vt:variant>
        <vt:i4>0</vt:i4>
      </vt:variant>
      <vt:variant>
        <vt:i4>5</vt:i4>
      </vt:variant>
      <vt:variant>
        <vt:lpwstr>../Docs/R1-135383.zip</vt:lpwstr>
      </vt:variant>
      <vt:variant>
        <vt:lpwstr/>
      </vt:variant>
      <vt:variant>
        <vt:i4>4194317</vt:i4>
      </vt:variant>
      <vt:variant>
        <vt:i4>2358</vt:i4>
      </vt:variant>
      <vt:variant>
        <vt:i4>0</vt:i4>
      </vt:variant>
      <vt:variant>
        <vt:i4>5</vt:i4>
      </vt:variant>
      <vt:variant>
        <vt:lpwstr>../Docs/R1-135345.zip</vt:lpwstr>
      </vt:variant>
      <vt:variant>
        <vt:lpwstr/>
      </vt:variant>
      <vt:variant>
        <vt:i4>4194316</vt:i4>
      </vt:variant>
      <vt:variant>
        <vt:i4>2355</vt:i4>
      </vt:variant>
      <vt:variant>
        <vt:i4>0</vt:i4>
      </vt:variant>
      <vt:variant>
        <vt:i4>5</vt:i4>
      </vt:variant>
      <vt:variant>
        <vt:lpwstr>../Docs/R1-135344.zip</vt:lpwstr>
      </vt:variant>
      <vt:variant>
        <vt:lpwstr/>
      </vt:variant>
      <vt:variant>
        <vt:i4>4194315</vt:i4>
      </vt:variant>
      <vt:variant>
        <vt:i4>2352</vt:i4>
      </vt:variant>
      <vt:variant>
        <vt:i4>0</vt:i4>
      </vt:variant>
      <vt:variant>
        <vt:i4>5</vt:i4>
      </vt:variant>
      <vt:variant>
        <vt:lpwstr>../Docs/R1-135343.zip</vt:lpwstr>
      </vt:variant>
      <vt:variant>
        <vt:lpwstr/>
      </vt:variant>
      <vt:variant>
        <vt:i4>4456457</vt:i4>
      </vt:variant>
      <vt:variant>
        <vt:i4>2349</vt:i4>
      </vt:variant>
      <vt:variant>
        <vt:i4>0</vt:i4>
      </vt:variant>
      <vt:variant>
        <vt:i4>5</vt:i4>
      </vt:variant>
      <vt:variant>
        <vt:lpwstr>../Docs/R1-135301.zip</vt:lpwstr>
      </vt:variant>
      <vt:variant>
        <vt:lpwstr/>
      </vt:variant>
      <vt:variant>
        <vt:i4>4390925</vt:i4>
      </vt:variant>
      <vt:variant>
        <vt:i4>2346</vt:i4>
      </vt:variant>
      <vt:variant>
        <vt:i4>0</vt:i4>
      </vt:variant>
      <vt:variant>
        <vt:i4>5</vt:i4>
      </vt:variant>
      <vt:variant>
        <vt:lpwstr>../Docs/R1-135274.zip</vt:lpwstr>
      </vt:variant>
      <vt:variant>
        <vt:lpwstr/>
      </vt:variant>
      <vt:variant>
        <vt:i4>4259841</vt:i4>
      </vt:variant>
      <vt:variant>
        <vt:i4>2343</vt:i4>
      </vt:variant>
      <vt:variant>
        <vt:i4>0</vt:i4>
      </vt:variant>
      <vt:variant>
        <vt:i4>5</vt:i4>
      </vt:variant>
      <vt:variant>
        <vt:lpwstr>../Docs/R1-135258.zip</vt:lpwstr>
      </vt:variant>
      <vt:variant>
        <vt:lpwstr/>
      </vt:variant>
      <vt:variant>
        <vt:i4>4456461</vt:i4>
      </vt:variant>
      <vt:variant>
        <vt:i4>2340</vt:i4>
      </vt:variant>
      <vt:variant>
        <vt:i4>0</vt:i4>
      </vt:variant>
      <vt:variant>
        <vt:i4>5</vt:i4>
      </vt:variant>
      <vt:variant>
        <vt:lpwstr>../Docs/R1-135204.zip</vt:lpwstr>
      </vt:variant>
      <vt:variant>
        <vt:lpwstr/>
      </vt:variant>
      <vt:variant>
        <vt:i4>4456458</vt:i4>
      </vt:variant>
      <vt:variant>
        <vt:i4>2337</vt:i4>
      </vt:variant>
      <vt:variant>
        <vt:i4>0</vt:i4>
      </vt:variant>
      <vt:variant>
        <vt:i4>5</vt:i4>
      </vt:variant>
      <vt:variant>
        <vt:lpwstr>../Docs/R1-135203.zip</vt:lpwstr>
      </vt:variant>
      <vt:variant>
        <vt:lpwstr/>
      </vt:variant>
      <vt:variant>
        <vt:i4>4456459</vt:i4>
      </vt:variant>
      <vt:variant>
        <vt:i4>2334</vt:i4>
      </vt:variant>
      <vt:variant>
        <vt:i4>0</vt:i4>
      </vt:variant>
      <vt:variant>
        <vt:i4>5</vt:i4>
      </vt:variant>
      <vt:variant>
        <vt:lpwstr>../Docs/R1-135202.zip</vt:lpwstr>
      </vt:variant>
      <vt:variant>
        <vt:lpwstr/>
      </vt:variant>
      <vt:variant>
        <vt:i4>4456456</vt:i4>
      </vt:variant>
      <vt:variant>
        <vt:i4>2331</vt:i4>
      </vt:variant>
      <vt:variant>
        <vt:i4>0</vt:i4>
      </vt:variant>
      <vt:variant>
        <vt:i4>5</vt:i4>
      </vt:variant>
      <vt:variant>
        <vt:lpwstr>../Docs/R1-135201.zip</vt:lpwstr>
      </vt:variant>
      <vt:variant>
        <vt:lpwstr/>
      </vt:variant>
      <vt:variant>
        <vt:i4>4325386</vt:i4>
      </vt:variant>
      <vt:variant>
        <vt:i4>2328</vt:i4>
      </vt:variant>
      <vt:variant>
        <vt:i4>0</vt:i4>
      </vt:variant>
      <vt:variant>
        <vt:i4>5</vt:i4>
      </vt:variant>
      <vt:variant>
        <vt:lpwstr>../Docs/R1-135160.zip</vt:lpwstr>
      </vt:variant>
      <vt:variant>
        <vt:lpwstr/>
      </vt:variant>
      <vt:variant>
        <vt:i4>4456460</vt:i4>
      </vt:variant>
      <vt:variant>
        <vt:i4>2325</vt:i4>
      </vt:variant>
      <vt:variant>
        <vt:i4>0</vt:i4>
      </vt:variant>
      <vt:variant>
        <vt:i4>5</vt:i4>
      </vt:variant>
      <vt:variant>
        <vt:lpwstr>../Docs/R1-135106.zip</vt:lpwstr>
      </vt:variant>
      <vt:variant>
        <vt:lpwstr/>
      </vt:variant>
      <vt:variant>
        <vt:i4>4390926</vt:i4>
      </vt:variant>
      <vt:variant>
        <vt:i4>2322</vt:i4>
      </vt:variant>
      <vt:variant>
        <vt:i4>0</vt:i4>
      </vt:variant>
      <vt:variant>
        <vt:i4>5</vt:i4>
      </vt:variant>
      <vt:variant>
        <vt:lpwstr>../Docs/R1-135075.zip</vt:lpwstr>
      </vt:variant>
      <vt:variant>
        <vt:lpwstr/>
      </vt:variant>
      <vt:variant>
        <vt:i4>4390927</vt:i4>
      </vt:variant>
      <vt:variant>
        <vt:i4>2319</vt:i4>
      </vt:variant>
      <vt:variant>
        <vt:i4>0</vt:i4>
      </vt:variant>
      <vt:variant>
        <vt:i4>5</vt:i4>
      </vt:variant>
      <vt:variant>
        <vt:lpwstr>../Docs/R1-135074.zip</vt:lpwstr>
      </vt:variant>
      <vt:variant>
        <vt:lpwstr/>
      </vt:variant>
      <vt:variant>
        <vt:i4>4390920</vt:i4>
      </vt:variant>
      <vt:variant>
        <vt:i4>2316</vt:i4>
      </vt:variant>
      <vt:variant>
        <vt:i4>0</vt:i4>
      </vt:variant>
      <vt:variant>
        <vt:i4>5</vt:i4>
      </vt:variant>
      <vt:variant>
        <vt:lpwstr>../Docs/R1-135073.zip</vt:lpwstr>
      </vt:variant>
      <vt:variant>
        <vt:lpwstr/>
      </vt:variant>
      <vt:variant>
        <vt:i4>4390921</vt:i4>
      </vt:variant>
      <vt:variant>
        <vt:i4>2313</vt:i4>
      </vt:variant>
      <vt:variant>
        <vt:i4>0</vt:i4>
      </vt:variant>
      <vt:variant>
        <vt:i4>5</vt:i4>
      </vt:variant>
      <vt:variant>
        <vt:lpwstr>../Docs/R1-135072.zip</vt:lpwstr>
      </vt:variant>
      <vt:variant>
        <vt:lpwstr/>
      </vt:variant>
      <vt:variant>
        <vt:i4>4390922</vt:i4>
      </vt:variant>
      <vt:variant>
        <vt:i4>2310</vt:i4>
      </vt:variant>
      <vt:variant>
        <vt:i4>0</vt:i4>
      </vt:variant>
      <vt:variant>
        <vt:i4>5</vt:i4>
      </vt:variant>
      <vt:variant>
        <vt:lpwstr>../Docs/R1-135071.zip</vt:lpwstr>
      </vt:variant>
      <vt:variant>
        <vt:lpwstr/>
      </vt:variant>
      <vt:variant>
        <vt:i4>4390923</vt:i4>
      </vt:variant>
      <vt:variant>
        <vt:i4>2307</vt:i4>
      </vt:variant>
      <vt:variant>
        <vt:i4>0</vt:i4>
      </vt:variant>
      <vt:variant>
        <vt:i4>5</vt:i4>
      </vt:variant>
      <vt:variant>
        <vt:lpwstr>../Docs/R1-135070.zip</vt:lpwstr>
      </vt:variant>
      <vt:variant>
        <vt:lpwstr/>
      </vt:variant>
      <vt:variant>
        <vt:i4>4587533</vt:i4>
      </vt:variant>
      <vt:variant>
        <vt:i4>2304</vt:i4>
      </vt:variant>
      <vt:variant>
        <vt:i4>0</vt:i4>
      </vt:variant>
      <vt:variant>
        <vt:i4>5</vt:i4>
      </vt:variant>
      <vt:variant>
        <vt:lpwstr>../Docs/R1-135026.zip</vt:lpwstr>
      </vt:variant>
      <vt:variant>
        <vt:lpwstr/>
      </vt:variant>
      <vt:variant>
        <vt:i4>4587534</vt:i4>
      </vt:variant>
      <vt:variant>
        <vt:i4>2301</vt:i4>
      </vt:variant>
      <vt:variant>
        <vt:i4>0</vt:i4>
      </vt:variant>
      <vt:variant>
        <vt:i4>5</vt:i4>
      </vt:variant>
      <vt:variant>
        <vt:lpwstr>../Docs/R1-135025.zip</vt:lpwstr>
      </vt:variant>
      <vt:variant>
        <vt:lpwstr/>
      </vt:variant>
      <vt:variant>
        <vt:i4>4587535</vt:i4>
      </vt:variant>
      <vt:variant>
        <vt:i4>2298</vt:i4>
      </vt:variant>
      <vt:variant>
        <vt:i4>0</vt:i4>
      </vt:variant>
      <vt:variant>
        <vt:i4>5</vt:i4>
      </vt:variant>
      <vt:variant>
        <vt:lpwstr>../Docs/R1-135024.zip</vt:lpwstr>
      </vt:variant>
      <vt:variant>
        <vt:lpwstr/>
      </vt:variant>
      <vt:variant>
        <vt:i4>4587528</vt:i4>
      </vt:variant>
      <vt:variant>
        <vt:i4>2295</vt:i4>
      </vt:variant>
      <vt:variant>
        <vt:i4>0</vt:i4>
      </vt:variant>
      <vt:variant>
        <vt:i4>5</vt:i4>
      </vt:variant>
      <vt:variant>
        <vt:lpwstr>../Docs/R1-135023.zip</vt:lpwstr>
      </vt:variant>
      <vt:variant>
        <vt:lpwstr/>
      </vt:variant>
      <vt:variant>
        <vt:i4>4521999</vt:i4>
      </vt:variant>
      <vt:variant>
        <vt:i4>2292</vt:i4>
      </vt:variant>
      <vt:variant>
        <vt:i4>0</vt:i4>
      </vt:variant>
      <vt:variant>
        <vt:i4>5</vt:i4>
      </vt:variant>
      <vt:variant>
        <vt:lpwstr>../Docs/R1-136024.zip</vt:lpwstr>
      </vt:variant>
      <vt:variant>
        <vt:lpwstr/>
      </vt:variant>
      <vt:variant>
        <vt:i4>4587535</vt:i4>
      </vt:variant>
      <vt:variant>
        <vt:i4>2289</vt:i4>
      </vt:variant>
      <vt:variant>
        <vt:i4>0</vt:i4>
      </vt:variant>
      <vt:variant>
        <vt:i4>5</vt:i4>
      </vt:variant>
      <vt:variant>
        <vt:lpwstr>../Docs/R1-136014.zip</vt:lpwstr>
      </vt:variant>
      <vt:variant>
        <vt:lpwstr/>
      </vt:variant>
      <vt:variant>
        <vt:i4>4456452</vt:i4>
      </vt:variant>
      <vt:variant>
        <vt:i4>2286</vt:i4>
      </vt:variant>
      <vt:variant>
        <vt:i4>0</vt:i4>
      </vt:variant>
      <vt:variant>
        <vt:i4>5</vt:i4>
      </vt:variant>
      <vt:variant>
        <vt:lpwstr>../Docs/R1-135906.zip</vt:lpwstr>
      </vt:variant>
      <vt:variant>
        <vt:lpwstr/>
      </vt:variant>
      <vt:variant>
        <vt:i4>4194307</vt:i4>
      </vt:variant>
      <vt:variant>
        <vt:i4>2283</vt:i4>
      </vt:variant>
      <vt:variant>
        <vt:i4>0</vt:i4>
      </vt:variant>
      <vt:variant>
        <vt:i4>5</vt:i4>
      </vt:variant>
      <vt:variant>
        <vt:lpwstr>../Docs/R1-135941.zip</vt:lpwstr>
      </vt:variant>
      <vt:variant>
        <vt:lpwstr/>
      </vt:variant>
      <vt:variant>
        <vt:i4>4456452</vt:i4>
      </vt:variant>
      <vt:variant>
        <vt:i4>2280</vt:i4>
      </vt:variant>
      <vt:variant>
        <vt:i4>0</vt:i4>
      </vt:variant>
      <vt:variant>
        <vt:i4>5</vt:i4>
      </vt:variant>
      <vt:variant>
        <vt:lpwstr>../Docs/R1-135906.zip</vt:lpwstr>
      </vt:variant>
      <vt:variant>
        <vt:lpwstr/>
      </vt:variant>
      <vt:variant>
        <vt:i4>4653057</vt:i4>
      </vt:variant>
      <vt:variant>
        <vt:i4>2277</vt:i4>
      </vt:variant>
      <vt:variant>
        <vt:i4>0</vt:i4>
      </vt:variant>
      <vt:variant>
        <vt:i4>5</vt:i4>
      </vt:variant>
      <vt:variant>
        <vt:lpwstr>../Docs/R1-135933.zip</vt:lpwstr>
      </vt:variant>
      <vt:variant>
        <vt:lpwstr/>
      </vt:variant>
      <vt:variant>
        <vt:i4>5046282</vt:i4>
      </vt:variant>
      <vt:variant>
        <vt:i4>2274</vt:i4>
      </vt:variant>
      <vt:variant>
        <vt:i4>0</vt:i4>
      </vt:variant>
      <vt:variant>
        <vt:i4>5</vt:i4>
      </vt:variant>
      <vt:variant>
        <vt:lpwstr>../Docs/R1-135899.zip</vt:lpwstr>
      </vt:variant>
      <vt:variant>
        <vt:lpwstr/>
      </vt:variant>
      <vt:variant>
        <vt:i4>4587532</vt:i4>
      </vt:variant>
      <vt:variant>
        <vt:i4>2271</vt:i4>
      </vt:variant>
      <vt:variant>
        <vt:i4>0</vt:i4>
      </vt:variant>
      <vt:variant>
        <vt:i4>5</vt:i4>
      </vt:variant>
      <vt:variant>
        <vt:lpwstr>../Docs/R1-136017.zip</vt:lpwstr>
      </vt:variant>
      <vt:variant>
        <vt:lpwstr/>
      </vt:variant>
      <vt:variant>
        <vt:i4>4587533</vt:i4>
      </vt:variant>
      <vt:variant>
        <vt:i4>2268</vt:i4>
      </vt:variant>
      <vt:variant>
        <vt:i4>0</vt:i4>
      </vt:variant>
      <vt:variant>
        <vt:i4>5</vt:i4>
      </vt:variant>
      <vt:variant>
        <vt:lpwstr>../Docs/R1-136016.zip</vt:lpwstr>
      </vt:variant>
      <vt:variant>
        <vt:lpwstr/>
      </vt:variant>
      <vt:variant>
        <vt:i4>4653058</vt:i4>
      </vt:variant>
      <vt:variant>
        <vt:i4>2265</vt:i4>
      </vt:variant>
      <vt:variant>
        <vt:i4>0</vt:i4>
      </vt:variant>
      <vt:variant>
        <vt:i4>5</vt:i4>
      </vt:variant>
      <vt:variant>
        <vt:lpwstr>../Docs/R1-136009.zip</vt:lpwstr>
      </vt:variant>
      <vt:variant>
        <vt:lpwstr/>
      </vt:variant>
      <vt:variant>
        <vt:i4>5046283</vt:i4>
      </vt:variant>
      <vt:variant>
        <vt:i4>2262</vt:i4>
      </vt:variant>
      <vt:variant>
        <vt:i4>0</vt:i4>
      </vt:variant>
      <vt:variant>
        <vt:i4>5</vt:i4>
      </vt:variant>
      <vt:variant>
        <vt:lpwstr>../Docs/R1-135898.zip</vt:lpwstr>
      </vt:variant>
      <vt:variant>
        <vt:lpwstr/>
      </vt:variant>
      <vt:variant>
        <vt:i4>4194305</vt:i4>
      </vt:variant>
      <vt:variant>
        <vt:i4>2259</vt:i4>
      </vt:variant>
      <vt:variant>
        <vt:i4>0</vt:i4>
      </vt:variant>
      <vt:variant>
        <vt:i4>5</vt:i4>
      </vt:variant>
      <vt:variant>
        <vt:lpwstr>../Docs/R1-135248.zip</vt:lpwstr>
      </vt:variant>
      <vt:variant>
        <vt:lpwstr/>
      </vt:variant>
      <vt:variant>
        <vt:i4>4521997</vt:i4>
      </vt:variant>
      <vt:variant>
        <vt:i4>2256</vt:i4>
      </vt:variant>
      <vt:variant>
        <vt:i4>0</vt:i4>
      </vt:variant>
      <vt:variant>
        <vt:i4>5</vt:i4>
      </vt:variant>
      <vt:variant>
        <vt:lpwstr>../Docs/R1-135513.zip</vt:lpwstr>
      </vt:variant>
      <vt:variant>
        <vt:lpwstr/>
      </vt:variant>
      <vt:variant>
        <vt:i4>4390921</vt:i4>
      </vt:variant>
      <vt:variant>
        <vt:i4>2253</vt:i4>
      </vt:variant>
      <vt:variant>
        <vt:i4>0</vt:i4>
      </vt:variant>
      <vt:variant>
        <vt:i4>5</vt:i4>
      </vt:variant>
      <vt:variant>
        <vt:lpwstr>../Docs/R1-135577.zip</vt:lpwstr>
      </vt:variant>
      <vt:variant>
        <vt:lpwstr/>
      </vt:variant>
      <vt:variant>
        <vt:i4>4259853</vt:i4>
      </vt:variant>
      <vt:variant>
        <vt:i4>2250</vt:i4>
      </vt:variant>
      <vt:variant>
        <vt:i4>0</vt:i4>
      </vt:variant>
      <vt:variant>
        <vt:i4>5</vt:i4>
      </vt:variant>
      <vt:variant>
        <vt:lpwstr>../Docs/R1-135355.zip</vt:lpwstr>
      </vt:variant>
      <vt:variant>
        <vt:lpwstr/>
      </vt:variant>
      <vt:variant>
        <vt:i4>4390924</vt:i4>
      </vt:variant>
      <vt:variant>
        <vt:i4>2247</vt:i4>
      </vt:variant>
      <vt:variant>
        <vt:i4>0</vt:i4>
      </vt:variant>
      <vt:variant>
        <vt:i4>5</vt:i4>
      </vt:variant>
      <vt:variant>
        <vt:lpwstr>../Docs/R1-135275.zip</vt:lpwstr>
      </vt:variant>
      <vt:variant>
        <vt:lpwstr/>
      </vt:variant>
      <vt:variant>
        <vt:i4>2621442</vt:i4>
      </vt:variant>
      <vt:variant>
        <vt:i4>2244</vt:i4>
      </vt:variant>
      <vt:variant>
        <vt:i4>0</vt:i4>
      </vt:variant>
      <vt:variant>
        <vt:i4>5</vt:i4>
      </vt:variant>
      <vt:variant>
        <vt:lpwstr>http://www.3gpp.org/ftp/tsg_ran/TSG_RAN/TSGR_61/Docs/RP-131399.zip</vt:lpwstr>
      </vt:variant>
      <vt:variant>
        <vt:lpwstr/>
      </vt:variant>
      <vt:variant>
        <vt:i4>4194313</vt:i4>
      </vt:variant>
      <vt:variant>
        <vt:i4>2241</vt:i4>
      </vt:variant>
      <vt:variant>
        <vt:i4>0</vt:i4>
      </vt:variant>
      <vt:variant>
        <vt:i4>5</vt:i4>
      </vt:variant>
      <vt:variant>
        <vt:lpwstr>../Docs/R1-135446.zip</vt:lpwstr>
      </vt:variant>
      <vt:variant>
        <vt:lpwstr/>
      </vt:variant>
      <vt:variant>
        <vt:i4>4456456</vt:i4>
      </vt:variant>
      <vt:variant>
        <vt:i4>2238</vt:i4>
      </vt:variant>
      <vt:variant>
        <vt:i4>0</vt:i4>
      </vt:variant>
      <vt:variant>
        <vt:i4>5</vt:i4>
      </vt:variant>
      <vt:variant>
        <vt:lpwstr>../Docs/R1-135300.zip</vt:lpwstr>
      </vt:variant>
      <vt:variant>
        <vt:lpwstr/>
      </vt:variant>
      <vt:variant>
        <vt:i4>5046272</vt:i4>
      </vt:variant>
      <vt:variant>
        <vt:i4>2235</vt:i4>
      </vt:variant>
      <vt:variant>
        <vt:i4>0</vt:i4>
      </vt:variant>
      <vt:variant>
        <vt:i4>5</vt:i4>
      </vt:variant>
      <vt:variant>
        <vt:lpwstr>../Docs/R1-135299.zip</vt:lpwstr>
      </vt:variant>
      <vt:variant>
        <vt:lpwstr/>
      </vt:variant>
      <vt:variant>
        <vt:i4>4456457</vt:i4>
      </vt:variant>
      <vt:variant>
        <vt:i4>2232</vt:i4>
      </vt:variant>
      <vt:variant>
        <vt:i4>0</vt:i4>
      </vt:variant>
      <vt:variant>
        <vt:i4>5</vt:i4>
      </vt:variant>
      <vt:variant>
        <vt:lpwstr>../Docs/R1-135200.zip</vt:lpwstr>
      </vt:variant>
      <vt:variant>
        <vt:lpwstr/>
      </vt:variant>
      <vt:variant>
        <vt:i4>4259843</vt:i4>
      </vt:variant>
      <vt:variant>
        <vt:i4>2229</vt:i4>
      </vt:variant>
      <vt:variant>
        <vt:i4>0</vt:i4>
      </vt:variant>
      <vt:variant>
        <vt:i4>5</vt:i4>
      </vt:variant>
      <vt:variant>
        <vt:lpwstr>../Docs/R1-135159.zip</vt:lpwstr>
      </vt:variant>
      <vt:variant>
        <vt:lpwstr/>
      </vt:variant>
      <vt:variant>
        <vt:i4>4653071</vt:i4>
      </vt:variant>
      <vt:variant>
        <vt:i4>2226</vt:i4>
      </vt:variant>
      <vt:variant>
        <vt:i4>0</vt:i4>
      </vt:variant>
      <vt:variant>
        <vt:i4>5</vt:i4>
      </vt:variant>
      <vt:variant>
        <vt:lpwstr>../Docs/R1-135135.zip</vt:lpwstr>
      </vt:variant>
      <vt:variant>
        <vt:lpwstr/>
      </vt:variant>
      <vt:variant>
        <vt:i4>4653070</vt:i4>
      </vt:variant>
      <vt:variant>
        <vt:i4>2223</vt:i4>
      </vt:variant>
      <vt:variant>
        <vt:i4>0</vt:i4>
      </vt:variant>
      <vt:variant>
        <vt:i4>5</vt:i4>
      </vt:variant>
      <vt:variant>
        <vt:lpwstr>../Docs/R1-135134.zip</vt:lpwstr>
      </vt:variant>
      <vt:variant>
        <vt:lpwstr/>
      </vt:variant>
      <vt:variant>
        <vt:i4>4325378</vt:i4>
      </vt:variant>
      <vt:variant>
        <vt:i4>2220</vt:i4>
      </vt:variant>
      <vt:variant>
        <vt:i4>0</vt:i4>
      </vt:variant>
      <vt:variant>
        <vt:i4>5</vt:i4>
      </vt:variant>
      <vt:variant>
        <vt:lpwstr>../Docs/R1-135069.zip</vt:lpwstr>
      </vt:variant>
      <vt:variant>
        <vt:lpwstr/>
      </vt:variant>
      <vt:variant>
        <vt:i4>4259842</vt:i4>
      </vt:variant>
      <vt:variant>
        <vt:i4>2217</vt:i4>
      </vt:variant>
      <vt:variant>
        <vt:i4>0</vt:i4>
      </vt:variant>
      <vt:variant>
        <vt:i4>5</vt:i4>
      </vt:variant>
      <vt:variant>
        <vt:lpwstr>../Docs/R1-135158.zip</vt:lpwstr>
      </vt:variant>
      <vt:variant>
        <vt:lpwstr/>
      </vt:variant>
      <vt:variant>
        <vt:i4>4653066</vt:i4>
      </vt:variant>
      <vt:variant>
        <vt:i4>2214</vt:i4>
      </vt:variant>
      <vt:variant>
        <vt:i4>0</vt:i4>
      </vt:variant>
      <vt:variant>
        <vt:i4>5</vt:i4>
      </vt:variant>
      <vt:variant>
        <vt:lpwstr>../Docs/R1-136001.zip</vt:lpwstr>
      </vt:variant>
      <vt:variant>
        <vt:lpwstr/>
      </vt:variant>
      <vt:variant>
        <vt:i4>4194311</vt:i4>
      </vt:variant>
      <vt:variant>
        <vt:i4>2211</vt:i4>
      </vt:variant>
      <vt:variant>
        <vt:i4>0</vt:i4>
      </vt:variant>
      <vt:variant>
        <vt:i4>5</vt:i4>
      </vt:variant>
      <vt:variant>
        <vt:lpwstr>../Docs/R1-135945.zip</vt:lpwstr>
      </vt:variant>
      <vt:variant>
        <vt:lpwstr/>
      </vt:variant>
      <vt:variant>
        <vt:i4>4390920</vt:i4>
      </vt:variant>
      <vt:variant>
        <vt:i4>2208</vt:i4>
      </vt:variant>
      <vt:variant>
        <vt:i4>0</vt:i4>
      </vt:variant>
      <vt:variant>
        <vt:i4>5</vt:i4>
      </vt:variant>
      <vt:variant>
        <vt:lpwstr>../Docs/R1-135675.zip</vt:lpwstr>
      </vt:variant>
      <vt:variant>
        <vt:lpwstr/>
      </vt:variant>
      <vt:variant>
        <vt:i4>4194309</vt:i4>
      </vt:variant>
      <vt:variant>
        <vt:i4>2205</vt:i4>
      </vt:variant>
      <vt:variant>
        <vt:i4>0</vt:i4>
      </vt:variant>
      <vt:variant>
        <vt:i4>5</vt:i4>
      </vt:variant>
      <vt:variant>
        <vt:lpwstr>../Docs/R1-135648.zip</vt:lpwstr>
      </vt:variant>
      <vt:variant>
        <vt:lpwstr/>
      </vt:variant>
      <vt:variant>
        <vt:i4>4456452</vt:i4>
      </vt:variant>
      <vt:variant>
        <vt:i4>2202</vt:i4>
      </vt:variant>
      <vt:variant>
        <vt:i4>0</vt:i4>
      </vt:variant>
      <vt:variant>
        <vt:i4>5</vt:i4>
      </vt:variant>
      <vt:variant>
        <vt:lpwstr>../Docs/R1-135609.zip</vt:lpwstr>
      </vt:variant>
      <vt:variant>
        <vt:lpwstr/>
      </vt:variant>
      <vt:variant>
        <vt:i4>4456454</vt:i4>
      </vt:variant>
      <vt:variant>
        <vt:i4>2199</vt:i4>
      </vt:variant>
      <vt:variant>
        <vt:i4>0</vt:i4>
      </vt:variant>
      <vt:variant>
        <vt:i4>5</vt:i4>
      </vt:variant>
      <vt:variant>
        <vt:lpwstr>../Docs/R1-134518.zip</vt:lpwstr>
      </vt:variant>
      <vt:variant>
        <vt:lpwstr/>
      </vt:variant>
      <vt:variant>
        <vt:i4>4390920</vt:i4>
      </vt:variant>
      <vt:variant>
        <vt:i4>2196</vt:i4>
      </vt:variant>
      <vt:variant>
        <vt:i4>0</vt:i4>
      </vt:variant>
      <vt:variant>
        <vt:i4>5</vt:i4>
      </vt:variant>
      <vt:variant>
        <vt:lpwstr>../Docs/R1-135576.zip</vt:lpwstr>
      </vt:variant>
      <vt:variant>
        <vt:lpwstr/>
      </vt:variant>
      <vt:variant>
        <vt:i4>4521999</vt:i4>
      </vt:variant>
      <vt:variant>
        <vt:i4>2193</vt:i4>
      </vt:variant>
      <vt:variant>
        <vt:i4>0</vt:i4>
      </vt:variant>
      <vt:variant>
        <vt:i4>5</vt:i4>
      </vt:variant>
      <vt:variant>
        <vt:lpwstr>../Docs/R1-135511.zip</vt:lpwstr>
      </vt:variant>
      <vt:variant>
        <vt:lpwstr/>
      </vt:variant>
      <vt:variant>
        <vt:i4>4325389</vt:i4>
      </vt:variant>
      <vt:variant>
        <vt:i4>2190</vt:i4>
      </vt:variant>
      <vt:variant>
        <vt:i4>0</vt:i4>
      </vt:variant>
      <vt:variant>
        <vt:i4>5</vt:i4>
      </vt:variant>
      <vt:variant>
        <vt:lpwstr>../Docs/R1-135462.zip</vt:lpwstr>
      </vt:variant>
      <vt:variant>
        <vt:lpwstr/>
      </vt:variant>
      <vt:variant>
        <vt:i4>4259852</vt:i4>
      </vt:variant>
      <vt:variant>
        <vt:i4>2187</vt:i4>
      </vt:variant>
      <vt:variant>
        <vt:i4>0</vt:i4>
      </vt:variant>
      <vt:variant>
        <vt:i4>5</vt:i4>
      </vt:variant>
      <vt:variant>
        <vt:lpwstr>../Docs/R1-134443.zip</vt:lpwstr>
      </vt:variant>
      <vt:variant>
        <vt:lpwstr/>
      </vt:variant>
      <vt:variant>
        <vt:i4>4587527</vt:i4>
      </vt:variant>
      <vt:variant>
        <vt:i4>2184</vt:i4>
      </vt:variant>
      <vt:variant>
        <vt:i4>0</vt:i4>
      </vt:variant>
      <vt:variant>
        <vt:i4>5</vt:i4>
      </vt:variant>
      <vt:variant>
        <vt:lpwstr>../Docs/R1-135428.zip</vt:lpwstr>
      </vt:variant>
      <vt:variant>
        <vt:lpwstr/>
      </vt:variant>
      <vt:variant>
        <vt:i4>4587528</vt:i4>
      </vt:variant>
      <vt:variant>
        <vt:i4>2181</vt:i4>
      </vt:variant>
      <vt:variant>
        <vt:i4>0</vt:i4>
      </vt:variant>
      <vt:variant>
        <vt:i4>5</vt:i4>
      </vt:variant>
      <vt:variant>
        <vt:lpwstr>../Docs/R1-135427.zip</vt:lpwstr>
      </vt:variant>
      <vt:variant>
        <vt:lpwstr/>
      </vt:variant>
      <vt:variant>
        <vt:i4>4325386</vt:i4>
      </vt:variant>
      <vt:variant>
        <vt:i4>2178</vt:i4>
      </vt:variant>
      <vt:variant>
        <vt:i4>0</vt:i4>
      </vt:variant>
      <vt:variant>
        <vt:i4>5</vt:i4>
      </vt:variant>
      <vt:variant>
        <vt:lpwstr>../Docs/R1-135362.zip</vt:lpwstr>
      </vt:variant>
      <vt:variant>
        <vt:lpwstr/>
      </vt:variant>
      <vt:variant>
        <vt:i4>5046273</vt:i4>
      </vt:variant>
      <vt:variant>
        <vt:i4>2175</vt:i4>
      </vt:variant>
      <vt:variant>
        <vt:i4>0</vt:i4>
      </vt:variant>
      <vt:variant>
        <vt:i4>5</vt:i4>
      </vt:variant>
      <vt:variant>
        <vt:lpwstr>../Docs/R1-135298.zip</vt:lpwstr>
      </vt:variant>
      <vt:variant>
        <vt:lpwstr/>
      </vt:variant>
      <vt:variant>
        <vt:i4>4325390</vt:i4>
      </vt:variant>
      <vt:variant>
        <vt:i4>2172</vt:i4>
      </vt:variant>
      <vt:variant>
        <vt:i4>0</vt:i4>
      </vt:variant>
      <vt:variant>
        <vt:i4>5</vt:i4>
      </vt:variant>
      <vt:variant>
        <vt:lpwstr>../Docs/R1-135267.zip</vt:lpwstr>
      </vt:variant>
      <vt:variant>
        <vt:lpwstr/>
      </vt:variant>
      <vt:variant>
        <vt:i4>5046285</vt:i4>
      </vt:variant>
      <vt:variant>
        <vt:i4>2169</vt:i4>
      </vt:variant>
      <vt:variant>
        <vt:i4>0</vt:i4>
      </vt:variant>
      <vt:variant>
        <vt:i4>5</vt:i4>
      </vt:variant>
      <vt:variant>
        <vt:lpwstr>../Docs/R1-135197.zip</vt:lpwstr>
      </vt:variant>
      <vt:variant>
        <vt:lpwstr/>
      </vt:variant>
      <vt:variant>
        <vt:i4>4325379</vt:i4>
      </vt:variant>
      <vt:variant>
        <vt:i4>2166</vt:i4>
      </vt:variant>
      <vt:variant>
        <vt:i4>0</vt:i4>
      </vt:variant>
      <vt:variant>
        <vt:i4>5</vt:i4>
      </vt:variant>
      <vt:variant>
        <vt:lpwstr>../Docs/R1-135068.zip</vt:lpwstr>
      </vt:variant>
      <vt:variant>
        <vt:lpwstr/>
      </vt:variant>
      <vt:variant>
        <vt:i4>4587529</vt:i4>
      </vt:variant>
      <vt:variant>
        <vt:i4>2163</vt:i4>
      </vt:variant>
      <vt:variant>
        <vt:i4>0</vt:i4>
      </vt:variant>
      <vt:variant>
        <vt:i4>5</vt:i4>
      </vt:variant>
      <vt:variant>
        <vt:lpwstr>../Docs/R1-135022.zip</vt:lpwstr>
      </vt:variant>
      <vt:variant>
        <vt:lpwstr/>
      </vt:variant>
      <vt:variant>
        <vt:i4>4194308</vt:i4>
      </vt:variant>
      <vt:variant>
        <vt:i4>2160</vt:i4>
      </vt:variant>
      <vt:variant>
        <vt:i4>0</vt:i4>
      </vt:variant>
      <vt:variant>
        <vt:i4>5</vt:i4>
      </vt:variant>
      <vt:variant>
        <vt:lpwstr>../Docs/R1-135946.zip</vt:lpwstr>
      </vt:variant>
      <vt:variant>
        <vt:lpwstr/>
      </vt:variant>
      <vt:variant>
        <vt:i4>4390921</vt:i4>
      </vt:variant>
      <vt:variant>
        <vt:i4>2157</vt:i4>
      </vt:variant>
      <vt:variant>
        <vt:i4>0</vt:i4>
      </vt:variant>
      <vt:variant>
        <vt:i4>5</vt:i4>
      </vt:variant>
      <vt:variant>
        <vt:lpwstr>../Docs/R1-135674.zip</vt:lpwstr>
      </vt:variant>
      <vt:variant>
        <vt:lpwstr/>
      </vt:variant>
      <vt:variant>
        <vt:i4>4194314</vt:i4>
      </vt:variant>
      <vt:variant>
        <vt:i4>2154</vt:i4>
      </vt:variant>
      <vt:variant>
        <vt:i4>0</vt:i4>
      </vt:variant>
      <vt:variant>
        <vt:i4>5</vt:i4>
      </vt:variant>
      <vt:variant>
        <vt:lpwstr>../Docs/R1-135647.zip</vt:lpwstr>
      </vt:variant>
      <vt:variant>
        <vt:lpwstr/>
      </vt:variant>
      <vt:variant>
        <vt:i4>4194315</vt:i4>
      </vt:variant>
      <vt:variant>
        <vt:i4>2151</vt:i4>
      </vt:variant>
      <vt:variant>
        <vt:i4>0</vt:i4>
      </vt:variant>
      <vt:variant>
        <vt:i4>5</vt:i4>
      </vt:variant>
      <vt:variant>
        <vt:lpwstr>../Docs/R1-135646.zip</vt:lpwstr>
      </vt:variant>
      <vt:variant>
        <vt:lpwstr/>
      </vt:variant>
      <vt:variant>
        <vt:i4>4653070</vt:i4>
      </vt:variant>
      <vt:variant>
        <vt:i4>2148</vt:i4>
      </vt:variant>
      <vt:variant>
        <vt:i4>0</vt:i4>
      </vt:variant>
      <vt:variant>
        <vt:i4>5</vt:i4>
      </vt:variant>
      <vt:variant>
        <vt:lpwstr>../Docs/R1-134520.zip</vt:lpwstr>
      </vt:variant>
      <vt:variant>
        <vt:lpwstr/>
      </vt:variant>
      <vt:variant>
        <vt:i4>4390923</vt:i4>
      </vt:variant>
      <vt:variant>
        <vt:i4>2145</vt:i4>
      </vt:variant>
      <vt:variant>
        <vt:i4>0</vt:i4>
      </vt:variant>
      <vt:variant>
        <vt:i4>5</vt:i4>
      </vt:variant>
      <vt:variant>
        <vt:lpwstr>../Docs/R1-135575.zip</vt:lpwstr>
      </vt:variant>
      <vt:variant>
        <vt:lpwstr/>
      </vt:variant>
      <vt:variant>
        <vt:i4>4456455</vt:i4>
      </vt:variant>
      <vt:variant>
        <vt:i4>2142</vt:i4>
      </vt:variant>
      <vt:variant>
        <vt:i4>0</vt:i4>
      </vt:variant>
      <vt:variant>
        <vt:i4>5</vt:i4>
      </vt:variant>
      <vt:variant>
        <vt:lpwstr>../Docs/R1-134519.zip</vt:lpwstr>
      </vt:variant>
      <vt:variant>
        <vt:lpwstr/>
      </vt:variant>
      <vt:variant>
        <vt:i4>4390922</vt:i4>
      </vt:variant>
      <vt:variant>
        <vt:i4>2139</vt:i4>
      </vt:variant>
      <vt:variant>
        <vt:i4>0</vt:i4>
      </vt:variant>
      <vt:variant>
        <vt:i4>5</vt:i4>
      </vt:variant>
      <vt:variant>
        <vt:lpwstr>../Docs/R1-135574.zip</vt:lpwstr>
      </vt:variant>
      <vt:variant>
        <vt:lpwstr/>
      </vt:variant>
      <vt:variant>
        <vt:i4>4521998</vt:i4>
      </vt:variant>
      <vt:variant>
        <vt:i4>2136</vt:i4>
      </vt:variant>
      <vt:variant>
        <vt:i4>0</vt:i4>
      </vt:variant>
      <vt:variant>
        <vt:i4>5</vt:i4>
      </vt:variant>
      <vt:variant>
        <vt:lpwstr>../Docs/R1-135510.zip</vt:lpwstr>
      </vt:variant>
      <vt:variant>
        <vt:lpwstr/>
      </vt:variant>
      <vt:variant>
        <vt:i4>4325390</vt:i4>
      </vt:variant>
      <vt:variant>
        <vt:i4>2133</vt:i4>
      </vt:variant>
      <vt:variant>
        <vt:i4>0</vt:i4>
      </vt:variant>
      <vt:variant>
        <vt:i4>5</vt:i4>
      </vt:variant>
      <vt:variant>
        <vt:lpwstr>../Docs/R1-135461.zip</vt:lpwstr>
      </vt:variant>
      <vt:variant>
        <vt:lpwstr/>
      </vt:variant>
      <vt:variant>
        <vt:i4>4259850</vt:i4>
      </vt:variant>
      <vt:variant>
        <vt:i4>2130</vt:i4>
      </vt:variant>
      <vt:variant>
        <vt:i4>0</vt:i4>
      </vt:variant>
      <vt:variant>
        <vt:i4>5</vt:i4>
      </vt:variant>
      <vt:variant>
        <vt:lpwstr>../Docs/R1-134445.zip</vt:lpwstr>
      </vt:variant>
      <vt:variant>
        <vt:lpwstr/>
      </vt:variant>
      <vt:variant>
        <vt:i4>4587529</vt:i4>
      </vt:variant>
      <vt:variant>
        <vt:i4>2127</vt:i4>
      </vt:variant>
      <vt:variant>
        <vt:i4>0</vt:i4>
      </vt:variant>
      <vt:variant>
        <vt:i4>5</vt:i4>
      </vt:variant>
      <vt:variant>
        <vt:lpwstr>../Docs/R1-135426.zip</vt:lpwstr>
      </vt:variant>
      <vt:variant>
        <vt:lpwstr/>
      </vt:variant>
      <vt:variant>
        <vt:i4>4587530</vt:i4>
      </vt:variant>
      <vt:variant>
        <vt:i4>2124</vt:i4>
      </vt:variant>
      <vt:variant>
        <vt:i4>0</vt:i4>
      </vt:variant>
      <vt:variant>
        <vt:i4>5</vt:i4>
      </vt:variant>
      <vt:variant>
        <vt:lpwstr>../Docs/R1-135425.zip</vt:lpwstr>
      </vt:variant>
      <vt:variant>
        <vt:lpwstr/>
      </vt:variant>
      <vt:variant>
        <vt:i4>5046284</vt:i4>
      </vt:variant>
      <vt:variant>
        <vt:i4>2121</vt:i4>
      </vt:variant>
      <vt:variant>
        <vt:i4>0</vt:i4>
      </vt:variant>
      <vt:variant>
        <vt:i4>5</vt:i4>
      </vt:variant>
      <vt:variant>
        <vt:lpwstr>../Docs/R1-135394.zip</vt:lpwstr>
      </vt:variant>
      <vt:variant>
        <vt:lpwstr/>
      </vt:variant>
      <vt:variant>
        <vt:i4>4325385</vt:i4>
      </vt:variant>
      <vt:variant>
        <vt:i4>2118</vt:i4>
      </vt:variant>
      <vt:variant>
        <vt:i4>0</vt:i4>
      </vt:variant>
      <vt:variant>
        <vt:i4>5</vt:i4>
      </vt:variant>
      <vt:variant>
        <vt:lpwstr>../Docs/R1-135361.zip</vt:lpwstr>
      </vt:variant>
      <vt:variant>
        <vt:lpwstr/>
      </vt:variant>
      <vt:variant>
        <vt:i4>4325384</vt:i4>
      </vt:variant>
      <vt:variant>
        <vt:i4>2115</vt:i4>
      </vt:variant>
      <vt:variant>
        <vt:i4>0</vt:i4>
      </vt:variant>
      <vt:variant>
        <vt:i4>5</vt:i4>
      </vt:variant>
      <vt:variant>
        <vt:lpwstr>../Docs/R1-135360.zip</vt:lpwstr>
      </vt:variant>
      <vt:variant>
        <vt:lpwstr/>
      </vt:variant>
      <vt:variant>
        <vt:i4>5046286</vt:i4>
      </vt:variant>
      <vt:variant>
        <vt:i4>2112</vt:i4>
      </vt:variant>
      <vt:variant>
        <vt:i4>0</vt:i4>
      </vt:variant>
      <vt:variant>
        <vt:i4>5</vt:i4>
      </vt:variant>
      <vt:variant>
        <vt:lpwstr>../Docs/R1-135297.zip</vt:lpwstr>
      </vt:variant>
      <vt:variant>
        <vt:lpwstr/>
      </vt:variant>
      <vt:variant>
        <vt:i4>5046275</vt:i4>
      </vt:variant>
      <vt:variant>
        <vt:i4>2109</vt:i4>
      </vt:variant>
      <vt:variant>
        <vt:i4>0</vt:i4>
      </vt:variant>
      <vt:variant>
        <vt:i4>5</vt:i4>
      </vt:variant>
      <vt:variant>
        <vt:lpwstr>../Docs/R1-135199.zip</vt:lpwstr>
      </vt:variant>
      <vt:variant>
        <vt:lpwstr/>
      </vt:variant>
      <vt:variant>
        <vt:i4>5046274</vt:i4>
      </vt:variant>
      <vt:variant>
        <vt:i4>2106</vt:i4>
      </vt:variant>
      <vt:variant>
        <vt:i4>0</vt:i4>
      </vt:variant>
      <vt:variant>
        <vt:i4>5</vt:i4>
      </vt:variant>
      <vt:variant>
        <vt:lpwstr>../Docs/R1-135198.zip</vt:lpwstr>
      </vt:variant>
      <vt:variant>
        <vt:lpwstr/>
      </vt:variant>
      <vt:variant>
        <vt:i4>4259853</vt:i4>
      </vt:variant>
      <vt:variant>
        <vt:i4>2103</vt:i4>
      </vt:variant>
      <vt:variant>
        <vt:i4>0</vt:i4>
      </vt:variant>
      <vt:variant>
        <vt:i4>5</vt:i4>
      </vt:variant>
      <vt:variant>
        <vt:lpwstr>../Docs/R1-135157.zip</vt:lpwstr>
      </vt:variant>
      <vt:variant>
        <vt:lpwstr/>
      </vt:variant>
      <vt:variant>
        <vt:i4>4259852</vt:i4>
      </vt:variant>
      <vt:variant>
        <vt:i4>2100</vt:i4>
      </vt:variant>
      <vt:variant>
        <vt:i4>0</vt:i4>
      </vt:variant>
      <vt:variant>
        <vt:i4>5</vt:i4>
      </vt:variant>
      <vt:variant>
        <vt:lpwstr>../Docs/R1-135156.zip</vt:lpwstr>
      </vt:variant>
      <vt:variant>
        <vt:lpwstr/>
      </vt:variant>
      <vt:variant>
        <vt:i4>4653064</vt:i4>
      </vt:variant>
      <vt:variant>
        <vt:i4>2097</vt:i4>
      </vt:variant>
      <vt:variant>
        <vt:i4>0</vt:i4>
      </vt:variant>
      <vt:variant>
        <vt:i4>5</vt:i4>
      </vt:variant>
      <vt:variant>
        <vt:lpwstr>../Docs/R1-135132.zip</vt:lpwstr>
      </vt:variant>
      <vt:variant>
        <vt:lpwstr/>
      </vt:variant>
      <vt:variant>
        <vt:i4>4456463</vt:i4>
      </vt:variant>
      <vt:variant>
        <vt:i4>2094</vt:i4>
      </vt:variant>
      <vt:variant>
        <vt:i4>0</vt:i4>
      </vt:variant>
      <vt:variant>
        <vt:i4>5</vt:i4>
      </vt:variant>
      <vt:variant>
        <vt:lpwstr>../Docs/R1-135105.zip</vt:lpwstr>
      </vt:variant>
      <vt:variant>
        <vt:lpwstr/>
      </vt:variant>
      <vt:variant>
        <vt:i4>4325388</vt:i4>
      </vt:variant>
      <vt:variant>
        <vt:i4>2091</vt:i4>
      </vt:variant>
      <vt:variant>
        <vt:i4>0</vt:i4>
      </vt:variant>
      <vt:variant>
        <vt:i4>5</vt:i4>
      </vt:variant>
      <vt:variant>
        <vt:lpwstr>../Docs/R1-135067.zip</vt:lpwstr>
      </vt:variant>
      <vt:variant>
        <vt:lpwstr/>
      </vt:variant>
      <vt:variant>
        <vt:i4>4325389</vt:i4>
      </vt:variant>
      <vt:variant>
        <vt:i4>2088</vt:i4>
      </vt:variant>
      <vt:variant>
        <vt:i4>0</vt:i4>
      </vt:variant>
      <vt:variant>
        <vt:i4>5</vt:i4>
      </vt:variant>
      <vt:variant>
        <vt:lpwstr>../Docs/R1-135066.zip</vt:lpwstr>
      </vt:variant>
      <vt:variant>
        <vt:lpwstr/>
      </vt:variant>
      <vt:variant>
        <vt:i4>4587530</vt:i4>
      </vt:variant>
      <vt:variant>
        <vt:i4>2085</vt:i4>
      </vt:variant>
      <vt:variant>
        <vt:i4>0</vt:i4>
      </vt:variant>
      <vt:variant>
        <vt:i4>5</vt:i4>
      </vt:variant>
      <vt:variant>
        <vt:lpwstr>../Docs/R1-135021.zip</vt:lpwstr>
      </vt:variant>
      <vt:variant>
        <vt:lpwstr/>
      </vt:variant>
      <vt:variant>
        <vt:i4>4653066</vt:i4>
      </vt:variant>
      <vt:variant>
        <vt:i4>2082</vt:i4>
      </vt:variant>
      <vt:variant>
        <vt:i4>0</vt:i4>
      </vt:variant>
      <vt:variant>
        <vt:i4>5</vt:i4>
      </vt:variant>
      <vt:variant>
        <vt:lpwstr>../Docs/R1-135130.zip</vt:lpwstr>
      </vt:variant>
      <vt:variant>
        <vt:lpwstr/>
      </vt:variant>
      <vt:variant>
        <vt:i4>4587521</vt:i4>
      </vt:variant>
      <vt:variant>
        <vt:i4>2079</vt:i4>
      </vt:variant>
      <vt:variant>
        <vt:i4>0</vt:i4>
      </vt:variant>
      <vt:variant>
        <vt:i4>5</vt:i4>
      </vt:variant>
      <vt:variant>
        <vt:lpwstr>../Docs/R1-135822.zip</vt:lpwstr>
      </vt:variant>
      <vt:variant>
        <vt:lpwstr/>
      </vt:variant>
      <vt:variant>
        <vt:i4>4194312</vt:i4>
      </vt:variant>
      <vt:variant>
        <vt:i4>2076</vt:i4>
      </vt:variant>
      <vt:variant>
        <vt:i4>0</vt:i4>
      </vt:variant>
      <vt:variant>
        <vt:i4>5</vt:i4>
      </vt:variant>
      <vt:variant>
        <vt:lpwstr>../Docs/R1-135645.zip</vt:lpwstr>
      </vt:variant>
      <vt:variant>
        <vt:lpwstr/>
      </vt:variant>
      <vt:variant>
        <vt:i4>4390925</vt:i4>
      </vt:variant>
      <vt:variant>
        <vt:i4>2073</vt:i4>
      </vt:variant>
      <vt:variant>
        <vt:i4>0</vt:i4>
      </vt:variant>
      <vt:variant>
        <vt:i4>5</vt:i4>
      </vt:variant>
      <vt:variant>
        <vt:lpwstr>../Docs/R1-135573.zip</vt:lpwstr>
      </vt:variant>
      <vt:variant>
        <vt:lpwstr/>
      </vt:variant>
      <vt:variant>
        <vt:i4>4456455</vt:i4>
      </vt:variant>
      <vt:variant>
        <vt:i4>2070</vt:i4>
      </vt:variant>
      <vt:variant>
        <vt:i4>0</vt:i4>
      </vt:variant>
      <vt:variant>
        <vt:i4>5</vt:i4>
      </vt:variant>
      <vt:variant>
        <vt:lpwstr>../Docs/R1-135509.zip</vt:lpwstr>
      </vt:variant>
      <vt:variant>
        <vt:lpwstr/>
      </vt:variant>
      <vt:variant>
        <vt:i4>4325391</vt:i4>
      </vt:variant>
      <vt:variant>
        <vt:i4>2067</vt:i4>
      </vt:variant>
      <vt:variant>
        <vt:i4>0</vt:i4>
      </vt:variant>
      <vt:variant>
        <vt:i4>5</vt:i4>
      </vt:variant>
      <vt:variant>
        <vt:lpwstr>../Docs/R1-135460.zip</vt:lpwstr>
      </vt:variant>
      <vt:variant>
        <vt:lpwstr/>
      </vt:variant>
      <vt:variant>
        <vt:i4>4587531</vt:i4>
      </vt:variant>
      <vt:variant>
        <vt:i4>2064</vt:i4>
      </vt:variant>
      <vt:variant>
        <vt:i4>0</vt:i4>
      </vt:variant>
      <vt:variant>
        <vt:i4>5</vt:i4>
      </vt:variant>
      <vt:variant>
        <vt:lpwstr>../Docs/R1-135424.zip</vt:lpwstr>
      </vt:variant>
      <vt:variant>
        <vt:lpwstr/>
      </vt:variant>
      <vt:variant>
        <vt:i4>4980746</vt:i4>
      </vt:variant>
      <vt:variant>
        <vt:i4>2061</vt:i4>
      </vt:variant>
      <vt:variant>
        <vt:i4>0</vt:i4>
      </vt:variant>
      <vt:variant>
        <vt:i4>5</vt:i4>
      </vt:variant>
      <vt:variant>
        <vt:lpwstr>../Docs/R1-135382.zip</vt:lpwstr>
      </vt:variant>
      <vt:variant>
        <vt:lpwstr/>
      </vt:variant>
      <vt:variant>
        <vt:i4>4259841</vt:i4>
      </vt:variant>
      <vt:variant>
        <vt:i4>2058</vt:i4>
      </vt:variant>
      <vt:variant>
        <vt:i4>0</vt:i4>
      </vt:variant>
      <vt:variant>
        <vt:i4>5</vt:i4>
      </vt:variant>
      <vt:variant>
        <vt:lpwstr>../Docs/R1-135359.zip</vt:lpwstr>
      </vt:variant>
      <vt:variant>
        <vt:lpwstr/>
      </vt:variant>
      <vt:variant>
        <vt:i4>4194314</vt:i4>
      </vt:variant>
      <vt:variant>
        <vt:i4>2055</vt:i4>
      </vt:variant>
      <vt:variant>
        <vt:i4>0</vt:i4>
      </vt:variant>
      <vt:variant>
        <vt:i4>5</vt:i4>
      </vt:variant>
      <vt:variant>
        <vt:lpwstr>../Docs/R1-135342.zip</vt:lpwstr>
      </vt:variant>
      <vt:variant>
        <vt:lpwstr/>
      </vt:variant>
      <vt:variant>
        <vt:i4>5046287</vt:i4>
      </vt:variant>
      <vt:variant>
        <vt:i4>2052</vt:i4>
      </vt:variant>
      <vt:variant>
        <vt:i4>0</vt:i4>
      </vt:variant>
      <vt:variant>
        <vt:i4>5</vt:i4>
      </vt:variant>
      <vt:variant>
        <vt:lpwstr>../Docs/R1-135296.zip</vt:lpwstr>
      </vt:variant>
      <vt:variant>
        <vt:lpwstr/>
      </vt:variant>
      <vt:variant>
        <vt:i4>5046284</vt:i4>
      </vt:variant>
      <vt:variant>
        <vt:i4>2049</vt:i4>
      </vt:variant>
      <vt:variant>
        <vt:i4>0</vt:i4>
      </vt:variant>
      <vt:variant>
        <vt:i4>5</vt:i4>
      </vt:variant>
      <vt:variant>
        <vt:lpwstr>../Docs/R1-135196.zip</vt:lpwstr>
      </vt:variant>
      <vt:variant>
        <vt:lpwstr/>
      </vt:variant>
      <vt:variant>
        <vt:i4>4259855</vt:i4>
      </vt:variant>
      <vt:variant>
        <vt:i4>2046</vt:i4>
      </vt:variant>
      <vt:variant>
        <vt:i4>0</vt:i4>
      </vt:variant>
      <vt:variant>
        <vt:i4>5</vt:i4>
      </vt:variant>
      <vt:variant>
        <vt:lpwstr>../Docs/R1-135155.zip</vt:lpwstr>
      </vt:variant>
      <vt:variant>
        <vt:lpwstr/>
      </vt:variant>
      <vt:variant>
        <vt:i4>4653067</vt:i4>
      </vt:variant>
      <vt:variant>
        <vt:i4>2043</vt:i4>
      </vt:variant>
      <vt:variant>
        <vt:i4>0</vt:i4>
      </vt:variant>
      <vt:variant>
        <vt:i4>5</vt:i4>
      </vt:variant>
      <vt:variant>
        <vt:lpwstr>../Docs/R1-135131.zip</vt:lpwstr>
      </vt:variant>
      <vt:variant>
        <vt:lpwstr/>
      </vt:variant>
      <vt:variant>
        <vt:i4>4325390</vt:i4>
      </vt:variant>
      <vt:variant>
        <vt:i4>2040</vt:i4>
      </vt:variant>
      <vt:variant>
        <vt:i4>0</vt:i4>
      </vt:variant>
      <vt:variant>
        <vt:i4>5</vt:i4>
      </vt:variant>
      <vt:variant>
        <vt:lpwstr>../Docs/R1-135065.zip</vt:lpwstr>
      </vt:variant>
      <vt:variant>
        <vt:lpwstr/>
      </vt:variant>
      <vt:variant>
        <vt:i4>4587531</vt:i4>
      </vt:variant>
      <vt:variant>
        <vt:i4>2037</vt:i4>
      </vt:variant>
      <vt:variant>
        <vt:i4>0</vt:i4>
      </vt:variant>
      <vt:variant>
        <vt:i4>5</vt:i4>
      </vt:variant>
      <vt:variant>
        <vt:lpwstr>../Docs/R1-135020.zip</vt:lpwstr>
      </vt:variant>
      <vt:variant>
        <vt:lpwstr/>
      </vt:variant>
      <vt:variant>
        <vt:i4>4259851</vt:i4>
      </vt:variant>
      <vt:variant>
        <vt:i4>2034</vt:i4>
      </vt:variant>
      <vt:variant>
        <vt:i4>0</vt:i4>
      </vt:variant>
      <vt:variant>
        <vt:i4>5</vt:i4>
      </vt:variant>
      <vt:variant>
        <vt:lpwstr>../Docs/R1-136060.zip</vt:lpwstr>
      </vt:variant>
      <vt:variant>
        <vt:lpwstr/>
      </vt:variant>
      <vt:variant>
        <vt:i4>4325388</vt:i4>
      </vt:variant>
      <vt:variant>
        <vt:i4>2031</vt:i4>
      </vt:variant>
      <vt:variant>
        <vt:i4>0</vt:i4>
      </vt:variant>
      <vt:variant>
        <vt:i4>5</vt:i4>
      </vt:variant>
      <vt:variant>
        <vt:lpwstr>../Docs/R1-136057.zip</vt:lpwstr>
      </vt:variant>
      <vt:variant>
        <vt:lpwstr/>
      </vt:variant>
      <vt:variant>
        <vt:i4>4325388</vt:i4>
      </vt:variant>
      <vt:variant>
        <vt:i4>2028</vt:i4>
      </vt:variant>
      <vt:variant>
        <vt:i4>0</vt:i4>
      </vt:variant>
      <vt:variant>
        <vt:i4>5</vt:i4>
      </vt:variant>
      <vt:variant>
        <vt:lpwstr>../Docs/R1-136057.zip</vt:lpwstr>
      </vt:variant>
      <vt:variant>
        <vt:lpwstr/>
      </vt:variant>
      <vt:variant>
        <vt:i4>4194310</vt:i4>
      </vt:variant>
      <vt:variant>
        <vt:i4>2025</vt:i4>
      </vt:variant>
      <vt:variant>
        <vt:i4>0</vt:i4>
      </vt:variant>
      <vt:variant>
        <vt:i4>5</vt:i4>
      </vt:variant>
      <vt:variant>
        <vt:lpwstr>../Docs/R1-135944.zip</vt:lpwstr>
      </vt:variant>
      <vt:variant>
        <vt:lpwstr/>
      </vt:variant>
      <vt:variant>
        <vt:i4>4456462</vt:i4>
      </vt:variant>
      <vt:variant>
        <vt:i4>2022</vt:i4>
      </vt:variant>
      <vt:variant>
        <vt:i4>0</vt:i4>
      </vt:variant>
      <vt:variant>
        <vt:i4>5</vt:i4>
      </vt:variant>
      <vt:variant>
        <vt:lpwstr>../Docs/R1-135104.zip</vt:lpwstr>
      </vt:variant>
      <vt:variant>
        <vt:lpwstr/>
      </vt:variant>
      <vt:variant>
        <vt:i4>4194310</vt:i4>
      </vt:variant>
      <vt:variant>
        <vt:i4>2019</vt:i4>
      </vt:variant>
      <vt:variant>
        <vt:i4>0</vt:i4>
      </vt:variant>
      <vt:variant>
        <vt:i4>5</vt:i4>
      </vt:variant>
      <vt:variant>
        <vt:lpwstr>../Docs/R1-135944.zip</vt:lpwstr>
      </vt:variant>
      <vt:variant>
        <vt:lpwstr/>
      </vt:variant>
      <vt:variant>
        <vt:i4>4653065</vt:i4>
      </vt:variant>
      <vt:variant>
        <vt:i4>2016</vt:i4>
      </vt:variant>
      <vt:variant>
        <vt:i4>0</vt:i4>
      </vt:variant>
      <vt:variant>
        <vt:i4>5</vt:i4>
      </vt:variant>
      <vt:variant>
        <vt:lpwstr>../Docs/R1-135133.zip</vt:lpwstr>
      </vt:variant>
      <vt:variant>
        <vt:lpwstr/>
      </vt:variant>
      <vt:variant>
        <vt:i4>4587520</vt:i4>
      </vt:variant>
      <vt:variant>
        <vt:i4>2013</vt:i4>
      </vt:variant>
      <vt:variant>
        <vt:i4>0</vt:i4>
      </vt:variant>
      <vt:variant>
        <vt:i4>5</vt:i4>
      </vt:variant>
      <vt:variant>
        <vt:lpwstr>../Docs/R1-135823.zip</vt:lpwstr>
      </vt:variant>
      <vt:variant>
        <vt:lpwstr/>
      </vt:variant>
      <vt:variant>
        <vt:i4>4194313</vt:i4>
      </vt:variant>
      <vt:variant>
        <vt:i4>2010</vt:i4>
      </vt:variant>
      <vt:variant>
        <vt:i4>0</vt:i4>
      </vt:variant>
      <vt:variant>
        <vt:i4>5</vt:i4>
      </vt:variant>
      <vt:variant>
        <vt:lpwstr>../Docs/R1-135644.zip</vt:lpwstr>
      </vt:variant>
      <vt:variant>
        <vt:lpwstr/>
      </vt:variant>
      <vt:variant>
        <vt:i4>4194311</vt:i4>
      </vt:variant>
      <vt:variant>
        <vt:i4>2007</vt:i4>
      </vt:variant>
      <vt:variant>
        <vt:i4>0</vt:i4>
      </vt:variant>
      <vt:variant>
        <vt:i4>5</vt:i4>
      </vt:variant>
      <vt:variant>
        <vt:lpwstr>../Docs/R1-134559.zip</vt:lpwstr>
      </vt:variant>
      <vt:variant>
        <vt:lpwstr/>
      </vt:variant>
      <vt:variant>
        <vt:i4>4456460</vt:i4>
      </vt:variant>
      <vt:variant>
        <vt:i4>2004</vt:i4>
      </vt:variant>
      <vt:variant>
        <vt:i4>0</vt:i4>
      </vt:variant>
      <vt:variant>
        <vt:i4>5</vt:i4>
      </vt:variant>
      <vt:variant>
        <vt:lpwstr>../Docs/R1-135601.zip</vt:lpwstr>
      </vt:variant>
      <vt:variant>
        <vt:lpwstr/>
      </vt:variant>
      <vt:variant>
        <vt:i4>4390924</vt:i4>
      </vt:variant>
      <vt:variant>
        <vt:i4>2001</vt:i4>
      </vt:variant>
      <vt:variant>
        <vt:i4>0</vt:i4>
      </vt:variant>
      <vt:variant>
        <vt:i4>5</vt:i4>
      </vt:variant>
      <vt:variant>
        <vt:lpwstr>../Docs/R1-135572.zip</vt:lpwstr>
      </vt:variant>
      <vt:variant>
        <vt:lpwstr/>
      </vt:variant>
      <vt:variant>
        <vt:i4>4390927</vt:i4>
      </vt:variant>
      <vt:variant>
        <vt:i4>1998</vt:i4>
      </vt:variant>
      <vt:variant>
        <vt:i4>0</vt:i4>
      </vt:variant>
      <vt:variant>
        <vt:i4>5</vt:i4>
      </vt:variant>
      <vt:variant>
        <vt:lpwstr>../Docs/R1-135571.zip</vt:lpwstr>
      </vt:variant>
      <vt:variant>
        <vt:lpwstr/>
      </vt:variant>
      <vt:variant>
        <vt:i4>4456460</vt:i4>
      </vt:variant>
      <vt:variant>
        <vt:i4>1995</vt:i4>
      </vt:variant>
      <vt:variant>
        <vt:i4>0</vt:i4>
      </vt:variant>
      <vt:variant>
        <vt:i4>5</vt:i4>
      </vt:variant>
      <vt:variant>
        <vt:lpwstr>../Docs/R1-135502.zip</vt:lpwstr>
      </vt:variant>
      <vt:variant>
        <vt:lpwstr/>
      </vt:variant>
      <vt:variant>
        <vt:i4>4259846</vt:i4>
      </vt:variant>
      <vt:variant>
        <vt:i4>1992</vt:i4>
      </vt:variant>
      <vt:variant>
        <vt:i4>0</vt:i4>
      </vt:variant>
      <vt:variant>
        <vt:i4>5</vt:i4>
      </vt:variant>
      <vt:variant>
        <vt:lpwstr>../Docs/R1-135459.zip</vt:lpwstr>
      </vt:variant>
      <vt:variant>
        <vt:lpwstr/>
      </vt:variant>
      <vt:variant>
        <vt:i4>4259847</vt:i4>
      </vt:variant>
      <vt:variant>
        <vt:i4>1989</vt:i4>
      </vt:variant>
      <vt:variant>
        <vt:i4>0</vt:i4>
      </vt:variant>
      <vt:variant>
        <vt:i4>5</vt:i4>
      </vt:variant>
      <vt:variant>
        <vt:lpwstr>../Docs/R1-135458.zip</vt:lpwstr>
      </vt:variant>
      <vt:variant>
        <vt:lpwstr/>
      </vt:variant>
      <vt:variant>
        <vt:i4>4521995</vt:i4>
      </vt:variant>
      <vt:variant>
        <vt:i4>1986</vt:i4>
      </vt:variant>
      <vt:variant>
        <vt:i4>0</vt:i4>
      </vt:variant>
      <vt:variant>
        <vt:i4>5</vt:i4>
      </vt:variant>
      <vt:variant>
        <vt:lpwstr>../Docs/R1-135414.zip</vt:lpwstr>
      </vt:variant>
      <vt:variant>
        <vt:lpwstr/>
      </vt:variant>
      <vt:variant>
        <vt:i4>4325387</vt:i4>
      </vt:variant>
      <vt:variant>
        <vt:i4>1983</vt:i4>
      </vt:variant>
      <vt:variant>
        <vt:i4>0</vt:i4>
      </vt:variant>
      <vt:variant>
        <vt:i4>5</vt:i4>
      </vt:variant>
      <vt:variant>
        <vt:lpwstr>../Docs/R1-134373.zip</vt:lpwstr>
      </vt:variant>
      <vt:variant>
        <vt:lpwstr/>
      </vt:variant>
      <vt:variant>
        <vt:i4>5046283</vt:i4>
      </vt:variant>
      <vt:variant>
        <vt:i4>1980</vt:i4>
      </vt:variant>
      <vt:variant>
        <vt:i4>0</vt:i4>
      </vt:variant>
      <vt:variant>
        <vt:i4>5</vt:i4>
      </vt:variant>
      <vt:variant>
        <vt:lpwstr>../Docs/R1-135393.zip</vt:lpwstr>
      </vt:variant>
      <vt:variant>
        <vt:lpwstr/>
      </vt:variant>
      <vt:variant>
        <vt:i4>4325387</vt:i4>
      </vt:variant>
      <vt:variant>
        <vt:i4>1977</vt:i4>
      </vt:variant>
      <vt:variant>
        <vt:i4>0</vt:i4>
      </vt:variant>
      <vt:variant>
        <vt:i4>5</vt:i4>
      </vt:variant>
      <vt:variant>
        <vt:lpwstr>../Docs/R1-135363.zip</vt:lpwstr>
      </vt:variant>
      <vt:variant>
        <vt:lpwstr/>
      </vt:variant>
      <vt:variant>
        <vt:i4>4259840</vt:i4>
      </vt:variant>
      <vt:variant>
        <vt:i4>1974</vt:i4>
      </vt:variant>
      <vt:variant>
        <vt:i4>0</vt:i4>
      </vt:variant>
      <vt:variant>
        <vt:i4>5</vt:i4>
      </vt:variant>
      <vt:variant>
        <vt:lpwstr>../Docs/R1-135358.zip</vt:lpwstr>
      </vt:variant>
      <vt:variant>
        <vt:lpwstr/>
      </vt:variant>
      <vt:variant>
        <vt:i4>4259855</vt:i4>
      </vt:variant>
      <vt:variant>
        <vt:i4>1971</vt:i4>
      </vt:variant>
      <vt:variant>
        <vt:i4>0</vt:i4>
      </vt:variant>
      <vt:variant>
        <vt:i4>5</vt:i4>
      </vt:variant>
      <vt:variant>
        <vt:lpwstr>../Docs/R1-135357.zip</vt:lpwstr>
      </vt:variant>
      <vt:variant>
        <vt:lpwstr/>
      </vt:variant>
      <vt:variant>
        <vt:i4>5046284</vt:i4>
      </vt:variant>
      <vt:variant>
        <vt:i4>1968</vt:i4>
      </vt:variant>
      <vt:variant>
        <vt:i4>0</vt:i4>
      </vt:variant>
      <vt:variant>
        <vt:i4>5</vt:i4>
      </vt:variant>
      <vt:variant>
        <vt:lpwstr>../Docs/R1-135295.zip</vt:lpwstr>
      </vt:variant>
      <vt:variant>
        <vt:lpwstr/>
      </vt:variant>
      <vt:variant>
        <vt:i4>4259850</vt:i4>
      </vt:variant>
      <vt:variant>
        <vt:i4>1965</vt:i4>
      </vt:variant>
      <vt:variant>
        <vt:i4>0</vt:i4>
      </vt:variant>
      <vt:variant>
        <vt:i4>5</vt:i4>
      </vt:variant>
      <vt:variant>
        <vt:lpwstr>../Docs/R1-135253.zip</vt:lpwstr>
      </vt:variant>
      <vt:variant>
        <vt:lpwstr/>
      </vt:variant>
      <vt:variant>
        <vt:i4>4259851</vt:i4>
      </vt:variant>
      <vt:variant>
        <vt:i4>1962</vt:i4>
      </vt:variant>
      <vt:variant>
        <vt:i4>0</vt:i4>
      </vt:variant>
      <vt:variant>
        <vt:i4>5</vt:i4>
      </vt:variant>
      <vt:variant>
        <vt:lpwstr>../Docs/R1-135252.zip</vt:lpwstr>
      </vt:variant>
      <vt:variant>
        <vt:lpwstr/>
      </vt:variant>
      <vt:variant>
        <vt:i4>5046287</vt:i4>
      </vt:variant>
      <vt:variant>
        <vt:i4>1959</vt:i4>
      </vt:variant>
      <vt:variant>
        <vt:i4>0</vt:i4>
      </vt:variant>
      <vt:variant>
        <vt:i4>5</vt:i4>
      </vt:variant>
      <vt:variant>
        <vt:lpwstr>../Docs/R1-135195.zip</vt:lpwstr>
      </vt:variant>
      <vt:variant>
        <vt:lpwstr/>
      </vt:variant>
      <vt:variant>
        <vt:i4>4259854</vt:i4>
      </vt:variant>
      <vt:variant>
        <vt:i4>1956</vt:i4>
      </vt:variant>
      <vt:variant>
        <vt:i4>0</vt:i4>
      </vt:variant>
      <vt:variant>
        <vt:i4>5</vt:i4>
      </vt:variant>
      <vt:variant>
        <vt:lpwstr>../Docs/R1-135154.zip</vt:lpwstr>
      </vt:variant>
      <vt:variant>
        <vt:lpwstr/>
      </vt:variant>
      <vt:variant>
        <vt:i4>4587523</vt:i4>
      </vt:variant>
      <vt:variant>
        <vt:i4>1953</vt:i4>
      </vt:variant>
      <vt:variant>
        <vt:i4>0</vt:i4>
      </vt:variant>
      <vt:variant>
        <vt:i4>5</vt:i4>
      </vt:variant>
      <vt:variant>
        <vt:lpwstr>../Docs/R1-135129.zip</vt:lpwstr>
      </vt:variant>
      <vt:variant>
        <vt:lpwstr/>
      </vt:variant>
      <vt:variant>
        <vt:i4>4325391</vt:i4>
      </vt:variant>
      <vt:variant>
        <vt:i4>1950</vt:i4>
      </vt:variant>
      <vt:variant>
        <vt:i4>0</vt:i4>
      </vt:variant>
      <vt:variant>
        <vt:i4>5</vt:i4>
      </vt:variant>
      <vt:variant>
        <vt:lpwstr>../Docs/R1-135064.zip</vt:lpwstr>
      </vt:variant>
      <vt:variant>
        <vt:lpwstr/>
      </vt:variant>
      <vt:variant>
        <vt:i4>4325384</vt:i4>
      </vt:variant>
      <vt:variant>
        <vt:i4>1947</vt:i4>
      </vt:variant>
      <vt:variant>
        <vt:i4>0</vt:i4>
      </vt:variant>
      <vt:variant>
        <vt:i4>5</vt:i4>
      </vt:variant>
      <vt:variant>
        <vt:lpwstr>../Docs/R1-135063.zip</vt:lpwstr>
      </vt:variant>
      <vt:variant>
        <vt:lpwstr/>
      </vt:variant>
      <vt:variant>
        <vt:i4>4456457</vt:i4>
      </vt:variant>
      <vt:variant>
        <vt:i4>1944</vt:i4>
      </vt:variant>
      <vt:variant>
        <vt:i4>0</vt:i4>
      </vt:variant>
      <vt:variant>
        <vt:i4>5</vt:i4>
      </vt:variant>
      <vt:variant>
        <vt:lpwstr>../Docs/R1-135103.zip</vt:lpwstr>
      </vt:variant>
      <vt:variant>
        <vt:lpwstr/>
      </vt:variant>
      <vt:variant>
        <vt:i4>4521986</vt:i4>
      </vt:variant>
      <vt:variant>
        <vt:i4>1941</vt:i4>
      </vt:variant>
      <vt:variant>
        <vt:i4>0</vt:i4>
      </vt:variant>
      <vt:variant>
        <vt:i4>5</vt:i4>
      </vt:variant>
      <vt:variant>
        <vt:lpwstr>../Docs/R1-135019.zip</vt:lpwstr>
      </vt:variant>
      <vt:variant>
        <vt:lpwstr/>
      </vt:variant>
      <vt:variant>
        <vt:i4>4194305</vt:i4>
      </vt:variant>
      <vt:variant>
        <vt:i4>1938</vt:i4>
      </vt:variant>
      <vt:variant>
        <vt:i4>0</vt:i4>
      </vt:variant>
      <vt:variant>
        <vt:i4>5</vt:i4>
      </vt:variant>
      <vt:variant>
        <vt:lpwstr>../Docs/R1-135943.zip</vt:lpwstr>
      </vt:variant>
      <vt:variant>
        <vt:lpwstr/>
      </vt:variant>
      <vt:variant>
        <vt:i4>4587532</vt:i4>
      </vt:variant>
      <vt:variant>
        <vt:i4>1935</vt:i4>
      </vt:variant>
      <vt:variant>
        <vt:i4>0</vt:i4>
      </vt:variant>
      <vt:variant>
        <vt:i4>5</vt:i4>
      </vt:variant>
      <vt:variant>
        <vt:lpwstr>../Docs/R1-135423.zip</vt:lpwstr>
      </vt:variant>
      <vt:variant>
        <vt:lpwstr/>
      </vt:variant>
      <vt:variant>
        <vt:i4>4587533</vt:i4>
      </vt:variant>
      <vt:variant>
        <vt:i4>1932</vt:i4>
      </vt:variant>
      <vt:variant>
        <vt:i4>0</vt:i4>
      </vt:variant>
      <vt:variant>
        <vt:i4>5</vt:i4>
      </vt:variant>
      <vt:variant>
        <vt:lpwstr>../Docs/R1-135422.zip</vt:lpwstr>
      </vt:variant>
      <vt:variant>
        <vt:lpwstr/>
      </vt:variant>
      <vt:variant>
        <vt:i4>4653069</vt:i4>
      </vt:variant>
      <vt:variant>
        <vt:i4>1929</vt:i4>
      </vt:variant>
      <vt:variant>
        <vt:i4>0</vt:i4>
      </vt:variant>
      <vt:variant>
        <vt:i4>5</vt:i4>
      </vt:variant>
      <vt:variant>
        <vt:lpwstr>../Docs/R1-136006.zip</vt:lpwstr>
      </vt:variant>
      <vt:variant>
        <vt:lpwstr/>
      </vt:variant>
      <vt:variant>
        <vt:i4>5046282</vt:i4>
      </vt:variant>
      <vt:variant>
        <vt:i4>1926</vt:i4>
      </vt:variant>
      <vt:variant>
        <vt:i4>0</vt:i4>
      </vt:variant>
      <vt:variant>
        <vt:i4>5</vt:i4>
      </vt:variant>
      <vt:variant>
        <vt:lpwstr>../Docs/R1-135392.zip</vt:lpwstr>
      </vt:variant>
      <vt:variant>
        <vt:lpwstr/>
      </vt:variant>
      <vt:variant>
        <vt:i4>4325391</vt:i4>
      </vt:variant>
      <vt:variant>
        <vt:i4>1923</vt:i4>
      </vt:variant>
      <vt:variant>
        <vt:i4>0</vt:i4>
      </vt:variant>
      <vt:variant>
        <vt:i4>5</vt:i4>
      </vt:variant>
      <vt:variant>
        <vt:lpwstr>../Docs/R1-135763.zip</vt:lpwstr>
      </vt:variant>
      <vt:variant>
        <vt:lpwstr/>
      </vt:variant>
      <vt:variant>
        <vt:i4>4194318</vt:i4>
      </vt:variant>
      <vt:variant>
        <vt:i4>1920</vt:i4>
      </vt:variant>
      <vt:variant>
        <vt:i4>0</vt:i4>
      </vt:variant>
      <vt:variant>
        <vt:i4>5</vt:i4>
      </vt:variant>
      <vt:variant>
        <vt:lpwstr>../Docs/R1-135643.zip</vt:lpwstr>
      </vt:variant>
      <vt:variant>
        <vt:lpwstr/>
      </vt:variant>
      <vt:variant>
        <vt:i4>4194310</vt:i4>
      </vt:variant>
      <vt:variant>
        <vt:i4>1917</vt:i4>
      </vt:variant>
      <vt:variant>
        <vt:i4>0</vt:i4>
      </vt:variant>
      <vt:variant>
        <vt:i4>5</vt:i4>
      </vt:variant>
      <vt:variant>
        <vt:lpwstr>../Docs/R1-134558.zip</vt:lpwstr>
      </vt:variant>
      <vt:variant>
        <vt:lpwstr/>
      </vt:variant>
      <vt:variant>
        <vt:i4>4456461</vt:i4>
      </vt:variant>
      <vt:variant>
        <vt:i4>1914</vt:i4>
      </vt:variant>
      <vt:variant>
        <vt:i4>0</vt:i4>
      </vt:variant>
      <vt:variant>
        <vt:i4>5</vt:i4>
      </vt:variant>
      <vt:variant>
        <vt:lpwstr>../Docs/R1-135600.zip</vt:lpwstr>
      </vt:variant>
      <vt:variant>
        <vt:lpwstr/>
      </vt:variant>
      <vt:variant>
        <vt:i4>4390926</vt:i4>
      </vt:variant>
      <vt:variant>
        <vt:i4>1911</vt:i4>
      </vt:variant>
      <vt:variant>
        <vt:i4>0</vt:i4>
      </vt:variant>
      <vt:variant>
        <vt:i4>5</vt:i4>
      </vt:variant>
      <vt:variant>
        <vt:lpwstr>../Docs/R1-135570.zip</vt:lpwstr>
      </vt:variant>
      <vt:variant>
        <vt:lpwstr/>
      </vt:variant>
      <vt:variant>
        <vt:i4>4259848</vt:i4>
      </vt:variant>
      <vt:variant>
        <vt:i4>1908</vt:i4>
      </vt:variant>
      <vt:variant>
        <vt:i4>0</vt:i4>
      </vt:variant>
      <vt:variant>
        <vt:i4>5</vt:i4>
      </vt:variant>
      <vt:variant>
        <vt:lpwstr>../Docs/R1-135457.zip</vt:lpwstr>
      </vt:variant>
      <vt:variant>
        <vt:lpwstr/>
      </vt:variant>
      <vt:variant>
        <vt:i4>4259854</vt:i4>
      </vt:variant>
      <vt:variant>
        <vt:i4>1905</vt:i4>
      </vt:variant>
      <vt:variant>
        <vt:i4>0</vt:i4>
      </vt:variant>
      <vt:variant>
        <vt:i4>5</vt:i4>
      </vt:variant>
      <vt:variant>
        <vt:lpwstr>../Docs/R1-135356.zip</vt:lpwstr>
      </vt:variant>
      <vt:variant>
        <vt:lpwstr/>
      </vt:variant>
      <vt:variant>
        <vt:i4>4194313</vt:i4>
      </vt:variant>
      <vt:variant>
        <vt:i4>1902</vt:i4>
      </vt:variant>
      <vt:variant>
        <vt:i4>0</vt:i4>
      </vt:variant>
      <vt:variant>
        <vt:i4>5</vt:i4>
      </vt:variant>
      <vt:variant>
        <vt:lpwstr>../Docs/R1-135341.zip</vt:lpwstr>
      </vt:variant>
      <vt:variant>
        <vt:lpwstr/>
      </vt:variant>
      <vt:variant>
        <vt:i4>4325391</vt:i4>
      </vt:variant>
      <vt:variant>
        <vt:i4>1899</vt:i4>
      </vt:variant>
      <vt:variant>
        <vt:i4>0</vt:i4>
      </vt:variant>
      <vt:variant>
        <vt:i4>5</vt:i4>
      </vt:variant>
      <vt:variant>
        <vt:lpwstr>../Docs/R1-135266.zip</vt:lpwstr>
      </vt:variant>
      <vt:variant>
        <vt:lpwstr/>
      </vt:variant>
      <vt:variant>
        <vt:i4>4259853</vt:i4>
      </vt:variant>
      <vt:variant>
        <vt:i4>1896</vt:i4>
      </vt:variant>
      <vt:variant>
        <vt:i4>0</vt:i4>
      </vt:variant>
      <vt:variant>
        <vt:i4>5</vt:i4>
      </vt:variant>
      <vt:variant>
        <vt:lpwstr>../Docs/R1-135254.zip</vt:lpwstr>
      </vt:variant>
      <vt:variant>
        <vt:lpwstr/>
      </vt:variant>
      <vt:variant>
        <vt:i4>5046286</vt:i4>
      </vt:variant>
      <vt:variant>
        <vt:i4>1893</vt:i4>
      </vt:variant>
      <vt:variant>
        <vt:i4>0</vt:i4>
      </vt:variant>
      <vt:variant>
        <vt:i4>5</vt:i4>
      </vt:variant>
      <vt:variant>
        <vt:lpwstr>../Docs/R1-135194.zip</vt:lpwstr>
      </vt:variant>
      <vt:variant>
        <vt:lpwstr/>
      </vt:variant>
      <vt:variant>
        <vt:i4>4259849</vt:i4>
      </vt:variant>
      <vt:variant>
        <vt:i4>1890</vt:i4>
      </vt:variant>
      <vt:variant>
        <vt:i4>0</vt:i4>
      </vt:variant>
      <vt:variant>
        <vt:i4>5</vt:i4>
      </vt:variant>
      <vt:variant>
        <vt:lpwstr>../Docs/R1-135153.zip</vt:lpwstr>
      </vt:variant>
      <vt:variant>
        <vt:lpwstr/>
      </vt:variant>
      <vt:variant>
        <vt:i4>4259848</vt:i4>
      </vt:variant>
      <vt:variant>
        <vt:i4>1887</vt:i4>
      </vt:variant>
      <vt:variant>
        <vt:i4>0</vt:i4>
      </vt:variant>
      <vt:variant>
        <vt:i4>5</vt:i4>
      </vt:variant>
      <vt:variant>
        <vt:lpwstr>../Docs/R1-135152.zip</vt:lpwstr>
      </vt:variant>
      <vt:variant>
        <vt:lpwstr/>
      </vt:variant>
      <vt:variant>
        <vt:i4>4456456</vt:i4>
      </vt:variant>
      <vt:variant>
        <vt:i4>1884</vt:i4>
      </vt:variant>
      <vt:variant>
        <vt:i4>0</vt:i4>
      </vt:variant>
      <vt:variant>
        <vt:i4>5</vt:i4>
      </vt:variant>
      <vt:variant>
        <vt:lpwstr>../Docs/R1-135102.zip</vt:lpwstr>
      </vt:variant>
      <vt:variant>
        <vt:lpwstr/>
      </vt:variant>
      <vt:variant>
        <vt:i4>4325385</vt:i4>
      </vt:variant>
      <vt:variant>
        <vt:i4>1881</vt:i4>
      </vt:variant>
      <vt:variant>
        <vt:i4>0</vt:i4>
      </vt:variant>
      <vt:variant>
        <vt:i4>5</vt:i4>
      </vt:variant>
      <vt:variant>
        <vt:lpwstr>../Docs/R1-135062.zip</vt:lpwstr>
      </vt:variant>
      <vt:variant>
        <vt:lpwstr/>
      </vt:variant>
      <vt:variant>
        <vt:i4>4521987</vt:i4>
      </vt:variant>
      <vt:variant>
        <vt:i4>1878</vt:i4>
      </vt:variant>
      <vt:variant>
        <vt:i4>0</vt:i4>
      </vt:variant>
      <vt:variant>
        <vt:i4>5</vt:i4>
      </vt:variant>
      <vt:variant>
        <vt:lpwstr>../Docs/R1-135018.zip</vt:lpwstr>
      </vt:variant>
      <vt:variant>
        <vt:lpwstr/>
      </vt:variant>
      <vt:variant>
        <vt:i4>4456449</vt:i4>
      </vt:variant>
      <vt:variant>
        <vt:i4>1875</vt:i4>
      </vt:variant>
      <vt:variant>
        <vt:i4>0</vt:i4>
      </vt:variant>
      <vt:variant>
        <vt:i4>5</vt:i4>
      </vt:variant>
      <vt:variant>
        <vt:lpwstr>../Docs/R1-135802.zip</vt:lpwstr>
      </vt:variant>
      <vt:variant>
        <vt:lpwstr/>
      </vt:variant>
      <vt:variant>
        <vt:i4>4456449</vt:i4>
      </vt:variant>
      <vt:variant>
        <vt:i4>1872</vt:i4>
      </vt:variant>
      <vt:variant>
        <vt:i4>0</vt:i4>
      </vt:variant>
      <vt:variant>
        <vt:i4>5</vt:i4>
      </vt:variant>
      <vt:variant>
        <vt:lpwstr>../Docs/R1-135802.zip</vt:lpwstr>
      </vt:variant>
      <vt:variant>
        <vt:lpwstr/>
      </vt:variant>
      <vt:variant>
        <vt:i4>2228239</vt:i4>
      </vt:variant>
      <vt:variant>
        <vt:i4>1869</vt:i4>
      </vt:variant>
      <vt:variant>
        <vt:i4>0</vt:i4>
      </vt:variant>
      <vt:variant>
        <vt:i4>5</vt:i4>
      </vt:variant>
      <vt:variant>
        <vt:lpwstr>http://www.3gpp.org/ftp/tsg_ran/TSG_RAN/TSGR_60/Docs/RP-130848.zip</vt:lpwstr>
      </vt:variant>
      <vt:variant>
        <vt:lpwstr/>
      </vt:variant>
      <vt:variant>
        <vt:i4>4259849</vt:i4>
      </vt:variant>
      <vt:variant>
        <vt:i4>1866</vt:i4>
      </vt:variant>
      <vt:variant>
        <vt:i4>0</vt:i4>
      </vt:variant>
      <vt:variant>
        <vt:i4>5</vt:i4>
      </vt:variant>
      <vt:variant>
        <vt:lpwstr>../Docs/R1-135456.zip</vt:lpwstr>
      </vt:variant>
      <vt:variant>
        <vt:lpwstr/>
      </vt:variant>
      <vt:variant>
        <vt:i4>4521996</vt:i4>
      </vt:variant>
      <vt:variant>
        <vt:i4>1863</vt:i4>
      </vt:variant>
      <vt:variant>
        <vt:i4>0</vt:i4>
      </vt:variant>
      <vt:variant>
        <vt:i4>5</vt:i4>
      </vt:variant>
      <vt:variant>
        <vt:lpwstr>../Docs/R1-135413.zip</vt:lpwstr>
      </vt:variant>
      <vt:variant>
        <vt:lpwstr/>
      </vt:variant>
      <vt:variant>
        <vt:i4>5046285</vt:i4>
      </vt:variant>
      <vt:variant>
        <vt:i4>1860</vt:i4>
      </vt:variant>
      <vt:variant>
        <vt:i4>0</vt:i4>
      </vt:variant>
      <vt:variant>
        <vt:i4>5</vt:i4>
      </vt:variant>
      <vt:variant>
        <vt:lpwstr>../Docs/R1-135294.zip</vt:lpwstr>
      </vt:variant>
      <vt:variant>
        <vt:lpwstr/>
      </vt:variant>
      <vt:variant>
        <vt:i4>5046282</vt:i4>
      </vt:variant>
      <vt:variant>
        <vt:i4>1857</vt:i4>
      </vt:variant>
      <vt:variant>
        <vt:i4>0</vt:i4>
      </vt:variant>
      <vt:variant>
        <vt:i4>5</vt:i4>
      </vt:variant>
      <vt:variant>
        <vt:lpwstr>../Docs/R1-135293.zip</vt:lpwstr>
      </vt:variant>
      <vt:variant>
        <vt:lpwstr/>
      </vt:variant>
      <vt:variant>
        <vt:i4>4325386</vt:i4>
      </vt:variant>
      <vt:variant>
        <vt:i4>1854</vt:i4>
      </vt:variant>
      <vt:variant>
        <vt:i4>0</vt:i4>
      </vt:variant>
      <vt:variant>
        <vt:i4>5</vt:i4>
      </vt:variant>
      <vt:variant>
        <vt:lpwstr>../Docs/R1-135061.zip</vt:lpwstr>
      </vt:variant>
      <vt:variant>
        <vt:lpwstr/>
      </vt:variant>
      <vt:variant>
        <vt:i4>4194319</vt:i4>
      </vt:variant>
      <vt:variant>
        <vt:i4>1851</vt:i4>
      </vt:variant>
      <vt:variant>
        <vt:i4>0</vt:i4>
      </vt:variant>
      <vt:variant>
        <vt:i4>5</vt:i4>
      </vt:variant>
      <vt:variant>
        <vt:lpwstr>../Docs/R1-135642.zip</vt:lpwstr>
      </vt:variant>
      <vt:variant>
        <vt:lpwstr/>
      </vt:variant>
      <vt:variant>
        <vt:i4>4325386</vt:i4>
      </vt:variant>
      <vt:variant>
        <vt:i4>1848</vt:i4>
      </vt:variant>
      <vt:variant>
        <vt:i4>0</vt:i4>
      </vt:variant>
      <vt:variant>
        <vt:i4>5</vt:i4>
      </vt:variant>
      <vt:variant>
        <vt:lpwstr>../Docs/R1-135564.zip</vt:lpwstr>
      </vt:variant>
      <vt:variant>
        <vt:lpwstr/>
      </vt:variant>
      <vt:variant>
        <vt:i4>4653065</vt:i4>
      </vt:variant>
      <vt:variant>
        <vt:i4>1845</vt:i4>
      </vt:variant>
      <vt:variant>
        <vt:i4>0</vt:i4>
      </vt:variant>
      <vt:variant>
        <vt:i4>5</vt:i4>
      </vt:variant>
      <vt:variant>
        <vt:lpwstr>../Docs/R1-135537.zip</vt:lpwstr>
      </vt:variant>
      <vt:variant>
        <vt:lpwstr/>
      </vt:variant>
      <vt:variant>
        <vt:i4>4194312</vt:i4>
      </vt:variant>
      <vt:variant>
        <vt:i4>1842</vt:i4>
      </vt:variant>
      <vt:variant>
        <vt:i4>0</vt:i4>
      </vt:variant>
      <vt:variant>
        <vt:i4>5</vt:i4>
      </vt:variant>
      <vt:variant>
        <vt:lpwstr>../Docs/R1-135340.zip</vt:lpwstr>
      </vt:variant>
      <vt:variant>
        <vt:lpwstr/>
      </vt:variant>
      <vt:variant>
        <vt:i4>5046281</vt:i4>
      </vt:variant>
      <vt:variant>
        <vt:i4>1839</vt:i4>
      </vt:variant>
      <vt:variant>
        <vt:i4>0</vt:i4>
      </vt:variant>
      <vt:variant>
        <vt:i4>5</vt:i4>
      </vt:variant>
      <vt:variant>
        <vt:lpwstr>../Docs/R1-135193.zip</vt:lpwstr>
      </vt:variant>
      <vt:variant>
        <vt:lpwstr/>
      </vt:variant>
      <vt:variant>
        <vt:i4>5046280</vt:i4>
      </vt:variant>
      <vt:variant>
        <vt:i4>1836</vt:i4>
      </vt:variant>
      <vt:variant>
        <vt:i4>0</vt:i4>
      </vt:variant>
      <vt:variant>
        <vt:i4>5</vt:i4>
      </vt:variant>
      <vt:variant>
        <vt:lpwstr>../Docs/R1-135192.zip</vt:lpwstr>
      </vt:variant>
      <vt:variant>
        <vt:lpwstr/>
      </vt:variant>
      <vt:variant>
        <vt:i4>4325387</vt:i4>
      </vt:variant>
      <vt:variant>
        <vt:i4>1833</vt:i4>
      </vt:variant>
      <vt:variant>
        <vt:i4>0</vt:i4>
      </vt:variant>
      <vt:variant>
        <vt:i4>5</vt:i4>
      </vt:variant>
      <vt:variant>
        <vt:lpwstr>../Docs/R1-135060.zip</vt:lpwstr>
      </vt:variant>
      <vt:variant>
        <vt:lpwstr/>
      </vt:variant>
      <vt:variant>
        <vt:i4>4325381</vt:i4>
      </vt:variant>
      <vt:variant>
        <vt:i4>1830</vt:i4>
      </vt:variant>
      <vt:variant>
        <vt:i4>0</vt:i4>
      </vt:variant>
      <vt:variant>
        <vt:i4>5</vt:i4>
      </vt:variant>
      <vt:variant>
        <vt:lpwstr>../Docs/R1-135967.zip</vt:lpwstr>
      </vt:variant>
      <vt:variant>
        <vt:lpwstr/>
      </vt:variant>
      <vt:variant>
        <vt:i4>4194319</vt:i4>
      </vt:variant>
      <vt:variant>
        <vt:i4>1827</vt:i4>
      </vt:variant>
      <vt:variant>
        <vt:i4>0</vt:i4>
      </vt:variant>
      <vt:variant>
        <vt:i4>5</vt:i4>
      </vt:variant>
      <vt:variant>
        <vt:lpwstr>../Docs/R1-135642.zip</vt:lpwstr>
      </vt:variant>
      <vt:variant>
        <vt:lpwstr/>
      </vt:variant>
      <vt:variant>
        <vt:i4>4194316</vt:i4>
      </vt:variant>
      <vt:variant>
        <vt:i4>1824</vt:i4>
      </vt:variant>
      <vt:variant>
        <vt:i4>0</vt:i4>
      </vt:variant>
      <vt:variant>
        <vt:i4>5</vt:i4>
      </vt:variant>
      <vt:variant>
        <vt:lpwstr>../Docs/R1-135641.zip</vt:lpwstr>
      </vt:variant>
      <vt:variant>
        <vt:lpwstr/>
      </vt:variant>
      <vt:variant>
        <vt:i4>4259850</vt:i4>
      </vt:variant>
      <vt:variant>
        <vt:i4>1821</vt:i4>
      </vt:variant>
      <vt:variant>
        <vt:i4>0</vt:i4>
      </vt:variant>
      <vt:variant>
        <vt:i4>5</vt:i4>
      </vt:variant>
      <vt:variant>
        <vt:lpwstr>../Docs/R1-135455.zip</vt:lpwstr>
      </vt:variant>
      <vt:variant>
        <vt:lpwstr/>
      </vt:variant>
      <vt:variant>
        <vt:i4>4325390</vt:i4>
      </vt:variant>
      <vt:variant>
        <vt:i4>1818</vt:i4>
      </vt:variant>
      <vt:variant>
        <vt:i4>0</vt:i4>
      </vt:variant>
      <vt:variant>
        <vt:i4>5</vt:i4>
      </vt:variant>
      <vt:variant>
        <vt:lpwstr>../Docs/R1-135366.zip</vt:lpwstr>
      </vt:variant>
      <vt:variant>
        <vt:lpwstr/>
      </vt:variant>
      <vt:variant>
        <vt:i4>5046282</vt:i4>
      </vt:variant>
      <vt:variant>
        <vt:i4>1815</vt:i4>
      </vt:variant>
      <vt:variant>
        <vt:i4>0</vt:i4>
      </vt:variant>
      <vt:variant>
        <vt:i4>5</vt:i4>
      </vt:variant>
      <vt:variant>
        <vt:lpwstr>../Docs/R1-135190.zip</vt:lpwstr>
      </vt:variant>
      <vt:variant>
        <vt:lpwstr/>
      </vt:variant>
      <vt:variant>
        <vt:i4>4521997</vt:i4>
      </vt:variant>
      <vt:variant>
        <vt:i4>1812</vt:i4>
      </vt:variant>
      <vt:variant>
        <vt:i4>0</vt:i4>
      </vt:variant>
      <vt:variant>
        <vt:i4>5</vt:i4>
      </vt:variant>
      <vt:variant>
        <vt:lpwstr>../Docs/R1-135016.zip</vt:lpwstr>
      </vt:variant>
      <vt:variant>
        <vt:lpwstr/>
      </vt:variant>
      <vt:variant>
        <vt:i4>4521999</vt:i4>
      </vt:variant>
      <vt:variant>
        <vt:i4>1809</vt:i4>
      </vt:variant>
      <vt:variant>
        <vt:i4>0</vt:i4>
      </vt:variant>
      <vt:variant>
        <vt:i4>5</vt:i4>
      </vt:variant>
      <vt:variant>
        <vt:lpwstr>../Docs/R1-135014.zip</vt:lpwstr>
      </vt:variant>
      <vt:variant>
        <vt:lpwstr/>
      </vt:variant>
      <vt:variant>
        <vt:i4>4194316</vt:i4>
      </vt:variant>
      <vt:variant>
        <vt:i4>1806</vt:i4>
      </vt:variant>
      <vt:variant>
        <vt:i4>0</vt:i4>
      </vt:variant>
      <vt:variant>
        <vt:i4>5</vt:i4>
      </vt:variant>
      <vt:variant>
        <vt:lpwstr>../Docs/R1-135641.zip</vt:lpwstr>
      </vt:variant>
      <vt:variant>
        <vt:lpwstr/>
      </vt:variant>
      <vt:variant>
        <vt:i4>5046279</vt:i4>
      </vt:variant>
      <vt:variant>
        <vt:i4>1803</vt:i4>
      </vt:variant>
      <vt:variant>
        <vt:i4>0</vt:i4>
      </vt:variant>
      <vt:variant>
        <vt:i4>5</vt:i4>
      </vt:variant>
      <vt:variant>
        <vt:lpwstr>../Docs/R1-135599.zip</vt:lpwstr>
      </vt:variant>
      <vt:variant>
        <vt:lpwstr/>
      </vt:variant>
      <vt:variant>
        <vt:i4>4325388</vt:i4>
      </vt:variant>
      <vt:variant>
        <vt:i4>1800</vt:i4>
      </vt:variant>
      <vt:variant>
        <vt:i4>0</vt:i4>
      </vt:variant>
      <vt:variant>
        <vt:i4>5</vt:i4>
      </vt:variant>
      <vt:variant>
        <vt:lpwstr>../Docs/R1-135562.zip</vt:lpwstr>
      </vt:variant>
      <vt:variant>
        <vt:lpwstr/>
      </vt:variant>
      <vt:variant>
        <vt:i4>4653064</vt:i4>
      </vt:variant>
      <vt:variant>
        <vt:i4>1797</vt:i4>
      </vt:variant>
      <vt:variant>
        <vt:i4>0</vt:i4>
      </vt:variant>
      <vt:variant>
        <vt:i4>5</vt:i4>
      </vt:variant>
      <vt:variant>
        <vt:lpwstr>../Docs/R1-135536.zip</vt:lpwstr>
      </vt:variant>
      <vt:variant>
        <vt:lpwstr/>
      </vt:variant>
      <vt:variant>
        <vt:i4>4456454</vt:i4>
      </vt:variant>
      <vt:variant>
        <vt:i4>1794</vt:i4>
      </vt:variant>
      <vt:variant>
        <vt:i4>0</vt:i4>
      </vt:variant>
      <vt:variant>
        <vt:i4>5</vt:i4>
      </vt:variant>
      <vt:variant>
        <vt:lpwstr>../Docs/R1-135508.zip</vt:lpwstr>
      </vt:variant>
      <vt:variant>
        <vt:lpwstr/>
      </vt:variant>
      <vt:variant>
        <vt:i4>4259850</vt:i4>
      </vt:variant>
      <vt:variant>
        <vt:i4>1791</vt:i4>
      </vt:variant>
      <vt:variant>
        <vt:i4>0</vt:i4>
      </vt:variant>
      <vt:variant>
        <vt:i4>5</vt:i4>
      </vt:variant>
      <vt:variant>
        <vt:lpwstr>../Docs/R1-135455.zip</vt:lpwstr>
      </vt:variant>
      <vt:variant>
        <vt:lpwstr/>
      </vt:variant>
      <vt:variant>
        <vt:i4>4194314</vt:i4>
      </vt:variant>
      <vt:variant>
        <vt:i4>1788</vt:i4>
      </vt:variant>
      <vt:variant>
        <vt:i4>0</vt:i4>
      </vt:variant>
      <vt:variant>
        <vt:i4>5</vt:i4>
      </vt:variant>
      <vt:variant>
        <vt:lpwstr>../Docs/R1-135445.zip</vt:lpwstr>
      </vt:variant>
      <vt:variant>
        <vt:lpwstr/>
      </vt:variant>
      <vt:variant>
        <vt:i4>4587534</vt:i4>
      </vt:variant>
      <vt:variant>
        <vt:i4>1785</vt:i4>
      </vt:variant>
      <vt:variant>
        <vt:i4>0</vt:i4>
      </vt:variant>
      <vt:variant>
        <vt:i4>5</vt:i4>
      </vt:variant>
      <vt:variant>
        <vt:lpwstr>../Docs/R1-135421.zip</vt:lpwstr>
      </vt:variant>
      <vt:variant>
        <vt:lpwstr/>
      </vt:variant>
      <vt:variant>
        <vt:i4>4521998</vt:i4>
      </vt:variant>
      <vt:variant>
        <vt:i4>1782</vt:i4>
      </vt:variant>
      <vt:variant>
        <vt:i4>0</vt:i4>
      </vt:variant>
      <vt:variant>
        <vt:i4>5</vt:i4>
      </vt:variant>
      <vt:variant>
        <vt:lpwstr>../Docs/R1-135411.zip</vt:lpwstr>
      </vt:variant>
      <vt:variant>
        <vt:lpwstr/>
      </vt:variant>
      <vt:variant>
        <vt:i4>4325390</vt:i4>
      </vt:variant>
      <vt:variant>
        <vt:i4>1779</vt:i4>
      </vt:variant>
      <vt:variant>
        <vt:i4>0</vt:i4>
      </vt:variant>
      <vt:variant>
        <vt:i4>5</vt:i4>
      </vt:variant>
      <vt:variant>
        <vt:lpwstr>../Docs/R1-135366.zip</vt:lpwstr>
      </vt:variant>
      <vt:variant>
        <vt:lpwstr/>
      </vt:variant>
      <vt:variant>
        <vt:i4>4653057</vt:i4>
      </vt:variant>
      <vt:variant>
        <vt:i4>1776</vt:i4>
      </vt:variant>
      <vt:variant>
        <vt:i4>0</vt:i4>
      </vt:variant>
      <vt:variant>
        <vt:i4>5</vt:i4>
      </vt:variant>
      <vt:variant>
        <vt:lpwstr>../Docs/R1-135339.zip</vt:lpwstr>
      </vt:variant>
      <vt:variant>
        <vt:lpwstr/>
      </vt:variant>
      <vt:variant>
        <vt:i4>5046280</vt:i4>
      </vt:variant>
      <vt:variant>
        <vt:i4>1773</vt:i4>
      </vt:variant>
      <vt:variant>
        <vt:i4>0</vt:i4>
      </vt:variant>
      <vt:variant>
        <vt:i4>5</vt:i4>
      </vt:variant>
      <vt:variant>
        <vt:lpwstr>../Docs/R1-135291.zip</vt:lpwstr>
      </vt:variant>
      <vt:variant>
        <vt:lpwstr/>
      </vt:variant>
      <vt:variant>
        <vt:i4>4259855</vt:i4>
      </vt:variant>
      <vt:variant>
        <vt:i4>1770</vt:i4>
      </vt:variant>
      <vt:variant>
        <vt:i4>0</vt:i4>
      </vt:variant>
      <vt:variant>
        <vt:i4>5</vt:i4>
      </vt:variant>
      <vt:variant>
        <vt:lpwstr>../Docs/R1-135256.zip</vt:lpwstr>
      </vt:variant>
      <vt:variant>
        <vt:lpwstr/>
      </vt:variant>
      <vt:variant>
        <vt:i4>5046283</vt:i4>
      </vt:variant>
      <vt:variant>
        <vt:i4>1767</vt:i4>
      </vt:variant>
      <vt:variant>
        <vt:i4>0</vt:i4>
      </vt:variant>
      <vt:variant>
        <vt:i4>5</vt:i4>
      </vt:variant>
      <vt:variant>
        <vt:lpwstr>../Docs/R1-135191.zip</vt:lpwstr>
      </vt:variant>
      <vt:variant>
        <vt:lpwstr/>
      </vt:variant>
      <vt:variant>
        <vt:i4>4259842</vt:i4>
      </vt:variant>
      <vt:variant>
        <vt:i4>1764</vt:i4>
      </vt:variant>
      <vt:variant>
        <vt:i4>0</vt:i4>
      </vt:variant>
      <vt:variant>
        <vt:i4>5</vt:i4>
      </vt:variant>
      <vt:variant>
        <vt:lpwstr>../Docs/R1-135059.zip</vt:lpwstr>
      </vt:variant>
      <vt:variant>
        <vt:lpwstr/>
      </vt:variant>
      <vt:variant>
        <vt:i4>4521998</vt:i4>
      </vt:variant>
      <vt:variant>
        <vt:i4>1761</vt:i4>
      </vt:variant>
      <vt:variant>
        <vt:i4>0</vt:i4>
      </vt:variant>
      <vt:variant>
        <vt:i4>5</vt:i4>
      </vt:variant>
      <vt:variant>
        <vt:lpwstr>../Docs/R1-135015.zip</vt:lpwstr>
      </vt:variant>
      <vt:variant>
        <vt:lpwstr/>
      </vt:variant>
      <vt:variant>
        <vt:i4>5046279</vt:i4>
      </vt:variant>
      <vt:variant>
        <vt:i4>1758</vt:i4>
      </vt:variant>
      <vt:variant>
        <vt:i4>0</vt:i4>
      </vt:variant>
      <vt:variant>
        <vt:i4>5</vt:i4>
      </vt:variant>
      <vt:variant>
        <vt:lpwstr>../Docs/R1-135599.zip</vt:lpwstr>
      </vt:variant>
      <vt:variant>
        <vt:lpwstr/>
      </vt:variant>
      <vt:variant>
        <vt:i4>4325388</vt:i4>
      </vt:variant>
      <vt:variant>
        <vt:i4>1755</vt:i4>
      </vt:variant>
      <vt:variant>
        <vt:i4>0</vt:i4>
      </vt:variant>
      <vt:variant>
        <vt:i4>5</vt:i4>
      </vt:variant>
      <vt:variant>
        <vt:lpwstr>../Docs/R1-135562.zip</vt:lpwstr>
      </vt:variant>
      <vt:variant>
        <vt:lpwstr/>
      </vt:variant>
      <vt:variant>
        <vt:i4>4456454</vt:i4>
      </vt:variant>
      <vt:variant>
        <vt:i4>1752</vt:i4>
      </vt:variant>
      <vt:variant>
        <vt:i4>0</vt:i4>
      </vt:variant>
      <vt:variant>
        <vt:i4>5</vt:i4>
      </vt:variant>
      <vt:variant>
        <vt:lpwstr>../Docs/R1-135508.zip</vt:lpwstr>
      </vt:variant>
      <vt:variant>
        <vt:lpwstr/>
      </vt:variant>
      <vt:variant>
        <vt:i4>5046283</vt:i4>
      </vt:variant>
      <vt:variant>
        <vt:i4>1749</vt:i4>
      </vt:variant>
      <vt:variant>
        <vt:i4>0</vt:i4>
      </vt:variant>
      <vt:variant>
        <vt:i4>5</vt:i4>
      </vt:variant>
      <vt:variant>
        <vt:lpwstr>../Docs/R1-135292.zip</vt:lpwstr>
      </vt:variant>
      <vt:variant>
        <vt:lpwstr/>
      </vt:variant>
      <vt:variant>
        <vt:i4>5046283</vt:i4>
      </vt:variant>
      <vt:variant>
        <vt:i4>1746</vt:i4>
      </vt:variant>
      <vt:variant>
        <vt:i4>0</vt:i4>
      </vt:variant>
      <vt:variant>
        <vt:i4>5</vt:i4>
      </vt:variant>
      <vt:variant>
        <vt:lpwstr>../Docs/R1-135191.zip</vt:lpwstr>
      </vt:variant>
      <vt:variant>
        <vt:lpwstr/>
      </vt:variant>
      <vt:variant>
        <vt:i4>4980739</vt:i4>
      </vt:variant>
      <vt:variant>
        <vt:i4>1743</vt:i4>
      </vt:variant>
      <vt:variant>
        <vt:i4>0</vt:i4>
      </vt:variant>
      <vt:variant>
        <vt:i4>5</vt:i4>
      </vt:variant>
      <vt:variant>
        <vt:lpwstr>../Docs/R1-135189.zip</vt:lpwstr>
      </vt:variant>
      <vt:variant>
        <vt:lpwstr/>
      </vt:variant>
      <vt:variant>
        <vt:i4>4259843</vt:i4>
      </vt:variant>
      <vt:variant>
        <vt:i4>1740</vt:i4>
      </vt:variant>
      <vt:variant>
        <vt:i4>0</vt:i4>
      </vt:variant>
      <vt:variant>
        <vt:i4>5</vt:i4>
      </vt:variant>
      <vt:variant>
        <vt:lpwstr>../Docs/R1-135058.zip</vt:lpwstr>
      </vt:variant>
      <vt:variant>
        <vt:lpwstr/>
      </vt:variant>
      <vt:variant>
        <vt:i4>4194318</vt:i4>
      </vt:variant>
      <vt:variant>
        <vt:i4>1737</vt:i4>
      </vt:variant>
      <vt:variant>
        <vt:i4>0</vt:i4>
      </vt:variant>
      <vt:variant>
        <vt:i4>5</vt:i4>
      </vt:variant>
      <vt:variant>
        <vt:lpwstr>../Docs/R1-135247.zip</vt:lpwstr>
      </vt:variant>
      <vt:variant>
        <vt:lpwstr/>
      </vt:variant>
      <vt:variant>
        <vt:i4>4194319</vt:i4>
      </vt:variant>
      <vt:variant>
        <vt:i4>1734</vt:i4>
      </vt:variant>
      <vt:variant>
        <vt:i4>0</vt:i4>
      </vt:variant>
      <vt:variant>
        <vt:i4>5</vt:i4>
      </vt:variant>
      <vt:variant>
        <vt:lpwstr>../Docs/R1-135642.zip</vt:lpwstr>
      </vt:variant>
      <vt:variant>
        <vt:lpwstr/>
      </vt:variant>
      <vt:variant>
        <vt:i4>4325389</vt:i4>
      </vt:variant>
      <vt:variant>
        <vt:i4>1731</vt:i4>
      </vt:variant>
      <vt:variant>
        <vt:i4>0</vt:i4>
      </vt:variant>
      <vt:variant>
        <vt:i4>5</vt:i4>
      </vt:variant>
      <vt:variant>
        <vt:lpwstr>../Docs/R1-135563.zip</vt:lpwstr>
      </vt:variant>
      <vt:variant>
        <vt:lpwstr/>
      </vt:variant>
      <vt:variant>
        <vt:i4>4456454</vt:i4>
      </vt:variant>
      <vt:variant>
        <vt:i4>1728</vt:i4>
      </vt:variant>
      <vt:variant>
        <vt:i4>0</vt:i4>
      </vt:variant>
      <vt:variant>
        <vt:i4>5</vt:i4>
      </vt:variant>
      <vt:variant>
        <vt:lpwstr>../Docs/R1-135508.zip</vt:lpwstr>
      </vt:variant>
      <vt:variant>
        <vt:lpwstr/>
      </vt:variant>
      <vt:variant>
        <vt:i4>4456463</vt:i4>
      </vt:variant>
      <vt:variant>
        <vt:i4>1725</vt:i4>
      </vt:variant>
      <vt:variant>
        <vt:i4>0</vt:i4>
      </vt:variant>
      <vt:variant>
        <vt:i4>5</vt:i4>
      </vt:variant>
      <vt:variant>
        <vt:lpwstr>../Docs/R1-135501.zip</vt:lpwstr>
      </vt:variant>
      <vt:variant>
        <vt:lpwstr/>
      </vt:variant>
      <vt:variant>
        <vt:i4>4259850</vt:i4>
      </vt:variant>
      <vt:variant>
        <vt:i4>1722</vt:i4>
      </vt:variant>
      <vt:variant>
        <vt:i4>0</vt:i4>
      </vt:variant>
      <vt:variant>
        <vt:i4>5</vt:i4>
      </vt:variant>
      <vt:variant>
        <vt:lpwstr>../Docs/R1-135455.zip</vt:lpwstr>
      </vt:variant>
      <vt:variant>
        <vt:lpwstr/>
      </vt:variant>
      <vt:variant>
        <vt:i4>5046281</vt:i4>
      </vt:variant>
      <vt:variant>
        <vt:i4>1719</vt:i4>
      </vt:variant>
      <vt:variant>
        <vt:i4>0</vt:i4>
      </vt:variant>
      <vt:variant>
        <vt:i4>5</vt:i4>
      </vt:variant>
      <vt:variant>
        <vt:lpwstr>../Docs/R1-135391.zip</vt:lpwstr>
      </vt:variant>
      <vt:variant>
        <vt:lpwstr/>
      </vt:variant>
      <vt:variant>
        <vt:i4>4259854</vt:i4>
      </vt:variant>
      <vt:variant>
        <vt:i4>1716</vt:i4>
      </vt:variant>
      <vt:variant>
        <vt:i4>0</vt:i4>
      </vt:variant>
      <vt:variant>
        <vt:i4>5</vt:i4>
      </vt:variant>
      <vt:variant>
        <vt:lpwstr>../Docs/R1-135257.zip</vt:lpwstr>
      </vt:variant>
      <vt:variant>
        <vt:lpwstr/>
      </vt:variant>
      <vt:variant>
        <vt:i4>5046282</vt:i4>
      </vt:variant>
      <vt:variant>
        <vt:i4>1713</vt:i4>
      </vt:variant>
      <vt:variant>
        <vt:i4>0</vt:i4>
      </vt:variant>
      <vt:variant>
        <vt:i4>5</vt:i4>
      </vt:variant>
      <vt:variant>
        <vt:lpwstr>../Docs/R1-135190.zip</vt:lpwstr>
      </vt:variant>
      <vt:variant>
        <vt:lpwstr/>
      </vt:variant>
      <vt:variant>
        <vt:i4>4259843</vt:i4>
      </vt:variant>
      <vt:variant>
        <vt:i4>1710</vt:i4>
      </vt:variant>
      <vt:variant>
        <vt:i4>0</vt:i4>
      </vt:variant>
      <vt:variant>
        <vt:i4>5</vt:i4>
      </vt:variant>
      <vt:variant>
        <vt:lpwstr>../Docs/R1-135058.zip</vt:lpwstr>
      </vt:variant>
      <vt:variant>
        <vt:lpwstr/>
      </vt:variant>
      <vt:variant>
        <vt:i4>4521999</vt:i4>
      </vt:variant>
      <vt:variant>
        <vt:i4>1707</vt:i4>
      </vt:variant>
      <vt:variant>
        <vt:i4>0</vt:i4>
      </vt:variant>
      <vt:variant>
        <vt:i4>5</vt:i4>
      </vt:variant>
      <vt:variant>
        <vt:lpwstr>../Docs/R1-135014.zip</vt:lpwstr>
      </vt:variant>
      <vt:variant>
        <vt:lpwstr/>
      </vt:variant>
      <vt:variant>
        <vt:i4>4587525</vt:i4>
      </vt:variant>
      <vt:variant>
        <vt:i4>1704</vt:i4>
      </vt:variant>
      <vt:variant>
        <vt:i4>0</vt:i4>
      </vt:variant>
      <vt:variant>
        <vt:i4>5</vt:i4>
      </vt:variant>
      <vt:variant>
        <vt:lpwstr>../Docs/R1-135729.zip</vt:lpwstr>
      </vt:variant>
      <vt:variant>
        <vt:lpwstr/>
      </vt:variant>
      <vt:variant>
        <vt:i4>4325379</vt:i4>
      </vt:variant>
      <vt:variant>
        <vt:i4>1701</vt:i4>
      </vt:variant>
      <vt:variant>
        <vt:i4>0</vt:i4>
      </vt:variant>
      <vt:variant>
        <vt:i4>5</vt:i4>
      </vt:variant>
      <vt:variant>
        <vt:lpwstr>../Docs/R1-135961.zip</vt:lpwstr>
      </vt:variant>
      <vt:variant>
        <vt:lpwstr/>
      </vt:variant>
      <vt:variant>
        <vt:i4>4587524</vt:i4>
      </vt:variant>
      <vt:variant>
        <vt:i4>1698</vt:i4>
      </vt:variant>
      <vt:variant>
        <vt:i4>0</vt:i4>
      </vt:variant>
      <vt:variant>
        <vt:i4>5</vt:i4>
      </vt:variant>
      <vt:variant>
        <vt:lpwstr>../Docs/R1-135728.zip</vt:lpwstr>
      </vt:variant>
      <vt:variant>
        <vt:lpwstr/>
      </vt:variant>
      <vt:variant>
        <vt:i4>4587531</vt:i4>
      </vt:variant>
      <vt:variant>
        <vt:i4>1695</vt:i4>
      </vt:variant>
      <vt:variant>
        <vt:i4>0</vt:i4>
      </vt:variant>
      <vt:variant>
        <vt:i4>5</vt:i4>
      </vt:variant>
      <vt:variant>
        <vt:lpwstr>../Docs/R1-135727.zip</vt:lpwstr>
      </vt:variant>
      <vt:variant>
        <vt:lpwstr/>
      </vt:variant>
      <vt:variant>
        <vt:i4>4194317</vt:i4>
      </vt:variant>
      <vt:variant>
        <vt:i4>1692</vt:i4>
      </vt:variant>
      <vt:variant>
        <vt:i4>0</vt:i4>
      </vt:variant>
      <vt:variant>
        <vt:i4>5</vt:i4>
      </vt:variant>
      <vt:variant>
        <vt:lpwstr>../Docs/R1-135640.zip</vt:lpwstr>
      </vt:variant>
      <vt:variant>
        <vt:lpwstr/>
      </vt:variant>
      <vt:variant>
        <vt:i4>4325391</vt:i4>
      </vt:variant>
      <vt:variant>
        <vt:i4>1689</vt:i4>
      </vt:variant>
      <vt:variant>
        <vt:i4>0</vt:i4>
      </vt:variant>
      <vt:variant>
        <vt:i4>5</vt:i4>
      </vt:variant>
      <vt:variant>
        <vt:lpwstr>../Docs/R1-135561.zip</vt:lpwstr>
      </vt:variant>
      <vt:variant>
        <vt:lpwstr/>
      </vt:variant>
      <vt:variant>
        <vt:i4>4456457</vt:i4>
      </vt:variant>
      <vt:variant>
        <vt:i4>1686</vt:i4>
      </vt:variant>
      <vt:variant>
        <vt:i4>0</vt:i4>
      </vt:variant>
      <vt:variant>
        <vt:i4>5</vt:i4>
      </vt:variant>
      <vt:variant>
        <vt:lpwstr>../Docs/R1-135507.zip</vt:lpwstr>
      </vt:variant>
      <vt:variant>
        <vt:lpwstr/>
      </vt:variant>
      <vt:variant>
        <vt:i4>4259851</vt:i4>
      </vt:variant>
      <vt:variant>
        <vt:i4>1683</vt:i4>
      </vt:variant>
      <vt:variant>
        <vt:i4>0</vt:i4>
      </vt:variant>
      <vt:variant>
        <vt:i4>5</vt:i4>
      </vt:variant>
      <vt:variant>
        <vt:lpwstr>../Docs/R1-135454.zip</vt:lpwstr>
      </vt:variant>
      <vt:variant>
        <vt:lpwstr/>
      </vt:variant>
      <vt:variant>
        <vt:i4>4587535</vt:i4>
      </vt:variant>
      <vt:variant>
        <vt:i4>1680</vt:i4>
      </vt:variant>
      <vt:variant>
        <vt:i4>0</vt:i4>
      </vt:variant>
      <vt:variant>
        <vt:i4>5</vt:i4>
      </vt:variant>
      <vt:variant>
        <vt:lpwstr>../Docs/R1-135420.zip</vt:lpwstr>
      </vt:variant>
      <vt:variant>
        <vt:lpwstr/>
      </vt:variant>
      <vt:variant>
        <vt:i4>5046280</vt:i4>
      </vt:variant>
      <vt:variant>
        <vt:i4>1677</vt:i4>
      </vt:variant>
      <vt:variant>
        <vt:i4>0</vt:i4>
      </vt:variant>
      <vt:variant>
        <vt:i4>5</vt:i4>
      </vt:variant>
      <vt:variant>
        <vt:lpwstr>../Docs/R1-135390.zip</vt:lpwstr>
      </vt:variant>
      <vt:variant>
        <vt:lpwstr/>
      </vt:variant>
      <vt:variant>
        <vt:i4>4325384</vt:i4>
      </vt:variant>
      <vt:variant>
        <vt:i4>1674</vt:i4>
      </vt:variant>
      <vt:variant>
        <vt:i4>0</vt:i4>
      </vt:variant>
      <vt:variant>
        <vt:i4>5</vt:i4>
      </vt:variant>
      <vt:variant>
        <vt:lpwstr>../Docs/R1-134370.zip</vt:lpwstr>
      </vt:variant>
      <vt:variant>
        <vt:lpwstr/>
      </vt:variant>
      <vt:variant>
        <vt:i4>4980737</vt:i4>
      </vt:variant>
      <vt:variant>
        <vt:i4>1671</vt:i4>
      </vt:variant>
      <vt:variant>
        <vt:i4>0</vt:i4>
      </vt:variant>
      <vt:variant>
        <vt:i4>5</vt:i4>
      </vt:variant>
      <vt:variant>
        <vt:lpwstr>../Docs/R1-135389.zip</vt:lpwstr>
      </vt:variant>
      <vt:variant>
        <vt:lpwstr/>
      </vt:variant>
      <vt:variant>
        <vt:i4>4325389</vt:i4>
      </vt:variant>
      <vt:variant>
        <vt:i4>1668</vt:i4>
      </vt:variant>
      <vt:variant>
        <vt:i4>0</vt:i4>
      </vt:variant>
      <vt:variant>
        <vt:i4>5</vt:i4>
      </vt:variant>
      <vt:variant>
        <vt:lpwstr>../Docs/R1-135365.zip</vt:lpwstr>
      </vt:variant>
      <vt:variant>
        <vt:lpwstr/>
      </vt:variant>
      <vt:variant>
        <vt:i4>5046281</vt:i4>
      </vt:variant>
      <vt:variant>
        <vt:i4>1665</vt:i4>
      </vt:variant>
      <vt:variant>
        <vt:i4>0</vt:i4>
      </vt:variant>
      <vt:variant>
        <vt:i4>5</vt:i4>
      </vt:variant>
      <vt:variant>
        <vt:lpwstr>../Docs/R1-135290.zip</vt:lpwstr>
      </vt:variant>
      <vt:variant>
        <vt:lpwstr/>
      </vt:variant>
      <vt:variant>
        <vt:i4>4259852</vt:i4>
      </vt:variant>
      <vt:variant>
        <vt:i4>1662</vt:i4>
      </vt:variant>
      <vt:variant>
        <vt:i4>0</vt:i4>
      </vt:variant>
      <vt:variant>
        <vt:i4>5</vt:i4>
      </vt:variant>
      <vt:variant>
        <vt:lpwstr>../Docs/R1-135255.zip</vt:lpwstr>
      </vt:variant>
      <vt:variant>
        <vt:lpwstr/>
      </vt:variant>
      <vt:variant>
        <vt:i4>4194319</vt:i4>
      </vt:variant>
      <vt:variant>
        <vt:i4>1659</vt:i4>
      </vt:variant>
      <vt:variant>
        <vt:i4>0</vt:i4>
      </vt:variant>
      <vt:variant>
        <vt:i4>5</vt:i4>
      </vt:variant>
      <vt:variant>
        <vt:lpwstr>../Docs/R1-135246.zip</vt:lpwstr>
      </vt:variant>
      <vt:variant>
        <vt:lpwstr/>
      </vt:variant>
      <vt:variant>
        <vt:i4>4587522</vt:i4>
      </vt:variant>
      <vt:variant>
        <vt:i4>1656</vt:i4>
      </vt:variant>
      <vt:variant>
        <vt:i4>0</vt:i4>
      </vt:variant>
      <vt:variant>
        <vt:i4>5</vt:i4>
      </vt:variant>
      <vt:variant>
        <vt:lpwstr>../Docs/R1-135128.zip</vt:lpwstr>
      </vt:variant>
      <vt:variant>
        <vt:lpwstr/>
      </vt:variant>
      <vt:variant>
        <vt:i4>4456459</vt:i4>
      </vt:variant>
      <vt:variant>
        <vt:i4>1653</vt:i4>
      </vt:variant>
      <vt:variant>
        <vt:i4>0</vt:i4>
      </vt:variant>
      <vt:variant>
        <vt:i4>5</vt:i4>
      </vt:variant>
      <vt:variant>
        <vt:lpwstr>../Docs/R1-135101.zip</vt:lpwstr>
      </vt:variant>
      <vt:variant>
        <vt:lpwstr/>
      </vt:variant>
      <vt:variant>
        <vt:i4>4259852</vt:i4>
      </vt:variant>
      <vt:variant>
        <vt:i4>1650</vt:i4>
      </vt:variant>
      <vt:variant>
        <vt:i4>0</vt:i4>
      </vt:variant>
      <vt:variant>
        <vt:i4>5</vt:i4>
      </vt:variant>
      <vt:variant>
        <vt:lpwstr>../Docs/R1-135057.zip</vt:lpwstr>
      </vt:variant>
      <vt:variant>
        <vt:lpwstr/>
      </vt:variant>
      <vt:variant>
        <vt:i4>4521998</vt:i4>
      </vt:variant>
      <vt:variant>
        <vt:i4>1647</vt:i4>
      </vt:variant>
      <vt:variant>
        <vt:i4>0</vt:i4>
      </vt:variant>
      <vt:variant>
        <vt:i4>5</vt:i4>
      </vt:variant>
      <vt:variant>
        <vt:lpwstr>../Docs/R1-136025.zip</vt:lpwstr>
      </vt:variant>
      <vt:variant>
        <vt:lpwstr/>
      </vt:variant>
      <vt:variant>
        <vt:i4>4521998</vt:i4>
      </vt:variant>
      <vt:variant>
        <vt:i4>1644</vt:i4>
      </vt:variant>
      <vt:variant>
        <vt:i4>0</vt:i4>
      </vt:variant>
      <vt:variant>
        <vt:i4>5</vt:i4>
      </vt:variant>
      <vt:variant>
        <vt:lpwstr>../Docs/R1-136025.zip</vt:lpwstr>
      </vt:variant>
      <vt:variant>
        <vt:lpwstr/>
      </vt:variant>
      <vt:variant>
        <vt:i4>4521998</vt:i4>
      </vt:variant>
      <vt:variant>
        <vt:i4>1641</vt:i4>
      </vt:variant>
      <vt:variant>
        <vt:i4>0</vt:i4>
      </vt:variant>
      <vt:variant>
        <vt:i4>5</vt:i4>
      </vt:variant>
      <vt:variant>
        <vt:lpwstr>../Docs/R1-136025.zip</vt:lpwstr>
      </vt:variant>
      <vt:variant>
        <vt:lpwstr/>
      </vt:variant>
      <vt:variant>
        <vt:i4>4325377</vt:i4>
      </vt:variant>
      <vt:variant>
        <vt:i4>1638</vt:i4>
      </vt:variant>
      <vt:variant>
        <vt:i4>0</vt:i4>
      </vt:variant>
      <vt:variant>
        <vt:i4>5</vt:i4>
      </vt:variant>
      <vt:variant>
        <vt:lpwstr>../Docs/R1-135963.zip</vt:lpwstr>
      </vt:variant>
      <vt:variant>
        <vt:lpwstr/>
      </vt:variant>
      <vt:variant>
        <vt:i4>4325382</vt:i4>
      </vt:variant>
      <vt:variant>
        <vt:i4>1635</vt:i4>
      </vt:variant>
      <vt:variant>
        <vt:i4>0</vt:i4>
      </vt:variant>
      <vt:variant>
        <vt:i4>5</vt:i4>
      </vt:variant>
      <vt:variant>
        <vt:lpwstr>../Docs/R1-135964.zip</vt:lpwstr>
      </vt:variant>
      <vt:variant>
        <vt:lpwstr/>
      </vt:variant>
      <vt:variant>
        <vt:i4>4325383</vt:i4>
      </vt:variant>
      <vt:variant>
        <vt:i4>1632</vt:i4>
      </vt:variant>
      <vt:variant>
        <vt:i4>0</vt:i4>
      </vt:variant>
      <vt:variant>
        <vt:i4>5</vt:i4>
      </vt:variant>
      <vt:variant>
        <vt:lpwstr>../Docs/R1-135965.zip</vt:lpwstr>
      </vt:variant>
      <vt:variant>
        <vt:lpwstr/>
      </vt:variant>
      <vt:variant>
        <vt:i4>4980738</vt:i4>
      </vt:variant>
      <vt:variant>
        <vt:i4>1629</vt:i4>
      </vt:variant>
      <vt:variant>
        <vt:i4>0</vt:i4>
      </vt:variant>
      <vt:variant>
        <vt:i4>5</vt:i4>
      </vt:variant>
      <vt:variant>
        <vt:lpwstr>../Docs/R1-135188.zip</vt:lpwstr>
      </vt:variant>
      <vt:variant>
        <vt:lpwstr/>
      </vt:variant>
      <vt:variant>
        <vt:i4>4259851</vt:i4>
      </vt:variant>
      <vt:variant>
        <vt:i4>1626</vt:i4>
      </vt:variant>
      <vt:variant>
        <vt:i4>0</vt:i4>
      </vt:variant>
      <vt:variant>
        <vt:i4>5</vt:i4>
      </vt:variant>
      <vt:variant>
        <vt:lpwstr>../Docs/R1-135151.zip</vt:lpwstr>
      </vt:variant>
      <vt:variant>
        <vt:lpwstr/>
      </vt:variant>
      <vt:variant>
        <vt:i4>4521992</vt:i4>
      </vt:variant>
      <vt:variant>
        <vt:i4>1623</vt:i4>
      </vt:variant>
      <vt:variant>
        <vt:i4>0</vt:i4>
      </vt:variant>
      <vt:variant>
        <vt:i4>5</vt:i4>
      </vt:variant>
      <vt:variant>
        <vt:lpwstr>../Docs/R1-135013.zip</vt:lpwstr>
      </vt:variant>
      <vt:variant>
        <vt:lpwstr/>
      </vt:variant>
      <vt:variant>
        <vt:i4>4325378</vt:i4>
      </vt:variant>
      <vt:variant>
        <vt:i4>1620</vt:i4>
      </vt:variant>
      <vt:variant>
        <vt:i4>0</vt:i4>
      </vt:variant>
      <vt:variant>
        <vt:i4>5</vt:i4>
      </vt:variant>
      <vt:variant>
        <vt:lpwstr>../Docs/R1-135960.zip</vt:lpwstr>
      </vt:variant>
      <vt:variant>
        <vt:lpwstr/>
      </vt:variant>
      <vt:variant>
        <vt:i4>4325390</vt:i4>
      </vt:variant>
      <vt:variant>
        <vt:i4>1617</vt:i4>
      </vt:variant>
      <vt:variant>
        <vt:i4>0</vt:i4>
      </vt:variant>
      <vt:variant>
        <vt:i4>5</vt:i4>
      </vt:variant>
      <vt:variant>
        <vt:lpwstr>../Docs/R1-135560.zip</vt:lpwstr>
      </vt:variant>
      <vt:variant>
        <vt:lpwstr/>
      </vt:variant>
      <vt:variant>
        <vt:i4>4456456</vt:i4>
      </vt:variant>
      <vt:variant>
        <vt:i4>1614</vt:i4>
      </vt:variant>
      <vt:variant>
        <vt:i4>0</vt:i4>
      </vt:variant>
      <vt:variant>
        <vt:i4>5</vt:i4>
      </vt:variant>
      <vt:variant>
        <vt:lpwstr>../Docs/R1-135506.zip</vt:lpwstr>
      </vt:variant>
      <vt:variant>
        <vt:lpwstr/>
      </vt:variant>
      <vt:variant>
        <vt:i4>4980736</vt:i4>
      </vt:variant>
      <vt:variant>
        <vt:i4>1611</vt:i4>
      </vt:variant>
      <vt:variant>
        <vt:i4>0</vt:i4>
      </vt:variant>
      <vt:variant>
        <vt:i4>5</vt:i4>
      </vt:variant>
      <vt:variant>
        <vt:lpwstr>../Docs/R1-135289.zip</vt:lpwstr>
      </vt:variant>
      <vt:variant>
        <vt:lpwstr/>
      </vt:variant>
      <vt:variant>
        <vt:i4>4980749</vt:i4>
      </vt:variant>
      <vt:variant>
        <vt:i4>1608</vt:i4>
      </vt:variant>
      <vt:variant>
        <vt:i4>0</vt:i4>
      </vt:variant>
      <vt:variant>
        <vt:i4>5</vt:i4>
      </vt:variant>
      <vt:variant>
        <vt:lpwstr>../Docs/R1-135187.zip</vt:lpwstr>
      </vt:variant>
      <vt:variant>
        <vt:lpwstr/>
      </vt:variant>
      <vt:variant>
        <vt:i4>4456458</vt:i4>
      </vt:variant>
      <vt:variant>
        <vt:i4>1605</vt:i4>
      </vt:variant>
      <vt:variant>
        <vt:i4>0</vt:i4>
      </vt:variant>
      <vt:variant>
        <vt:i4>5</vt:i4>
      </vt:variant>
      <vt:variant>
        <vt:lpwstr>../Docs/R1-135100.zip</vt:lpwstr>
      </vt:variant>
      <vt:variant>
        <vt:lpwstr/>
      </vt:variant>
      <vt:variant>
        <vt:i4>4259853</vt:i4>
      </vt:variant>
      <vt:variant>
        <vt:i4>1602</vt:i4>
      </vt:variant>
      <vt:variant>
        <vt:i4>0</vt:i4>
      </vt:variant>
      <vt:variant>
        <vt:i4>5</vt:i4>
      </vt:variant>
      <vt:variant>
        <vt:lpwstr>../Docs/R1-135056.zip</vt:lpwstr>
      </vt:variant>
      <vt:variant>
        <vt:lpwstr/>
      </vt:variant>
      <vt:variant>
        <vt:i4>4653060</vt:i4>
      </vt:variant>
      <vt:variant>
        <vt:i4>1599</vt:i4>
      </vt:variant>
      <vt:variant>
        <vt:i4>0</vt:i4>
      </vt:variant>
      <vt:variant>
        <vt:i4>5</vt:i4>
      </vt:variant>
      <vt:variant>
        <vt:lpwstr>../Docs/R1-135639.zip</vt:lpwstr>
      </vt:variant>
      <vt:variant>
        <vt:lpwstr/>
      </vt:variant>
      <vt:variant>
        <vt:i4>4653067</vt:i4>
      </vt:variant>
      <vt:variant>
        <vt:i4>1596</vt:i4>
      </vt:variant>
      <vt:variant>
        <vt:i4>0</vt:i4>
      </vt:variant>
      <vt:variant>
        <vt:i4>5</vt:i4>
      </vt:variant>
      <vt:variant>
        <vt:lpwstr>../Docs/R1-135535.zip</vt:lpwstr>
      </vt:variant>
      <vt:variant>
        <vt:lpwstr/>
      </vt:variant>
      <vt:variant>
        <vt:i4>4456462</vt:i4>
      </vt:variant>
      <vt:variant>
        <vt:i4>1593</vt:i4>
      </vt:variant>
      <vt:variant>
        <vt:i4>0</vt:i4>
      </vt:variant>
      <vt:variant>
        <vt:i4>5</vt:i4>
      </vt:variant>
      <vt:variant>
        <vt:lpwstr>../Docs/R1-135500.zip</vt:lpwstr>
      </vt:variant>
      <vt:variant>
        <vt:lpwstr/>
      </vt:variant>
      <vt:variant>
        <vt:i4>4259852</vt:i4>
      </vt:variant>
      <vt:variant>
        <vt:i4>1590</vt:i4>
      </vt:variant>
      <vt:variant>
        <vt:i4>0</vt:i4>
      </vt:variant>
      <vt:variant>
        <vt:i4>5</vt:i4>
      </vt:variant>
      <vt:variant>
        <vt:lpwstr>../Docs/R1-135453.zip</vt:lpwstr>
      </vt:variant>
      <vt:variant>
        <vt:lpwstr/>
      </vt:variant>
      <vt:variant>
        <vt:i4>4194315</vt:i4>
      </vt:variant>
      <vt:variant>
        <vt:i4>1587</vt:i4>
      </vt:variant>
      <vt:variant>
        <vt:i4>0</vt:i4>
      </vt:variant>
      <vt:variant>
        <vt:i4>5</vt:i4>
      </vt:variant>
      <vt:variant>
        <vt:lpwstr>../Docs/R1-135444.zip</vt:lpwstr>
      </vt:variant>
      <vt:variant>
        <vt:lpwstr/>
      </vt:variant>
      <vt:variant>
        <vt:i4>4980736</vt:i4>
      </vt:variant>
      <vt:variant>
        <vt:i4>1584</vt:i4>
      </vt:variant>
      <vt:variant>
        <vt:i4>0</vt:i4>
      </vt:variant>
      <vt:variant>
        <vt:i4>5</vt:i4>
      </vt:variant>
      <vt:variant>
        <vt:lpwstr>../Docs/R1-135388.zip</vt:lpwstr>
      </vt:variant>
      <vt:variant>
        <vt:lpwstr/>
      </vt:variant>
      <vt:variant>
        <vt:i4>4325391</vt:i4>
      </vt:variant>
      <vt:variant>
        <vt:i4>1581</vt:i4>
      </vt:variant>
      <vt:variant>
        <vt:i4>0</vt:i4>
      </vt:variant>
      <vt:variant>
        <vt:i4>5</vt:i4>
      </vt:variant>
      <vt:variant>
        <vt:lpwstr>../Docs/R1-135367.zip</vt:lpwstr>
      </vt:variant>
      <vt:variant>
        <vt:lpwstr/>
      </vt:variant>
      <vt:variant>
        <vt:i4>4653056</vt:i4>
      </vt:variant>
      <vt:variant>
        <vt:i4>1578</vt:i4>
      </vt:variant>
      <vt:variant>
        <vt:i4>0</vt:i4>
      </vt:variant>
      <vt:variant>
        <vt:i4>5</vt:i4>
      </vt:variant>
      <vt:variant>
        <vt:lpwstr>../Docs/R1-135338.zip</vt:lpwstr>
      </vt:variant>
      <vt:variant>
        <vt:lpwstr/>
      </vt:variant>
      <vt:variant>
        <vt:i4>4653071</vt:i4>
      </vt:variant>
      <vt:variant>
        <vt:i4>1575</vt:i4>
      </vt:variant>
      <vt:variant>
        <vt:i4>0</vt:i4>
      </vt:variant>
      <vt:variant>
        <vt:i4>5</vt:i4>
      </vt:variant>
      <vt:variant>
        <vt:lpwstr>../Docs/R1-135337.zip</vt:lpwstr>
      </vt:variant>
      <vt:variant>
        <vt:lpwstr/>
      </vt:variant>
      <vt:variant>
        <vt:i4>4980737</vt:i4>
      </vt:variant>
      <vt:variant>
        <vt:i4>1572</vt:i4>
      </vt:variant>
      <vt:variant>
        <vt:i4>0</vt:i4>
      </vt:variant>
      <vt:variant>
        <vt:i4>5</vt:i4>
      </vt:variant>
      <vt:variant>
        <vt:lpwstr>../Docs/R1-135288.zip</vt:lpwstr>
      </vt:variant>
      <vt:variant>
        <vt:lpwstr/>
      </vt:variant>
      <vt:variant>
        <vt:i4>4194316</vt:i4>
      </vt:variant>
      <vt:variant>
        <vt:i4>1569</vt:i4>
      </vt:variant>
      <vt:variant>
        <vt:i4>0</vt:i4>
      </vt:variant>
      <vt:variant>
        <vt:i4>5</vt:i4>
      </vt:variant>
      <vt:variant>
        <vt:lpwstr>../Docs/R1-135245.zip</vt:lpwstr>
      </vt:variant>
      <vt:variant>
        <vt:lpwstr/>
      </vt:variant>
      <vt:variant>
        <vt:i4>4980748</vt:i4>
      </vt:variant>
      <vt:variant>
        <vt:i4>1566</vt:i4>
      </vt:variant>
      <vt:variant>
        <vt:i4>0</vt:i4>
      </vt:variant>
      <vt:variant>
        <vt:i4>5</vt:i4>
      </vt:variant>
      <vt:variant>
        <vt:lpwstr>../Docs/R1-135186.zip</vt:lpwstr>
      </vt:variant>
      <vt:variant>
        <vt:lpwstr/>
      </vt:variant>
      <vt:variant>
        <vt:i4>4259850</vt:i4>
      </vt:variant>
      <vt:variant>
        <vt:i4>1563</vt:i4>
      </vt:variant>
      <vt:variant>
        <vt:i4>0</vt:i4>
      </vt:variant>
      <vt:variant>
        <vt:i4>5</vt:i4>
      </vt:variant>
      <vt:variant>
        <vt:lpwstr>../Docs/R1-135150.zip</vt:lpwstr>
      </vt:variant>
      <vt:variant>
        <vt:lpwstr/>
      </vt:variant>
      <vt:variant>
        <vt:i4>5046274</vt:i4>
      </vt:variant>
      <vt:variant>
        <vt:i4>1560</vt:i4>
      </vt:variant>
      <vt:variant>
        <vt:i4>0</vt:i4>
      </vt:variant>
      <vt:variant>
        <vt:i4>5</vt:i4>
      </vt:variant>
      <vt:variant>
        <vt:lpwstr>../Docs/R1-135099.zip</vt:lpwstr>
      </vt:variant>
      <vt:variant>
        <vt:lpwstr/>
      </vt:variant>
      <vt:variant>
        <vt:i4>4259854</vt:i4>
      </vt:variant>
      <vt:variant>
        <vt:i4>1557</vt:i4>
      </vt:variant>
      <vt:variant>
        <vt:i4>0</vt:i4>
      </vt:variant>
      <vt:variant>
        <vt:i4>5</vt:i4>
      </vt:variant>
      <vt:variant>
        <vt:lpwstr>../Docs/R1-135055.zip</vt:lpwstr>
      </vt:variant>
      <vt:variant>
        <vt:lpwstr/>
      </vt:variant>
      <vt:variant>
        <vt:i4>4521993</vt:i4>
      </vt:variant>
      <vt:variant>
        <vt:i4>1554</vt:i4>
      </vt:variant>
      <vt:variant>
        <vt:i4>0</vt:i4>
      </vt:variant>
      <vt:variant>
        <vt:i4>5</vt:i4>
      </vt:variant>
      <vt:variant>
        <vt:lpwstr>../Docs/R1-135012.zip</vt:lpwstr>
      </vt:variant>
      <vt:variant>
        <vt:lpwstr/>
      </vt:variant>
      <vt:variant>
        <vt:i4>4259846</vt:i4>
      </vt:variant>
      <vt:variant>
        <vt:i4>1551</vt:i4>
      </vt:variant>
      <vt:variant>
        <vt:i4>0</vt:i4>
      </vt:variant>
      <vt:variant>
        <vt:i4>5</vt:i4>
      </vt:variant>
      <vt:variant>
        <vt:lpwstr>../Docs/R1-135954.zip</vt:lpwstr>
      </vt:variant>
      <vt:variant>
        <vt:lpwstr/>
      </vt:variant>
      <vt:variant>
        <vt:i4>4259855</vt:i4>
      </vt:variant>
      <vt:variant>
        <vt:i4>1548</vt:i4>
      </vt:variant>
      <vt:variant>
        <vt:i4>0</vt:i4>
      </vt:variant>
      <vt:variant>
        <vt:i4>5</vt:i4>
      </vt:variant>
      <vt:variant>
        <vt:lpwstr>../Docs/R1-135054.zip</vt:lpwstr>
      </vt:variant>
      <vt:variant>
        <vt:lpwstr/>
      </vt:variant>
      <vt:variant>
        <vt:i4>4194304</vt:i4>
      </vt:variant>
      <vt:variant>
        <vt:i4>1545</vt:i4>
      </vt:variant>
      <vt:variant>
        <vt:i4>0</vt:i4>
      </vt:variant>
      <vt:variant>
        <vt:i4>5</vt:i4>
      </vt:variant>
      <vt:variant>
        <vt:lpwstr>../Docs/R1-135942.zip</vt:lpwstr>
      </vt:variant>
      <vt:variant>
        <vt:lpwstr/>
      </vt:variant>
      <vt:variant>
        <vt:i4>4325380</vt:i4>
      </vt:variant>
      <vt:variant>
        <vt:i4>1542</vt:i4>
      </vt:variant>
      <vt:variant>
        <vt:i4>0</vt:i4>
      </vt:variant>
      <vt:variant>
        <vt:i4>5</vt:i4>
      </vt:variant>
      <vt:variant>
        <vt:lpwstr>../Docs/R1-135966.zip</vt:lpwstr>
      </vt:variant>
      <vt:variant>
        <vt:lpwstr/>
      </vt:variant>
      <vt:variant>
        <vt:i4>4259846</vt:i4>
      </vt:variant>
      <vt:variant>
        <vt:i4>1539</vt:i4>
      </vt:variant>
      <vt:variant>
        <vt:i4>0</vt:i4>
      </vt:variant>
      <vt:variant>
        <vt:i4>5</vt:i4>
      </vt:variant>
      <vt:variant>
        <vt:lpwstr>../Docs/R1-135558.zip</vt:lpwstr>
      </vt:variant>
      <vt:variant>
        <vt:lpwstr/>
      </vt:variant>
      <vt:variant>
        <vt:i4>5046278</vt:i4>
      </vt:variant>
      <vt:variant>
        <vt:i4>1536</vt:i4>
      </vt:variant>
      <vt:variant>
        <vt:i4>0</vt:i4>
      </vt:variant>
      <vt:variant>
        <vt:i4>5</vt:i4>
      </vt:variant>
      <vt:variant>
        <vt:lpwstr>../Docs/R1-135499.zip</vt:lpwstr>
      </vt:variant>
      <vt:variant>
        <vt:lpwstr/>
      </vt:variant>
      <vt:variant>
        <vt:i4>4980751</vt:i4>
      </vt:variant>
      <vt:variant>
        <vt:i4>1533</vt:i4>
      </vt:variant>
      <vt:variant>
        <vt:i4>0</vt:i4>
      </vt:variant>
      <vt:variant>
        <vt:i4>5</vt:i4>
      </vt:variant>
      <vt:variant>
        <vt:lpwstr>../Docs/R1-135286.zip</vt:lpwstr>
      </vt:variant>
      <vt:variant>
        <vt:lpwstr/>
      </vt:variant>
      <vt:variant>
        <vt:i4>4194317</vt:i4>
      </vt:variant>
      <vt:variant>
        <vt:i4>1530</vt:i4>
      </vt:variant>
      <vt:variant>
        <vt:i4>0</vt:i4>
      </vt:variant>
      <vt:variant>
        <vt:i4>5</vt:i4>
      </vt:variant>
      <vt:variant>
        <vt:lpwstr>../Docs/R1-135244.zip</vt:lpwstr>
      </vt:variant>
      <vt:variant>
        <vt:lpwstr/>
      </vt:variant>
      <vt:variant>
        <vt:i4>4259849</vt:i4>
      </vt:variant>
      <vt:variant>
        <vt:i4>1527</vt:i4>
      </vt:variant>
      <vt:variant>
        <vt:i4>0</vt:i4>
      </vt:variant>
      <vt:variant>
        <vt:i4>5</vt:i4>
      </vt:variant>
      <vt:variant>
        <vt:lpwstr>../Docs/R1-135052.zip</vt:lpwstr>
      </vt:variant>
      <vt:variant>
        <vt:lpwstr/>
      </vt:variant>
      <vt:variant>
        <vt:i4>4521989</vt:i4>
      </vt:variant>
      <vt:variant>
        <vt:i4>1524</vt:i4>
      </vt:variant>
      <vt:variant>
        <vt:i4>0</vt:i4>
      </vt:variant>
      <vt:variant>
        <vt:i4>5</vt:i4>
      </vt:variant>
      <vt:variant>
        <vt:lpwstr>../Docs/R1-135816.zip</vt:lpwstr>
      </vt:variant>
      <vt:variant>
        <vt:lpwstr/>
      </vt:variant>
      <vt:variant>
        <vt:i4>4653061</vt:i4>
      </vt:variant>
      <vt:variant>
        <vt:i4>1521</vt:i4>
      </vt:variant>
      <vt:variant>
        <vt:i4>0</vt:i4>
      </vt:variant>
      <vt:variant>
        <vt:i4>5</vt:i4>
      </vt:variant>
      <vt:variant>
        <vt:lpwstr>../Docs/R1-135638.zip</vt:lpwstr>
      </vt:variant>
      <vt:variant>
        <vt:lpwstr/>
      </vt:variant>
      <vt:variant>
        <vt:i4>4521995</vt:i4>
      </vt:variant>
      <vt:variant>
        <vt:i4>1518</vt:i4>
      </vt:variant>
      <vt:variant>
        <vt:i4>0</vt:i4>
      </vt:variant>
      <vt:variant>
        <vt:i4>5</vt:i4>
      </vt:variant>
      <vt:variant>
        <vt:lpwstr>../Docs/R1-135616.zip</vt:lpwstr>
      </vt:variant>
      <vt:variant>
        <vt:lpwstr/>
      </vt:variant>
      <vt:variant>
        <vt:i4>5046278</vt:i4>
      </vt:variant>
      <vt:variant>
        <vt:i4>1515</vt:i4>
      </vt:variant>
      <vt:variant>
        <vt:i4>0</vt:i4>
      </vt:variant>
      <vt:variant>
        <vt:i4>5</vt:i4>
      </vt:variant>
      <vt:variant>
        <vt:lpwstr>../Docs/R1-135598.zip</vt:lpwstr>
      </vt:variant>
      <vt:variant>
        <vt:lpwstr/>
      </vt:variant>
      <vt:variant>
        <vt:i4>4259847</vt:i4>
      </vt:variant>
      <vt:variant>
        <vt:i4>1512</vt:i4>
      </vt:variant>
      <vt:variant>
        <vt:i4>0</vt:i4>
      </vt:variant>
      <vt:variant>
        <vt:i4>5</vt:i4>
      </vt:variant>
      <vt:variant>
        <vt:lpwstr>../Docs/R1-135559.zip</vt:lpwstr>
      </vt:variant>
      <vt:variant>
        <vt:lpwstr/>
      </vt:variant>
      <vt:variant>
        <vt:i4>5046278</vt:i4>
      </vt:variant>
      <vt:variant>
        <vt:i4>1509</vt:i4>
      </vt:variant>
      <vt:variant>
        <vt:i4>0</vt:i4>
      </vt:variant>
      <vt:variant>
        <vt:i4>5</vt:i4>
      </vt:variant>
      <vt:variant>
        <vt:lpwstr>../Docs/R1-135499.zip</vt:lpwstr>
      </vt:variant>
      <vt:variant>
        <vt:lpwstr/>
      </vt:variant>
      <vt:variant>
        <vt:i4>4259853</vt:i4>
      </vt:variant>
      <vt:variant>
        <vt:i4>1506</vt:i4>
      </vt:variant>
      <vt:variant>
        <vt:i4>0</vt:i4>
      </vt:variant>
      <vt:variant>
        <vt:i4>5</vt:i4>
      </vt:variant>
      <vt:variant>
        <vt:lpwstr>../Docs/R1-135452.zip</vt:lpwstr>
      </vt:variant>
      <vt:variant>
        <vt:lpwstr/>
      </vt:variant>
      <vt:variant>
        <vt:i4>4521990</vt:i4>
      </vt:variant>
      <vt:variant>
        <vt:i4>1503</vt:i4>
      </vt:variant>
      <vt:variant>
        <vt:i4>0</vt:i4>
      </vt:variant>
      <vt:variant>
        <vt:i4>5</vt:i4>
      </vt:variant>
      <vt:variant>
        <vt:lpwstr>../Docs/R1-135419.zip</vt:lpwstr>
      </vt:variant>
      <vt:variant>
        <vt:lpwstr/>
      </vt:variant>
      <vt:variant>
        <vt:i4>4980751</vt:i4>
      </vt:variant>
      <vt:variant>
        <vt:i4>1500</vt:i4>
      </vt:variant>
      <vt:variant>
        <vt:i4>0</vt:i4>
      </vt:variant>
      <vt:variant>
        <vt:i4>5</vt:i4>
      </vt:variant>
      <vt:variant>
        <vt:lpwstr>../Docs/R1-135387.zip</vt:lpwstr>
      </vt:variant>
      <vt:variant>
        <vt:lpwstr/>
      </vt:variant>
      <vt:variant>
        <vt:i4>4325388</vt:i4>
      </vt:variant>
      <vt:variant>
        <vt:i4>1497</vt:i4>
      </vt:variant>
      <vt:variant>
        <vt:i4>0</vt:i4>
      </vt:variant>
      <vt:variant>
        <vt:i4>5</vt:i4>
      </vt:variant>
      <vt:variant>
        <vt:lpwstr>../Docs/R1-135364.zip</vt:lpwstr>
      </vt:variant>
      <vt:variant>
        <vt:lpwstr/>
      </vt:variant>
      <vt:variant>
        <vt:i4>4653070</vt:i4>
      </vt:variant>
      <vt:variant>
        <vt:i4>1494</vt:i4>
      </vt:variant>
      <vt:variant>
        <vt:i4>0</vt:i4>
      </vt:variant>
      <vt:variant>
        <vt:i4>5</vt:i4>
      </vt:variant>
      <vt:variant>
        <vt:lpwstr>../Docs/R1-135336.zip</vt:lpwstr>
      </vt:variant>
      <vt:variant>
        <vt:lpwstr/>
      </vt:variant>
      <vt:variant>
        <vt:i4>4194317</vt:i4>
      </vt:variant>
      <vt:variant>
        <vt:i4>1491</vt:i4>
      </vt:variant>
      <vt:variant>
        <vt:i4>0</vt:i4>
      </vt:variant>
      <vt:variant>
        <vt:i4>5</vt:i4>
      </vt:variant>
      <vt:variant>
        <vt:lpwstr>../Docs/R1-135244.zip</vt:lpwstr>
      </vt:variant>
      <vt:variant>
        <vt:lpwstr/>
      </vt:variant>
      <vt:variant>
        <vt:i4>4194307</vt:i4>
      </vt:variant>
      <vt:variant>
        <vt:i4>1488</vt:i4>
      </vt:variant>
      <vt:variant>
        <vt:i4>0</vt:i4>
      </vt:variant>
      <vt:variant>
        <vt:i4>5</vt:i4>
      </vt:variant>
      <vt:variant>
        <vt:lpwstr>../Docs/R1-135149.zip</vt:lpwstr>
      </vt:variant>
      <vt:variant>
        <vt:lpwstr/>
      </vt:variant>
      <vt:variant>
        <vt:i4>4521991</vt:i4>
      </vt:variant>
      <vt:variant>
        <vt:i4>1485</vt:i4>
      </vt:variant>
      <vt:variant>
        <vt:i4>0</vt:i4>
      </vt:variant>
      <vt:variant>
        <vt:i4>5</vt:i4>
      </vt:variant>
      <vt:variant>
        <vt:lpwstr>../Docs/R1-135814.zip</vt:lpwstr>
      </vt:variant>
      <vt:variant>
        <vt:lpwstr/>
      </vt:variant>
      <vt:variant>
        <vt:i4>5046275</vt:i4>
      </vt:variant>
      <vt:variant>
        <vt:i4>1482</vt:i4>
      </vt:variant>
      <vt:variant>
        <vt:i4>0</vt:i4>
      </vt:variant>
      <vt:variant>
        <vt:i4>5</vt:i4>
      </vt:variant>
      <vt:variant>
        <vt:lpwstr>../Docs/R1-135098.zip</vt:lpwstr>
      </vt:variant>
      <vt:variant>
        <vt:lpwstr/>
      </vt:variant>
      <vt:variant>
        <vt:i4>4521994</vt:i4>
      </vt:variant>
      <vt:variant>
        <vt:i4>1479</vt:i4>
      </vt:variant>
      <vt:variant>
        <vt:i4>0</vt:i4>
      </vt:variant>
      <vt:variant>
        <vt:i4>5</vt:i4>
      </vt:variant>
      <vt:variant>
        <vt:lpwstr>../Docs/R1-135011.zip</vt:lpwstr>
      </vt:variant>
      <vt:variant>
        <vt:lpwstr/>
      </vt:variant>
      <vt:variant>
        <vt:i4>4980750</vt:i4>
      </vt:variant>
      <vt:variant>
        <vt:i4>1476</vt:i4>
      </vt:variant>
      <vt:variant>
        <vt:i4>0</vt:i4>
      </vt:variant>
      <vt:variant>
        <vt:i4>5</vt:i4>
      </vt:variant>
      <vt:variant>
        <vt:lpwstr>../Docs/R1-135287.zip</vt:lpwstr>
      </vt:variant>
      <vt:variant>
        <vt:lpwstr/>
      </vt:variant>
      <vt:variant>
        <vt:i4>4980751</vt:i4>
      </vt:variant>
      <vt:variant>
        <vt:i4>1473</vt:i4>
      </vt:variant>
      <vt:variant>
        <vt:i4>0</vt:i4>
      </vt:variant>
      <vt:variant>
        <vt:i4>5</vt:i4>
      </vt:variant>
      <vt:variant>
        <vt:lpwstr>../Docs/R1-135185.zip</vt:lpwstr>
      </vt:variant>
      <vt:variant>
        <vt:lpwstr/>
      </vt:variant>
      <vt:variant>
        <vt:i4>4259849</vt:i4>
      </vt:variant>
      <vt:variant>
        <vt:i4>1470</vt:i4>
      </vt:variant>
      <vt:variant>
        <vt:i4>0</vt:i4>
      </vt:variant>
      <vt:variant>
        <vt:i4>5</vt:i4>
      </vt:variant>
      <vt:variant>
        <vt:lpwstr>../Docs/R1-135052.zip</vt:lpwstr>
      </vt:variant>
      <vt:variant>
        <vt:lpwstr/>
      </vt:variant>
      <vt:variant>
        <vt:i4>4521989</vt:i4>
      </vt:variant>
      <vt:variant>
        <vt:i4>1467</vt:i4>
      </vt:variant>
      <vt:variant>
        <vt:i4>0</vt:i4>
      </vt:variant>
      <vt:variant>
        <vt:i4>5</vt:i4>
      </vt:variant>
      <vt:variant>
        <vt:lpwstr>../Docs/R1-135816.zip</vt:lpwstr>
      </vt:variant>
      <vt:variant>
        <vt:lpwstr/>
      </vt:variant>
      <vt:variant>
        <vt:i4>4259848</vt:i4>
      </vt:variant>
      <vt:variant>
        <vt:i4>1464</vt:i4>
      </vt:variant>
      <vt:variant>
        <vt:i4>0</vt:i4>
      </vt:variant>
      <vt:variant>
        <vt:i4>5</vt:i4>
      </vt:variant>
      <vt:variant>
        <vt:lpwstr>../Docs/R1-135053.zip</vt:lpwstr>
      </vt:variant>
      <vt:variant>
        <vt:lpwstr/>
      </vt:variant>
      <vt:variant>
        <vt:i4>4653061</vt:i4>
      </vt:variant>
      <vt:variant>
        <vt:i4>1461</vt:i4>
      </vt:variant>
      <vt:variant>
        <vt:i4>0</vt:i4>
      </vt:variant>
      <vt:variant>
        <vt:i4>5</vt:i4>
      </vt:variant>
      <vt:variant>
        <vt:lpwstr>../Docs/R1-135638.zip</vt:lpwstr>
      </vt:variant>
      <vt:variant>
        <vt:lpwstr/>
      </vt:variant>
      <vt:variant>
        <vt:i4>5046278</vt:i4>
      </vt:variant>
      <vt:variant>
        <vt:i4>1458</vt:i4>
      </vt:variant>
      <vt:variant>
        <vt:i4>0</vt:i4>
      </vt:variant>
      <vt:variant>
        <vt:i4>5</vt:i4>
      </vt:variant>
      <vt:variant>
        <vt:lpwstr>../Docs/R1-135598.zip</vt:lpwstr>
      </vt:variant>
      <vt:variant>
        <vt:lpwstr/>
      </vt:variant>
      <vt:variant>
        <vt:i4>5046278</vt:i4>
      </vt:variant>
      <vt:variant>
        <vt:i4>1455</vt:i4>
      </vt:variant>
      <vt:variant>
        <vt:i4>0</vt:i4>
      </vt:variant>
      <vt:variant>
        <vt:i4>5</vt:i4>
      </vt:variant>
      <vt:variant>
        <vt:lpwstr>../Docs/R1-135499.zip</vt:lpwstr>
      </vt:variant>
      <vt:variant>
        <vt:lpwstr/>
      </vt:variant>
      <vt:variant>
        <vt:i4>4521999</vt:i4>
      </vt:variant>
      <vt:variant>
        <vt:i4>1452</vt:i4>
      </vt:variant>
      <vt:variant>
        <vt:i4>0</vt:i4>
      </vt:variant>
      <vt:variant>
        <vt:i4>5</vt:i4>
      </vt:variant>
      <vt:variant>
        <vt:lpwstr>../Docs/R1-135410.zip</vt:lpwstr>
      </vt:variant>
      <vt:variant>
        <vt:lpwstr/>
      </vt:variant>
      <vt:variant>
        <vt:i4>4653069</vt:i4>
      </vt:variant>
      <vt:variant>
        <vt:i4>1449</vt:i4>
      </vt:variant>
      <vt:variant>
        <vt:i4>0</vt:i4>
      </vt:variant>
      <vt:variant>
        <vt:i4>5</vt:i4>
      </vt:variant>
      <vt:variant>
        <vt:lpwstr>../Docs/R1-135335.zip</vt:lpwstr>
      </vt:variant>
      <vt:variant>
        <vt:lpwstr/>
      </vt:variant>
      <vt:variant>
        <vt:i4>4653068</vt:i4>
      </vt:variant>
      <vt:variant>
        <vt:i4>1446</vt:i4>
      </vt:variant>
      <vt:variant>
        <vt:i4>0</vt:i4>
      </vt:variant>
      <vt:variant>
        <vt:i4>5</vt:i4>
      </vt:variant>
      <vt:variant>
        <vt:lpwstr>../Docs/R1-135334.zip</vt:lpwstr>
      </vt:variant>
      <vt:variant>
        <vt:lpwstr/>
      </vt:variant>
      <vt:variant>
        <vt:i4>4980751</vt:i4>
      </vt:variant>
      <vt:variant>
        <vt:i4>1443</vt:i4>
      </vt:variant>
      <vt:variant>
        <vt:i4>0</vt:i4>
      </vt:variant>
      <vt:variant>
        <vt:i4>5</vt:i4>
      </vt:variant>
      <vt:variant>
        <vt:lpwstr>../Docs/R1-135286.zip</vt:lpwstr>
      </vt:variant>
      <vt:variant>
        <vt:lpwstr/>
      </vt:variant>
      <vt:variant>
        <vt:i4>4194307</vt:i4>
      </vt:variant>
      <vt:variant>
        <vt:i4>1440</vt:i4>
      </vt:variant>
      <vt:variant>
        <vt:i4>0</vt:i4>
      </vt:variant>
      <vt:variant>
        <vt:i4>5</vt:i4>
      </vt:variant>
      <vt:variant>
        <vt:lpwstr>../Docs/R1-135149.zip</vt:lpwstr>
      </vt:variant>
      <vt:variant>
        <vt:lpwstr/>
      </vt:variant>
      <vt:variant>
        <vt:i4>4521991</vt:i4>
      </vt:variant>
      <vt:variant>
        <vt:i4>1437</vt:i4>
      </vt:variant>
      <vt:variant>
        <vt:i4>0</vt:i4>
      </vt:variant>
      <vt:variant>
        <vt:i4>5</vt:i4>
      </vt:variant>
      <vt:variant>
        <vt:lpwstr>../Docs/R1-135814.zip</vt:lpwstr>
      </vt:variant>
      <vt:variant>
        <vt:lpwstr/>
      </vt:variant>
      <vt:variant>
        <vt:i4>5046275</vt:i4>
      </vt:variant>
      <vt:variant>
        <vt:i4>1434</vt:i4>
      </vt:variant>
      <vt:variant>
        <vt:i4>0</vt:i4>
      </vt:variant>
      <vt:variant>
        <vt:i4>5</vt:i4>
      </vt:variant>
      <vt:variant>
        <vt:lpwstr>../Docs/R1-135098.zip</vt:lpwstr>
      </vt:variant>
      <vt:variant>
        <vt:lpwstr/>
      </vt:variant>
      <vt:variant>
        <vt:i4>4259849</vt:i4>
      </vt:variant>
      <vt:variant>
        <vt:i4>1431</vt:i4>
      </vt:variant>
      <vt:variant>
        <vt:i4>0</vt:i4>
      </vt:variant>
      <vt:variant>
        <vt:i4>5</vt:i4>
      </vt:variant>
      <vt:variant>
        <vt:lpwstr>../Docs/R1-135052.zip</vt:lpwstr>
      </vt:variant>
      <vt:variant>
        <vt:lpwstr/>
      </vt:variant>
      <vt:variant>
        <vt:i4>4521989</vt:i4>
      </vt:variant>
      <vt:variant>
        <vt:i4>1428</vt:i4>
      </vt:variant>
      <vt:variant>
        <vt:i4>0</vt:i4>
      </vt:variant>
      <vt:variant>
        <vt:i4>5</vt:i4>
      </vt:variant>
      <vt:variant>
        <vt:lpwstr>../Docs/R1-135816.zip</vt:lpwstr>
      </vt:variant>
      <vt:variant>
        <vt:lpwstr/>
      </vt:variant>
      <vt:variant>
        <vt:i4>4259846</vt:i4>
      </vt:variant>
      <vt:variant>
        <vt:i4>1425</vt:i4>
      </vt:variant>
      <vt:variant>
        <vt:i4>0</vt:i4>
      </vt:variant>
      <vt:variant>
        <vt:i4>5</vt:i4>
      </vt:variant>
      <vt:variant>
        <vt:lpwstr>../Docs/R1-135558.zip</vt:lpwstr>
      </vt:variant>
      <vt:variant>
        <vt:lpwstr/>
      </vt:variant>
      <vt:variant>
        <vt:i4>4259853</vt:i4>
      </vt:variant>
      <vt:variant>
        <vt:i4>1422</vt:i4>
      </vt:variant>
      <vt:variant>
        <vt:i4>0</vt:i4>
      </vt:variant>
      <vt:variant>
        <vt:i4>5</vt:i4>
      </vt:variant>
      <vt:variant>
        <vt:lpwstr>../Docs/R1-135452.zip</vt:lpwstr>
      </vt:variant>
      <vt:variant>
        <vt:lpwstr/>
      </vt:variant>
      <vt:variant>
        <vt:i4>4521995</vt:i4>
      </vt:variant>
      <vt:variant>
        <vt:i4>1419</vt:i4>
      </vt:variant>
      <vt:variant>
        <vt:i4>0</vt:i4>
      </vt:variant>
      <vt:variant>
        <vt:i4>5</vt:i4>
      </vt:variant>
      <vt:variant>
        <vt:lpwstr>../Docs/R1-135010.zip</vt:lpwstr>
      </vt:variant>
      <vt:variant>
        <vt:lpwstr/>
      </vt:variant>
      <vt:variant>
        <vt:i4>4325378</vt:i4>
      </vt:variant>
      <vt:variant>
        <vt:i4>1416</vt:i4>
      </vt:variant>
      <vt:variant>
        <vt:i4>0</vt:i4>
      </vt:variant>
      <vt:variant>
        <vt:i4>5</vt:i4>
      </vt:variant>
      <vt:variant>
        <vt:lpwstr>../Docs/R1-135960.zip</vt:lpwstr>
      </vt:variant>
      <vt:variant>
        <vt:lpwstr/>
      </vt:variant>
      <vt:variant>
        <vt:i4>4521987</vt:i4>
      </vt:variant>
      <vt:variant>
        <vt:i4>1413</vt:i4>
      </vt:variant>
      <vt:variant>
        <vt:i4>0</vt:i4>
      </vt:variant>
      <vt:variant>
        <vt:i4>5</vt:i4>
      </vt:variant>
      <vt:variant>
        <vt:lpwstr>../Docs/R1-136028.zip</vt:lpwstr>
      </vt:variant>
      <vt:variant>
        <vt:lpwstr/>
      </vt:variant>
      <vt:variant>
        <vt:i4>2424837</vt:i4>
      </vt:variant>
      <vt:variant>
        <vt:i4>1410</vt:i4>
      </vt:variant>
      <vt:variant>
        <vt:i4>0</vt:i4>
      </vt:variant>
      <vt:variant>
        <vt:i4>5</vt:i4>
      </vt:variant>
      <vt:variant>
        <vt:lpwstr>http://www.3gpp.org/ftp/tsg_ran/TSG_RAN/TSGR_58/Docs/RP-121772.zip</vt:lpwstr>
      </vt:variant>
      <vt:variant>
        <vt:lpwstr/>
      </vt:variant>
      <vt:variant>
        <vt:i4>4980748</vt:i4>
      </vt:variant>
      <vt:variant>
        <vt:i4>1407</vt:i4>
      </vt:variant>
      <vt:variant>
        <vt:i4>0</vt:i4>
      </vt:variant>
      <vt:variant>
        <vt:i4>5</vt:i4>
      </vt:variant>
      <vt:variant>
        <vt:lpwstr>../Docs/R1-135285.zip</vt:lpwstr>
      </vt:variant>
      <vt:variant>
        <vt:lpwstr/>
      </vt:variant>
      <vt:variant>
        <vt:i4>5046278</vt:i4>
      </vt:variant>
      <vt:variant>
        <vt:i4>1404</vt:i4>
      </vt:variant>
      <vt:variant>
        <vt:i4>0</vt:i4>
      </vt:variant>
      <vt:variant>
        <vt:i4>5</vt:i4>
      </vt:variant>
      <vt:variant>
        <vt:lpwstr>../Docs/R1-134984.zip</vt:lpwstr>
      </vt:variant>
      <vt:variant>
        <vt:lpwstr/>
      </vt:variant>
      <vt:variant>
        <vt:i4>4390927</vt:i4>
      </vt:variant>
      <vt:variant>
        <vt:i4>1401</vt:i4>
      </vt:variant>
      <vt:variant>
        <vt:i4>0</vt:i4>
      </vt:variant>
      <vt:variant>
        <vt:i4>5</vt:i4>
      </vt:variant>
      <vt:variant>
        <vt:lpwstr>../Docs/R1-135773.zip</vt:lpwstr>
      </vt:variant>
      <vt:variant>
        <vt:lpwstr/>
      </vt:variant>
      <vt:variant>
        <vt:i4>4980748</vt:i4>
      </vt:variant>
      <vt:variant>
        <vt:i4>1398</vt:i4>
      </vt:variant>
      <vt:variant>
        <vt:i4>0</vt:i4>
      </vt:variant>
      <vt:variant>
        <vt:i4>5</vt:i4>
      </vt:variant>
      <vt:variant>
        <vt:lpwstr>../Docs/R1-135285.zip</vt:lpwstr>
      </vt:variant>
      <vt:variant>
        <vt:lpwstr/>
      </vt:variant>
      <vt:variant>
        <vt:i4>4980750</vt:i4>
      </vt:variant>
      <vt:variant>
        <vt:i4>1395</vt:i4>
      </vt:variant>
      <vt:variant>
        <vt:i4>0</vt:i4>
      </vt:variant>
      <vt:variant>
        <vt:i4>5</vt:i4>
      </vt:variant>
      <vt:variant>
        <vt:lpwstr>../Docs/R1-135184.zip</vt:lpwstr>
      </vt:variant>
      <vt:variant>
        <vt:lpwstr/>
      </vt:variant>
      <vt:variant>
        <vt:i4>5046279</vt:i4>
      </vt:variant>
      <vt:variant>
        <vt:i4>1392</vt:i4>
      </vt:variant>
      <vt:variant>
        <vt:i4>0</vt:i4>
      </vt:variant>
      <vt:variant>
        <vt:i4>5</vt:i4>
      </vt:variant>
      <vt:variant>
        <vt:lpwstr>../Docs/R1-135894.zip</vt:lpwstr>
      </vt:variant>
      <vt:variant>
        <vt:lpwstr/>
      </vt:variant>
      <vt:variant>
        <vt:i4>4980750</vt:i4>
      </vt:variant>
      <vt:variant>
        <vt:i4>1359</vt:i4>
      </vt:variant>
      <vt:variant>
        <vt:i4>0</vt:i4>
      </vt:variant>
      <vt:variant>
        <vt:i4>5</vt:i4>
      </vt:variant>
      <vt:variant>
        <vt:lpwstr>../Docs/R1-135184.zip</vt:lpwstr>
      </vt:variant>
      <vt:variant>
        <vt:lpwstr/>
      </vt:variant>
      <vt:variant>
        <vt:i4>4194312</vt:i4>
      </vt:variant>
      <vt:variant>
        <vt:i4>1356</vt:i4>
      </vt:variant>
      <vt:variant>
        <vt:i4>0</vt:i4>
      </vt:variant>
      <vt:variant>
        <vt:i4>5</vt:i4>
      </vt:variant>
      <vt:variant>
        <vt:lpwstr>../Docs/R1-136073.zip</vt:lpwstr>
      </vt:variant>
      <vt:variant>
        <vt:lpwstr/>
      </vt:variant>
      <vt:variant>
        <vt:i4>4980746</vt:i4>
      </vt:variant>
      <vt:variant>
        <vt:i4>1353</vt:i4>
      </vt:variant>
      <vt:variant>
        <vt:i4>0</vt:i4>
      </vt:variant>
      <vt:variant>
        <vt:i4>5</vt:i4>
      </vt:variant>
      <vt:variant>
        <vt:lpwstr>../Docs/R1-135889.zip</vt:lpwstr>
      </vt:variant>
      <vt:variant>
        <vt:lpwstr/>
      </vt:variant>
      <vt:variant>
        <vt:i4>4194306</vt:i4>
      </vt:variant>
      <vt:variant>
        <vt:i4>1350</vt:i4>
      </vt:variant>
      <vt:variant>
        <vt:i4>0</vt:i4>
      </vt:variant>
      <vt:variant>
        <vt:i4>5</vt:i4>
      </vt:variant>
      <vt:variant>
        <vt:lpwstr>../Docs/R1-135148.zip</vt:lpwstr>
      </vt:variant>
      <vt:variant>
        <vt:lpwstr/>
      </vt:variant>
      <vt:variant>
        <vt:i4>4980747</vt:i4>
      </vt:variant>
      <vt:variant>
        <vt:i4>1347</vt:i4>
      </vt:variant>
      <vt:variant>
        <vt:i4>0</vt:i4>
      </vt:variant>
      <vt:variant>
        <vt:i4>5</vt:i4>
      </vt:variant>
      <vt:variant>
        <vt:lpwstr>../Docs/R1-135888.zip</vt:lpwstr>
      </vt:variant>
      <vt:variant>
        <vt:lpwstr/>
      </vt:variant>
      <vt:variant>
        <vt:i4>4194317</vt:i4>
      </vt:variant>
      <vt:variant>
        <vt:i4>1344</vt:i4>
      </vt:variant>
      <vt:variant>
        <vt:i4>0</vt:i4>
      </vt:variant>
      <vt:variant>
        <vt:i4>5</vt:i4>
      </vt:variant>
      <vt:variant>
        <vt:lpwstr>../Docs/R1-135147.zip</vt:lpwstr>
      </vt:variant>
      <vt:variant>
        <vt:lpwstr/>
      </vt:variant>
      <vt:variant>
        <vt:i4>5046284</vt:i4>
      </vt:variant>
      <vt:variant>
        <vt:i4>1341</vt:i4>
      </vt:variant>
      <vt:variant>
        <vt:i4>0</vt:i4>
      </vt:variant>
      <vt:variant>
        <vt:i4>5</vt:i4>
      </vt:variant>
      <vt:variant>
        <vt:lpwstr>../Docs/R1-135097.zip</vt:lpwstr>
      </vt:variant>
      <vt:variant>
        <vt:lpwstr/>
      </vt:variant>
      <vt:variant>
        <vt:i4>4980745</vt:i4>
      </vt:variant>
      <vt:variant>
        <vt:i4>1338</vt:i4>
      </vt:variant>
      <vt:variant>
        <vt:i4>0</vt:i4>
      </vt:variant>
      <vt:variant>
        <vt:i4>5</vt:i4>
      </vt:variant>
      <vt:variant>
        <vt:lpwstr>../Docs/R1-135183.zip</vt:lpwstr>
      </vt:variant>
      <vt:variant>
        <vt:lpwstr/>
      </vt:variant>
      <vt:variant>
        <vt:i4>4194319</vt:i4>
      </vt:variant>
      <vt:variant>
        <vt:i4>1335</vt:i4>
      </vt:variant>
      <vt:variant>
        <vt:i4>0</vt:i4>
      </vt:variant>
      <vt:variant>
        <vt:i4>5</vt:i4>
      </vt:variant>
      <vt:variant>
        <vt:lpwstr>../Docs/R1-136074.zip</vt:lpwstr>
      </vt:variant>
      <vt:variant>
        <vt:lpwstr/>
      </vt:variant>
      <vt:variant>
        <vt:i4>4194317</vt:i4>
      </vt:variant>
      <vt:variant>
        <vt:i4>1332</vt:i4>
      </vt:variant>
      <vt:variant>
        <vt:i4>0</vt:i4>
      </vt:variant>
      <vt:variant>
        <vt:i4>5</vt:i4>
      </vt:variant>
      <vt:variant>
        <vt:lpwstr>../Docs/R1-136076.zip</vt:lpwstr>
      </vt:variant>
      <vt:variant>
        <vt:lpwstr/>
      </vt:variant>
      <vt:variant>
        <vt:i4>4521996</vt:i4>
      </vt:variant>
      <vt:variant>
        <vt:i4>1329</vt:i4>
      </vt:variant>
      <vt:variant>
        <vt:i4>0</vt:i4>
      </vt:variant>
      <vt:variant>
        <vt:i4>5</vt:i4>
      </vt:variant>
      <vt:variant>
        <vt:lpwstr>../Docs/R1-135611.zip</vt:lpwstr>
      </vt:variant>
      <vt:variant>
        <vt:lpwstr/>
      </vt:variant>
      <vt:variant>
        <vt:i4>4194318</vt:i4>
      </vt:variant>
      <vt:variant>
        <vt:i4>1326</vt:i4>
      </vt:variant>
      <vt:variant>
        <vt:i4>0</vt:i4>
      </vt:variant>
      <vt:variant>
        <vt:i4>5</vt:i4>
      </vt:variant>
      <vt:variant>
        <vt:lpwstr>../Docs/R1-136075.zip</vt:lpwstr>
      </vt:variant>
      <vt:variant>
        <vt:lpwstr/>
      </vt:variant>
      <vt:variant>
        <vt:i4>4194319</vt:i4>
      </vt:variant>
      <vt:variant>
        <vt:i4>1323</vt:i4>
      </vt:variant>
      <vt:variant>
        <vt:i4>0</vt:i4>
      </vt:variant>
      <vt:variant>
        <vt:i4>5</vt:i4>
      </vt:variant>
      <vt:variant>
        <vt:lpwstr>../Docs/R1-136074.zip</vt:lpwstr>
      </vt:variant>
      <vt:variant>
        <vt:lpwstr/>
      </vt:variant>
      <vt:variant>
        <vt:i4>4521996</vt:i4>
      </vt:variant>
      <vt:variant>
        <vt:i4>1320</vt:i4>
      </vt:variant>
      <vt:variant>
        <vt:i4>0</vt:i4>
      </vt:variant>
      <vt:variant>
        <vt:i4>5</vt:i4>
      </vt:variant>
      <vt:variant>
        <vt:lpwstr>../Docs/R1-135611.zip</vt:lpwstr>
      </vt:variant>
      <vt:variant>
        <vt:lpwstr/>
      </vt:variant>
      <vt:variant>
        <vt:i4>4521996</vt:i4>
      </vt:variant>
      <vt:variant>
        <vt:i4>1317</vt:i4>
      </vt:variant>
      <vt:variant>
        <vt:i4>0</vt:i4>
      </vt:variant>
      <vt:variant>
        <vt:i4>5</vt:i4>
      </vt:variant>
      <vt:variant>
        <vt:lpwstr>../Docs/R1-135611.zip</vt:lpwstr>
      </vt:variant>
      <vt:variant>
        <vt:lpwstr/>
      </vt:variant>
      <vt:variant>
        <vt:i4>4390923</vt:i4>
      </vt:variant>
      <vt:variant>
        <vt:i4>1314</vt:i4>
      </vt:variant>
      <vt:variant>
        <vt:i4>0</vt:i4>
      </vt:variant>
      <vt:variant>
        <vt:i4>5</vt:i4>
      </vt:variant>
      <vt:variant>
        <vt:lpwstr>../Docs/R1-135272.zip</vt:lpwstr>
      </vt:variant>
      <vt:variant>
        <vt:lpwstr/>
      </vt:variant>
      <vt:variant>
        <vt:i4>4521995</vt:i4>
      </vt:variant>
      <vt:variant>
        <vt:i4>1311</vt:i4>
      </vt:variant>
      <vt:variant>
        <vt:i4>0</vt:i4>
      </vt:variant>
      <vt:variant>
        <vt:i4>5</vt:i4>
      </vt:variant>
      <vt:variant>
        <vt:lpwstr>../Docs/R1-135818.zip</vt:lpwstr>
      </vt:variant>
      <vt:variant>
        <vt:lpwstr/>
      </vt:variant>
      <vt:variant>
        <vt:i4>4521996</vt:i4>
      </vt:variant>
      <vt:variant>
        <vt:i4>1308</vt:i4>
      </vt:variant>
      <vt:variant>
        <vt:i4>0</vt:i4>
      </vt:variant>
      <vt:variant>
        <vt:i4>5</vt:i4>
      </vt:variant>
      <vt:variant>
        <vt:lpwstr>../Docs/R1-135611.zip</vt:lpwstr>
      </vt:variant>
      <vt:variant>
        <vt:lpwstr/>
      </vt:variant>
      <vt:variant>
        <vt:i4>4325383</vt:i4>
      </vt:variant>
      <vt:variant>
        <vt:i4>1305</vt:i4>
      </vt:variant>
      <vt:variant>
        <vt:i4>0</vt:i4>
      </vt:variant>
      <vt:variant>
        <vt:i4>5</vt:i4>
      </vt:variant>
      <vt:variant>
        <vt:lpwstr>../Docs/R1-135864.zip</vt:lpwstr>
      </vt:variant>
      <vt:variant>
        <vt:lpwstr/>
      </vt:variant>
      <vt:variant>
        <vt:i4>4325390</vt:i4>
      </vt:variant>
      <vt:variant>
        <vt:i4>1302</vt:i4>
      </vt:variant>
      <vt:variant>
        <vt:i4>0</vt:i4>
      </vt:variant>
      <vt:variant>
        <vt:i4>5</vt:i4>
      </vt:variant>
      <vt:variant>
        <vt:lpwstr>../Docs/R1-135762.zip</vt:lpwstr>
      </vt:variant>
      <vt:variant>
        <vt:lpwstr/>
      </vt:variant>
      <vt:variant>
        <vt:i4>4587528</vt:i4>
      </vt:variant>
      <vt:variant>
        <vt:i4>1299</vt:i4>
      </vt:variant>
      <vt:variant>
        <vt:i4>0</vt:i4>
      </vt:variant>
      <vt:variant>
        <vt:i4>5</vt:i4>
      </vt:variant>
      <vt:variant>
        <vt:lpwstr>../Docs/R1-135724.zip</vt:lpwstr>
      </vt:variant>
      <vt:variant>
        <vt:lpwstr/>
      </vt:variant>
      <vt:variant>
        <vt:i4>4259843</vt:i4>
      </vt:variant>
      <vt:variant>
        <vt:i4>1296</vt:i4>
      </vt:variant>
      <vt:variant>
        <vt:i4>0</vt:i4>
      </vt:variant>
      <vt:variant>
        <vt:i4>5</vt:i4>
      </vt:variant>
      <vt:variant>
        <vt:lpwstr>../Docs/R1-135850.zip</vt:lpwstr>
      </vt:variant>
      <vt:variant>
        <vt:lpwstr/>
      </vt:variant>
      <vt:variant>
        <vt:i4>4259850</vt:i4>
      </vt:variant>
      <vt:variant>
        <vt:i4>1293</vt:i4>
      </vt:variant>
      <vt:variant>
        <vt:i4>0</vt:i4>
      </vt:variant>
      <vt:variant>
        <vt:i4>5</vt:i4>
      </vt:variant>
      <vt:variant>
        <vt:lpwstr>../Docs/R1-135051.zip</vt:lpwstr>
      </vt:variant>
      <vt:variant>
        <vt:lpwstr/>
      </vt:variant>
      <vt:variant>
        <vt:i4>4259851</vt:i4>
      </vt:variant>
      <vt:variant>
        <vt:i4>1290</vt:i4>
      </vt:variant>
      <vt:variant>
        <vt:i4>0</vt:i4>
      </vt:variant>
      <vt:variant>
        <vt:i4>5</vt:i4>
      </vt:variant>
      <vt:variant>
        <vt:lpwstr>../Docs/R1-135050.zip</vt:lpwstr>
      </vt:variant>
      <vt:variant>
        <vt:lpwstr/>
      </vt:variant>
      <vt:variant>
        <vt:i4>6946838</vt:i4>
      </vt:variant>
      <vt:variant>
        <vt:i4>1287</vt:i4>
      </vt:variant>
      <vt:variant>
        <vt:i4>0</vt:i4>
      </vt:variant>
      <vt:variant>
        <vt:i4>5</vt:i4>
      </vt:variant>
      <vt:variant>
        <vt:lpwstr>http://ftp.3gpp.org/tsg_ran/TSG_RAN/TSGR_61/Docs/RP-131386.zip</vt:lpwstr>
      </vt:variant>
      <vt:variant>
        <vt:lpwstr/>
      </vt:variant>
      <vt:variant>
        <vt:i4>4259844</vt:i4>
      </vt:variant>
      <vt:variant>
        <vt:i4>1284</vt:i4>
      </vt:variant>
      <vt:variant>
        <vt:i4>0</vt:i4>
      </vt:variant>
      <vt:variant>
        <vt:i4>5</vt:i4>
      </vt:variant>
      <vt:variant>
        <vt:lpwstr>../Docs/R1-135857.zip</vt:lpwstr>
      </vt:variant>
      <vt:variant>
        <vt:lpwstr/>
      </vt:variant>
      <vt:variant>
        <vt:i4>4325376</vt:i4>
      </vt:variant>
      <vt:variant>
        <vt:i4>1281</vt:i4>
      </vt:variant>
      <vt:variant>
        <vt:i4>0</vt:i4>
      </vt:variant>
      <vt:variant>
        <vt:i4>5</vt:i4>
      </vt:variant>
      <vt:variant>
        <vt:lpwstr>../Docs/R1-135863.zip</vt:lpwstr>
      </vt:variant>
      <vt:variant>
        <vt:lpwstr/>
      </vt:variant>
      <vt:variant>
        <vt:i4>4456457</vt:i4>
      </vt:variant>
      <vt:variant>
        <vt:i4>1278</vt:i4>
      </vt:variant>
      <vt:variant>
        <vt:i4>0</vt:i4>
      </vt:variant>
      <vt:variant>
        <vt:i4>5</vt:i4>
      </vt:variant>
      <vt:variant>
        <vt:lpwstr>../Docs/R1-135705.zip</vt:lpwstr>
      </vt:variant>
      <vt:variant>
        <vt:lpwstr/>
      </vt:variant>
      <vt:variant>
        <vt:i4>4456456</vt:i4>
      </vt:variant>
      <vt:variant>
        <vt:i4>1275</vt:i4>
      </vt:variant>
      <vt:variant>
        <vt:i4>0</vt:i4>
      </vt:variant>
      <vt:variant>
        <vt:i4>5</vt:i4>
      </vt:variant>
      <vt:variant>
        <vt:lpwstr>../Docs/R1-135704.zip</vt:lpwstr>
      </vt:variant>
      <vt:variant>
        <vt:lpwstr/>
      </vt:variant>
      <vt:variant>
        <vt:i4>4325382</vt:i4>
      </vt:variant>
      <vt:variant>
        <vt:i4>1272</vt:i4>
      </vt:variant>
      <vt:variant>
        <vt:i4>0</vt:i4>
      </vt:variant>
      <vt:variant>
        <vt:i4>5</vt:i4>
      </vt:variant>
      <vt:variant>
        <vt:lpwstr>../Docs/R1-135865.zip</vt:lpwstr>
      </vt:variant>
      <vt:variant>
        <vt:lpwstr/>
      </vt:variant>
      <vt:variant>
        <vt:i4>4456456</vt:i4>
      </vt:variant>
      <vt:variant>
        <vt:i4>1269</vt:i4>
      </vt:variant>
      <vt:variant>
        <vt:i4>0</vt:i4>
      </vt:variant>
      <vt:variant>
        <vt:i4>5</vt:i4>
      </vt:variant>
      <vt:variant>
        <vt:lpwstr>../Docs/R1-135704.zip</vt:lpwstr>
      </vt:variant>
      <vt:variant>
        <vt:lpwstr/>
      </vt:variant>
      <vt:variant>
        <vt:i4>4456463</vt:i4>
      </vt:variant>
      <vt:variant>
        <vt:i4>1266</vt:i4>
      </vt:variant>
      <vt:variant>
        <vt:i4>0</vt:i4>
      </vt:variant>
      <vt:variant>
        <vt:i4>5</vt:i4>
      </vt:variant>
      <vt:variant>
        <vt:lpwstr>../Docs/R1-135703.zip</vt:lpwstr>
      </vt:variant>
      <vt:variant>
        <vt:lpwstr/>
      </vt:variant>
      <vt:variant>
        <vt:i4>4456462</vt:i4>
      </vt:variant>
      <vt:variant>
        <vt:i4>1263</vt:i4>
      </vt:variant>
      <vt:variant>
        <vt:i4>0</vt:i4>
      </vt:variant>
      <vt:variant>
        <vt:i4>5</vt:i4>
      </vt:variant>
      <vt:variant>
        <vt:lpwstr>../Docs/R1-135702.zip</vt:lpwstr>
      </vt:variant>
      <vt:variant>
        <vt:lpwstr/>
      </vt:variant>
      <vt:variant>
        <vt:i4>4325377</vt:i4>
      </vt:variant>
      <vt:variant>
        <vt:i4>1260</vt:i4>
      </vt:variant>
      <vt:variant>
        <vt:i4>0</vt:i4>
      </vt:variant>
      <vt:variant>
        <vt:i4>5</vt:i4>
      </vt:variant>
      <vt:variant>
        <vt:lpwstr>../Docs/R1-135862.zip</vt:lpwstr>
      </vt:variant>
      <vt:variant>
        <vt:lpwstr/>
      </vt:variant>
      <vt:variant>
        <vt:i4>4456462</vt:i4>
      </vt:variant>
      <vt:variant>
        <vt:i4>1257</vt:i4>
      </vt:variant>
      <vt:variant>
        <vt:i4>0</vt:i4>
      </vt:variant>
      <vt:variant>
        <vt:i4>5</vt:i4>
      </vt:variant>
      <vt:variant>
        <vt:lpwstr>../Docs/R1-135702.zip</vt:lpwstr>
      </vt:variant>
      <vt:variant>
        <vt:lpwstr/>
      </vt:variant>
      <vt:variant>
        <vt:i4>4456461</vt:i4>
      </vt:variant>
      <vt:variant>
        <vt:i4>1254</vt:i4>
      </vt:variant>
      <vt:variant>
        <vt:i4>0</vt:i4>
      </vt:variant>
      <vt:variant>
        <vt:i4>5</vt:i4>
      </vt:variant>
      <vt:variant>
        <vt:lpwstr>../Docs/R1-135701.zip</vt:lpwstr>
      </vt:variant>
      <vt:variant>
        <vt:lpwstr/>
      </vt:variant>
      <vt:variant>
        <vt:i4>4587528</vt:i4>
      </vt:variant>
      <vt:variant>
        <vt:i4>1251</vt:i4>
      </vt:variant>
      <vt:variant>
        <vt:i4>0</vt:i4>
      </vt:variant>
      <vt:variant>
        <vt:i4>5</vt:i4>
      </vt:variant>
      <vt:variant>
        <vt:lpwstr>../Docs/R1-135625.zip</vt:lpwstr>
      </vt:variant>
      <vt:variant>
        <vt:lpwstr/>
      </vt:variant>
      <vt:variant>
        <vt:i4>4587529</vt:i4>
      </vt:variant>
      <vt:variant>
        <vt:i4>1248</vt:i4>
      </vt:variant>
      <vt:variant>
        <vt:i4>0</vt:i4>
      </vt:variant>
      <vt:variant>
        <vt:i4>5</vt:i4>
      </vt:variant>
      <vt:variant>
        <vt:lpwstr>../Docs/R1-135624.zip</vt:lpwstr>
      </vt:variant>
      <vt:variant>
        <vt:lpwstr/>
      </vt:variant>
      <vt:variant>
        <vt:i4>4456460</vt:i4>
      </vt:variant>
      <vt:variant>
        <vt:i4>1245</vt:i4>
      </vt:variant>
      <vt:variant>
        <vt:i4>0</vt:i4>
      </vt:variant>
      <vt:variant>
        <vt:i4>5</vt:i4>
      </vt:variant>
      <vt:variant>
        <vt:lpwstr>../Docs/R1-135700.zip</vt:lpwstr>
      </vt:variant>
      <vt:variant>
        <vt:lpwstr/>
      </vt:variant>
      <vt:variant>
        <vt:i4>4587535</vt:i4>
      </vt:variant>
      <vt:variant>
        <vt:i4>1242</vt:i4>
      </vt:variant>
      <vt:variant>
        <vt:i4>0</vt:i4>
      </vt:variant>
      <vt:variant>
        <vt:i4>5</vt:i4>
      </vt:variant>
      <vt:variant>
        <vt:lpwstr>../Docs/R1-135723.zip</vt:lpwstr>
      </vt:variant>
      <vt:variant>
        <vt:lpwstr/>
      </vt:variant>
      <vt:variant>
        <vt:i4>4325378</vt:i4>
      </vt:variant>
      <vt:variant>
        <vt:i4>1239</vt:i4>
      </vt:variant>
      <vt:variant>
        <vt:i4>0</vt:i4>
      </vt:variant>
      <vt:variant>
        <vt:i4>5</vt:i4>
      </vt:variant>
      <vt:variant>
        <vt:lpwstr>../Docs/R1-135861.zip</vt:lpwstr>
      </vt:variant>
      <vt:variant>
        <vt:lpwstr/>
      </vt:variant>
      <vt:variant>
        <vt:i4>4521995</vt:i4>
      </vt:variant>
      <vt:variant>
        <vt:i4>1236</vt:i4>
      </vt:variant>
      <vt:variant>
        <vt:i4>0</vt:i4>
      </vt:variant>
      <vt:variant>
        <vt:i4>5</vt:i4>
      </vt:variant>
      <vt:variant>
        <vt:lpwstr>../Docs/R1-135717.zip</vt:lpwstr>
      </vt:variant>
      <vt:variant>
        <vt:lpwstr/>
      </vt:variant>
      <vt:variant>
        <vt:i4>4587532</vt:i4>
      </vt:variant>
      <vt:variant>
        <vt:i4>1233</vt:i4>
      </vt:variant>
      <vt:variant>
        <vt:i4>0</vt:i4>
      </vt:variant>
      <vt:variant>
        <vt:i4>5</vt:i4>
      </vt:variant>
      <vt:variant>
        <vt:lpwstr>../Docs/R1-135720.zip</vt:lpwstr>
      </vt:variant>
      <vt:variant>
        <vt:lpwstr/>
      </vt:variant>
      <vt:variant>
        <vt:i4>4980742</vt:i4>
      </vt:variant>
      <vt:variant>
        <vt:i4>1230</vt:i4>
      </vt:variant>
      <vt:variant>
        <vt:i4>0</vt:i4>
      </vt:variant>
      <vt:variant>
        <vt:i4>5</vt:i4>
      </vt:variant>
      <vt:variant>
        <vt:lpwstr>../Docs/R1-135984.zip</vt:lpwstr>
      </vt:variant>
      <vt:variant>
        <vt:lpwstr/>
      </vt:variant>
      <vt:variant>
        <vt:i4>4521989</vt:i4>
      </vt:variant>
      <vt:variant>
        <vt:i4>1227</vt:i4>
      </vt:variant>
      <vt:variant>
        <vt:i4>0</vt:i4>
      </vt:variant>
      <vt:variant>
        <vt:i4>5</vt:i4>
      </vt:variant>
      <vt:variant>
        <vt:lpwstr>../Docs/R1-135719.zip</vt:lpwstr>
      </vt:variant>
      <vt:variant>
        <vt:lpwstr/>
      </vt:variant>
      <vt:variant>
        <vt:i4>5046277</vt:i4>
      </vt:variant>
      <vt:variant>
        <vt:i4>1224</vt:i4>
      </vt:variant>
      <vt:variant>
        <vt:i4>0</vt:i4>
      </vt:variant>
      <vt:variant>
        <vt:i4>5</vt:i4>
      </vt:variant>
      <vt:variant>
        <vt:lpwstr>../Docs/R1-135799.zip</vt:lpwstr>
      </vt:variant>
      <vt:variant>
        <vt:lpwstr/>
      </vt:variant>
      <vt:variant>
        <vt:i4>4259850</vt:i4>
      </vt:variant>
      <vt:variant>
        <vt:i4>1221</vt:i4>
      </vt:variant>
      <vt:variant>
        <vt:i4>0</vt:i4>
      </vt:variant>
      <vt:variant>
        <vt:i4>5</vt:i4>
      </vt:variant>
      <vt:variant>
        <vt:lpwstr>../Docs/R1-135859.zip</vt:lpwstr>
      </vt:variant>
      <vt:variant>
        <vt:lpwstr/>
      </vt:variant>
      <vt:variant>
        <vt:i4>4587534</vt:i4>
      </vt:variant>
      <vt:variant>
        <vt:i4>1218</vt:i4>
      </vt:variant>
      <vt:variant>
        <vt:i4>0</vt:i4>
      </vt:variant>
      <vt:variant>
        <vt:i4>5</vt:i4>
      </vt:variant>
      <vt:variant>
        <vt:lpwstr>../Docs/R1-135722.zip</vt:lpwstr>
      </vt:variant>
      <vt:variant>
        <vt:lpwstr/>
      </vt:variant>
      <vt:variant>
        <vt:i4>4259851</vt:i4>
      </vt:variant>
      <vt:variant>
        <vt:i4>1215</vt:i4>
      </vt:variant>
      <vt:variant>
        <vt:i4>0</vt:i4>
      </vt:variant>
      <vt:variant>
        <vt:i4>5</vt:i4>
      </vt:variant>
      <vt:variant>
        <vt:lpwstr>../Docs/R1-135858.zip</vt:lpwstr>
      </vt:variant>
      <vt:variant>
        <vt:lpwstr/>
      </vt:variant>
      <vt:variant>
        <vt:i4>4587533</vt:i4>
      </vt:variant>
      <vt:variant>
        <vt:i4>1212</vt:i4>
      </vt:variant>
      <vt:variant>
        <vt:i4>0</vt:i4>
      </vt:variant>
      <vt:variant>
        <vt:i4>5</vt:i4>
      </vt:variant>
      <vt:variant>
        <vt:lpwstr>../Docs/R1-135721.zip</vt:lpwstr>
      </vt:variant>
      <vt:variant>
        <vt:lpwstr/>
      </vt:variant>
      <vt:variant>
        <vt:i4>4521988</vt:i4>
      </vt:variant>
      <vt:variant>
        <vt:i4>1209</vt:i4>
      </vt:variant>
      <vt:variant>
        <vt:i4>0</vt:i4>
      </vt:variant>
      <vt:variant>
        <vt:i4>5</vt:i4>
      </vt:variant>
      <vt:variant>
        <vt:lpwstr>../Docs/R1-135718.zip</vt:lpwstr>
      </vt:variant>
      <vt:variant>
        <vt:lpwstr/>
      </vt:variant>
      <vt:variant>
        <vt:i4>5046276</vt:i4>
      </vt:variant>
      <vt:variant>
        <vt:i4>1206</vt:i4>
      </vt:variant>
      <vt:variant>
        <vt:i4>0</vt:i4>
      </vt:variant>
      <vt:variant>
        <vt:i4>5</vt:i4>
      </vt:variant>
      <vt:variant>
        <vt:lpwstr>../Docs/R1-135699.zip</vt:lpwstr>
      </vt:variant>
      <vt:variant>
        <vt:lpwstr/>
      </vt:variant>
      <vt:variant>
        <vt:i4>4259842</vt:i4>
      </vt:variant>
      <vt:variant>
        <vt:i4>1203</vt:i4>
      </vt:variant>
      <vt:variant>
        <vt:i4>0</vt:i4>
      </vt:variant>
      <vt:variant>
        <vt:i4>5</vt:i4>
      </vt:variant>
      <vt:variant>
        <vt:lpwstr>../Docs/R1-135851.zip</vt:lpwstr>
      </vt:variant>
      <vt:variant>
        <vt:lpwstr/>
      </vt:variant>
      <vt:variant>
        <vt:i4>4587534</vt:i4>
      </vt:variant>
      <vt:variant>
        <vt:i4>1200</vt:i4>
      </vt:variant>
      <vt:variant>
        <vt:i4>0</vt:i4>
      </vt:variant>
      <vt:variant>
        <vt:i4>5</vt:i4>
      </vt:variant>
      <vt:variant>
        <vt:lpwstr>../Docs/R1-135623.zip</vt:lpwstr>
      </vt:variant>
      <vt:variant>
        <vt:lpwstr/>
      </vt:variant>
      <vt:variant>
        <vt:i4>4259846</vt:i4>
      </vt:variant>
      <vt:variant>
        <vt:i4>1197</vt:i4>
      </vt:variant>
      <vt:variant>
        <vt:i4>0</vt:i4>
      </vt:variant>
      <vt:variant>
        <vt:i4>5</vt:i4>
      </vt:variant>
      <vt:variant>
        <vt:lpwstr>../Docs/R1-135855.zip</vt:lpwstr>
      </vt:variant>
      <vt:variant>
        <vt:lpwstr/>
      </vt:variant>
      <vt:variant>
        <vt:i4>4325388</vt:i4>
      </vt:variant>
      <vt:variant>
        <vt:i4>1194</vt:i4>
      </vt:variant>
      <vt:variant>
        <vt:i4>0</vt:i4>
      </vt:variant>
      <vt:variant>
        <vt:i4>5</vt:i4>
      </vt:variant>
      <vt:variant>
        <vt:lpwstr>../Docs/R1-135760.zip</vt:lpwstr>
      </vt:variant>
      <vt:variant>
        <vt:lpwstr/>
      </vt:variant>
      <vt:variant>
        <vt:i4>5046282</vt:i4>
      </vt:variant>
      <vt:variant>
        <vt:i4>1191</vt:i4>
      </vt:variant>
      <vt:variant>
        <vt:i4>0</vt:i4>
      </vt:variant>
      <vt:variant>
        <vt:i4>5</vt:i4>
      </vt:variant>
      <vt:variant>
        <vt:lpwstr>../Docs/R1-135697.zip</vt:lpwstr>
      </vt:variant>
      <vt:variant>
        <vt:lpwstr/>
      </vt:variant>
      <vt:variant>
        <vt:i4>4259847</vt:i4>
      </vt:variant>
      <vt:variant>
        <vt:i4>1188</vt:i4>
      </vt:variant>
      <vt:variant>
        <vt:i4>0</vt:i4>
      </vt:variant>
      <vt:variant>
        <vt:i4>5</vt:i4>
      </vt:variant>
      <vt:variant>
        <vt:lpwstr>../Docs/R1-135854.zip</vt:lpwstr>
      </vt:variant>
      <vt:variant>
        <vt:lpwstr/>
      </vt:variant>
      <vt:variant>
        <vt:i4>4259845</vt:i4>
      </vt:variant>
      <vt:variant>
        <vt:i4>1185</vt:i4>
      </vt:variant>
      <vt:variant>
        <vt:i4>0</vt:i4>
      </vt:variant>
      <vt:variant>
        <vt:i4>5</vt:i4>
      </vt:variant>
      <vt:variant>
        <vt:lpwstr>../Docs/R1-135759.zip</vt:lpwstr>
      </vt:variant>
      <vt:variant>
        <vt:lpwstr/>
      </vt:variant>
      <vt:variant>
        <vt:i4>4259844</vt:i4>
      </vt:variant>
      <vt:variant>
        <vt:i4>1182</vt:i4>
      </vt:variant>
      <vt:variant>
        <vt:i4>0</vt:i4>
      </vt:variant>
      <vt:variant>
        <vt:i4>5</vt:i4>
      </vt:variant>
      <vt:variant>
        <vt:lpwstr>../Docs/R1-135758.zip</vt:lpwstr>
      </vt:variant>
      <vt:variant>
        <vt:lpwstr/>
      </vt:variant>
      <vt:variant>
        <vt:i4>4980743</vt:i4>
      </vt:variant>
      <vt:variant>
        <vt:i4>1179</vt:i4>
      </vt:variant>
      <vt:variant>
        <vt:i4>0</vt:i4>
      </vt:variant>
      <vt:variant>
        <vt:i4>5</vt:i4>
      </vt:variant>
      <vt:variant>
        <vt:lpwstr>../Docs/R1-135985.zip</vt:lpwstr>
      </vt:variant>
      <vt:variant>
        <vt:lpwstr/>
      </vt:variant>
      <vt:variant>
        <vt:i4>4325389</vt:i4>
      </vt:variant>
      <vt:variant>
        <vt:i4>1176</vt:i4>
      </vt:variant>
      <vt:variant>
        <vt:i4>0</vt:i4>
      </vt:variant>
      <vt:variant>
        <vt:i4>5</vt:i4>
      </vt:variant>
      <vt:variant>
        <vt:lpwstr>../Docs/R1-135761.zip</vt:lpwstr>
      </vt:variant>
      <vt:variant>
        <vt:lpwstr/>
      </vt:variant>
      <vt:variant>
        <vt:i4>5046281</vt:i4>
      </vt:variant>
      <vt:variant>
        <vt:i4>1173</vt:i4>
      </vt:variant>
      <vt:variant>
        <vt:i4>0</vt:i4>
      </vt:variant>
      <vt:variant>
        <vt:i4>5</vt:i4>
      </vt:variant>
      <vt:variant>
        <vt:lpwstr>../Docs/R1-135694.zip</vt:lpwstr>
      </vt:variant>
      <vt:variant>
        <vt:lpwstr/>
      </vt:variant>
      <vt:variant>
        <vt:i4>4259840</vt:i4>
      </vt:variant>
      <vt:variant>
        <vt:i4>1170</vt:i4>
      </vt:variant>
      <vt:variant>
        <vt:i4>0</vt:i4>
      </vt:variant>
      <vt:variant>
        <vt:i4>5</vt:i4>
      </vt:variant>
      <vt:variant>
        <vt:lpwstr>../Docs/R1-135853.zip</vt:lpwstr>
      </vt:variant>
      <vt:variant>
        <vt:lpwstr/>
      </vt:variant>
      <vt:variant>
        <vt:i4>5046277</vt:i4>
      </vt:variant>
      <vt:variant>
        <vt:i4>1167</vt:i4>
      </vt:variant>
      <vt:variant>
        <vt:i4>0</vt:i4>
      </vt:variant>
      <vt:variant>
        <vt:i4>5</vt:i4>
      </vt:variant>
      <vt:variant>
        <vt:lpwstr>../Docs/R1-135698.zip</vt:lpwstr>
      </vt:variant>
      <vt:variant>
        <vt:lpwstr/>
      </vt:variant>
      <vt:variant>
        <vt:i4>5046277</vt:i4>
      </vt:variant>
      <vt:variant>
        <vt:i4>1164</vt:i4>
      </vt:variant>
      <vt:variant>
        <vt:i4>0</vt:i4>
      </vt:variant>
      <vt:variant>
        <vt:i4>5</vt:i4>
      </vt:variant>
      <vt:variant>
        <vt:lpwstr>../Docs/R1-135698.zip</vt:lpwstr>
      </vt:variant>
      <vt:variant>
        <vt:lpwstr/>
      </vt:variant>
      <vt:variant>
        <vt:i4>4259841</vt:i4>
      </vt:variant>
      <vt:variant>
        <vt:i4>1161</vt:i4>
      </vt:variant>
      <vt:variant>
        <vt:i4>0</vt:i4>
      </vt:variant>
      <vt:variant>
        <vt:i4>5</vt:i4>
      </vt:variant>
      <vt:variant>
        <vt:lpwstr>../Docs/R1-135852.zip</vt:lpwstr>
      </vt:variant>
      <vt:variant>
        <vt:lpwstr/>
      </vt:variant>
      <vt:variant>
        <vt:i4>4259850</vt:i4>
      </vt:variant>
      <vt:variant>
        <vt:i4>1158</vt:i4>
      </vt:variant>
      <vt:variant>
        <vt:i4>0</vt:i4>
      </vt:variant>
      <vt:variant>
        <vt:i4>5</vt:i4>
      </vt:variant>
      <vt:variant>
        <vt:lpwstr>../Docs/R1-135756.zip</vt:lpwstr>
      </vt:variant>
      <vt:variant>
        <vt:lpwstr/>
      </vt:variant>
      <vt:variant>
        <vt:i4>5046283</vt:i4>
      </vt:variant>
      <vt:variant>
        <vt:i4>1155</vt:i4>
      </vt:variant>
      <vt:variant>
        <vt:i4>0</vt:i4>
      </vt:variant>
      <vt:variant>
        <vt:i4>5</vt:i4>
      </vt:variant>
      <vt:variant>
        <vt:lpwstr>../Docs/R1-135696.zip</vt:lpwstr>
      </vt:variant>
      <vt:variant>
        <vt:lpwstr/>
      </vt:variant>
      <vt:variant>
        <vt:i4>4259849</vt:i4>
      </vt:variant>
      <vt:variant>
        <vt:i4>1152</vt:i4>
      </vt:variant>
      <vt:variant>
        <vt:i4>0</vt:i4>
      </vt:variant>
      <vt:variant>
        <vt:i4>5</vt:i4>
      </vt:variant>
      <vt:variant>
        <vt:lpwstr>../Docs/R1-135755.zip</vt:lpwstr>
      </vt:variant>
      <vt:variant>
        <vt:lpwstr/>
      </vt:variant>
      <vt:variant>
        <vt:i4>5046280</vt:i4>
      </vt:variant>
      <vt:variant>
        <vt:i4>1149</vt:i4>
      </vt:variant>
      <vt:variant>
        <vt:i4>0</vt:i4>
      </vt:variant>
      <vt:variant>
        <vt:i4>5</vt:i4>
      </vt:variant>
      <vt:variant>
        <vt:lpwstr>../Docs/R1-135695.zip</vt:lpwstr>
      </vt:variant>
      <vt:variant>
        <vt:lpwstr/>
      </vt:variant>
      <vt:variant>
        <vt:i4>4259845</vt:i4>
      </vt:variant>
      <vt:variant>
        <vt:i4>1146</vt:i4>
      </vt:variant>
      <vt:variant>
        <vt:i4>0</vt:i4>
      </vt:variant>
      <vt:variant>
        <vt:i4>5</vt:i4>
      </vt:variant>
      <vt:variant>
        <vt:lpwstr>../Docs/R1-135856.zip</vt:lpwstr>
      </vt:variant>
      <vt:variant>
        <vt:lpwstr/>
      </vt:variant>
      <vt:variant>
        <vt:i4>4259844</vt:i4>
      </vt:variant>
      <vt:variant>
        <vt:i4>1143</vt:i4>
      </vt:variant>
      <vt:variant>
        <vt:i4>0</vt:i4>
      </vt:variant>
      <vt:variant>
        <vt:i4>5</vt:i4>
      </vt:variant>
      <vt:variant>
        <vt:lpwstr>../Docs/R1-133738.zip</vt:lpwstr>
      </vt:variant>
      <vt:variant>
        <vt:lpwstr/>
      </vt:variant>
      <vt:variant>
        <vt:i4>4259851</vt:i4>
      </vt:variant>
      <vt:variant>
        <vt:i4>1140</vt:i4>
      </vt:variant>
      <vt:variant>
        <vt:i4>0</vt:i4>
      </vt:variant>
      <vt:variant>
        <vt:i4>5</vt:i4>
      </vt:variant>
      <vt:variant>
        <vt:lpwstr>../Docs/R1-135757.zip</vt:lpwstr>
      </vt:variant>
      <vt:variant>
        <vt:lpwstr/>
      </vt:variant>
      <vt:variant>
        <vt:i4>4980741</vt:i4>
      </vt:variant>
      <vt:variant>
        <vt:i4>1137</vt:i4>
      </vt:variant>
      <vt:variant>
        <vt:i4>0</vt:i4>
      </vt:variant>
      <vt:variant>
        <vt:i4>5</vt:i4>
      </vt:variant>
      <vt:variant>
        <vt:lpwstr>../Docs/R1-135987.zip</vt:lpwstr>
      </vt:variant>
      <vt:variant>
        <vt:lpwstr/>
      </vt:variant>
      <vt:variant>
        <vt:i4>6226016</vt:i4>
      </vt:variant>
      <vt:variant>
        <vt:i4>1134</vt:i4>
      </vt:variant>
      <vt:variant>
        <vt:i4>0</vt:i4>
      </vt:variant>
      <vt:variant>
        <vt:i4>5</vt:i4>
      </vt:variant>
      <vt:variant>
        <vt:lpwstr>http://www.3gpp.org/ftp/tsg_ran/WG2_RL2/TSGR2_81/Docs/R2-130758.zip</vt:lpwstr>
      </vt:variant>
      <vt:variant>
        <vt:lpwstr/>
      </vt:variant>
      <vt:variant>
        <vt:i4>2424838</vt:i4>
      </vt:variant>
      <vt:variant>
        <vt:i4>1131</vt:i4>
      </vt:variant>
      <vt:variant>
        <vt:i4>0</vt:i4>
      </vt:variant>
      <vt:variant>
        <vt:i4>5</vt:i4>
      </vt:variant>
      <vt:variant>
        <vt:lpwstr>http://www.3gpp.org/ftp/tsg_ran/TSG_RAN/TSGR_59/Docs/RP-130347.zip</vt:lpwstr>
      </vt:variant>
      <vt:variant>
        <vt:lpwstr/>
      </vt:variant>
      <vt:variant>
        <vt:i4>4390921</vt:i4>
      </vt:variant>
      <vt:variant>
        <vt:i4>1128</vt:i4>
      </vt:variant>
      <vt:variant>
        <vt:i4>0</vt:i4>
      </vt:variant>
      <vt:variant>
        <vt:i4>5</vt:i4>
      </vt:variant>
      <vt:variant>
        <vt:lpwstr>../Docs/R1-136042.zip</vt:lpwstr>
      </vt:variant>
      <vt:variant>
        <vt:lpwstr/>
      </vt:variant>
      <vt:variant>
        <vt:i4>4587525</vt:i4>
      </vt:variant>
      <vt:variant>
        <vt:i4>1125</vt:i4>
      </vt:variant>
      <vt:variant>
        <vt:i4>0</vt:i4>
      </vt:variant>
      <vt:variant>
        <vt:i4>5</vt:i4>
      </vt:variant>
      <vt:variant>
        <vt:lpwstr>../Docs/R1-135927.zip</vt:lpwstr>
      </vt:variant>
      <vt:variant>
        <vt:lpwstr/>
      </vt:variant>
      <vt:variant>
        <vt:i4>4390921</vt:i4>
      </vt:variant>
      <vt:variant>
        <vt:i4>1122</vt:i4>
      </vt:variant>
      <vt:variant>
        <vt:i4>0</vt:i4>
      </vt:variant>
      <vt:variant>
        <vt:i4>5</vt:i4>
      </vt:variant>
      <vt:variant>
        <vt:lpwstr>../Docs/R1-136042.zip</vt:lpwstr>
      </vt:variant>
      <vt:variant>
        <vt:lpwstr/>
      </vt:variant>
      <vt:variant>
        <vt:i4>4587525</vt:i4>
      </vt:variant>
      <vt:variant>
        <vt:i4>1119</vt:i4>
      </vt:variant>
      <vt:variant>
        <vt:i4>0</vt:i4>
      </vt:variant>
      <vt:variant>
        <vt:i4>5</vt:i4>
      </vt:variant>
      <vt:variant>
        <vt:lpwstr>../Docs/R1-135927.zip</vt:lpwstr>
      </vt:variant>
      <vt:variant>
        <vt:lpwstr/>
      </vt:variant>
      <vt:variant>
        <vt:i4>5046276</vt:i4>
      </vt:variant>
      <vt:variant>
        <vt:i4>1116</vt:i4>
      </vt:variant>
      <vt:variant>
        <vt:i4>0</vt:i4>
      </vt:variant>
      <vt:variant>
        <vt:i4>5</vt:i4>
      </vt:variant>
      <vt:variant>
        <vt:lpwstr>../Docs/R1-135798.zip</vt:lpwstr>
      </vt:variant>
      <vt:variant>
        <vt:lpwstr/>
      </vt:variant>
      <vt:variant>
        <vt:i4>4259848</vt:i4>
      </vt:variant>
      <vt:variant>
        <vt:i4>1113</vt:i4>
      </vt:variant>
      <vt:variant>
        <vt:i4>0</vt:i4>
      </vt:variant>
      <vt:variant>
        <vt:i4>5</vt:i4>
      </vt:variant>
      <vt:variant>
        <vt:lpwstr>../Docs/R1-135754.zip</vt:lpwstr>
      </vt:variant>
      <vt:variant>
        <vt:lpwstr/>
      </vt:variant>
      <vt:variant>
        <vt:i4>4521990</vt:i4>
      </vt:variant>
      <vt:variant>
        <vt:i4>1110</vt:i4>
      </vt:variant>
      <vt:variant>
        <vt:i4>0</vt:i4>
      </vt:variant>
      <vt:variant>
        <vt:i4>5</vt:i4>
      </vt:variant>
      <vt:variant>
        <vt:lpwstr>../Docs/R1-135815.zip</vt:lpwstr>
      </vt:variant>
      <vt:variant>
        <vt:lpwstr/>
      </vt:variant>
      <vt:variant>
        <vt:i4>4587530</vt:i4>
      </vt:variant>
      <vt:variant>
        <vt:i4>1107</vt:i4>
      </vt:variant>
      <vt:variant>
        <vt:i4>0</vt:i4>
      </vt:variant>
      <vt:variant>
        <vt:i4>5</vt:i4>
      </vt:variant>
      <vt:variant>
        <vt:lpwstr>../Docs/R1-135627.zip</vt:lpwstr>
      </vt:variant>
      <vt:variant>
        <vt:lpwstr/>
      </vt:variant>
      <vt:variant>
        <vt:i4>4390922</vt:i4>
      </vt:variant>
      <vt:variant>
        <vt:i4>1104</vt:i4>
      </vt:variant>
      <vt:variant>
        <vt:i4>0</vt:i4>
      </vt:variant>
      <vt:variant>
        <vt:i4>5</vt:i4>
      </vt:variant>
      <vt:variant>
        <vt:lpwstr>../Docs/R1-136041.zip</vt:lpwstr>
      </vt:variant>
      <vt:variant>
        <vt:lpwstr/>
      </vt:variant>
      <vt:variant>
        <vt:i4>4390922</vt:i4>
      </vt:variant>
      <vt:variant>
        <vt:i4>1101</vt:i4>
      </vt:variant>
      <vt:variant>
        <vt:i4>0</vt:i4>
      </vt:variant>
      <vt:variant>
        <vt:i4>5</vt:i4>
      </vt:variant>
      <vt:variant>
        <vt:lpwstr>../Docs/R1-136041.zip</vt:lpwstr>
      </vt:variant>
      <vt:variant>
        <vt:lpwstr/>
      </vt:variant>
      <vt:variant>
        <vt:i4>4325387</vt:i4>
      </vt:variant>
      <vt:variant>
        <vt:i4>1098</vt:i4>
      </vt:variant>
      <vt:variant>
        <vt:i4>0</vt:i4>
      </vt:variant>
      <vt:variant>
        <vt:i4>5</vt:i4>
      </vt:variant>
      <vt:variant>
        <vt:lpwstr>../Docs/R1-135969.zip</vt:lpwstr>
      </vt:variant>
      <vt:variant>
        <vt:lpwstr/>
      </vt:variant>
      <vt:variant>
        <vt:i4>4521988</vt:i4>
      </vt:variant>
      <vt:variant>
        <vt:i4>1095</vt:i4>
      </vt:variant>
      <vt:variant>
        <vt:i4>0</vt:i4>
      </vt:variant>
      <vt:variant>
        <vt:i4>5</vt:i4>
      </vt:variant>
      <vt:variant>
        <vt:lpwstr>../Docs/R1-135916.zip</vt:lpwstr>
      </vt:variant>
      <vt:variant>
        <vt:lpwstr/>
      </vt:variant>
      <vt:variant>
        <vt:i4>4521988</vt:i4>
      </vt:variant>
      <vt:variant>
        <vt:i4>1092</vt:i4>
      </vt:variant>
      <vt:variant>
        <vt:i4>0</vt:i4>
      </vt:variant>
      <vt:variant>
        <vt:i4>5</vt:i4>
      </vt:variant>
      <vt:variant>
        <vt:lpwstr>../Docs/R1-135916.zip</vt:lpwstr>
      </vt:variant>
      <vt:variant>
        <vt:lpwstr/>
      </vt:variant>
      <vt:variant>
        <vt:i4>4587531</vt:i4>
      </vt:variant>
      <vt:variant>
        <vt:i4>1089</vt:i4>
      </vt:variant>
      <vt:variant>
        <vt:i4>0</vt:i4>
      </vt:variant>
      <vt:variant>
        <vt:i4>5</vt:i4>
      </vt:variant>
      <vt:variant>
        <vt:lpwstr>../Docs/R1-135626.zip</vt:lpwstr>
      </vt:variant>
      <vt:variant>
        <vt:lpwstr/>
      </vt:variant>
      <vt:variant>
        <vt:i4>4325387</vt:i4>
      </vt:variant>
      <vt:variant>
        <vt:i4>1086</vt:i4>
      </vt:variant>
      <vt:variant>
        <vt:i4>0</vt:i4>
      </vt:variant>
      <vt:variant>
        <vt:i4>5</vt:i4>
      </vt:variant>
      <vt:variant>
        <vt:lpwstr>../Docs/R1-135969.zip</vt:lpwstr>
      </vt:variant>
      <vt:variant>
        <vt:lpwstr/>
      </vt:variant>
      <vt:variant>
        <vt:i4>4325387</vt:i4>
      </vt:variant>
      <vt:variant>
        <vt:i4>1083</vt:i4>
      </vt:variant>
      <vt:variant>
        <vt:i4>0</vt:i4>
      </vt:variant>
      <vt:variant>
        <vt:i4>5</vt:i4>
      </vt:variant>
      <vt:variant>
        <vt:lpwstr>../Docs/R1-135969.zip</vt:lpwstr>
      </vt:variant>
      <vt:variant>
        <vt:lpwstr/>
      </vt:variant>
      <vt:variant>
        <vt:i4>4587531</vt:i4>
      </vt:variant>
      <vt:variant>
        <vt:i4>1080</vt:i4>
      </vt:variant>
      <vt:variant>
        <vt:i4>0</vt:i4>
      </vt:variant>
      <vt:variant>
        <vt:i4>5</vt:i4>
      </vt:variant>
      <vt:variant>
        <vt:lpwstr>../Docs/R1-135626.zip</vt:lpwstr>
      </vt:variant>
      <vt:variant>
        <vt:lpwstr/>
      </vt:variant>
      <vt:variant>
        <vt:i4>4259854</vt:i4>
      </vt:variant>
      <vt:variant>
        <vt:i4>1077</vt:i4>
      </vt:variant>
      <vt:variant>
        <vt:i4>0</vt:i4>
      </vt:variant>
      <vt:variant>
        <vt:i4>5</vt:i4>
      </vt:variant>
      <vt:variant>
        <vt:lpwstr>../Docs/R1-135752.zip</vt:lpwstr>
      </vt:variant>
      <vt:variant>
        <vt:lpwstr/>
      </vt:variant>
      <vt:variant>
        <vt:i4>4259852</vt:i4>
      </vt:variant>
      <vt:variant>
        <vt:i4>1074</vt:i4>
      </vt:variant>
      <vt:variant>
        <vt:i4>0</vt:i4>
      </vt:variant>
      <vt:variant>
        <vt:i4>5</vt:i4>
      </vt:variant>
      <vt:variant>
        <vt:lpwstr>../Docs/R1-135750.zip</vt:lpwstr>
      </vt:variant>
      <vt:variant>
        <vt:lpwstr/>
      </vt:variant>
      <vt:variant>
        <vt:i4>4194309</vt:i4>
      </vt:variant>
      <vt:variant>
        <vt:i4>1071</vt:i4>
      </vt:variant>
      <vt:variant>
        <vt:i4>0</vt:i4>
      </vt:variant>
      <vt:variant>
        <vt:i4>5</vt:i4>
      </vt:variant>
      <vt:variant>
        <vt:lpwstr>../Docs/R1-135749.zip</vt:lpwstr>
      </vt:variant>
      <vt:variant>
        <vt:lpwstr/>
      </vt:variant>
      <vt:variant>
        <vt:i4>4194308</vt:i4>
      </vt:variant>
      <vt:variant>
        <vt:i4>1068</vt:i4>
      </vt:variant>
      <vt:variant>
        <vt:i4>0</vt:i4>
      </vt:variant>
      <vt:variant>
        <vt:i4>5</vt:i4>
      </vt:variant>
      <vt:variant>
        <vt:lpwstr>../Docs/R1-135748.zip</vt:lpwstr>
      </vt:variant>
      <vt:variant>
        <vt:lpwstr/>
      </vt:variant>
      <vt:variant>
        <vt:i4>4194315</vt:i4>
      </vt:variant>
      <vt:variant>
        <vt:i4>1065</vt:i4>
      </vt:variant>
      <vt:variant>
        <vt:i4>0</vt:i4>
      </vt:variant>
      <vt:variant>
        <vt:i4>5</vt:i4>
      </vt:variant>
      <vt:variant>
        <vt:lpwstr>../Docs/R1-135747.zip</vt:lpwstr>
      </vt:variant>
      <vt:variant>
        <vt:lpwstr/>
      </vt:variant>
      <vt:variant>
        <vt:i4>4194314</vt:i4>
      </vt:variant>
      <vt:variant>
        <vt:i4>1062</vt:i4>
      </vt:variant>
      <vt:variant>
        <vt:i4>0</vt:i4>
      </vt:variant>
      <vt:variant>
        <vt:i4>5</vt:i4>
      </vt:variant>
      <vt:variant>
        <vt:lpwstr>../Docs/R1-135746.zip</vt:lpwstr>
      </vt:variant>
      <vt:variant>
        <vt:lpwstr/>
      </vt:variant>
      <vt:variant>
        <vt:i4>4587530</vt:i4>
      </vt:variant>
      <vt:variant>
        <vt:i4>1059</vt:i4>
      </vt:variant>
      <vt:variant>
        <vt:i4>0</vt:i4>
      </vt:variant>
      <vt:variant>
        <vt:i4>5</vt:i4>
      </vt:variant>
      <vt:variant>
        <vt:lpwstr>../Docs/R1-135726.zip</vt:lpwstr>
      </vt:variant>
      <vt:variant>
        <vt:lpwstr/>
      </vt:variant>
      <vt:variant>
        <vt:i4>4587529</vt:i4>
      </vt:variant>
      <vt:variant>
        <vt:i4>1056</vt:i4>
      </vt:variant>
      <vt:variant>
        <vt:i4>0</vt:i4>
      </vt:variant>
      <vt:variant>
        <vt:i4>5</vt:i4>
      </vt:variant>
      <vt:variant>
        <vt:lpwstr>../Docs/R1-135725.zip</vt:lpwstr>
      </vt:variant>
      <vt:variant>
        <vt:lpwstr/>
      </vt:variant>
      <vt:variant>
        <vt:i4>5046283</vt:i4>
      </vt:variant>
      <vt:variant>
        <vt:i4>1053</vt:i4>
      </vt:variant>
      <vt:variant>
        <vt:i4>0</vt:i4>
      </vt:variant>
      <vt:variant>
        <vt:i4>5</vt:i4>
      </vt:variant>
      <vt:variant>
        <vt:lpwstr>../Docs/R1-135797.zip</vt:lpwstr>
      </vt:variant>
      <vt:variant>
        <vt:lpwstr/>
      </vt:variant>
      <vt:variant>
        <vt:i4>4390923</vt:i4>
      </vt:variant>
      <vt:variant>
        <vt:i4>1050</vt:i4>
      </vt:variant>
      <vt:variant>
        <vt:i4>0</vt:i4>
      </vt:variant>
      <vt:variant>
        <vt:i4>5</vt:i4>
      </vt:variant>
      <vt:variant>
        <vt:lpwstr>../Docs/R1-136040.zip</vt:lpwstr>
      </vt:variant>
      <vt:variant>
        <vt:lpwstr/>
      </vt:variant>
      <vt:variant>
        <vt:i4>4390923</vt:i4>
      </vt:variant>
      <vt:variant>
        <vt:i4>1047</vt:i4>
      </vt:variant>
      <vt:variant>
        <vt:i4>0</vt:i4>
      </vt:variant>
      <vt:variant>
        <vt:i4>5</vt:i4>
      </vt:variant>
      <vt:variant>
        <vt:lpwstr>../Docs/R1-136040.zip</vt:lpwstr>
      </vt:variant>
      <vt:variant>
        <vt:lpwstr/>
      </vt:variant>
      <vt:variant>
        <vt:i4>4521994</vt:i4>
      </vt:variant>
      <vt:variant>
        <vt:i4>1044</vt:i4>
      </vt:variant>
      <vt:variant>
        <vt:i4>0</vt:i4>
      </vt:variant>
      <vt:variant>
        <vt:i4>5</vt:i4>
      </vt:variant>
      <vt:variant>
        <vt:lpwstr>../Docs/R1-135716.zip</vt:lpwstr>
      </vt:variant>
      <vt:variant>
        <vt:lpwstr/>
      </vt:variant>
      <vt:variant>
        <vt:i4>4456450</vt:i4>
      </vt:variant>
      <vt:variant>
        <vt:i4>1041</vt:i4>
      </vt:variant>
      <vt:variant>
        <vt:i4>0</vt:i4>
      </vt:variant>
      <vt:variant>
        <vt:i4>5</vt:i4>
      </vt:variant>
      <vt:variant>
        <vt:lpwstr>../Docs/R1-136039.zip</vt:lpwstr>
      </vt:variant>
      <vt:variant>
        <vt:lpwstr/>
      </vt:variant>
      <vt:variant>
        <vt:i4>4456450</vt:i4>
      </vt:variant>
      <vt:variant>
        <vt:i4>1038</vt:i4>
      </vt:variant>
      <vt:variant>
        <vt:i4>0</vt:i4>
      </vt:variant>
      <vt:variant>
        <vt:i4>5</vt:i4>
      </vt:variant>
      <vt:variant>
        <vt:lpwstr>../Docs/R1-136039.zip</vt:lpwstr>
      </vt:variant>
      <vt:variant>
        <vt:lpwstr/>
      </vt:variant>
      <vt:variant>
        <vt:i4>4521993</vt:i4>
      </vt:variant>
      <vt:variant>
        <vt:i4>1035</vt:i4>
      </vt:variant>
      <vt:variant>
        <vt:i4>0</vt:i4>
      </vt:variant>
      <vt:variant>
        <vt:i4>5</vt:i4>
      </vt:variant>
      <vt:variant>
        <vt:lpwstr>../Docs/R1-135715.zip</vt:lpwstr>
      </vt:variant>
      <vt:variant>
        <vt:lpwstr/>
      </vt:variant>
      <vt:variant>
        <vt:i4>5046282</vt:i4>
      </vt:variant>
      <vt:variant>
        <vt:i4>1032</vt:i4>
      </vt:variant>
      <vt:variant>
        <vt:i4>0</vt:i4>
      </vt:variant>
      <vt:variant>
        <vt:i4>5</vt:i4>
      </vt:variant>
      <vt:variant>
        <vt:lpwstr>../Docs/R1-135796.zip</vt:lpwstr>
      </vt:variant>
      <vt:variant>
        <vt:lpwstr/>
      </vt:variant>
      <vt:variant>
        <vt:i4>5046281</vt:i4>
      </vt:variant>
      <vt:variant>
        <vt:i4>1029</vt:i4>
      </vt:variant>
      <vt:variant>
        <vt:i4>0</vt:i4>
      </vt:variant>
      <vt:variant>
        <vt:i4>5</vt:i4>
      </vt:variant>
      <vt:variant>
        <vt:lpwstr>../Docs/R1-135795.zip</vt:lpwstr>
      </vt:variant>
      <vt:variant>
        <vt:lpwstr/>
      </vt:variant>
      <vt:variant>
        <vt:i4>4259855</vt:i4>
      </vt:variant>
      <vt:variant>
        <vt:i4>1026</vt:i4>
      </vt:variant>
      <vt:variant>
        <vt:i4>0</vt:i4>
      </vt:variant>
      <vt:variant>
        <vt:i4>5</vt:i4>
      </vt:variant>
      <vt:variant>
        <vt:lpwstr>../Docs/R1-135753.zip</vt:lpwstr>
      </vt:variant>
      <vt:variant>
        <vt:lpwstr/>
      </vt:variant>
      <vt:variant>
        <vt:i4>4521992</vt:i4>
      </vt:variant>
      <vt:variant>
        <vt:i4>1023</vt:i4>
      </vt:variant>
      <vt:variant>
        <vt:i4>0</vt:i4>
      </vt:variant>
      <vt:variant>
        <vt:i4>5</vt:i4>
      </vt:variant>
      <vt:variant>
        <vt:lpwstr>../Docs/R1-135714.zip</vt:lpwstr>
      </vt:variant>
      <vt:variant>
        <vt:lpwstr/>
      </vt:variant>
      <vt:variant>
        <vt:i4>5046286</vt:i4>
      </vt:variant>
      <vt:variant>
        <vt:i4>1020</vt:i4>
      </vt:variant>
      <vt:variant>
        <vt:i4>0</vt:i4>
      </vt:variant>
      <vt:variant>
        <vt:i4>5</vt:i4>
      </vt:variant>
      <vt:variant>
        <vt:lpwstr>../Docs/R1-135693.zip</vt:lpwstr>
      </vt:variant>
      <vt:variant>
        <vt:lpwstr/>
      </vt:variant>
      <vt:variant>
        <vt:i4>4259853</vt:i4>
      </vt:variant>
      <vt:variant>
        <vt:i4>1017</vt:i4>
      </vt:variant>
      <vt:variant>
        <vt:i4>0</vt:i4>
      </vt:variant>
      <vt:variant>
        <vt:i4>5</vt:i4>
      </vt:variant>
      <vt:variant>
        <vt:lpwstr>../Docs/R1-135751.zip</vt:lpwstr>
      </vt:variant>
      <vt:variant>
        <vt:lpwstr/>
      </vt:variant>
      <vt:variant>
        <vt:i4>5046287</vt:i4>
      </vt:variant>
      <vt:variant>
        <vt:i4>1014</vt:i4>
      </vt:variant>
      <vt:variant>
        <vt:i4>0</vt:i4>
      </vt:variant>
      <vt:variant>
        <vt:i4>5</vt:i4>
      </vt:variant>
      <vt:variant>
        <vt:lpwstr>../Docs/R1-135692.zip</vt:lpwstr>
      </vt:variant>
      <vt:variant>
        <vt:lpwstr/>
      </vt:variant>
      <vt:variant>
        <vt:i4>5046286</vt:i4>
      </vt:variant>
      <vt:variant>
        <vt:i4>1011</vt:i4>
      </vt:variant>
      <vt:variant>
        <vt:i4>0</vt:i4>
      </vt:variant>
      <vt:variant>
        <vt:i4>5</vt:i4>
      </vt:variant>
      <vt:variant>
        <vt:lpwstr>../Docs/R1-135792.zip</vt:lpwstr>
      </vt:variant>
      <vt:variant>
        <vt:lpwstr/>
      </vt:variant>
      <vt:variant>
        <vt:i4>4587527</vt:i4>
      </vt:variant>
      <vt:variant>
        <vt:i4>1008</vt:i4>
      </vt:variant>
      <vt:variant>
        <vt:i4>0</vt:i4>
      </vt:variant>
      <vt:variant>
        <vt:i4>5</vt:i4>
      </vt:variant>
      <vt:variant>
        <vt:lpwstr>../Docs/R1-135925.zip</vt:lpwstr>
      </vt:variant>
      <vt:variant>
        <vt:lpwstr/>
      </vt:variant>
      <vt:variant>
        <vt:i4>4587524</vt:i4>
      </vt:variant>
      <vt:variant>
        <vt:i4>1005</vt:i4>
      </vt:variant>
      <vt:variant>
        <vt:i4>0</vt:i4>
      </vt:variant>
      <vt:variant>
        <vt:i4>5</vt:i4>
      </vt:variant>
      <vt:variant>
        <vt:lpwstr>../Docs/R1-135926.zip</vt:lpwstr>
      </vt:variant>
      <vt:variant>
        <vt:lpwstr/>
      </vt:variant>
      <vt:variant>
        <vt:i4>4587524</vt:i4>
      </vt:variant>
      <vt:variant>
        <vt:i4>1002</vt:i4>
      </vt:variant>
      <vt:variant>
        <vt:i4>0</vt:i4>
      </vt:variant>
      <vt:variant>
        <vt:i4>5</vt:i4>
      </vt:variant>
      <vt:variant>
        <vt:lpwstr>../Docs/R1-135926.zip</vt:lpwstr>
      </vt:variant>
      <vt:variant>
        <vt:lpwstr/>
      </vt:variant>
      <vt:variant>
        <vt:i4>4587524</vt:i4>
      </vt:variant>
      <vt:variant>
        <vt:i4>999</vt:i4>
      </vt:variant>
      <vt:variant>
        <vt:i4>0</vt:i4>
      </vt:variant>
      <vt:variant>
        <vt:i4>5</vt:i4>
      </vt:variant>
      <vt:variant>
        <vt:lpwstr>../Docs/R1-135926.zip</vt:lpwstr>
      </vt:variant>
      <vt:variant>
        <vt:lpwstr/>
      </vt:variant>
      <vt:variant>
        <vt:i4>4587527</vt:i4>
      </vt:variant>
      <vt:variant>
        <vt:i4>996</vt:i4>
      </vt:variant>
      <vt:variant>
        <vt:i4>0</vt:i4>
      </vt:variant>
      <vt:variant>
        <vt:i4>5</vt:i4>
      </vt:variant>
      <vt:variant>
        <vt:lpwstr>../Docs/R1-135925.zip</vt:lpwstr>
      </vt:variant>
      <vt:variant>
        <vt:lpwstr/>
      </vt:variant>
      <vt:variant>
        <vt:i4>5046285</vt:i4>
      </vt:variant>
      <vt:variant>
        <vt:i4>993</vt:i4>
      </vt:variant>
      <vt:variant>
        <vt:i4>0</vt:i4>
      </vt:variant>
      <vt:variant>
        <vt:i4>5</vt:i4>
      </vt:variant>
      <vt:variant>
        <vt:lpwstr>../Docs/R1-135791.zip</vt:lpwstr>
      </vt:variant>
      <vt:variant>
        <vt:lpwstr/>
      </vt:variant>
      <vt:variant>
        <vt:i4>5046284</vt:i4>
      </vt:variant>
      <vt:variant>
        <vt:i4>990</vt:i4>
      </vt:variant>
      <vt:variant>
        <vt:i4>0</vt:i4>
      </vt:variant>
      <vt:variant>
        <vt:i4>5</vt:i4>
      </vt:variant>
      <vt:variant>
        <vt:lpwstr>../Docs/R1-135790.zip</vt:lpwstr>
      </vt:variant>
      <vt:variant>
        <vt:lpwstr/>
      </vt:variant>
      <vt:variant>
        <vt:i4>4521989</vt:i4>
      </vt:variant>
      <vt:variant>
        <vt:i4>987</vt:i4>
      </vt:variant>
      <vt:variant>
        <vt:i4>0</vt:i4>
      </vt:variant>
      <vt:variant>
        <vt:i4>5</vt:i4>
      </vt:variant>
      <vt:variant>
        <vt:lpwstr>../Docs/R1-135917.zip</vt:lpwstr>
      </vt:variant>
      <vt:variant>
        <vt:lpwstr/>
      </vt:variant>
      <vt:variant>
        <vt:i4>5046284</vt:i4>
      </vt:variant>
      <vt:variant>
        <vt:i4>984</vt:i4>
      </vt:variant>
      <vt:variant>
        <vt:i4>0</vt:i4>
      </vt:variant>
      <vt:variant>
        <vt:i4>5</vt:i4>
      </vt:variant>
      <vt:variant>
        <vt:lpwstr>../Docs/R1-135790.zip</vt:lpwstr>
      </vt:variant>
      <vt:variant>
        <vt:lpwstr/>
      </vt:variant>
      <vt:variant>
        <vt:i4>4521990</vt:i4>
      </vt:variant>
      <vt:variant>
        <vt:i4>981</vt:i4>
      </vt:variant>
      <vt:variant>
        <vt:i4>0</vt:i4>
      </vt:variant>
      <vt:variant>
        <vt:i4>5</vt:i4>
      </vt:variant>
      <vt:variant>
        <vt:lpwstr>../Docs/R1-135914.zip</vt:lpwstr>
      </vt:variant>
      <vt:variant>
        <vt:lpwstr/>
      </vt:variant>
      <vt:variant>
        <vt:i4>4980741</vt:i4>
      </vt:variant>
      <vt:variant>
        <vt:i4>978</vt:i4>
      </vt:variant>
      <vt:variant>
        <vt:i4>0</vt:i4>
      </vt:variant>
      <vt:variant>
        <vt:i4>5</vt:i4>
      </vt:variant>
      <vt:variant>
        <vt:lpwstr>../Docs/R1-135789.zip</vt:lpwstr>
      </vt:variant>
      <vt:variant>
        <vt:lpwstr/>
      </vt:variant>
      <vt:variant>
        <vt:i4>4194313</vt:i4>
      </vt:variant>
      <vt:variant>
        <vt:i4>975</vt:i4>
      </vt:variant>
      <vt:variant>
        <vt:i4>0</vt:i4>
      </vt:variant>
      <vt:variant>
        <vt:i4>5</vt:i4>
      </vt:variant>
      <vt:variant>
        <vt:lpwstr>../Docs/R1-135745.zip</vt:lpwstr>
      </vt:variant>
      <vt:variant>
        <vt:lpwstr/>
      </vt:variant>
      <vt:variant>
        <vt:i4>4194312</vt:i4>
      </vt:variant>
      <vt:variant>
        <vt:i4>972</vt:i4>
      </vt:variant>
      <vt:variant>
        <vt:i4>0</vt:i4>
      </vt:variant>
      <vt:variant>
        <vt:i4>5</vt:i4>
      </vt:variant>
      <vt:variant>
        <vt:lpwstr>../Docs/R1-135744.zip</vt:lpwstr>
      </vt:variant>
      <vt:variant>
        <vt:lpwstr/>
      </vt:variant>
      <vt:variant>
        <vt:i4>5046284</vt:i4>
      </vt:variant>
      <vt:variant>
        <vt:i4>969</vt:i4>
      </vt:variant>
      <vt:variant>
        <vt:i4>0</vt:i4>
      </vt:variant>
      <vt:variant>
        <vt:i4>5</vt:i4>
      </vt:variant>
      <vt:variant>
        <vt:lpwstr>../Docs/R1-135691.zip</vt:lpwstr>
      </vt:variant>
      <vt:variant>
        <vt:lpwstr/>
      </vt:variant>
      <vt:variant>
        <vt:i4>4194316</vt:i4>
      </vt:variant>
      <vt:variant>
        <vt:i4>966</vt:i4>
      </vt:variant>
      <vt:variant>
        <vt:i4>0</vt:i4>
      </vt:variant>
      <vt:variant>
        <vt:i4>5</vt:i4>
      </vt:variant>
      <vt:variant>
        <vt:lpwstr>../Docs/R1-135740.zip</vt:lpwstr>
      </vt:variant>
      <vt:variant>
        <vt:lpwstr/>
      </vt:variant>
      <vt:variant>
        <vt:i4>4653061</vt:i4>
      </vt:variant>
      <vt:variant>
        <vt:i4>963</vt:i4>
      </vt:variant>
      <vt:variant>
        <vt:i4>0</vt:i4>
      </vt:variant>
      <vt:variant>
        <vt:i4>5</vt:i4>
      </vt:variant>
      <vt:variant>
        <vt:lpwstr>../Docs/R1-135739.zip</vt:lpwstr>
      </vt:variant>
      <vt:variant>
        <vt:lpwstr/>
      </vt:variant>
      <vt:variant>
        <vt:i4>4980740</vt:i4>
      </vt:variant>
      <vt:variant>
        <vt:i4>960</vt:i4>
      </vt:variant>
      <vt:variant>
        <vt:i4>0</vt:i4>
      </vt:variant>
      <vt:variant>
        <vt:i4>5</vt:i4>
      </vt:variant>
      <vt:variant>
        <vt:lpwstr>../Docs/R1-135788.zip</vt:lpwstr>
      </vt:variant>
      <vt:variant>
        <vt:lpwstr/>
      </vt:variant>
      <vt:variant>
        <vt:i4>4194319</vt:i4>
      </vt:variant>
      <vt:variant>
        <vt:i4>957</vt:i4>
      </vt:variant>
      <vt:variant>
        <vt:i4>0</vt:i4>
      </vt:variant>
      <vt:variant>
        <vt:i4>5</vt:i4>
      </vt:variant>
      <vt:variant>
        <vt:lpwstr>../Docs/R1-135743.zip</vt:lpwstr>
      </vt:variant>
      <vt:variant>
        <vt:lpwstr/>
      </vt:variant>
      <vt:variant>
        <vt:i4>4194318</vt:i4>
      </vt:variant>
      <vt:variant>
        <vt:i4>954</vt:i4>
      </vt:variant>
      <vt:variant>
        <vt:i4>0</vt:i4>
      </vt:variant>
      <vt:variant>
        <vt:i4>5</vt:i4>
      </vt:variant>
      <vt:variant>
        <vt:lpwstr>../Docs/R1-135742.zip</vt:lpwstr>
      </vt:variant>
      <vt:variant>
        <vt:lpwstr/>
      </vt:variant>
      <vt:variant>
        <vt:i4>4194317</vt:i4>
      </vt:variant>
      <vt:variant>
        <vt:i4>951</vt:i4>
      </vt:variant>
      <vt:variant>
        <vt:i4>0</vt:i4>
      </vt:variant>
      <vt:variant>
        <vt:i4>5</vt:i4>
      </vt:variant>
      <vt:variant>
        <vt:lpwstr>../Docs/R1-135741.zip</vt:lpwstr>
      </vt:variant>
      <vt:variant>
        <vt:lpwstr/>
      </vt:variant>
      <vt:variant>
        <vt:i4>2555919</vt:i4>
      </vt:variant>
      <vt:variant>
        <vt:i4>948</vt:i4>
      </vt:variant>
      <vt:variant>
        <vt:i4>0</vt:i4>
      </vt:variant>
      <vt:variant>
        <vt:i4>5</vt:i4>
      </vt:variant>
      <vt:variant>
        <vt:lpwstr>http://www.3gpp.org/ftp/tsg_ran/TSG_RAN/TSGR_61/Docs/RP-131346.zip</vt:lpwstr>
      </vt:variant>
      <vt:variant>
        <vt:lpwstr/>
      </vt:variant>
      <vt:variant>
        <vt:i4>2228224</vt:i4>
      </vt:variant>
      <vt:variant>
        <vt:i4>945</vt:i4>
      </vt:variant>
      <vt:variant>
        <vt:i4>0</vt:i4>
      </vt:variant>
      <vt:variant>
        <vt:i4>5</vt:i4>
      </vt:variant>
      <vt:variant>
        <vt:lpwstr>http://www.3gpp.org/ftp/tsg_ran/TSG_RAN/TSGR_59/Docs/RP-130221.zip</vt:lpwstr>
      </vt:variant>
      <vt:variant>
        <vt:lpwstr/>
      </vt:variant>
      <vt:variant>
        <vt:i4>5046274</vt:i4>
      </vt:variant>
      <vt:variant>
        <vt:i4>942</vt:i4>
      </vt:variant>
      <vt:variant>
        <vt:i4>0</vt:i4>
      </vt:variant>
      <vt:variant>
        <vt:i4>5</vt:i4>
      </vt:variant>
      <vt:variant>
        <vt:lpwstr>../Docs/R1-135990.zip</vt:lpwstr>
      </vt:variant>
      <vt:variant>
        <vt:lpwstr/>
      </vt:variant>
      <vt:variant>
        <vt:i4>5046274</vt:i4>
      </vt:variant>
      <vt:variant>
        <vt:i4>939</vt:i4>
      </vt:variant>
      <vt:variant>
        <vt:i4>0</vt:i4>
      </vt:variant>
      <vt:variant>
        <vt:i4>5</vt:i4>
      </vt:variant>
      <vt:variant>
        <vt:lpwstr>../Docs/R1-135990.zip</vt:lpwstr>
      </vt:variant>
      <vt:variant>
        <vt:lpwstr/>
      </vt:variant>
      <vt:variant>
        <vt:i4>4980747</vt:i4>
      </vt:variant>
      <vt:variant>
        <vt:i4>936</vt:i4>
      </vt:variant>
      <vt:variant>
        <vt:i4>0</vt:i4>
      </vt:variant>
      <vt:variant>
        <vt:i4>5</vt:i4>
      </vt:variant>
      <vt:variant>
        <vt:lpwstr>../Docs/R1-135787.zip</vt:lpwstr>
      </vt:variant>
      <vt:variant>
        <vt:lpwstr/>
      </vt:variant>
      <vt:variant>
        <vt:i4>5046285</vt:i4>
      </vt:variant>
      <vt:variant>
        <vt:i4>933</vt:i4>
      </vt:variant>
      <vt:variant>
        <vt:i4>0</vt:i4>
      </vt:variant>
      <vt:variant>
        <vt:i4>5</vt:i4>
      </vt:variant>
      <vt:variant>
        <vt:lpwstr>../Docs/R1-135690.zip</vt:lpwstr>
      </vt:variant>
      <vt:variant>
        <vt:lpwstr/>
      </vt:variant>
      <vt:variant>
        <vt:i4>4980741</vt:i4>
      </vt:variant>
      <vt:variant>
        <vt:i4>930</vt:i4>
      </vt:variant>
      <vt:variant>
        <vt:i4>0</vt:i4>
      </vt:variant>
      <vt:variant>
        <vt:i4>5</vt:i4>
      </vt:variant>
      <vt:variant>
        <vt:lpwstr>../Docs/R1-135688.zip</vt:lpwstr>
      </vt:variant>
      <vt:variant>
        <vt:lpwstr/>
      </vt:variant>
      <vt:variant>
        <vt:i4>4980746</vt:i4>
      </vt:variant>
      <vt:variant>
        <vt:i4>927</vt:i4>
      </vt:variant>
      <vt:variant>
        <vt:i4>0</vt:i4>
      </vt:variant>
      <vt:variant>
        <vt:i4>5</vt:i4>
      </vt:variant>
      <vt:variant>
        <vt:lpwstr>../Docs/R1-135786.zip</vt:lpwstr>
      </vt:variant>
      <vt:variant>
        <vt:lpwstr/>
      </vt:variant>
      <vt:variant>
        <vt:i4>4980745</vt:i4>
      </vt:variant>
      <vt:variant>
        <vt:i4>924</vt:i4>
      </vt:variant>
      <vt:variant>
        <vt:i4>0</vt:i4>
      </vt:variant>
      <vt:variant>
        <vt:i4>5</vt:i4>
      </vt:variant>
      <vt:variant>
        <vt:lpwstr>../Docs/R1-135785.zip</vt:lpwstr>
      </vt:variant>
      <vt:variant>
        <vt:lpwstr/>
      </vt:variant>
      <vt:variant>
        <vt:i4>4980746</vt:i4>
      </vt:variant>
      <vt:variant>
        <vt:i4>921</vt:i4>
      </vt:variant>
      <vt:variant>
        <vt:i4>0</vt:i4>
      </vt:variant>
      <vt:variant>
        <vt:i4>5</vt:i4>
      </vt:variant>
      <vt:variant>
        <vt:lpwstr>../Docs/R1-135786.zip</vt:lpwstr>
      </vt:variant>
      <vt:variant>
        <vt:lpwstr/>
      </vt:variant>
      <vt:variant>
        <vt:i4>4980745</vt:i4>
      </vt:variant>
      <vt:variant>
        <vt:i4>918</vt:i4>
      </vt:variant>
      <vt:variant>
        <vt:i4>0</vt:i4>
      </vt:variant>
      <vt:variant>
        <vt:i4>5</vt:i4>
      </vt:variant>
      <vt:variant>
        <vt:lpwstr>../Docs/R1-135785.zip</vt:lpwstr>
      </vt:variant>
      <vt:variant>
        <vt:lpwstr/>
      </vt:variant>
      <vt:variant>
        <vt:i4>4653060</vt:i4>
      </vt:variant>
      <vt:variant>
        <vt:i4>915</vt:i4>
      </vt:variant>
      <vt:variant>
        <vt:i4>0</vt:i4>
      </vt:variant>
      <vt:variant>
        <vt:i4>5</vt:i4>
      </vt:variant>
      <vt:variant>
        <vt:lpwstr>../Docs/R1-135738.zip</vt:lpwstr>
      </vt:variant>
      <vt:variant>
        <vt:lpwstr/>
      </vt:variant>
      <vt:variant>
        <vt:i4>4653067</vt:i4>
      </vt:variant>
      <vt:variant>
        <vt:i4>912</vt:i4>
      </vt:variant>
      <vt:variant>
        <vt:i4>0</vt:i4>
      </vt:variant>
      <vt:variant>
        <vt:i4>5</vt:i4>
      </vt:variant>
      <vt:variant>
        <vt:lpwstr>../Docs/R1-135737.zip</vt:lpwstr>
      </vt:variant>
      <vt:variant>
        <vt:lpwstr/>
      </vt:variant>
      <vt:variant>
        <vt:i4>4653066</vt:i4>
      </vt:variant>
      <vt:variant>
        <vt:i4>909</vt:i4>
      </vt:variant>
      <vt:variant>
        <vt:i4>0</vt:i4>
      </vt:variant>
      <vt:variant>
        <vt:i4>5</vt:i4>
      </vt:variant>
      <vt:variant>
        <vt:lpwstr>../Docs/R1-135736.zip</vt:lpwstr>
      </vt:variant>
      <vt:variant>
        <vt:lpwstr/>
      </vt:variant>
      <vt:variant>
        <vt:i4>4653065</vt:i4>
      </vt:variant>
      <vt:variant>
        <vt:i4>906</vt:i4>
      </vt:variant>
      <vt:variant>
        <vt:i4>0</vt:i4>
      </vt:variant>
      <vt:variant>
        <vt:i4>5</vt:i4>
      </vt:variant>
      <vt:variant>
        <vt:lpwstr>../Docs/R1-135735.zip</vt:lpwstr>
      </vt:variant>
      <vt:variant>
        <vt:lpwstr/>
      </vt:variant>
      <vt:variant>
        <vt:i4>4653064</vt:i4>
      </vt:variant>
      <vt:variant>
        <vt:i4>903</vt:i4>
      </vt:variant>
      <vt:variant>
        <vt:i4>0</vt:i4>
      </vt:variant>
      <vt:variant>
        <vt:i4>5</vt:i4>
      </vt:variant>
      <vt:variant>
        <vt:lpwstr>../Docs/R1-135734.zip</vt:lpwstr>
      </vt:variant>
      <vt:variant>
        <vt:lpwstr/>
      </vt:variant>
      <vt:variant>
        <vt:i4>4653071</vt:i4>
      </vt:variant>
      <vt:variant>
        <vt:i4>900</vt:i4>
      </vt:variant>
      <vt:variant>
        <vt:i4>0</vt:i4>
      </vt:variant>
      <vt:variant>
        <vt:i4>5</vt:i4>
      </vt:variant>
      <vt:variant>
        <vt:lpwstr>../Docs/R1-135733.zip</vt:lpwstr>
      </vt:variant>
      <vt:variant>
        <vt:lpwstr/>
      </vt:variant>
      <vt:variant>
        <vt:i4>4653070</vt:i4>
      </vt:variant>
      <vt:variant>
        <vt:i4>897</vt:i4>
      </vt:variant>
      <vt:variant>
        <vt:i4>0</vt:i4>
      </vt:variant>
      <vt:variant>
        <vt:i4>5</vt:i4>
      </vt:variant>
      <vt:variant>
        <vt:lpwstr>../Docs/R1-135732.zip</vt:lpwstr>
      </vt:variant>
      <vt:variant>
        <vt:lpwstr/>
      </vt:variant>
      <vt:variant>
        <vt:i4>4653069</vt:i4>
      </vt:variant>
      <vt:variant>
        <vt:i4>894</vt:i4>
      </vt:variant>
      <vt:variant>
        <vt:i4>0</vt:i4>
      </vt:variant>
      <vt:variant>
        <vt:i4>5</vt:i4>
      </vt:variant>
      <vt:variant>
        <vt:lpwstr>../Docs/R1-135731.zip</vt:lpwstr>
      </vt:variant>
      <vt:variant>
        <vt:lpwstr/>
      </vt:variant>
      <vt:variant>
        <vt:i4>4521999</vt:i4>
      </vt:variant>
      <vt:variant>
        <vt:i4>891</vt:i4>
      </vt:variant>
      <vt:variant>
        <vt:i4>0</vt:i4>
      </vt:variant>
      <vt:variant>
        <vt:i4>5</vt:i4>
      </vt:variant>
      <vt:variant>
        <vt:lpwstr>../Docs/R1-135713.zip</vt:lpwstr>
      </vt:variant>
      <vt:variant>
        <vt:lpwstr/>
      </vt:variant>
      <vt:variant>
        <vt:i4>4980746</vt:i4>
      </vt:variant>
      <vt:variant>
        <vt:i4>888</vt:i4>
      </vt:variant>
      <vt:variant>
        <vt:i4>0</vt:i4>
      </vt:variant>
      <vt:variant>
        <vt:i4>5</vt:i4>
      </vt:variant>
      <vt:variant>
        <vt:lpwstr>../Docs/R1-135687.zip</vt:lpwstr>
      </vt:variant>
      <vt:variant>
        <vt:lpwstr/>
      </vt:variant>
      <vt:variant>
        <vt:i4>4980747</vt:i4>
      </vt:variant>
      <vt:variant>
        <vt:i4>885</vt:i4>
      </vt:variant>
      <vt:variant>
        <vt:i4>0</vt:i4>
      </vt:variant>
      <vt:variant>
        <vt:i4>5</vt:i4>
      </vt:variant>
      <vt:variant>
        <vt:lpwstr>../Docs/R1-135686.zip</vt:lpwstr>
      </vt:variant>
      <vt:variant>
        <vt:lpwstr/>
      </vt:variant>
      <vt:variant>
        <vt:i4>4980744</vt:i4>
      </vt:variant>
      <vt:variant>
        <vt:i4>882</vt:i4>
      </vt:variant>
      <vt:variant>
        <vt:i4>0</vt:i4>
      </vt:variant>
      <vt:variant>
        <vt:i4>5</vt:i4>
      </vt:variant>
      <vt:variant>
        <vt:lpwstr>../Docs/R1-135784.zip</vt:lpwstr>
      </vt:variant>
      <vt:variant>
        <vt:lpwstr/>
      </vt:variant>
      <vt:variant>
        <vt:i4>4390915</vt:i4>
      </vt:variant>
      <vt:variant>
        <vt:i4>879</vt:i4>
      </vt:variant>
      <vt:variant>
        <vt:i4>0</vt:i4>
      </vt:variant>
      <vt:variant>
        <vt:i4>5</vt:i4>
      </vt:variant>
      <vt:variant>
        <vt:lpwstr>../Docs/R1-135870.zip</vt:lpwstr>
      </vt:variant>
      <vt:variant>
        <vt:lpwstr/>
      </vt:variant>
      <vt:variant>
        <vt:i4>4980746</vt:i4>
      </vt:variant>
      <vt:variant>
        <vt:i4>876</vt:i4>
      </vt:variant>
      <vt:variant>
        <vt:i4>0</vt:i4>
      </vt:variant>
      <vt:variant>
        <vt:i4>5</vt:i4>
      </vt:variant>
      <vt:variant>
        <vt:lpwstr>../Docs/R1-135988.zip</vt:lpwstr>
      </vt:variant>
      <vt:variant>
        <vt:lpwstr/>
      </vt:variant>
      <vt:variant>
        <vt:i4>4390915</vt:i4>
      </vt:variant>
      <vt:variant>
        <vt:i4>873</vt:i4>
      </vt:variant>
      <vt:variant>
        <vt:i4>0</vt:i4>
      </vt:variant>
      <vt:variant>
        <vt:i4>5</vt:i4>
      </vt:variant>
      <vt:variant>
        <vt:lpwstr>../Docs/R1-135870.zip</vt:lpwstr>
      </vt:variant>
      <vt:variant>
        <vt:lpwstr/>
      </vt:variant>
      <vt:variant>
        <vt:i4>4653068</vt:i4>
      </vt:variant>
      <vt:variant>
        <vt:i4>870</vt:i4>
      </vt:variant>
      <vt:variant>
        <vt:i4>0</vt:i4>
      </vt:variant>
      <vt:variant>
        <vt:i4>5</vt:i4>
      </vt:variant>
      <vt:variant>
        <vt:lpwstr>../Docs/R1-135730.zip</vt:lpwstr>
      </vt:variant>
      <vt:variant>
        <vt:lpwstr/>
      </vt:variant>
      <vt:variant>
        <vt:i4>4980745</vt:i4>
      </vt:variant>
      <vt:variant>
        <vt:i4>867</vt:i4>
      </vt:variant>
      <vt:variant>
        <vt:i4>0</vt:i4>
      </vt:variant>
      <vt:variant>
        <vt:i4>5</vt:i4>
      </vt:variant>
      <vt:variant>
        <vt:lpwstr>../Docs/R1-135684.zip</vt:lpwstr>
      </vt:variant>
      <vt:variant>
        <vt:lpwstr/>
      </vt:variant>
      <vt:variant>
        <vt:i4>4325386</vt:i4>
      </vt:variant>
      <vt:variant>
        <vt:i4>864</vt:i4>
      </vt:variant>
      <vt:variant>
        <vt:i4>0</vt:i4>
      </vt:variant>
      <vt:variant>
        <vt:i4>5</vt:i4>
      </vt:variant>
      <vt:variant>
        <vt:lpwstr>../Docs/R1-135869.zip</vt:lpwstr>
      </vt:variant>
      <vt:variant>
        <vt:lpwstr/>
      </vt:variant>
      <vt:variant>
        <vt:i4>4325386</vt:i4>
      </vt:variant>
      <vt:variant>
        <vt:i4>861</vt:i4>
      </vt:variant>
      <vt:variant>
        <vt:i4>0</vt:i4>
      </vt:variant>
      <vt:variant>
        <vt:i4>5</vt:i4>
      </vt:variant>
      <vt:variant>
        <vt:lpwstr>../Docs/R1-135869.zip</vt:lpwstr>
      </vt:variant>
      <vt:variant>
        <vt:lpwstr/>
      </vt:variant>
      <vt:variant>
        <vt:i4>4980745</vt:i4>
      </vt:variant>
      <vt:variant>
        <vt:i4>858</vt:i4>
      </vt:variant>
      <vt:variant>
        <vt:i4>0</vt:i4>
      </vt:variant>
      <vt:variant>
        <vt:i4>5</vt:i4>
      </vt:variant>
      <vt:variant>
        <vt:lpwstr>../Docs/R1-135684.zip</vt:lpwstr>
      </vt:variant>
      <vt:variant>
        <vt:lpwstr/>
      </vt:variant>
      <vt:variant>
        <vt:i4>4980751</vt:i4>
      </vt:variant>
      <vt:variant>
        <vt:i4>855</vt:i4>
      </vt:variant>
      <vt:variant>
        <vt:i4>0</vt:i4>
      </vt:variant>
      <vt:variant>
        <vt:i4>5</vt:i4>
      </vt:variant>
      <vt:variant>
        <vt:lpwstr>../Docs/R1-135783.zip</vt:lpwstr>
      </vt:variant>
      <vt:variant>
        <vt:lpwstr/>
      </vt:variant>
      <vt:variant>
        <vt:i4>4980750</vt:i4>
      </vt:variant>
      <vt:variant>
        <vt:i4>852</vt:i4>
      </vt:variant>
      <vt:variant>
        <vt:i4>0</vt:i4>
      </vt:variant>
      <vt:variant>
        <vt:i4>5</vt:i4>
      </vt:variant>
      <vt:variant>
        <vt:lpwstr>../Docs/R1-135782.zip</vt:lpwstr>
      </vt:variant>
      <vt:variant>
        <vt:lpwstr/>
      </vt:variant>
      <vt:variant>
        <vt:i4>4980751</vt:i4>
      </vt:variant>
      <vt:variant>
        <vt:i4>849</vt:i4>
      </vt:variant>
      <vt:variant>
        <vt:i4>0</vt:i4>
      </vt:variant>
      <vt:variant>
        <vt:i4>5</vt:i4>
      </vt:variant>
      <vt:variant>
        <vt:lpwstr>../Docs/R1-135783.zip</vt:lpwstr>
      </vt:variant>
      <vt:variant>
        <vt:lpwstr/>
      </vt:variant>
      <vt:variant>
        <vt:i4>4980750</vt:i4>
      </vt:variant>
      <vt:variant>
        <vt:i4>846</vt:i4>
      </vt:variant>
      <vt:variant>
        <vt:i4>0</vt:i4>
      </vt:variant>
      <vt:variant>
        <vt:i4>5</vt:i4>
      </vt:variant>
      <vt:variant>
        <vt:lpwstr>../Docs/R1-135782.zip</vt:lpwstr>
      </vt:variant>
      <vt:variant>
        <vt:lpwstr/>
      </vt:variant>
      <vt:variant>
        <vt:i4>4980744</vt:i4>
      </vt:variant>
      <vt:variant>
        <vt:i4>843</vt:i4>
      </vt:variant>
      <vt:variant>
        <vt:i4>0</vt:i4>
      </vt:variant>
      <vt:variant>
        <vt:i4>5</vt:i4>
      </vt:variant>
      <vt:variant>
        <vt:lpwstr>../Docs/R1-135685.zip</vt:lpwstr>
      </vt:variant>
      <vt:variant>
        <vt:lpwstr/>
      </vt:variant>
      <vt:variant>
        <vt:i4>4325387</vt:i4>
      </vt:variant>
      <vt:variant>
        <vt:i4>840</vt:i4>
      </vt:variant>
      <vt:variant>
        <vt:i4>0</vt:i4>
      </vt:variant>
      <vt:variant>
        <vt:i4>5</vt:i4>
      </vt:variant>
      <vt:variant>
        <vt:lpwstr>../Docs/R1-135868.zip</vt:lpwstr>
      </vt:variant>
      <vt:variant>
        <vt:lpwstr/>
      </vt:variant>
      <vt:variant>
        <vt:i4>4194316</vt:i4>
      </vt:variant>
      <vt:variant>
        <vt:i4>837</vt:i4>
      </vt:variant>
      <vt:variant>
        <vt:i4>0</vt:i4>
      </vt:variant>
      <vt:variant>
        <vt:i4>5</vt:i4>
      </vt:variant>
      <vt:variant>
        <vt:lpwstr>../Docs/R1-135146.zip</vt:lpwstr>
      </vt:variant>
      <vt:variant>
        <vt:lpwstr/>
      </vt:variant>
      <vt:variant>
        <vt:i4>4325387</vt:i4>
      </vt:variant>
      <vt:variant>
        <vt:i4>834</vt:i4>
      </vt:variant>
      <vt:variant>
        <vt:i4>0</vt:i4>
      </vt:variant>
      <vt:variant>
        <vt:i4>5</vt:i4>
      </vt:variant>
      <vt:variant>
        <vt:lpwstr>../Docs/R1-135868.zip</vt:lpwstr>
      </vt:variant>
      <vt:variant>
        <vt:lpwstr/>
      </vt:variant>
      <vt:variant>
        <vt:i4>4194316</vt:i4>
      </vt:variant>
      <vt:variant>
        <vt:i4>831</vt:i4>
      </vt:variant>
      <vt:variant>
        <vt:i4>0</vt:i4>
      </vt:variant>
      <vt:variant>
        <vt:i4>5</vt:i4>
      </vt:variant>
      <vt:variant>
        <vt:lpwstr>../Docs/R1-135146.zip</vt:lpwstr>
      </vt:variant>
      <vt:variant>
        <vt:lpwstr/>
      </vt:variant>
      <vt:variant>
        <vt:i4>4259849</vt:i4>
      </vt:variant>
      <vt:variant>
        <vt:i4>828</vt:i4>
      </vt:variant>
      <vt:variant>
        <vt:i4>0</vt:i4>
      </vt:variant>
      <vt:variant>
        <vt:i4>5</vt:i4>
      </vt:variant>
      <vt:variant>
        <vt:lpwstr>../Docs/R1-135557.zip</vt:lpwstr>
      </vt:variant>
      <vt:variant>
        <vt:lpwstr/>
      </vt:variant>
      <vt:variant>
        <vt:i4>4980747</vt:i4>
      </vt:variant>
      <vt:variant>
        <vt:i4>825</vt:i4>
      </vt:variant>
      <vt:variant>
        <vt:i4>0</vt:i4>
      </vt:variant>
      <vt:variant>
        <vt:i4>5</vt:i4>
      </vt:variant>
      <vt:variant>
        <vt:lpwstr>../Docs/R1-135989.zip</vt:lpwstr>
      </vt:variant>
      <vt:variant>
        <vt:lpwstr/>
      </vt:variant>
      <vt:variant>
        <vt:i4>4980750</vt:i4>
      </vt:variant>
      <vt:variant>
        <vt:i4>822</vt:i4>
      </vt:variant>
      <vt:variant>
        <vt:i4>0</vt:i4>
      </vt:variant>
      <vt:variant>
        <vt:i4>5</vt:i4>
      </vt:variant>
      <vt:variant>
        <vt:lpwstr>../Docs/R1-135683.zip</vt:lpwstr>
      </vt:variant>
      <vt:variant>
        <vt:lpwstr/>
      </vt:variant>
      <vt:variant>
        <vt:i4>4980751</vt:i4>
      </vt:variant>
      <vt:variant>
        <vt:i4>819</vt:i4>
      </vt:variant>
      <vt:variant>
        <vt:i4>0</vt:i4>
      </vt:variant>
      <vt:variant>
        <vt:i4>5</vt:i4>
      </vt:variant>
      <vt:variant>
        <vt:lpwstr>../Docs/R1-135682.zip</vt:lpwstr>
      </vt:variant>
      <vt:variant>
        <vt:lpwstr/>
      </vt:variant>
      <vt:variant>
        <vt:i4>4980748</vt:i4>
      </vt:variant>
      <vt:variant>
        <vt:i4>816</vt:i4>
      </vt:variant>
      <vt:variant>
        <vt:i4>0</vt:i4>
      </vt:variant>
      <vt:variant>
        <vt:i4>5</vt:i4>
      </vt:variant>
      <vt:variant>
        <vt:lpwstr>../Docs/R1-135681.zip</vt:lpwstr>
      </vt:variant>
      <vt:variant>
        <vt:lpwstr/>
      </vt:variant>
      <vt:variant>
        <vt:i4>4521998</vt:i4>
      </vt:variant>
      <vt:variant>
        <vt:i4>813</vt:i4>
      </vt:variant>
      <vt:variant>
        <vt:i4>0</vt:i4>
      </vt:variant>
      <vt:variant>
        <vt:i4>5</vt:i4>
      </vt:variant>
      <vt:variant>
        <vt:lpwstr>../Docs/R1-135712.zip</vt:lpwstr>
      </vt:variant>
      <vt:variant>
        <vt:lpwstr/>
      </vt:variant>
      <vt:variant>
        <vt:i4>4521997</vt:i4>
      </vt:variant>
      <vt:variant>
        <vt:i4>810</vt:i4>
      </vt:variant>
      <vt:variant>
        <vt:i4>0</vt:i4>
      </vt:variant>
      <vt:variant>
        <vt:i4>5</vt:i4>
      </vt:variant>
      <vt:variant>
        <vt:lpwstr>../Docs/R1-135711.zip</vt:lpwstr>
      </vt:variant>
      <vt:variant>
        <vt:lpwstr/>
      </vt:variant>
      <vt:variant>
        <vt:i4>4587532</vt:i4>
      </vt:variant>
      <vt:variant>
        <vt:i4>807</vt:i4>
      </vt:variant>
      <vt:variant>
        <vt:i4>0</vt:i4>
      </vt:variant>
      <vt:variant>
        <vt:i4>5</vt:i4>
      </vt:variant>
      <vt:variant>
        <vt:lpwstr>../Docs/R1-135621.zip</vt:lpwstr>
      </vt:variant>
      <vt:variant>
        <vt:lpwstr/>
      </vt:variant>
      <vt:variant>
        <vt:i4>4521998</vt:i4>
      </vt:variant>
      <vt:variant>
        <vt:i4>804</vt:i4>
      </vt:variant>
      <vt:variant>
        <vt:i4>0</vt:i4>
      </vt:variant>
      <vt:variant>
        <vt:i4>5</vt:i4>
      </vt:variant>
      <vt:variant>
        <vt:lpwstr>../Docs/R1-135712.zip</vt:lpwstr>
      </vt:variant>
      <vt:variant>
        <vt:lpwstr/>
      </vt:variant>
      <vt:variant>
        <vt:i4>4325381</vt:i4>
      </vt:variant>
      <vt:variant>
        <vt:i4>801</vt:i4>
      </vt:variant>
      <vt:variant>
        <vt:i4>0</vt:i4>
      </vt:variant>
      <vt:variant>
        <vt:i4>5</vt:i4>
      </vt:variant>
      <vt:variant>
        <vt:lpwstr>../Docs/R1-135866.zip</vt:lpwstr>
      </vt:variant>
      <vt:variant>
        <vt:lpwstr/>
      </vt:variant>
      <vt:variant>
        <vt:i4>4325380</vt:i4>
      </vt:variant>
      <vt:variant>
        <vt:i4>798</vt:i4>
      </vt:variant>
      <vt:variant>
        <vt:i4>0</vt:i4>
      </vt:variant>
      <vt:variant>
        <vt:i4>5</vt:i4>
      </vt:variant>
      <vt:variant>
        <vt:lpwstr>../Docs/R1-135867.zip</vt:lpwstr>
      </vt:variant>
      <vt:variant>
        <vt:lpwstr/>
      </vt:variant>
      <vt:variant>
        <vt:i4>4980750</vt:i4>
      </vt:variant>
      <vt:variant>
        <vt:i4>795</vt:i4>
      </vt:variant>
      <vt:variant>
        <vt:i4>0</vt:i4>
      </vt:variant>
      <vt:variant>
        <vt:i4>5</vt:i4>
      </vt:variant>
      <vt:variant>
        <vt:lpwstr>../Docs/R1-135683.zip</vt:lpwstr>
      </vt:variant>
      <vt:variant>
        <vt:lpwstr/>
      </vt:variant>
      <vt:variant>
        <vt:i4>4980751</vt:i4>
      </vt:variant>
      <vt:variant>
        <vt:i4>792</vt:i4>
      </vt:variant>
      <vt:variant>
        <vt:i4>0</vt:i4>
      </vt:variant>
      <vt:variant>
        <vt:i4>5</vt:i4>
      </vt:variant>
      <vt:variant>
        <vt:lpwstr>../Docs/R1-135682.zip</vt:lpwstr>
      </vt:variant>
      <vt:variant>
        <vt:lpwstr/>
      </vt:variant>
      <vt:variant>
        <vt:i4>4980748</vt:i4>
      </vt:variant>
      <vt:variant>
        <vt:i4>789</vt:i4>
      </vt:variant>
      <vt:variant>
        <vt:i4>0</vt:i4>
      </vt:variant>
      <vt:variant>
        <vt:i4>5</vt:i4>
      </vt:variant>
      <vt:variant>
        <vt:lpwstr>../Docs/R1-135681.zip</vt:lpwstr>
      </vt:variant>
      <vt:variant>
        <vt:lpwstr/>
      </vt:variant>
      <vt:variant>
        <vt:i4>4587535</vt:i4>
      </vt:variant>
      <vt:variant>
        <vt:i4>786</vt:i4>
      </vt:variant>
      <vt:variant>
        <vt:i4>0</vt:i4>
      </vt:variant>
      <vt:variant>
        <vt:i4>5</vt:i4>
      </vt:variant>
      <vt:variant>
        <vt:lpwstr>../Docs/R1-135622.zip</vt:lpwstr>
      </vt:variant>
      <vt:variant>
        <vt:lpwstr/>
      </vt:variant>
      <vt:variant>
        <vt:i4>2490383</vt:i4>
      </vt:variant>
      <vt:variant>
        <vt:i4>783</vt:i4>
      </vt:variant>
      <vt:variant>
        <vt:i4>0</vt:i4>
      </vt:variant>
      <vt:variant>
        <vt:i4>5</vt:i4>
      </vt:variant>
      <vt:variant>
        <vt:lpwstr>http://www.3gpp.org/ftp/tsg_ran/TSG_RAN/TSGR_61/Docs/RP-131347.zip</vt:lpwstr>
      </vt:variant>
      <vt:variant>
        <vt:lpwstr/>
      </vt:variant>
      <vt:variant>
        <vt:i4>2228238</vt:i4>
      </vt:variant>
      <vt:variant>
        <vt:i4>780</vt:i4>
      </vt:variant>
      <vt:variant>
        <vt:i4>0</vt:i4>
      </vt:variant>
      <vt:variant>
        <vt:i4>5</vt:i4>
      </vt:variant>
      <vt:variant>
        <vt:lpwstr>http://www.3gpp.org/ftp/tsg_ran/TSG_RAN/TSGR_57/Docs/RP-121436.zip</vt:lpwstr>
      </vt:variant>
      <vt:variant>
        <vt:lpwstr/>
      </vt:variant>
      <vt:variant>
        <vt:i4>4194318</vt:i4>
      </vt:variant>
      <vt:variant>
        <vt:i4>777</vt:i4>
      </vt:variant>
      <vt:variant>
        <vt:i4>0</vt:i4>
      </vt:variant>
      <vt:variant>
        <vt:i4>5</vt:i4>
      </vt:variant>
      <vt:variant>
        <vt:lpwstr>../Docs/R1-135441.zip</vt:lpwstr>
      </vt:variant>
      <vt:variant>
        <vt:lpwstr/>
      </vt:variant>
      <vt:variant>
        <vt:i4>4521988</vt:i4>
      </vt:variant>
      <vt:variant>
        <vt:i4>774</vt:i4>
      </vt:variant>
      <vt:variant>
        <vt:i4>0</vt:i4>
      </vt:variant>
      <vt:variant>
        <vt:i4>5</vt:i4>
      </vt:variant>
      <vt:variant>
        <vt:lpwstr>../Docs/R1-135619.zip</vt:lpwstr>
      </vt:variant>
      <vt:variant>
        <vt:lpwstr/>
      </vt:variant>
      <vt:variant>
        <vt:i4>4390917</vt:i4>
      </vt:variant>
      <vt:variant>
        <vt:i4>771</vt:i4>
      </vt:variant>
      <vt:variant>
        <vt:i4>0</vt:i4>
      </vt:variant>
      <vt:variant>
        <vt:i4>5</vt:i4>
      </vt:variant>
      <vt:variant>
        <vt:lpwstr>../Docs/R1-135779.zip</vt:lpwstr>
      </vt:variant>
      <vt:variant>
        <vt:lpwstr/>
      </vt:variant>
      <vt:variant>
        <vt:i4>4980749</vt:i4>
      </vt:variant>
      <vt:variant>
        <vt:i4>768</vt:i4>
      </vt:variant>
      <vt:variant>
        <vt:i4>0</vt:i4>
      </vt:variant>
      <vt:variant>
        <vt:i4>5</vt:i4>
      </vt:variant>
      <vt:variant>
        <vt:lpwstr>../Docs/R1-135680.zip</vt:lpwstr>
      </vt:variant>
      <vt:variant>
        <vt:lpwstr/>
      </vt:variant>
      <vt:variant>
        <vt:i4>4390916</vt:i4>
      </vt:variant>
      <vt:variant>
        <vt:i4>765</vt:i4>
      </vt:variant>
      <vt:variant>
        <vt:i4>0</vt:i4>
      </vt:variant>
      <vt:variant>
        <vt:i4>5</vt:i4>
      </vt:variant>
      <vt:variant>
        <vt:lpwstr>../Docs/R1-135778.zip</vt:lpwstr>
      </vt:variant>
      <vt:variant>
        <vt:lpwstr/>
      </vt:variant>
      <vt:variant>
        <vt:i4>4390923</vt:i4>
      </vt:variant>
      <vt:variant>
        <vt:i4>762</vt:i4>
      </vt:variant>
      <vt:variant>
        <vt:i4>0</vt:i4>
      </vt:variant>
      <vt:variant>
        <vt:i4>5</vt:i4>
      </vt:variant>
      <vt:variant>
        <vt:lpwstr>../Docs/R1-135777.zip</vt:lpwstr>
      </vt:variant>
      <vt:variant>
        <vt:lpwstr/>
      </vt:variant>
      <vt:variant>
        <vt:i4>4653062</vt:i4>
      </vt:variant>
      <vt:variant>
        <vt:i4>759</vt:i4>
      </vt:variant>
      <vt:variant>
        <vt:i4>0</vt:i4>
      </vt:variant>
      <vt:variant>
        <vt:i4>5</vt:i4>
      </vt:variant>
      <vt:variant>
        <vt:lpwstr>../Docs/R1-135439.zip</vt:lpwstr>
      </vt:variant>
      <vt:variant>
        <vt:lpwstr/>
      </vt:variant>
      <vt:variant>
        <vt:i4>4390922</vt:i4>
      </vt:variant>
      <vt:variant>
        <vt:i4>756</vt:i4>
      </vt:variant>
      <vt:variant>
        <vt:i4>0</vt:i4>
      </vt:variant>
      <vt:variant>
        <vt:i4>5</vt:i4>
      </vt:variant>
      <vt:variant>
        <vt:lpwstr>../Docs/R1-135776.zip</vt:lpwstr>
      </vt:variant>
      <vt:variant>
        <vt:lpwstr/>
      </vt:variant>
      <vt:variant>
        <vt:i4>4194319</vt:i4>
      </vt:variant>
      <vt:variant>
        <vt:i4>753</vt:i4>
      </vt:variant>
      <vt:variant>
        <vt:i4>0</vt:i4>
      </vt:variant>
      <vt:variant>
        <vt:i4>5</vt:i4>
      </vt:variant>
      <vt:variant>
        <vt:lpwstr>../Docs/R1-135440.zip</vt:lpwstr>
      </vt:variant>
      <vt:variant>
        <vt:lpwstr/>
      </vt:variant>
      <vt:variant>
        <vt:i4>4653063</vt:i4>
      </vt:variant>
      <vt:variant>
        <vt:i4>750</vt:i4>
      </vt:variant>
      <vt:variant>
        <vt:i4>0</vt:i4>
      </vt:variant>
      <vt:variant>
        <vt:i4>5</vt:i4>
      </vt:variant>
      <vt:variant>
        <vt:lpwstr>../Docs/R1-135438.zip</vt:lpwstr>
      </vt:variant>
      <vt:variant>
        <vt:lpwstr/>
      </vt:variant>
      <vt:variant>
        <vt:i4>4390921</vt:i4>
      </vt:variant>
      <vt:variant>
        <vt:i4>747</vt:i4>
      </vt:variant>
      <vt:variant>
        <vt:i4>0</vt:i4>
      </vt:variant>
      <vt:variant>
        <vt:i4>5</vt:i4>
      </vt:variant>
      <vt:variant>
        <vt:lpwstr>../Docs/R1-135775.zip</vt:lpwstr>
      </vt:variant>
      <vt:variant>
        <vt:lpwstr/>
      </vt:variant>
      <vt:variant>
        <vt:i4>2490382</vt:i4>
      </vt:variant>
      <vt:variant>
        <vt:i4>744</vt:i4>
      </vt:variant>
      <vt:variant>
        <vt:i4>0</vt:i4>
      </vt:variant>
      <vt:variant>
        <vt:i4>5</vt:i4>
      </vt:variant>
      <vt:variant>
        <vt:lpwstr>http://www.3gpp.org/ftp/tsg_ran/TSG_RAN/TSGR_61/Docs/RP-131357.zip</vt:lpwstr>
      </vt:variant>
      <vt:variant>
        <vt:lpwstr/>
      </vt:variant>
      <vt:variant>
        <vt:i4>4980740</vt:i4>
      </vt:variant>
      <vt:variant>
        <vt:i4>741</vt:i4>
      </vt:variant>
      <vt:variant>
        <vt:i4>0</vt:i4>
      </vt:variant>
      <vt:variant>
        <vt:i4>5</vt:i4>
      </vt:variant>
      <vt:variant>
        <vt:lpwstr>../Docs/R1-135986.zip</vt:lpwstr>
      </vt:variant>
      <vt:variant>
        <vt:lpwstr/>
      </vt:variant>
      <vt:variant>
        <vt:i4>4980740</vt:i4>
      </vt:variant>
      <vt:variant>
        <vt:i4>738</vt:i4>
      </vt:variant>
      <vt:variant>
        <vt:i4>0</vt:i4>
      </vt:variant>
      <vt:variant>
        <vt:i4>5</vt:i4>
      </vt:variant>
      <vt:variant>
        <vt:lpwstr>../Docs/R1-135986.zip</vt:lpwstr>
      </vt:variant>
      <vt:variant>
        <vt:lpwstr/>
      </vt:variant>
      <vt:variant>
        <vt:i4>4521989</vt:i4>
      </vt:variant>
      <vt:variant>
        <vt:i4>735</vt:i4>
      </vt:variant>
      <vt:variant>
        <vt:i4>0</vt:i4>
      </vt:variant>
      <vt:variant>
        <vt:i4>5</vt:i4>
      </vt:variant>
      <vt:variant>
        <vt:lpwstr>../Docs/R1-135618.zip</vt:lpwstr>
      </vt:variant>
      <vt:variant>
        <vt:lpwstr/>
      </vt:variant>
      <vt:variant>
        <vt:i4>5046275</vt:i4>
      </vt:variant>
      <vt:variant>
        <vt:i4>732</vt:i4>
      </vt:variant>
      <vt:variant>
        <vt:i4>0</vt:i4>
      </vt:variant>
      <vt:variant>
        <vt:i4>5</vt:i4>
      </vt:variant>
      <vt:variant>
        <vt:lpwstr>../Docs/R1-135991.zip</vt:lpwstr>
      </vt:variant>
      <vt:variant>
        <vt:lpwstr/>
      </vt:variant>
      <vt:variant>
        <vt:i4>4653071</vt:i4>
      </vt:variant>
      <vt:variant>
        <vt:i4>729</vt:i4>
      </vt:variant>
      <vt:variant>
        <vt:i4>0</vt:i4>
      </vt:variant>
      <vt:variant>
        <vt:i4>5</vt:i4>
      </vt:variant>
      <vt:variant>
        <vt:lpwstr>../Docs/R1-136004.zip</vt:lpwstr>
      </vt:variant>
      <vt:variant>
        <vt:lpwstr/>
      </vt:variant>
      <vt:variant>
        <vt:i4>4194313</vt:i4>
      </vt:variant>
      <vt:variant>
        <vt:i4>726</vt:i4>
      </vt:variant>
      <vt:variant>
        <vt:i4>0</vt:i4>
      </vt:variant>
      <vt:variant>
        <vt:i4>5</vt:i4>
      </vt:variant>
      <vt:variant>
        <vt:lpwstr>../Docs/R1-136072.zip</vt:lpwstr>
      </vt:variant>
      <vt:variant>
        <vt:lpwstr/>
      </vt:variant>
      <vt:variant>
        <vt:i4>4390913</vt:i4>
      </vt:variant>
      <vt:variant>
        <vt:i4>723</vt:i4>
      </vt:variant>
      <vt:variant>
        <vt:i4>0</vt:i4>
      </vt:variant>
      <vt:variant>
        <vt:i4>5</vt:i4>
      </vt:variant>
      <vt:variant>
        <vt:lpwstr>../Docs/R1-135872.zip</vt:lpwstr>
      </vt:variant>
      <vt:variant>
        <vt:lpwstr/>
      </vt:variant>
      <vt:variant>
        <vt:i4>4390918</vt:i4>
      </vt:variant>
      <vt:variant>
        <vt:i4>720</vt:i4>
      </vt:variant>
      <vt:variant>
        <vt:i4>0</vt:i4>
      </vt:variant>
      <vt:variant>
        <vt:i4>5</vt:i4>
      </vt:variant>
      <vt:variant>
        <vt:lpwstr>../Docs/R1-135974.zip</vt:lpwstr>
      </vt:variant>
      <vt:variant>
        <vt:lpwstr/>
      </vt:variant>
      <vt:variant>
        <vt:i4>4390913</vt:i4>
      </vt:variant>
      <vt:variant>
        <vt:i4>717</vt:i4>
      </vt:variant>
      <vt:variant>
        <vt:i4>0</vt:i4>
      </vt:variant>
      <vt:variant>
        <vt:i4>5</vt:i4>
      </vt:variant>
      <vt:variant>
        <vt:lpwstr>../Docs/R1-135872.zip</vt:lpwstr>
      </vt:variant>
      <vt:variant>
        <vt:lpwstr/>
      </vt:variant>
      <vt:variant>
        <vt:i4>4653057</vt:i4>
      </vt:variant>
      <vt:variant>
        <vt:i4>714</vt:i4>
      </vt:variant>
      <vt:variant>
        <vt:i4>0</vt:i4>
      </vt:variant>
      <vt:variant>
        <vt:i4>5</vt:i4>
      </vt:variant>
      <vt:variant>
        <vt:lpwstr>../Docs/R1-135832.zip</vt:lpwstr>
      </vt:variant>
      <vt:variant>
        <vt:lpwstr/>
      </vt:variant>
      <vt:variant>
        <vt:i4>4456463</vt:i4>
      </vt:variant>
      <vt:variant>
        <vt:i4>711</vt:i4>
      </vt:variant>
      <vt:variant>
        <vt:i4>0</vt:i4>
      </vt:variant>
      <vt:variant>
        <vt:i4>5</vt:i4>
      </vt:variant>
      <vt:variant>
        <vt:lpwstr>../Docs/R1-136034.zip</vt:lpwstr>
      </vt:variant>
      <vt:variant>
        <vt:lpwstr/>
      </vt:variant>
      <vt:variant>
        <vt:i4>4456450</vt:i4>
      </vt:variant>
      <vt:variant>
        <vt:i4>708</vt:i4>
      </vt:variant>
      <vt:variant>
        <vt:i4>0</vt:i4>
      </vt:variant>
      <vt:variant>
        <vt:i4>5</vt:i4>
      </vt:variant>
      <vt:variant>
        <vt:lpwstr>../Docs/R1-135009.zip</vt:lpwstr>
      </vt:variant>
      <vt:variant>
        <vt:lpwstr/>
      </vt:variant>
      <vt:variant>
        <vt:i4>4325386</vt:i4>
      </vt:variant>
      <vt:variant>
        <vt:i4>705</vt:i4>
      </vt:variant>
      <vt:variant>
        <vt:i4>0</vt:i4>
      </vt:variant>
      <vt:variant>
        <vt:i4>5</vt:i4>
      </vt:variant>
      <vt:variant>
        <vt:lpwstr>../Docs/R1-132819.zip</vt:lpwstr>
      </vt:variant>
      <vt:variant>
        <vt:lpwstr/>
      </vt:variant>
      <vt:variant>
        <vt:i4>4456451</vt:i4>
      </vt:variant>
      <vt:variant>
        <vt:i4>702</vt:i4>
      </vt:variant>
      <vt:variant>
        <vt:i4>0</vt:i4>
      </vt:variant>
      <vt:variant>
        <vt:i4>5</vt:i4>
      </vt:variant>
      <vt:variant>
        <vt:lpwstr>../Docs/R1-135008.zip</vt:lpwstr>
      </vt:variant>
      <vt:variant>
        <vt:lpwstr/>
      </vt:variant>
      <vt:variant>
        <vt:i4>4456460</vt:i4>
      </vt:variant>
      <vt:variant>
        <vt:i4>699</vt:i4>
      </vt:variant>
      <vt:variant>
        <vt:i4>0</vt:i4>
      </vt:variant>
      <vt:variant>
        <vt:i4>5</vt:i4>
      </vt:variant>
      <vt:variant>
        <vt:lpwstr>../Docs/R1-135007.zip</vt:lpwstr>
      </vt:variant>
      <vt:variant>
        <vt:lpwstr/>
      </vt:variant>
      <vt:variant>
        <vt:i4>4456462</vt:i4>
      </vt:variant>
      <vt:variant>
        <vt:i4>696</vt:i4>
      </vt:variant>
      <vt:variant>
        <vt:i4>0</vt:i4>
      </vt:variant>
      <vt:variant>
        <vt:i4>5</vt:i4>
      </vt:variant>
      <vt:variant>
        <vt:lpwstr>../Docs/R1-135005.zip</vt:lpwstr>
      </vt:variant>
      <vt:variant>
        <vt:lpwstr/>
      </vt:variant>
      <vt:variant>
        <vt:i4>4456461</vt:i4>
      </vt:variant>
      <vt:variant>
        <vt:i4>693</vt:i4>
      </vt:variant>
      <vt:variant>
        <vt:i4>0</vt:i4>
      </vt:variant>
      <vt:variant>
        <vt:i4>5</vt:i4>
      </vt:variant>
      <vt:variant>
        <vt:lpwstr>../Docs/R1-135006.zip</vt:lpwstr>
      </vt:variant>
      <vt:variant>
        <vt:lpwstr/>
      </vt:variant>
      <vt:variant>
        <vt:i4>4456456</vt:i4>
      </vt:variant>
      <vt:variant>
        <vt:i4>690</vt:i4>
      </vt:variant>
      <vt:variant>
        <vt:i4>0</vt:i4>
      </vt:variant>
      <vt:variant>
        <vt:i4>5</vt:i4>
      </vt:variant>
      <vt:variant>
        <vt:lpwstr>../Docs/R1-135003.zip</vt:lpwstr>
      </vt:variant>
      <vt:variant>
        <vt:lpwstr/>
      </vt:variant>
      <vt:variant>
        <vt:i4>4456463</vt:i4>
      </vt:variant>
      <vt:variant>
        <vt:i4>687</vt:i4>
      </vt:variant>
      <vt:variant>
        <vt:i4>0</vt:i4>
      </vt:variant>
      <vt:variant>
        <vt:i4>5</vt:i4>
      </vt:variant>
      <vt:variant>
        <vt:lpwstr>../Docs/R1-135004.zip</vt:lpwstr>
      </vt:variant>
      <vt:variant>
        <vt:lpwstr/>
      </vt:variant>
      <vt:variant>
        <vt:i4>4456457</vt:i4>
      </vt:variant>
      <vt:variant>
        <vt:i4>684</vt:i4>
      </vt:variant>
      <vt:variant>
        <vt:i4>0</vt:i4>
      </vt:variant>
      <vt:variant>
        <vt:i4>5</vt:i4>
      </vt:variant>
      <vt:variant>
        <vt:lpwstr>../Docs/R1-135002.zip</vt:lpwstr>
      </vt:variant>
      <vt:variant>
        <vt:lpwstr/>
      </vt:variant>
      <vt:variant>
        <vt:i4>4456458</vt:i4>
      </vt:variant>
      <vt:variant>
        <vt:i4>681</vt:i4>
      </vt:variant>
      <vt:variant>
        <vt:i4>0</vt:i4>
      </vt:variant>
      <vt:variant>
        <vt:i4>5</vt:i4>
      </vt:variant>
      <vt:variant>
        <vt:lpwstr>../Docs/R1-135001.zip</vt:lpwstr>
      </vt:variant>
      <vt:variant>
        <vt:lpwstr/>
      </vt:variant>
      <vt:variant>
        <vt:i4>4456459</vt:i4>
      </vt:variant>
      <vt:variant>
        <vt:i4>678</vt:i4>
      </vt:variant>
      <vt:variant>
        <vt:i4>0</vt:i4>
      </vt:variant>
      <vt:variant>
        <vt:i4>5</vt:i4>
      </vt:variant>
      <vt:variant>
        <vt:lpwstr>../Docs/R1-135000.zip</vt:lpwstr>
      </vt:variant>
      <vt:variant>
        <vt:lpwstr/>
      </vt:variant>
      <vt:variant>
        <vt:i4>7209064</vt:i4>
      </vt:variant>
      <vt:variant>
        <vt:i4>675</vt:i4>
      </vt:variant>
      <vt:variant>
        <vt:i4>0</vt:i4>
      </vt:variant>
      <vt:variant>
        <vt:i4>5</vt:i4>
      </vt:variant>
      <vt:variant>
        <vt:lpwstr>http://webapp.etsi.org/Ipr/</vt:lpwstr>
      </vt:variant>
      <vt:variant>
        <vt:lpwstr/>
      </vt:variant>
      <vt:variant>
        <vt:i4>2031664</vt:i4>
      </vt:variant>
      <vt:variant>
        <vt:i4>668</vt:i4>
      </vt:variant>
      <vt:variant>
        <vt:i4>0</vt:i4>
      </vt:variant>
      <vt:variant>
        <vt:i4>5</vt:i4>
      </vt:variant>
      <vt:variant>
        <vt:lpwstr/>
      </vt:variant>
      <vt:variant>
        <vt:lpwstr>_Toc372721392</vt:lpwstr>
      </vt:variant>
      <vt:variant>
        <vt:i4>2031664</vt:i4>
      </vt:variant>
      <vt:variant>
        <vt:i4>662</vt:i4>
      </vt:variant>
      <vt:variant>
        <vt:i4>0</vt:i4>
      </vt:variant>
      <vt:variant>
        <vt:i4>5</vt:i4>
      </vt:variant>
      <vt:variant>
        <vt:lpwstr/>
      </vt:variant>
      <vt:variant>
        <vt:lpwstr>_Toc372721391</vt:lpwstr>
      </vt:variant>
      <vt:variant>
        <vt:i4>2031664</vt:i4>
      </vt:variant>
      <vt:variant>
        <vt:i4>656</vt:i4>
      </vt:variant>
      <vt:variant>
        <vt:i4>0</vt:i4>
      </vt:variant>
      <vt:variant>
        <vt:i4>5</vt:i4>
      </vt:variant>
      <vt:variant>
        <vt:lpwstr/>
      </vt:variant>
      <vt:variant>
        <vt:lpwstr>_Toc372721390</vt:lpwstr>
      </vt:variant>
      <vt:variant>
        <vt:i4>1966128</vt:i4>
      </vt:variant>
      <vt:variant>
        <vt:i4>650</vt:i4>
      </vt:variant>
      <vt:variant>
        <vt:i4>0</vt:i4>
      </vt:variant>
      <vt:variant>
        <vt:i4>5</vt:i4>
      </vt:variant>
      <vt:variant>
        <vt:lpwstr/>
      </vt:variant>
      <vt:variant>
        <vt:lpwstr>_Toc372721389</vt:lpwstr>
      </vt:variant>
      <vt:variant>
        <vt:i4>1966128</vt:i4>
      </vt:variant>
      <vt:variant>
        <vt:i4>644</vt:i4>
      </vt:variant>
      <vt:variant>
        <vt:i4>0</vt:i4>
      </vt:variant>
      <vt:variant>
        <vt:i4>5</vt:i4>
      </vt:variant>
      <vt:variant>
        <vt:lpwstr/>
      </vt:variant>
      <vt:variant>
        <vt:lpwstr>_Toc372721388</vt:lpwstr>
      </vt:variant>
      <vt:variant>
        <vt:i4>1966128</vt:i4>
      </vt:variant>
      <vt:variant>
        <vt:i4>638</vt:i4>
      </vt:variant>
      <vt:variant>
        <vt:i4>0</vt:i4>
      </vt:variant>
      <vt:variant>
        <vt:i4>5</vt:i4>
      </vt:variant>
      <vt:variant>
        <vt:lpwstr/>
      </vt:variant>
      <vt:variant>
        <vt:lpwstr>_Toc372721387</vt:lpwstr>
      </vt:variant>
      <vt:variant>
        <vt:i4>1966128</vt:i4>
      </vt:variant>
      <vt:variant>
        <vt:i4>632</vt:i4>
      </vt:variant>
      <vt:variant>
        <vt:i4>0</vt:i4>
      </vt:variant>
      <vt:variant>
        <vt:i4>5</vt:i4>
      </vt:variant>
      <vt:variant>
        <vt:lpwstr/>
      </vt:variant>
      <vt:variant>
        <vt:lpwstr>_Toc372721386</vt:lpwstr>
      </vt:variant>
      <vt:variant>
        <vt:i4>1966128</vt:i4>
      </vt:variant>
      <vt:variant>
        <vt:i4>626</vt:i4>
      </vt:variant>
      <vt:variant>
        <vt:i4>0</vt:i4>
      </vt:variant>
      <vt:variant>
        <vt:i4>5</vt:i4>
      </vt:variant>
      <vt:variant>
        <vt:lpwstr/>
      </vt:variant>
      <vt:variant>
        <vt:lpwstr>_Toc372721385</vt:lpwstr>
      </vt:variant>
      <vt:variant>
        <vt:i4>1966128</vt:i4>
      </vt:variant>
      <vt:variant>
        <vt:i4>620</vt:i4>
      </vt:variant>
      <vt:variant>
        <vt:i4>0</vt:i4>
      </vt:variant>
      <vt:variant>
        <vt:i4>5</vt:i4>
      </vt:variant>
      <vt:variant>
        <vt:lpwstr/>
      </vt:variant>
      <vt:variant>
        <vt:lpwstr>_Toc372721384</vt:lpwstr>
      </vt:variant>
      <vt:variant>
        <vt:i4>1966128</vt:i4>
      </vt:variant>
      <vt:variant>
        <vt:i4>614</vt:i4>
      </vt:variant>
      <vt:variant>
        <vt:i4>0</vt:i4>
      </vt:variant>
      <vt:variant>
        <vt:i4>5</vt:i4>
      </vt:variant>
      <vt:variant>
        <vt:lpwstr/>
      </vt:variant>
      <vt:variant>
        <vt:lpwstr>_Toc372721383</vt:lpwstr>
      </vt:variant>
      <vt:variant>
        <vt:i4>1966128</vt:i4>
      </vt:variant>
      <vt:variant>
        <vt:i4>608</vt:i4>
      </vt:variant>
      <vt:variant>
        <vt:i4>0</vt:i4>
      </vt:variant>
      <vt:variant>
        <vt:i4>5</vt:i4>
      </vt:variant>
      <vt:variant>
        <vt:lpwstr/>
      </vt:variant>
      <vt:variant>
        <vt:lpwstr>_Toc372721382</vt:lpwstr>
      </vt:variant>
      <vt:variant>
        <vt:i4>1966128</vt:i4>
      </vt:variant>
      <vt:variant>
        <vt:i4>602</vt:i4>
      </vt:variant>
      <vt:variant>
        <vt:i4>0</vt:i4>
      </vt:variant>
      <vt:variant>
        <vt:i4>5</vt:i4>
      </vt:variant>
      <vt:variant>
        <vt:lpwstr/>
      </vt:variant>
      <vt:variant>
        <vt:lpwstr>_Toc372721381</vt:lpwstr>
      </vt:variant>
      <vt:variant>
        <vt:i4>1966128</vt:i4>
      </vt:variant>
      <vt:variant>
        <vt:i4>596</vt:i4>
      </vt:variant>
      <vt:variant>
        <vt:i4>0</vt:i4>
      </vt:variant>
      <vt:variant>
        <vt:i4>5</vt:i4>
      </vt:variant>
      <vt:variant>
        <vt:lpwstr/>
      </vt:variant>
      <vt:variant>
        <vt:lpwstr>_Toc372721380</vt:lpwstr>
      </vt:variant>
      <vt:variant>
        <vt:i4>1114160</vt:i4>
      </vt:variant>
      <vt:variant>
        <vt:i4>590</vt:i4>
      </vt:variant>
      <vt:variant>
        <vt:i4>0</vt:i4>
      </vt:variant>
      <vt:variant>
        <vt:i4>5</vt:i4>
      </vt:variant>
      <vt:variant>
        <vt:lpwstr/>
      </vt:variant>
      <vt:variant>
        <vt:lpwstr>_Toc372721379</vt:lpwstr>
      </vt:variant>
      <vt:variant>
        <vt:i4>1114160</vt:i4>
      </vt:variant>
      <vt:variant>
        <vt:i4>584</vt:i4>
      </vt:variant>
      <vt:variant>
        <vt:i4>0</vt:i4>
      </vt:variant>
      <vt:variant>
        <vt:i4>5</vt:i4>
      </vt:variant>
      <vt:variant>
        <vt:lpwstr/>
      </vt:variant>
      <vt:variant>
        <vt:lpwstr>_Toc372721378</vt:lpwstr>
      </vt:variant>
      <vt:variant>
        <vt:i4>1114160</vt:i4>
      </vt:variant>
      <vt:variant>
        <vt:i4>578</vt:i4>
      </vt:variant>
      <vt:variant>
        <vt:i4>0</vt:i4>
      </vt:variant>
      <vt:variant>
        <vt:i4>5</vt:i4>
      </vt:variant>
      <vt:variant>
        <vt:lpwstr/>
      </vt:variant>
      <vt:variant>
        <vt:lpwstr>_Toc372721377</vt:lpwstr>
      </vt:variant>
      <vt:variant>
        <vt:i4>1114160</vt:i4>
      </vt:variant>
      <vt:variant>
        <vt:i4>572</vt:i4>
      </vt:variant>
      <vt:variant>
        <vt:i4>0</vt:i4>
      </vt:variant>
      <vt:variant>
        <vt:i4>5</vt:i4>
      </vt:variant>
      <vt:variant>
        <vt:lpwstr/>
      </vt:variant>
      <vt:variant>
        <vt:lpwstr>_Toc372721376</vt:lpwstr>
      </vt:variant>
      <vt:variant>
        <vt:i4>1114160</vt:i4>
      </vt:variant>
      <vt:variant>
        <vt:i4>566</vt:i4>
      </vt:variant>
      <vt:variant>
        <vt:i4>0</vt:i4>
      </vt:variant>
      <vt:variant>
        <vt:i4>5</vt:i4>
      </vt:variant>
      <vt:variant>
        <vt:lpwstr/>
      </vt:variant>
      <vt:variant>
        <vt:lpwstr>_Toc372721375</vt:lpwstr>
      </vt:variant>
      <vt:variant>
        <vt:i4>1114160</vt:i4>
      </vt:variant>
      <vt:variant>
        <vt:i4>560</vt:i4>
      </vt:variant>
      <vt:variant>
        <vt:i4>0</vt:i4>
      </vt:variant>
      <vt:variant>
        <vt:i4>5</vt:i4>
      </vt:variant>
      <vt:variant>
        <vt:lpwstr/>
      </vt:variant>
      <vt:variant>
        <vt:lpwstr>_Toc372721374</vt:lpwstr>
      </vt:variant>
      <vt:variant>
        <vt:i4>1114160</vt:i4>
      </vt:variant>
      <vt:variant>
        <vt:i4>554</vt:i4>
      </vt:variant>
      <vt:variant>
        <vt:i4>0</vt:i4>
      </vt:variant>
      <vt:variant>
        <vt:i4>5</vt:i4>
      </vt:variant>
      <vt:variant>
        <vt:lpwstr/>
      </vt:variant>
      <vt:variant>
        <vt:lpwstr>_Toc372721373</vt:lpwstr>
      </vt:variant>
      <vt:variant>
        <vt:i4>1114160</vt:i4>
      </vt:variant>
      <vt:variant>
        <vt:i4>548</vt:i4>
      </vt:variant>
      <vt:variant>
        <vt:i4>0</vt:i4>
      </vt:variant>
      <vt:variant>
        <vt:i4>5</vt:i4>
      </vt:variant>
      <vt:variant>
        <vt:lpwstr/>
      </vt:variant>
      <vt:variant>
        <vt:lpwstr>_Toc372721372</vt:lpwstr>
      </vt:variant>
      <vt:variant>
        <vt:i4>1114160</vt:i4>
      </vt:variant>
      <vt:variant>
        <vt:i4>542</vt:i4>
      </vt:variant>
      <vt:variant>
        <vt:i4>0</vt:i4>
      </vt:variant>
      <vt:variant>
        <vt:i4>5</vt:i4>
      </vt:variant>
      <vt:variant>
        <vt:lpwstr/>
      </vt:variant>
      <vt:variant>
        <vt:lpwstr>_Toc372721371</vt:lpwstr>
      </vt:variant>
      <vt:variant>
        <vt:i4>1114160</vt:i4>
      </vt:variant>
      <vt:variant>
        <vt:i4>536</vt:i4>
      </vt:variant>
      <vt:variant>
        <vt:i4>0</vt:i4>
      </vt:variant>
      <vt:variant>
        <vt:i4>5</vt:i4>
      </vt:variant>
      <vt:variant>
        <vt:lpwstr/>
      </vt:variant>
      <vt:variant>
        <vt:lpwstr>_Toc372721370</vt:lpwstr>
      </vt:variant>
      <vt:variant>
        <vt:i4>1048624</vt:i4>
      </vt:variant>
      <vt:variant>
        <vt:i4>530</vt:i4>
      </vt:variant>
      <vt:variant>
        <vt:i4>0</vt:i4>
      </vt:variant>
      <vt:variant>
        <vt:i4>5</vt:i4>
      </vt:variant>
      <vt:variant>
        <vt:lpwstr/>
      </vt:variant>
      <vt:variant>
        <vt:lpwstr>_Toc372721369</vt:lpwstr>
      </vt:variant>
      <vt:variant>
        <vt:i4>1048624</vt:i4>
      </vt:variant>
      <vt:variant>
        <vt:i4>524</vt:i4>
      </vt:variant>
      <vt:variant>
        <vt:i4>0</vt:i4>
      </vt:variant>
      <vt:variant>
        <vt:i4>5</vt:i4>
      </vt:variant>
      <vt:variant>
        <vt:lpwstr/>
      </vt:variant>
      <vt:variant>
        <vt:lpwstr>_Toc372721368</vt:lpwstr>
      </vt:variant>
      <vt:variant>
        <vt:i4>1048624</vt:i4>
      </vt:variant>
      <vt:variant>
        <vt:i4>518</vt:i4>
      </vt:variant>
      <vt:variant>
        <vt:i4>0</vt:i4>
      </vt:variant>
      <vt:variant>
        <vt:i4>5</vt:i4>
      </vt:variant>
      <vt:variant>
        <vt:lpwstr/>
      </vt:variant>
      <vt:variant>
        <vt:lpwstr>_Toc372721367</vt:lpwstr>
      </vt:variant>
      <vt:variant>
        <vt:i4>1048624</vt:i4>
      </vt:variant>
      <vt:variant>
        <vt:i4>512</vt:i4>
      </vt:variant>
      <vt:variant>
        <vt:i4>0</vt:i4>
      </vt:variant>
      <vt:variant>
        <vt:i4>5</vt:i4>
      </vt:variant>
      <vt:variant>
        <vt:lpwstr/>
      </vt:variant>
      <vt:variant>
        <vt:lpwstr>_Toc372721366</vt:lpwstr>
      </vt:variant>
      <vt:variant>
        <vt:i4>1048624</vt:i4>
      </vt:variant>
      <vt:variant>
        <vt:i4>506</vt:i4>
      </vt:variant>
      <vt:variant>
        <vt:i4>0</vt:i4>
      </vt:variant>
      <vt:variant>
        <vt:i4>5</vt:i4>
      </vt:variant>
      <vt:variant>
        <vt:lpwstr/>
      </vt:variant>
      <vt:variant>
        <vt:lpwstr>_Toc372721365</vt:lpwstr>
      </vt:variant>
      <vt:variant>
        <vt:i4>1048624</vt:i4>
      </vt:variant>
      <vt:variant>
        <vt:i4>500</vt:i4>
      </vt:variant>
      <vt:variant>
        <vt:i4>0</vt:i4>
      </vt:variant>
      <vt:variant>
        <vt:i4>5</vt:i4>
      </vt:variant>
      <vt:variant>
        <vt:lpwstr/>
      </vt:variant>
      <vt:variant>
        <vt:lpwstr>_Toc372721364</vt:lpwstr>
      </vt:variant>
      <vt:variant>
        <vt:i4>1048624</vt:i4>
      </vt:variant>
      <vt:variant>
        <vt:i4>494</vt:i4>
      </vt:variant>
      <vt:variant>
        <vt:i4>0</vt:i4>
      </vt:variant>
      <vt:variant>
        <vt:i4>5</vt:i4>
      </vt:variant>
      <vt:variant>
        <vt:lpwstr/>
      </vt:variant>
      <vt:variant>
        <vt:lpwstr>_Toc372721363</vt:lpwstr>
      </vt:variant>
      <vt:variant>
        <vt:i4>1048624</vt:i4>
      </vt:variant>
      <vt:variant>
        <vt:i4>488</vt:i4>
      </vt:variant>
      <vt:variant>
        <vt:i4>0</vt:i4>
      </vt:variant>
      <vt:variant>
        <vt:i4>5</vt:i4>
      </vt:variant>
      <vt:variant>
        <vt:lpwstr/>
      </vt:variant>
      <vt:variant>
        <vt:lpwstr>_Toc372721362</vt:lpwstr>
      </vt:variant>
      <vt:variant>
        <vt:i4>1048624</vt:i4>
      </vt:variant>
      <vt:variant>
        <vt:i4>482</vt:i4>
      </vt:variant>
      <vt:variant>
        <vt:i4>0</vt:i4>
      </vt:variant>
      <vt:variant>
        <vt:i4>5</vt:i4>
      </vt:variant>
      <vt:variant>
        <vt:lpwstr/>
      </vt:variant>
      <vt:variant>
        <vt:lpwstr>_Toc372721361</vt:lpwstr>
      </vt:variant>
      <vt:variant>
        <vt:i4>1048624</vt:i4>
      </vt:variant>
      <vt:variant>
        <vt:i4>476</vt:i4>
      </vt:variant>
      <vt:variant>
        <vt:i4>0</vt:i4>
      </vt:variant>
      <vt:variant>
        <vt:i4>5</vt:i4>
      </vt:variant>
      <vt:variant>
        <vt:lpwstr/>
      </vt:variant>
      <vt:variant>
        <vt:lpwstr>_Toc372721360</vt:lpwstr>
      </vt:variant>
      <vt:variant>
        <vt:i4>1245232</vt:i4>
      </vt:variant>
      <vt:variant>
        <vt:i4>470</vt:i4>
      </vt:variant>
      <vt:variant>
        <vt:i4>0</vt:i4>
      </vt:variant>
      <vt:variant>
        <vt:i4>5</vt:i4>
      </vt:variant>
      <vt:variant>
        <vt:lpwstr/>
      </vt:variant>
      <vt:variant>
        <vt:lpwstr>_Toc372721359</vt:lpwstr>
      </vt:variant>
      <vt:variant>
        <vt:i4>1245232</vt:i4>
      </vt:variant>
      <vt:variant>
        <vt:i4>464</vt:i4>
      </vt:variant>
      <vt:variant>
        <vt:i4>0</vt:i4>
      </vt:variant>
      <vt:variant>
        <vt:i4>5</vt:i4>
      </vt:variant>
      <vt:variant>
        <vt:lpwstr/>
      </vt:variant>
      <vt:variant>
        <vt:lpwstr>_Toc372721358</vt:lpwstr>
      </vt:variant>
      <vt:variant>
        <vt:i4>1245232</vt:i4>
      </vt:variant>
      <vt:variant>
        <vt:i4>458</vt:i4>
      </vt:variant>
      <vt:variant>
        <vt:i4>0</vt:i4>
      </vt:variant>
      <vt:variant>
        <vt:i4>5</vt:i4>
      </vt:variant>
      <vt:variant>
        <vt:lpwstr/>
      </vt:variant>
      <vt:variant>
        <vt:lpwstr>_Toc372721357</vt:lpwstr>
      </vt:variant>
      <vt:variant>
        <vt:i4>1245232</vt:i4>
      </vt:variant>
      <vt:variant>
        <vt:i4>452</vt:i4>
      </vt:variant>
      <vt:variant>
        <vt:i4>0</vt:i4>
      </vt:variant>
      <vt:variant>
        <vt:i4>5</vt:i4>
      </vt:variant>
      <vt:variant>
        <vt:lpwstr/>
      </vt:variant>
      <vt:variant>
        <vt:lpwstr>_Toc372721356</vt:lpwstr>
      </vt:variant>
      <vt:variant>
        <vt:i4>1245232</vt:i4>
      </vt:variant>
      <vt:variant>
        <vt:i4>446</vt:i4>
      </vt:variant>
      <vt:variant>
        <vt:i4>0</vt:i4>
      </vt:variant>
      <vt:variant>
        <vt:i4>5</vt:i4>
      </vt:variant>
      <vt:variant>
        <vt:lpwstr/>
      </vt:variant>
      <vt:variant>
        <vt:lpwstr>_Toc372721355</vt:lpwstr>
      </vt:variant>
      <vt:variant>
        <vt:i4>1245232</vt:i4>
      </vt:variant>
      <vt:variant>
        <vt:i4>440</vt:i4>
      </vt:variant>
      <vt:variant>
        <vt:i4>0</vt:i4>
      </vt:variant>
      <vt:variant>
        <vt:i4>5</vt:i4>
      </vt:variant>
      <vt:variant>
        <vt:lpwstr/>
      </vt:variant>
      <vt:variant>
        <vt:lpwstr>_Toc372721354</vt:lpwstr>
      </vt:variant>
      <vt:variant>
        <vt:i4>1245232</vt:i4>
      </vt:variant>
      <vt:variant>
        <vt:i4>434</vt:i4>
      </vt:variant>
      <vt:variant>
        <vt:i4>0</vt:i4>
      </vt:variant>
      <vt:variant>
        <vt:i4>5</vt:i4>
      </vt:variant>
      <vt:variant>
        <vt:lpwstr/>
      </vt:variant>
      <vt:variant>
        <vt:lpwstr>_Toc372721353</vt:lpwstr>
      </vt:variant>
      <vt:variant>
        <vt:i4>1245232</vt:i4>
      </vt:variant>
      <vt:variant>
        <vt:i4>428</vt:i4>
      </vt:variant>
      <vt:variant>
        <vt:i4>0</vt:i4>
      </vt:variant>
      <vt:variant>
        <vt:i4>5</vt:i4>
      </vt:variant>
      <vt:variant>
        <vt:lpwstr/>
      </vt:variant>
      <vt:variant>
        <vt:lpwstr>_Toc372721352</vt:lpwstr>
      </vt:variant>
      <vt:variant>
        <vt:i4>1245232</vt:i4>
      </vt:variant>
      <vt:variant>
        <vt:i4>422</vt:i4>
      </vt:variant>
      <vt:variant>
        <vt:i4>0</vt:i4>
      </vt:variant>
      <vt:variant>
        <vt:i4>5</vt:i4>
      </vt:variant>
      <vt:variant>
        <vt:lpwstr/>
      </vt:variant>
      <vt:variant>
        <vt:lpwstr>_Toc372721351</vt:lpwstr>
      </vt:variant>
      <vt:variant>
        <vt:i4>1245232</vt:i4>
      </vt:variant>
      <vt:variant>
        <vt:i4>416</vt:i4>
      </vt:variant>
      <vt:variant>
        <vt:i4>0</vt:i4>
      </vt:variant>
      <vt:variant>
        <vt:i4>5</vt:i4>
      </vt:variant>
      <vt:variant>
        <vt:lpwstr/>
      </vt:variant>
      <vt:variant>
        <vt:lpwstr>_Toc372721350</vt:lpwstr>
      </vt:variant>
      <vt:variant>
        <vt:i4>1179696</vt:i4>
      </vt:variant>
      <vt:variant>
        <vt:i4>410</vt:i4>
      </vt:variant>
      <vt:variant>
        <vt:i4>0</vt:i4>
      </vt:variant>
      <vt:variant>
        <vt:i4>5</vt:i4>
      </vt:variant>
      <vt:variant>
        <vt:lpwstr/>
      </vt:variant>
      <vt:variant>
        <vt:lpwstr>_Toc372721349</vt:lpwstr>
      </vt:variant>
      <vt:variant>
        <vt:i4>1179696</vt:i4>
      </vt:variant>
      <vt:variant>
        <vt:i4>404</vt:i4>
      </vt:variant>
      <vt:variant>
        <vt:i4>0</vt:i4>
      </vt:variant>
      <vt:variant>
        <vt:i4>5</vt:i4>
      </vt:variant>
      <vt:variant>
        <vt:lpwstr/>
      </vt:variant>
      <vt:variant>
        <vt:lpwstr>_Toc372721348</vt:lpwstr>
      </vt:variant>
      <vt:variant>
        <vt:i4>1179696</vt:i4>
      </vt:variant>
      <vt:variant>
        <vt:i4>398</vt:i4>
      </vt:variant>
      <vt:variant>
        <vt:i4>0</vt:i4>
      </vt:variant>
      <vt:variant>
        <vt:i4>5</vt:i4>
      </vt:variant>
      <vt:variant>
        <vt:lpwstr/>
      </vt:variant>
      <vt:variant>
        <vt:lpwstr>_Toc372721347</vt:lpwstr>
      </vt:variant>
      <vt:variant>
        <vt:i4>1179696</vt:i4>
      </vt:variant>
      <vt:variant>
        <vt:i4>392</vt:i4>
      </vt:variant>
      <vt:variant>
        <vt:i4>0</vt:i4>
      </vt:variant>
      <vt:variant>
        <vt:i4>5</vt:i4>
      </vt:variant>
      <vt:variant>
        <vt:lpwstr/>
      </vt:variant>
      <vt:variant>
        <vt:lpwstr>_Toc372721346</vt:lpwstr>
      </vt:variant>
      <vt:variant>
        <vt:i4>1179696</vt:i4>
      </vt:variant>
      <vt:variant>
        <vt:i4>386</vt:i4>
      </vt:variant>
      <vt:variant>
        <vt:i4>0</vt:i4>
      </vt:variant>
      <vt:variant>
        <vt:i4>5</vt:i4>
      </vt:variant>
      <vt:variant>
        <vt:lpwstr/>
      </vt:variant>
      <vt:variant>
        <vt:lpwstr>_Toc372721345</vt:lpwstr>
      </vt:variant>
      <vt:variant>
        <vt:i4>1179696</vt:i4>
      </vt:variant>
      <vt:variant>
        <vt:i4>380</vt:i4>
      </vt:variant>
      <vt:variant>
        <vt:i4>0</vt:i4>
      </vt:variant>
      <vt:variant>
        <vt:i4>5</vt:i4>
      </vt:variant>
      <vt:variant>
        <vt:lpwstr/>
      </vt:variant>
      <vt:variant>
        <vt:lpwstr>_Toc372721344</vt:lpwstr>
      </vt:variant>
      <vt:variant>
        <vt:i4>1179696</vt:i4>
      </vt:variant>
      <vt:variant>
        <vt:i4>374</vt:i4>
      </vt:variant>
      <vt:variant>
        <vt:i4>0</vt:i4>
      </vt:variant>
      <vt:variant>
        <vt:i4>5</vt:i4>
      </vt:variant>
      <vt:variant>
        <vt:lpwstr/>
      </vt:variant>
      <vt:variant>
        <vt:lpwstr>_Toc372721343</vt:lpwstr>
      </vt:variant>
      <vt:variant>
        <vt:i4>1179696</vt:i4>
      </vt:variant>
      <vt:variant>
        <vt:i4>368</vt:i4>
      </vt:variant>
      <vt:variant>
        <vt:i4>0</vt:i4>
      </vt:variant>
      <vt:variant>
        <vt:i4>5</vt:i4>
      </vt:variant>
      <vt:variant>
        <vt:lpwstr/>
      </vt:variant>
      <vt:variant>
        <vt:lpwstr>_Toc372721342</vt:lpwstr>
      </vt:variant>
      <vt:variant>
        <vt:i4>1179696</vt:i4>
      </vt:variant>
      <vt:variant>
        <vt:i4>362</vt:i4>
      </vt:variant>
      <vt:variant>
        <vt:i4>0</vt:i4>
      </vt:variant>
      <vt:variant>
        <vt:i4>5</vt:i4>
      </vt:variant>
      <vt:variant>
        <vt:lpwstr/>
      </vt:variant>
      <vt:variant>
        <vt:lpwstr>_Toc372721341</vt:lpwstr>
      </vt:variant>
      <vt:variant>
        <vt:i4>1179696</vt:i4>
      </vt:variant>
      <vt:variant>
        <vt:i4>356</vt:i4>
      </vt:variant>
      <vt:variant>
        <vt:i4>0</vt:i4>
      </vt:variant>
      <vt:variant>
        <vt:i4>5</vt:i4>
      </vt:variant>
      <vt:variant>
        <vt:lpwstr/>
      </vt:variant>
      <vt:variant>
        <vt:lpwstr>_Toc372721340</vt:lpwstr>
      </vt:variant>
      <vt:variant>
        <vt:i4>1376304</vt:i4>
      </vt:variant>
      <vt:variant>
        <vt:i4>350</vt:i4>
      </vt:variant>
      <vt:variant>
        <vt:i4>0</vt:i4>
      </vt:variant>
      <vt:variant>
        <vt:i4>5</vt:i4>
      </vt:variant>
      <vt:variant>
        <vt:lpwstr/>
      </vt:variant>
      <vt:variant>
        <vt:lpwstr>_Toc372721339</vt:lpwstr>
      </vt:variant>
      <vt:variant>
        <vt:i4>1376304</vt:i4>
      </vt:variant>
      <vt:variant>
        <vt:i4>344</vt:i4>
      </vt:variant>
      <vt:variant>
        <vt:i4>0</vt:i4>
      </vt:variant>
      <vt:variant>
        <vt:i4>5</vt:i4>
      </vt:variant>
      <vt:variant>
        <vt:lpwstr/>
      </vt:variant>
      <vt:variant>
        <vt:lpwstr>_Toc372721338</vt:lpwstr>
      </vt:variant>
      <vt:variant>
        <vt:i4>1376304</vt:i4>
      </vt:variant>
      <vt:variant>
        <vt:i4>338</vt:i4>
      </vt:variant>
      <vt:variant>
        <vt:i4>0</vt:i4>
      </vt:variant>
      <vt:variant>
        <vt:i4>5</vt:i4>
      </vt:variant>
      <vt:variant>
        <vt:lpwstr/>
      </vt:variant>
      <vt:variant>
        <vt:lpwstr>_Toc372721337</vt:lpwstr>
      </vt:variant>
      <vt:variant>
        <vt:i4>1376304</vt:i4>
      </vt:variant>
      <vt:variant>
        <vt:i4>332</vt:i4>
      </vt:variant>
      <vt:variant>
        <vt:i4>0</vt:i4>
      </vt:variant>
      <vt:variant>
        <vt:i4>5</vt:i4>
      </vt:variant>
      <vt:variant>
        <vt:lpwstr/>
      </vt:variant>
      <vt:variant>
        <vt:lpwstr>_Toc372721336</vt:lpwstr>
      </vt:variant>
      <vt:variant>
        <vt:i4>1376304</vt:i4>
      </vt:variant>
      <vt:variant>
        <vt:i4>326</vt:i4>
      </vt:variant>
      <vt:variant>
        <vt:i4>0</vt:i4>
      </vt:variant>
      <vt:variant>
        <vt:i4>5</vt:i4>
      </vt:variant>
      <vt:variant>
        <vt:lpwstr/>
      </vt:variant>
      <vt:variant>
        <vt:lpwstr>_Toc372721335</vt:lpwstr>
      </vt:variant>
      <vt:variant>
        <vt:i4>1376304</vt:i4>
      </vt:variant>
      <vt:variant>
        <vt:i4>320</vt:i4>
      </vt:variant>
      <vt:variant>
        <vt:i4>0</vt:i4>
      </vt:variant>
      <vt:variant>
        <vt:i4>5</vt:i4>
      </vt:variant>
      <vt:variant>
        <vt:lpwstr/>
      </vt:variant>
      <vt:variant>
        <vt:lpwstr>_Toc372721334</vt:lpwstr>
      </vt:variant>
      <vt:variant>
        <vt:i4>1376304</vt:i4>
      </vt:variant>
      <vt:variant>
        <vt:i4>314</vt:i4>
      </vt:variant>
      <vt:variant>
        <vt:i4>0</vt:i4>
      </vt:variant>
      <vt:variant>
        <vt:i4>5</vt:i4>
      </vt:variant>
      <vt:variant>
        <vt:lpwstr/>
      </vt:variant>
      <vt:variant>
        <vt:lpwstr>_Toc372721333</vt:lpwstr>
      </vt:variant>
      <vt:variant>
        <vt:i4>1376304</vt:i4>
      </vt:variant>
      <vt:variant>
        <vt:i4>308</vt:i4>
      </vt:variant>
      <vt:variant>
        <vt:i4>0</vt:i4>
      </vt:variant>
      <vt:variant>
        <vt:i4>5</vt:i4>
      </vt:variant>
      <vt:variant>
        <vt:lpwstr/>
      </vt:variant>
      <vt:variant>
        <vt:lpwstr>_Toc372721332</vt:lpwstr>
      </vt:variant>
      <vt:variant>
        <vt:i4>1376304</vt:i4>
      </vt:variant>
      <vt:variant>
        <vt:i4>302</vt:i4>
      </vt:variant>
      <vt:variant>
        <vt:i4>0</vt:i4>
      </vt:variant>
      <vt:variant>
        <vt:i4>5</vt:i4>
      </vt:variant>
      <vt:variant>
        <vt:lpwstr/>
      </vt:variant>
      <vt:variant>
        <vt:lpwstr>_Toc372721331</vt:lpwstr>
      </vt:variant>
      <vt:variant>
        <vt:i4>1376304</vt:i4>
      </vt:variant>
      <vt:variant>
        <vt:i4>296</vt:i4>
      </vt:variant>
      <vt:variant>
        <vt:i4>0</vt:i4>
      </vt:variant>
      <vt:variant>
        <vt:i4>5</vt:i4>
      </vt:variant>
      <vt:variant>
        <vt:lpwstr/>
      </vt:variant>
      <vt:variant>
        <vt:lpwstr>_Toc372721330</vt:lpwstr>
      </vt:variant>
      <vt:variant>
        <vt:i4>1310768</vt:i4>
      </vt:variant>
      <vt:variant>
        <vt:i4>290</vt:i4>
      </vt:variant>
      <vt:variant>
        <vt:i4>0</vt:i4>
      </vt:variant>
      <vt:variant>
        <vt:i4>5</vt:i4>
      </vt:variant>
      <vt:variant>
        <vt:lpwstr/>
      </vt:variant>
      <vt:variant>
        <vt:lpwstr>_Toc372721329</vt:lpwstr>
      </vt:variant>
      <vt:variant>
        <vt:i4>1310768</vt:i4>
      </vt:variant>
      <vt:variant>
        <vt:i4>284</vt:i4>
      </vt:variant>
      <vt:variant>
        <vt:i4>0</vt:i4>
      </vt:variant>
      <vt:variant>
        <vt:i4>5</vt:i4>
      </vt:variant>
      <vt:variant>
        <vt:lpwstr/>
      </vt:variant>
      <vt:variant>
        <vt:lpwstr>_Toc372721328</vt:lpwstr>
      </vt:variant>
      <vt:variant>
        <vt:i4>1310768</vt:i4>
      </vt:variant>
      <vt:variant>
        <vt:i4>278</vt:i4>
      </vt:variant>
      <vt:variant>
        <vt:i4>0</vt:i4>
      </vt:variant>
      <vt:variant>
        <vt:i4>5</vt:i4>
      </vt:variant>
      <vt:variant>
        <vt:lpwstr/>
      </vt:variant>
      <vt:variant>
        <vt:lpwstr>_Toc372721327</vt:lpwstr>
      </vt:variant>
      <vt:variant>
        <vt:i4>1310768</vt:i4>
      </vt:variant>
      <vt:variant>
        <vt:i4>272</vt:i4>
      </vt:variant>
      <vt:variant>
        <vt:i4>0</vt:i4>
      </vt:variant>
      <vt:variant>
        <vt:i4>5</vt:i4>
      </vt:variant>
      <vt:variant>
        <vt:lpwstr/>
      </vt:variant>
      <vt:variant>
        <vt:lpwstr>_Toc372721326</vt:lpwstr>
      </vt:variant>
      <vt:variant>
        <vt:i4>1310768</vt:i4>
      </vt:variant>
      <vt:variant>
        <vt:i4>266</vt:i4>
      </vt:variant>
      <vt:variant>
        <vt:i4>0</vt:i4>
      </vt:variant>
      <vt:variant>
        <vt:i4>5</vt:i4>
      </vt:variant>
      <vt:variant>
        <vt:lpwstr/>
      </vt:variant>
      <vt:variant>
        <vt:lpwstr>_Toc372721325</vt:lpwstr>
      </vt:variant>
      <vt:variant>
        <vt:i4>1310768</vt:i4>
      </vt:variant>
      <vt:variant>
        <vt:i4>260</vt:i4>
      </vt:variant>
      <vt:variant>
        <vt:i4>0</vt:i4>
      </vt:variant>
      <vt:variant>
        <vt:i4>5</vt:i4>
      </vt:variant>
      <vt:variant>
        <vt:lpwstr/>
      </vt:variant>
      <vt:variant>
        <vt:lpwstr>_Toc372721324</vt:lpwstr>
      </vt:variant>
      <vt:variant>
        <vt:i4>1310768</vt:i4>
      </vt:variant>
      <vt:variant>
        <vt:i4>254</vt:i4>
      </vt:variant>
      <vt:variant>
        <vt:i4>0</vt:i4>
      </vt:variant>
      <vt:variant>
        <vt:i4>5</vt:i4>
      </vt:variant>
      <vt:variant>
        <vt:lpwstr/>
      </vt:variant>
      <vt:variant>
        <vt:lpwstr>_Toc372721323</vt:lpwstr>
      </vt:variant>
      <vt:variant>
        <vt:i4>1310768</vt:i4>
      </vt:variant>
      <vt:variant>
        <vt:i4>248</vt:i4>
      </vt:variant>
      <vt:variant>
        <vt:i4>0</vt:i4>
      </vt:variant>
      <vt:variant>
        <vt:i4>5</vt:i4>
      </vt:variant>
      <vt:variant>
        <vt:lpwstr/>
      </vt:variant>
      <vt:variant>
        <vt:lpwstr>_Toc372721322</vt:lpwstr>
      </vt:variant>
      <vt:variant>
        <vt:i4>1310768</vt:i4>
      </vt:variant>
      <vt:variant>
        <vt:i4>242</vt:i4>
      </vt:variant>
      <vt:variant>
        <vt:i4>0</vt:i4>
      </vt:variant>
      <vt:variant>
        <vt:i4>5</vt:i4>
      </vt:variant>
      <vt:variant>
        <vt:lpwstr/>
      </vt:variant>
      <vt:variant>
        <vt:lpwstr>_Toc372721321</vt:lpwstr>
      </vt:variant>
      <vt:variant>
        <vt:i4>1310768</vt:i4>
      </vt:variant>
      <vt:variant>
        <vt:i4>236</vt:i4>
      </vt:variant>
      <vt:variant>
        <vt:i4>0</vt:i4>
      </vt:variant>
      <vt:variant>
        <vt:i4>5</vt:i4>
      </vt:variant>
      <vt:variant>
        <vt:lpwstr/>
      </vt:variant>
      <vt:variant>
        <vt:lpwstr>_Toc372721320</vt:lpwstr>
      </vt:variant>
      <vt:variant>
        <vt:i4>1507376</vt:i4>
      </vt:variant>
      <vt:variant>
        <vt:i4>230</vt:i4>
      </vt:variant>
      <vt:variant>
        <vt:i4>0</vt:i4>
      </vt:variant>
      <vt:variant>
        <vt:i4>5</vt:i4>
      </vt:variant>
      <vt:variant>
        <vt:lpwstr/>
      </vt:variant>
      <vt:variant>
        <vt:lpwstr>_Toc372721319</vt:lpwstr>
      </vt:variant>
      <vt:variant>
        <vt:i4>1507376</vt:i4>
      </vt:variant>
      <vt:variant>
        <vt:i4>224</vt:i4>
      </vt:variant>
      <vt:variant>
        <vt:i4>0</vt:i4>
      </vt:variant>
      <vt:variant>
        <vt:i4>5</vt:i4>
      </vt:variant>
      <vt:variant>
        <vt:lpwstr/>
      </vt:variant>
      <vt:variant>
        <vt:lpwstr>_Toc372721318</vt:lpwstr>
      </vt:variant>
      <vt:variant>
        <vt:i4>1507376</vt:i4>
      </vt:variant>
      <vt:variant>
        <vt:i4>218</vt:i4>
      </vt:variant>
      <vt:variant>
        <vt:i4>0</vt:i4>
      </vt:variant>
      <vt:variant>
        <vt:i4>5</vt:i4>
      </vt:variant>
      <vt:variant>
        <vt:lpwstr/>
      </vt:variant>
      <vt:variant>
        <vt:lpwstr>_Toc372721317</vt:lpwstr>
      </vt:variant>
      <vt:variant>
        <vt:i4>1507376</vt:i4>
      </vt:variant>
      <vt:variant>
        <vt:i4>212</vt:i4>
      </vt:variant>
      <vt:variant>
        <vt:i4>0</vt:i4>
      </vt:variant>
      <vt:variant>
        <vt:i4>5</vt:i4>
      </vt:variant>
      <vt:variant>
        <vt:lpwstr/>
      </vt:variant>
      <vt:variant>
        <vt:lpwstr>_Toc372721316</vt:lpwstr>
      </vt:variant>
      <vt:variant>
        <vt:i4>1507376</vt:i4>
      </vt:variant>
      <vt:variant>
        <vt:i4>206</vt:i4>
      </vt:variant>
      <vt:variant>
        <vt:i4>0</vt:i4>
      </vt:variant>
      <vt:variant>
        <vt:i4>5</vt:i4>
      </vt:variant>
      <vt:variant>
        <vt:lpwstr/>
      </vt:variant>
      <vt:variant>
        <vt:lpwstr>_Toc372721315</vt:lpwstr>
      </vt:variant>
      <vt:variant>
        <vt:i4>1507376</vt:i4>
      </vt:variant>
      <vt:variant>
        <vt:i4>200</vt:i4>
      </vt:variant>
      <vt:variant>
        <vt:i4>0</vt:i4>
      </vt:variant>
      <vt:variant>
        <vt:i4>5</vt:i4>
      </vt:variant>
      <vt:variant>
        <vt:lpwstr/>
      </vt:variant>
      <vt:variant>
        <vt:lpwstr>_Toc372721314</vt:lpwstr>
      </vt:variant>
      <vt:variant>
        <vt:i4>1507376</vt:i4>
      </vt:variant>
      <vt:variant>
        <vt:i4>194</vt:i4>
      </vt:variant>
      <vt:variant>
        <vt:i4>0</vt:i4>
      </vt:variant>
      <vt:variant>
        <vt:i4>5</vt:i4>
      </vt:variant>
      <vt:variant>
        <vt:lpwstr/>
      </vt:variant>
      <vt:variant>
        <vt:lpwstr>_Toc372721313</vt:lpwstr>
      </vt:variant>
      <vt:variant>
        <vt:i4>1507376</vt:i4>
      </vt:variant>
      <vt:variant>
        <vt:i4>188</vt:i4>
      </vt:variant>
      <vt:variant>
        <vt:i4>0</vt:i4>
      </vt:variant>
      <vt:variant>
        <vt:i4>5</vt:i4>
      </vt:variant>
      <vt:variant>
        <vt:lpwstr/>
      </vt:variant>
      <vt:variant>
        <vt:lpwstr>_Toc372721312</vt:lpwstr>
      </vt:variant>
      <vt:variant>
        <vt:i4>1507376</vt:i4>
      </vt:variant>
      <vt:variant>
        <vt:i4>182</vt:i4>
      </vt:variant>
      <vt:variant>
        <vt:i4>0</vt:i4>
      </vt:variant>
      <vt:variant>
        <vt:i4>5</vt:i4>
      </vt:variant>
      <vt:variant>
        <vt:lpwstr/>
      </vt:variant>
      <vt:variant>
        <vt:lpwstr>_Toc372721311</vt:lpwstr>
      </vt:variant>
      <vt:variant>
        <vt:i4>1507376</vt:i4>
      </vt:variant>
      <vt:variant>
        <vt:i4>176</vt:i4>
      </vt:variant>
      <vt:variant>
        <vt:i4>0</vt:i4>
      </vt:variant>
      <vt:variant>
        <vt:i4>5</vt:i4>
      </vt:variant>
      <vt:variant>
        <vt:lpwstr/>
      </vt:variant>
      <vt:variant>
        <vt:lpwstr>_Toc372721310</vt:lpwstr>
      </vt:variant>
      <vt:variant>
        <vt:i4>1441840</vt:i4>
      </vt:variant>
      <vt:variant>
        <vt:i4>170</vt:i4>
      </vt:variant>
      <vt:variant>
        <vt:i4>0</vt:i4>
      </vt:variant>
      <vt:variant>
        <vt:i4>5</vt:i4>
      </vt:variant>
      <vt:variant>
        <vt:lpwstr/>
      </vt:variant>
      <vt:variant>
        <vt:lpwstr>_Toc372721309</vt:lpwstr>
      </vt:variant>
      <vt:variant>
        <vt:i4>1441840</vt:i4>
      </vt:variant>
      <vt:variant>
        <vt:i4>164</vt:i4>
      </vt:variant>
      <vt:variant>
        <vt:i4>0</vt:i4>
      </vt:variant>
      <vt:variant>
        <vt:i4>5</vt:i4>
      </vt:variant>
      <vt:variant>
        <vt:lpwstr/>
      </vt:variant>
      <vt:variant>
        <vt:lpwstr>_Toc372721308</vt:lpwstr>
      </vt:variant>
      <vt:variant>
        <vt:i4>1441840</vt:i4>
      </vt:variant>
      <vt:variant>
        <vt:i4>158</vt:i4>
      </vt:variant>
      <vt:variant>
        <vt:i4>0</vt:i4>
      </vt:variant>
      <vt:variant>
        <vt:i4>5</vt:i4>
      </vt:variant>
      <vt:variant>
        <vt:lpwstr/>
      </vt:variant>
      <vt:variant>
        <vt:lpwstr>_Toc372721307</vt:lpwstr>
      </vt:variant>
      <vt:variant>
        <vt:i4>1441840</vt:i4>
      </vt:variant>
      <vt:variant>
        <vt:i4>152</vt:i4>
      </vt:variant>
      <vt:variant>
        <vt:i4>0</vt:i4>
      </vt:variant>
      <vt:variant>
        <vt:i4>5</vt:i4>
      </vt:variant>
      <vt:variant>
        <vt:lpwstr/>
      </vt:variant>
      <vt:variant>
        <vt:lpwstr>_Toc372721306</vt:lpwstr>
      </vt:variant>
      <vt:variant>
        <vt:i4>1441840</vt:i4>
      </vt:variant>
      <vt:variant>
        <vt:i4>146</vt:i4>
      </vt:variant>
      <vt:variant>
        <vt:i4>0</vt:i4>
      </vt:variant>
      <vt:variant>
        <vt:i4>5</vt:i4>
      </vt:variant>
      <vt:variant>
        <vt:lpwstr/>
      </vt:variant>
      <vt:variant>
        <vt:lpwstr>_Toc372721305</vt:lpwstr>
      </vt:variant>
      <vt:variant>
        <vt:i4>1441840</vt:i4>
      </vt:variant>
      <vt:variant>
        <vt:i4>140</vt:i4>
      </vt:variant>
      <vt:variant>
        <vt:i4>0</vt:i4>
      </vt:variant>
      <vt:variant>
        <vt:i4>5</vt:i4>
      </vt:variant>
      <vt:variant>
        <vt:lpwstr/>
      </vt:variant>
      <vt:variant>
        <vt:lpwstr>_Toc372721304</vt:lpwstr>
      </vt:variant>
      <vt:variant>
        <vt:i4>1441840</vt:i4>
      </vt:variant>
      <vt:variant>
        <vt:i4>134</vt:i4>
      </vt:variant>
      <vt:variant>
        <vt:i4>0</vt:i4>
      </vt:variant>
      <vt:variant>
        <vt:i4>5</vt:i4>
      </vt:variant>
      <vt:variant>
        <vt:lpwstr/>
      </vt:variant>
      <vt:variant>
        <vt:lpwstr>_Toc372721303</vt:lpwstr>
      </vt:variant>
      <vt:variant>
        <vt:i4>1441840</vt:i4>
      </vt:variant>
      <vt:variant>
        <vt:i4>128</vt:i4>
      </vt:variant>
      <vt:variant>
        <vt:i4>0</vt:i4>
      </vt:variant>
      <vt:variant>
        <vt:i4>5</vt:i4>
      </vt:variant>
      <vt:variant>
        <vt:lpwstr/>
      </vt:variant>
      <vt:variant>
        <vt:lpwstr>_Toc372721302</vt:lpwstr>
      </vt:variant>
      <vt:variant>
        <vt:i4>1441840</vt:i4>
      </vt:variant>
      <vt:variant>
        <vt:i4>122</vt:i4>
      </vt:variant>
      <vt:variant>
        <vt:i4>0</vt:i4>
      </vt:variant>
      <vt:variant>
        <vt:i4>5</vt:i4>
      </vt:variant>
      <vt:variant>
        <vt:lpwstr/>
      </vt:variant>
      <vt:variant>
        <vt:lpwstr>_Toc372721301</vt:lpwstr>
      </vt:variant>
      <vt:variant>
        <vt:i4>1441840</vt:i4>
      </vt:variant>
      <vt:variant>
        <vt:i4>116</vt:i4>
      </vt:variant>
      <vt:variant>
        <vt:i4>0</vt:i4>
      </vt:variant>
      <vt:variant>
        <vt:i4>5</vt:i4>
      </vt:variant>
      <vt:variant>
        <vt:lpwstr/>
      </vt:variant>
      <vt:variant>
        <vt:lpwstr>_Toc372721300</vt:lpwstr>
      </vt:variant>
      <vt:variant>
        <vt:i4>2031665</vt:i4>
      </vt:variant>
      <vt:variant>
        <vt:i4>110</vt:i4>
      </vt:variant>
      <vt:variant>
        <vt:i4>0</vt:i4>
      </vt:variant>
      <vt:variant>
        <vt:i4>5</vt:i4>
      </vt:variant>
      <vt:variant>
        <vt:lpwstr/>
      </vt:variant>
      <vt:variant>
        <vt:lpwstr>_Toc372721299</vt:lpwstr>
      </vt:variant>
      <vt:variant>
        <vt:i4>2031665</vt:i4>
      </vt:variant>
      <vt:variant>
        <vt:i4>104</vt:i4>
      </vt:variant>
      <vt:variant>
        <vt:i4>0</vt:i4>
      </vt:variant>
      <vt:variant>
        <vt:i4>5</vt:i4>
      </vt:variant>
      <vt:variant>
        <vt:lpwstr/>
      </vt:variant>
      <vt:variant>
        <vt:lpwstr>_Toc372721298</vt:lpwstr>
      </vt:variant>
      <vt:variant>
        <vt:i4>2031665</vt:i4>
      </vt:variant>
      <vt:variant>
        <vt:i4>98</vt:i4>
      </vt:variant>
      <vt:variant>
        <vt:i4>0</vt:i4>
      </vt:variant>
      <vt:variant>
        <vt:i4>5</vt:i4>
      </vt:variant>
      <vt:variant>
        <vt:lpwstr/>
      </vt:variant>
      <vt:variant>
        <vt:lpwstr>_Toc372721297</vt:lpwstr>
      </vt:variant>
      <vt:variant>
        <vt:i4>2031665</vt:i4>
      </vt:variant>
      <vt:variant>
        <vt:i4>92</vt:i4>
      </vt:variant>
      <vt:variant>
        <vt:i4>0</vt:i4>
      </vt:variant>
      <vt:variant>
        <vt:i4>5</vt:i4>
      </vt:variant>
      <vt:variant>
        <vt:lpwstr/>
      </vt:variant>
      <vt:variant>
        <vt:lpwstr>_Toc372721296</vt:lpwstr>
      </vt:variant>
      <vt:variant>
        <vt:i4>2031665</vt:i4>
      </vt:variant>
      <vt:variant>
        <vt:i4>86</vt:i4>
      </vt:variant>
      <vt:variant>
        <vt:i4>0</vt:i4>
      </vt:variant>
      <vt:variant>
        <vt:i4>5</vt:i4>
      </vt:variant>
      <vt:variant>
        <vt:lpwstr/>
      </vt:variant>
      <vt:variant>
        <vt:lpwstr>_Toc372721295</vt:lpwstr>
      </vt:variant>
      <vt:variant>
        <vt:i4>2031665</vt:i4>
      </vt:variant>
      <vt:variant>
        <vt:i4>80</vt:i4>
      </vt:variant>
      <vt:variant>
        <vt:i4>0</vt:i4>
      </vt:variant>
      <vt:variant>
        <vt:i4>5</vt:i4>
      </vt:variant>
      <vt:variant>
        <vt:lpwstr/>
      </vt:variant>
      <vt:variant>
        <vt:lpwstr>_Toc372721294</vt:lpwstr>
      </vt:variant>
      <vt:variant>
        <vt:i4>2031665</vt:i4>
      </vt:variant>
      <vt:variant>
        <vt:i4>74</vt:i4>
      </vt:variant>
      <vt:variant>
        <vt:i4>0</vt:i4>
      </vt:variant>
      <vt:variant>
        <vt:i4>5</vt:i4>
      </vt:variant>
      <vt:variant>
        <vt:lpwstr/>
      </vt:variant>
      <vt:variant>
        <vt:lpwstr>_Toc372721293</vt:lpwstr>
      </vt:variant>
      <vt:variant>
        <vt:i4>2031665</vt:i4>
      </vt:variant>
      <vt:variant>
        <vt:i4>68</vt:i4>
      </vt:variant>
      <vt:variant>
        <vt:i4>0</vt:i4>
      </vt:variant>
      <vt:variant>
        <vt:i4>5</vt:i4>
      </vt:variant>
      <vt:variant>
        <vt:lpwstr/>
      </vt:variant>
      <vt:variant>
        <vt:lpwstr>_Toc372721292</vt:lpwstr>
      </vt:variant>
      <vt:variant>
        <vt:i4>2031665</vt:i4>
      </vt:variant>
      <vt:variant>
        <vt:i4>62</vt:i4>
      </vt:variant>
      <vt:variant>
        <vt:i4>0</vt:i4>
      </vt:variant>
      <vt:variant>
        <vt:i4>5</vt:i4>
      </vt:variant>
      <vt:variant>
        <vt:lpwstr/>
      </vt:variant>
      <vt:variant>
        <vt:lpwstr>_Toc372721291</vt:lpwstr>
      </vt:variant>
      <vt:variant>
        <vt:i4>2031665</vt:i4>
      </vt:variant>
      <vt:variant>
        <vt:i4>56</vt:i4>
      </vt:variant>
      <vt:variant>
        <vt:i4>0</vt:i4>
      </vt:variant>
      <vt:variant>
        <vt:i4>5</vt:i4>
      </vt:variant>
      <vt:variant>
        <vt:lpwstr/>
      </vt:variant>
      <vt:variant>
        <vt:lpwstr>_Toc372721290</vt:lpwstr>
      </vt:variant>
      <vt:variant>
        <vt:i4>1966129</vt:i4>
      </vt:variant>
      <vt:variant>
        <vt:i4>50</vt:i4>
      </vt:variant>
      <vt:variant>
        <vt:i4>0</vt:i4>
      </vt:variant>
      <vt:variant>
        <vt:i4>5</vt:i4>
      </vt:variant>
      <vt:variant>
        <vt:lpwstr/>
      </vt:variant>
      <vt:variant>
        <vt:lpwstr>_Toc372721289</vt:lpwstr>
      </vt:variant>
      <vt:variant>
        <vt:i4>1966129</vt:i4>
      </vt:variant>
      <vt:variant>
        <vt:i4>44</vt:i4>
      </vt:variant>
      <vt:variant>
        <vt:i4>0</vt:i4>
      </vt:variant>
      <vt:variant>
        <vt:i4>5</vt:i4>
      </vt:variant>
      <vt:variant>
        <vt:lpwstr/>
      </vt:variant>
      <vt:variant>
        <vt:lpwstr>_Toc372721288</vt:lpwstr>
      </vt:variant>
      <vt:variant>
        <vt:i4>1966129</vt:i4>
      </vt:variant>
      <vt:variant>
        <vt:i4>38</vt:i4>
      </vt:variant>
      <vt:variant>
        <vt:i4>0</vt:i4>
      </vt:variant>
      <vt:variant>
        <vt:i4>5</vt:i4>
      </vt:variant>
      <vt:variant>
        <vt:lpwstr/>
      </vt:variant>
      <vt:variant>
        <vt:lpwstr>_Toc372721287</vt:lpwstr>
      </vt:variant>
      <vt:variant>
        <vt:i4>1966129</vt:i4>
      </vt:variant>
      <vt:variant>
        <vt:i4>32</vt:i4>
      </vt:variant>
      <vt:variant>
        <vt:i4>0</vt:i4>
      </vt:variant>
      <vt:variant>
        <vt:i4>5</vt:i4>
      </vt:variant>
      <vt:variant>
        <vt:lpwstr/>
      </vt:variant>
      <vt:variant>
        <vt:lpwstr>_Toc372721286</vt:lpwstr>
      </vt:variant>
      <vt:variant>
        <vt:i4>1966129</vt:i4>
      </vt:variant>
      <vt:variant>
        <vt:i4>26</vt:i4>
      </vt:variant>
      <vt:variant>
        <vt:i4>0</vt:i4>
      </vt:variant>
      <vt:variant>
        <vt:i4>5</vt:i4>
      </vt:variant>
      <vt:variant>
        <vt:lpwstr/>
      </vt:variant>
      <vt:variant>
        <vt:lpwstr>_Toc372721285</vt:lpwstr>
      </vt:variant>
      <vt:variant>
        <vt:i4>1966129</vt:i4>
      </vt:variant>
      <vt:variant>
        <vt:i4>20</vt:i4>
      </vt:variant>
      <vt:variant>
        <vt:i4>0</vt:i4>
      </vt:variant>
      <vt:variant>
        <vt:i4>5</vt:i4>
      </vt:variant>
      <vt:variant>
        <vt:lpwstr/>
      </vt:variant>
      <vt:variant>
        <vt:lpwstr>_Toc372721284</vt:lpwstr>
      </vt:variant>
      <vt:variant>
        <vt:i4>1966129</vt:i4>
      </vt:variant>
      <vt:variant>
        <vt:i4>14</vt:i4>
      </vt:variant>
      <vt:variant>
        <vt:i4>0</vt:i4>
      </vt:variant>
      <vt:variant>
        <vt:i4>5</vt:i4>
      </vt:variant>
      <vt:variant>
        <vt:lpwstr/>
      </vt:variant>
      <vt:variant>
        <vt:lpwstr>_Toc372721283</vt:lpwstr>
      </vt:variant>
      <vt:variant>
        <vt:i4>1966129</vt:i4>
      </vt:variant>
      <vt:variant>
        <vt:i4>8</vt:i4>
      </vt:variant>
      <vt:variant>
        <vt:i4>0</vt:i4>
      </vt:variant>
      <vt:variant>
        <vt:i4>5</vt:i4>
      </vt:variant>
      <vt:variant>
        <vt:lpwstr/>
      </vt:variant>
      <vt:variant>
        <vt:lpwstr>_Toc372721282</vt:lpwstr>
      </vt:variant>
      <vt:variant>
        <vt:i4>1966129</vt:i4>
      </vt:variant>
      <vt:variant>
        <vt:i4>2</vt:i4>
      </vt:variant>
      <vt:variant>
        <vt:i4>0</vt:i4>
      </vt:variant>
      <vt:variant>
        <vt:i4>5</vt:i4>
      </vt:variant>
      <vt:variant>
        <vt:lpwstr/>
      </vt:variant>
      <vt:variant>
        <vt:lpwstr>_Toc372721281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RAN1#76</dc:title>
  <dc:subject>Minutes report</dc:subject>
  <dc:creator>Tuomo S</dc:creator>
  <cp:keywords/>
  <dc:description/>
  <cp:lastModifiedBy>Tuomo S</cp:lastModifiedBy>
  <cp:revision>6</cp:revision>
  <cp:lastPrinted>2013-03-13T09:59:00Z</cp:lastPrinted>
  <dcterms:created xsi:type="dcterms:W3CDTF">2016-03-16T06:24:00Z</dcterms:created>
  <dcterms:modified xsi:type="dcterms:W3CDTF">2016-03-16T07:03:00Z</dcterms:modified>
</cp:coreProperties>
</file>